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AB2" w:rsidRPr="006B7BF5" w:rsidRDefault="00734AB2" w:rsidP="00046450">
      <w:pPr>
        <w:pStyle w:val="graphic"/>
      </w:pPr>
      <w:r w:rsidRPr="006B7BF5">
        <w:fldChar w:fldCharType="begin"/>
      </w:r>
      <w:r w:rsidRPr="006B7BF5">
        <w:instrText xml:space="preserve">  </w:instrText>
      </w:r>
      <w:r w:rsidRPr="006B7BF5">
        <w:fldChar w:fldCharType="end"/>
      </w:r>
      <w:r w:rsidR="007B6E99">
        <w:rPr>
          <w:noProof/>
          <w:lang w:val="en-GB"/>
        </w:rPr>
        <w:drawing>
          <wp:inline distT="0" distB="0" distL="0" distR="0">
            <wp:extent cx="4297680" cy="2590800"/>
            <wp:effectExtent l="0" t="0" r="7620" b="0"/>
            <wp:docPr id="1" name="Picture 1"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capture10July20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7680" cy="2590800"/>
                    </a:xfrm>
                    <a:prstGeom prst="rect">
                      <a:avLst/>
                    </a:prstGeom>
                    <a:noFill/>
                    <a:ln>
                      <a:noFill/>
                    </a:ln>
                  </pic:spPr>
                </pic:pic>
              </a:graphicData>
            </a:graphic>
          </wp:inline>
        </w:drawing>
      </w:r>
    </w:p>
    <w:p w:rsidR="00681322" w:rsidRPr="006B7BF5" w:rsidRDefault="007B6E99" w:rsidP="00726C22">
      <w:pPr>
        <w:pStyle w:val="DocumentTitle"/>
      </w:pPr>
      <w:r>
        <w:rPr>
          <w:noProof/>
        </w:rPr>
        <mc:AlternateContent>
          <mc:Choice Requires="wps">
            <w:drawing>
              <wp:anchor distT="0" distB="0" distL="114300" distR="114300" simplePos="0" relativeHeight="251657728" behindDoc="0" locked="1" layoutInCell="1" allowOverlap="1">
                <wp:simplePos x="0" y="0"/>
                <wp:positionH relativeFrom="page">
                  <wp:posOffset>3960495</wp:posOffset>
                </wp:positionH>
                <wp:positionV relativeFrom="page">
                  <wp:posOffset>9001125</wp:posOffset>
                </wp:positionV>
                <wp:extent cx="2774315" cy="853440"/>
                <wp:effectExtent l="0" t="0" r="0" b="3810"/>
                <wp:wrapSquare wrapText="bothSides"/>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18E" w:rsidRDefault="00F0018E" w:rsidP="00D97761">
                            <w:pPr>
                              <w:pStyle w:val="ECSSsecretariat"/>
                              <w:spacing w:before="0"/>
                            </w:pPr>
                            <w:r>
                              <w:t>ECSS Secretariat</w:t>
                            </w:r>
                          </w:p>
                          <w:p w:rsidR="00F0018E" w:rsidRDefault="00F0018E" w:rsidP="00D97761">
                            <w:pPr>
                              <w:pStyle w:val="ECSSsecretariat"/>
                              <w:spacing w:before="0"/>
                            </w:pPr>
                            <w:r>
                              <w:t>ESA-ESTEC</w:t>
                            </w:r>
                          </w:p>
                          <w:p w:rsidR="00F0018E" w:rsidRDefault="00F0018E" w:rsidP="00D97761">
                            <w:pPr>
                              <w:pStyle w:val="ECSSsecretariat"/>
                              <w:spacing w:before="0"/>
                            </w:pPr>
                            <w:r>
                              <w:t>Requirements &amp; Standards Division</w:t>
                            </w:r>
                          </w:p>
                          <w:p w:rsidR="00F0018E" w:rsidRPr="00916686" w:rsidRDefault="00F0018E" w:rsidP="00D97761">
                            <w:pPr>
                              <w:pStyle w:val="ECSSsecretariat"/>
                            </w:pPr>
                            <w:r>
                              <w:t xml:space="preserve">Noordwijk, The </w:t>
                            </w:r>
                            <w:smartTag w:uri="urn:schemas-microsoft-com:office:smarttags" w:element="place">
                              <w:smartTag w:uri="urn:schemas-microsoft-com:office:smarttags" w:element="country-region">
                                <w:r>
                                  <w:t>Netherlands</w:t>
                                </w:r>
                              </w:smartTag>
                            </w:smartTag>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311.85pt;margin-top:708.75pt;width:218.45pt;height:67.2pt;z-index:25165772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ZOVtAIAALgFAAAOAAAAZHJzL2Uyb0RvYy54bWysVNtunDAQfa/Uf7D8TrjE7C4obJQsS1Up&#10;vUhJP8ALZrEKNrKdhbTqv3ds9pq8VG15QLZnfGbOzPHc3I5di3ZMaS5FhsOrACMmSllxsc3wt6fC&#10;W2CkDRUVbaVgGX5hGt8u37+7GfqURbKRbcUUAhCh06HPcGNMn/q+LhvWUX0leybAWEvVUQNbtfUr&#10;RQdA71o/CoKZP0hV9UqWTGs4zScjXjr8umal+VLXmhnUZhhyM+6v3H9j//7yhqZbRfuGl/s06F9k&#10;0VEuIOgRKqeGomfF30B1vFRSy9pclbLzZV3zkjkOwCYMXrF5bGjPHBcoju6PZdL/D7b8vPuqEK8y&#10;HGEkaActemKjQfdyRGFiyzP0OgWvxx78zAjn0GZHVfcPsvyukZCrhootu1NKDg2jFaQX2pv+2dUJ&#10;R1uQzfBJVhCHPhvpgMZadbZ2UA0E6NCml2NrbC4lHEbzObkOY4xKsC3ia0Jc73yaHm73SpsPTHbI&#10;LjKsoPUOne4etLHZ0PTgYoMJWfC2de1vxcUBOE4nEBuuWpvNwnXzZxIk68V6QTwSzdYeCfLcuytW&#10;xJsV4TzOr/PVKg9/2bghSRteVUzYMAdlheTPOrfX+KSJo7a0bHll4WxKWm03q1ahHQVlF+5zNQfL&#10;yc2/TMMVAbi8ohRGJLiPEq+YLeYeKUjsJfNg4QVhcp/MApKQvLik9MAF+3dKaMhwEkfxJKZT0q+4&#10;Be57y42mHTcwO1regSKOTjS1ElyLyrXWUN5O67NS2PRPpYB2HxrtBGs1OqnVjJsRUKyKN7J6Aekq&#10;CcoCfcLAg0Uj1Q+MBhgeGRYw3TBqPwoQfxJadSLjNiSeR7BR55bNuYWKEoAybDCaliszzafnXvFt&#10;A3Gm5ybkHTyYmjstn3LaPzMYD47SfpTZ+XO+d16ngbv8DQAA//8DAFBLAwQUAAYACAAAACEAPfhE&#10;YeUAAAAOAQAADwAAAGRycy9kb3ducmV2LnhtbEyPwU7DMAyG70i8Q2QkLmhL2tEOStMJgeCyaWiD&#10;A8e0NW2hSaok6wpPj3eCm63/0+/P+WrSPRvR+c4aCdFcAENT2bozjYS316fZDTAflKlVbw1K+EYP&#10;q+L8LFdZbY9mh+M+NIxKjM+UhDaEIePcVy1q5ed2QEPZh3VaBVpdw2unjlSuex4LkXKtOkMXWjXg&#10;Q4vV1/6gJfy8uI2N481zVL4vujE8Xn1u11spLy+m+ztgAafwB8NJn9ShIKfSHkztWS8hjRdLQim4&#10;jpYJsBMiUpECK2lKkugWeJHz/28UvwAAAP//AwBQSwECLQAUAAYACAAAACEAtoM4kv4AAADhAQAA&#10;EwAAAAAAAAAAAAAAAAAAAAAAW0NvbnRlbnRfVHlwZXNdLnhtbFBLAQItABQABgAIAAAAIQA4/SH/&#10;1gAAAJQBAAALAAAAAAAAAAAAAAAAAC8BAABfcmVscy8ucmVsc1BLAQItABQABgAIAAAAIQC4IZOV&#10;tAIAALgFAAAOAAAAAAAAAAAAAAAAAC4CAABkcnMvZTJvRG9jLnhtbFBLAQItABQABgAIAAAAIQA9&#10;+ERh5QAAAA4BAAAPAAAAAAAAAAAAAAAAAA4FAABkcnMvZG93bnJldi54bWxQSwUGAAAAAAQABADz&#10;AAAAIAYAAAAA&#10;" filled="f" stroked="f">
                <v:textbox>
                  <w:txbxContent>
                    <w:p w:rsidR="00F0018E" w:rsidRDefault="00F0018E" w:rsidP="00D97761">
                      <w:pPr>
                        <w:pStyle w:val="ECSSsecretariat"/>
                        <w:spacing w:before="0"/>
                      </w:pPr>
                      <w:r>
                        <w:t>ECSS Secretariat</w:t>
                      </w:r>
                    </w:p>
                    <w:p w:rsidR="00F0018E" w:rsidRDefault="00F0018E" w:rsidP="00D97761">
                      <w:pPr>
                        <w:pStyle w:val="ECSSsecretariat"/>
                        <w:spacing w:before="0"/>
                      </w:pPr>
                      <w:r>
                        <w:t>ESA-ESTEC</w:t>
                      </w:r>
                    </w:p>
                    <w:p w:rsidR="00F0018E" w:rsidRDefault="00F0018E" w:rsidP="00D97761">
                      <w:pPr>
                        <w:pStyle w:val="ECSSsecretariat"/>
                        <w:spacing w:before="0"/>
                      </w:pPr>
                      <w:r>
                        <w:t>Requirements &amp; Standards Division</w:t>
                      </w:r>
                    </w:p>
                    <w:p w:rsidR="00F0018E" w:rsidRPr="00916686" w:rsidRDefault="00F0018E" w:rsidP="00D97761">
                      <w:pPr>
                        <w:pStyle w:val="ECSSsecretariat"/>
                      </w:pPr>
                      <w:r>
                        <w:t xml:space="preserve">Noordwijk, The </w:t>
                      </w:r>
                      <w:smartTag w:uri="urn:schemas-microsoft-com:office:smarttags" w:element="place">
                        <w:smartTag w:uri="urn:schemas-microsoft-com:office:smarttags" w:element="country-region">
                          <w:r>
                            <w:t>Netherlands</w:t>
                          </w:r>
                        </w:smartTag>
                      </w:smartTag>
                    </w:p>
                  </w:txbxContent>
                </v:textbox>
                <w10:wrap type="square" anchorx="page" anchory="page"/>
                <w10:anchorlock/>
              </v:shape>
            </w:pict>
          </mc:Fallback>
        </mc:AlternateContent>
      </w:r>
      <w:r w:rsidR="00E220B2">
        <w:fldChar w:fldCharType="begin"/>
      </w:r>
      <w:r w:rsidR="00E220B2">
        <w:instrText xml:space="preserve"> DOCPROPERTY  "ECSS Discipline"  \* MERGEFORMAT </w:instrText>
      </w:r>
      <w:r w:rsidR="00E220B2">
        <w:fldChar w:fldCharType="separate"/>
      </w:r>
      <w:r w:rsidR="00AB1EF2">
        <w:t>Space engineering</w:t>
      </w:r>
      <w:r w:rsidR="00E220B2">
        <w:fldChar w:fldCharType="end"/>
      </w:r>
    </w:p>
    <w:p w:rsidR="00AE0CE6" w:rsidRPr="006B7BF5" w:rsidRDefault="00E220B2" w:rsidP="001B6381">
      <w:pPr>
        <w:pStyle w:val="Subtitle"/>
      </w:pPr>
      <w:r>
        <w:fldChar w:fldCharType="begin"/>
      </w:r>
      <w:r>
        <w:instrText xml:space="preserve"> SUBJECT  \* FirstCap  \* MERGEFORMAT </w:instrText>
      </w:r>
      <w:r>
        <w:fldChar w:fldCharType="separate"/>
      </w:r>
      <w:r w:rsidR="00AB1EF2">
        <w:t xml:space="preserve">Structural factors of safety for </w:t>
      </w:r>
      <w:r w:rsidR="00397E0D">
        <w:rPr>
          <w:noProof/>
        </w:rPr>
        <mc:AlternateContent>
          <mc:Choice Requires="wps">
            <w:drawing>
              <wp:anchor distT="0" distB="0" distL="114300" distR="114300" simplePos="0" relativeHeight="251659776" behindDoc="0" locked="1" layoutInCell="1" allowOverlap="1" wp14:anchorId="109FC968" wp14:editId="5CFE4C15">
                <wp:simplePos x="0" y="0"/>
                <wp:positionH relativeFrom="column">
                  <wp:posOffset>24765</wp:posOffset>
                </wp:positionH>
                <wp:positionV relativeFrom="page">
                  <wp:posOffset>6253480</wp:posOffset>
                </wp:positionV>
                <wp:extent cx="5768975" cy="2214880"/>
                <wp:effectExtent l="0" t="0" r="22225" b="1397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5" cy="2214880"/>
                        </a:xfrm>
                        <a:prstGeom prst="rect">
                          <a:avLst/>
                        </a:prstGeom>
                        <a:solidFill>
                          <a:srgbClr val="FFFFFF"/>
                        </a:solidFill>
                        <a:ln w="9525">
                          <a:solidFill>
                            <a:srgbClr val="000000"/>
                          </a:solidFill>
                          <a:miter lim="800000"/>
                          <a:headEnd/>
                          <a:tailEnd/>
                        </a:ln>
                      </wps:spPr>
                      <wps:txbx>
                        <w:txbxContent>
                          <w:p w:rsidR="006112B1" w:rsidRDefault="002D35BB" w:rsidP="006112B1">
                            <w:pPr>
                              <w:rPr>
                                <w:b/>
                              </w:rPr>
                            </w:pPr>
                            <w:r w:rsidRPr="00EE2C26">
                              <w:rPr>
                                <w:b/>
                              </w:rPr>
                              <w:t xml:space="preserve">This draft is circulated to the </w:t>
                            </w:r>
                            <w:r w:rsidR="006112B1">
                              <w:rPr>
                                <w:b/>
                              </w:rPr>
                              <w:t>ECSS community for Public Review</w:t>
                            </w:r>
                            <w:r w:rsidR="006112B1" w:rsidRPr="00EE2C26">
                              <w:rPr>
                                <w:b/>
                              </w:rPr>
                              <w:t>.</w:t>
                            </w:r>
                          </w:p>
                          <w:p w:rsidR="00044EB1" w:rsidRDefault="00044EB1" w:rsidP="006112B1">
                            <w:pPr>
                              <w:rPr>
                                <w:b/>
                              </w:rPr>
                            </w:pPr>
                            <w:r w:rsidRPr="00044EB1">
                              <w:rPr>
                                <w:b/>
                                <w:highlight w:val="yellow"/>
                              </w:rPr>
                              <w:t>NOTE: Only the modified parts of the document are open for comments.</w:t>
                            </w:r>
                          </w:p>
                          <w:p w:rsidR="00044EB1" w:rsidRDefault="00044EB1" w:rsidP="006112B1">
                            <w:pPr>
                              <w:rPr>
                                <w:b/>
                              </w:rPr>
                            </w:pPr>
                          </w:p>
                          <w:p w:rsidR="006112B1" w:rsidRDefault="006112B1" w:rsidP="006112B1">
                            <w:r w:rsidRPr="00A745E3">
                              <w:t xml:space="preserve">(Duration: </w:t>
                            </w:r>
                            <w:r>
                              <w:t>8 weeks)</w:t>
                            </w:r>
                          </w:p>
                          <w:p w:rsidR="006112B1" w:rsidRPr="00EE2C26" w:rsidRDefault="006112B1" w:rsidP="006112B1">
                            <w:pPr>
                              <w:jc w:val="center"/>
                            </w:pPr>
                            <w:r>
                              <w:t>Start Parallel Assessment: 26 March 2018</w:t>
                            </w:r>
                          </w:p>
                          <w:p w:rsidR="006112B1" w:rsidRPr="00EE2C26" w:rsidRDefault="006112B1" w:rsidP="006112B1">
                            <w:pPr>
                              <w:jc w:val="center"/>
                              <w:rPr>
                                <w:b/>
                              </w:rPr>
                            </w:pPr>
                            <w:r w:rsidRPr="00EE2C26">
                              <w:rPr>
                                <w:b/>
                              </w:rPr>
                              <w:t xml:space="preserve">End of Parallel Assessment: </w:t>
                            </w:r>
                            <w:r>
                              <w:rPr>
                                <w:b/>
                              </w:rPr>
                              <w:t>22 May 2018</w:t>
                            </w:r>
                          </w:p>
                          <w:p w:rsidR="002D35BB" w:rsidRPr="00EE2C26" w:rsidRDefault="002D35BB" w:rsidP="006112B1"/>
                          <w:p w:rsidR="002D35BB" w:rsidRPr="00EE2C26" w:rsidRDefault="002D35BB" w:rsidP="002D35BB">
                            <w:r w:rsidRPr="00EE2C26">
                              <w:rPr>
                                <w:b/>
                              </w:rPr>
                              <w:t xml:space="preserve">DISCLAIMER </w:t>
                            </w:r>
                            <w:r w:rsidRPr="00EE2C26">
                              <w:t>(for drafts)</w:t>
                            </w:r>
                          </w:p>
                          <w:p w:rsidR="00F0018E" w:rsidRDefault="002D35BB" w:rsidP="00397E0D">
                            <w:r w:rsidRPr="00EE2C26">
                              <w:t>This document is an ECSS Draft Standard. It is subject to change without any notice and may not be referred to as an ECSS document until published as such.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95pt;margin-top:492.4pt;width:454.25pt;height:17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V8nLgIAAFgEAAAOAAAAZHJzL2Uyb0RvYy54bWysVNtu2zAMfR+wfxD0vjjxkjYx4hRdugwD&#10;ugvQ7gNkWbaFSaImKbGzrx8lp2nQbS/D/CCIInVEnkN6fTNoRQ7CeQmmpLPJlBJhONTStCX99rh7&#10;s6TEB2ZqpsCIkh6Fpzeb16/WvS1EDh2oWjiCIMYXvS1pF4ItsszzTmjmJ2CFQWcDTrOApmuz2rEe&#10;0bXK8un0KuvB1dYBF97j6d3opJuE3zSChy9N40UgqqSYW0irS2sV12yzZkXrmO0kP6XB/iELzaTB&#10;R89QdywwsnfyNygtuQMPTZhw0Bk0jeQi1YDVzKYvqnnomBWpFiTH2zNN/v/B8s+Hr47IuqRvKTFM&#10;o0SPYgjkHQxkEdnprS8w6MFiWBjwGFVOlXp7D/y7Jwa2HTOtuHUO+k6wGrObxZvZxdURx0eQqv8E&#10;NT7D9gES0NA4HalDMgiio0rHszIxFY6Hi+ur5ep6QQlHX57P5stl0i5jxdN163z4IECTuCmpQ+kT&#10;PDvc+xDTYcVTSHzNg5L1TiqVDNdWW+XIgWGb7NKXKngRpgzpS7pa5IuRgb9CTNP3JwgtA/a7krqk&#10;y3MQKyJv702dujEwqcY9pqzMicjI3chiGKohKZZYjiRXUB+RWQdje+M44qYD95OSHlu7pP7HnjlB&#10;ifpoUJ3VbD6Ps5CM+eI6R8NdeqpLDzMcoUoaKBm32zDOz9462Xb40tgPBm5R0UYmrp+zOqWP7Zsk&#10;OI1anI9LO0U9/xA2vwAAAP//AwBQSwMEFAAGAAgAAAAhAL4sezHgAAAACgEAAA8AAABkcnMvZG93&#10;bnJldi54bWxMj8FOwzAQRO9I/IO1SFxQ67SOQhLiVAgJBLdSKri68TaJiO1gu2n4e5YTHFfzNPum&#10;2sxmYBP60DsrYbVMgKFtnO5tK2H/9rjIgYWorFaDsyjhGwNs6suLSpXane0rTrvYMiqxoVQSuhjH&#10;kvPQdGhUWLoRLWVH542KdPqWa6/OVG4Gvk6SjBvVW/rQqREfOmw+dycjIU+fp4/wIrbvTXYcinhz&#10;Oz19eSmvr+b7O2AR5/gHw68+qUNNTgd3sjqwQYIoCJRQ5CktoLxYrVNgBwKFEBnwuuL/J9Q/AAAA&#10;//8DAFBLAQItABQABgAIAAAAIQC2gziS/gAAAOEBAAATAAAAAAAAAAAAAAAAAAAAAABbQ29udGVu&#10;dF9UeXBlc10ueG1sUEsBAi0AFAAGAAgAAAAhADj9If/WAAAAlAEAAAsAAAAAAAAAAAAAAAAALwEA&#10;AF9yZWxzLy5yZWxzUEsBAi0AFAAGAAgAAAAhAJx5XycuAgAAWAQAAA4AAAAAAAAAAAAAAAAALgIA&#10;AGRycy9lMm9Eb2MueG1sUEsBAi0AFAAGAAgAAAAhAL4sezHgAAAACgEAAA8AAAAAAAAAAAAAAAAA&#10;iAQAAGRycy9kb3ducmV2LnhtbFBLBQYAAAAABAAEAPMAAACVBQAAAAA=&#10;">
                <v:textbox>
                  <w:txbxContent>
                    <w:p w:rsidR="006112B1" w:rsidRDefault="002D35BB" w:rsidP="006112B1">
                      <w:pPr>
                        <w:rPr>
                          <w:b/>
                        </w:rPr>
                      </w:pPr>
                      <w:r w:rsidRPr="00EE2C26">
                        <w:rPr>
                          <w:b/>
                        </w:rPr>
                        <w:t xml:space="preserve">This draft is circulated to the </w:t>
                      </w:r>
                      <w:r w:rsidR="006112B1">
                        <w:rPr>
                          <w:b/>
                        </w:rPr>
                        <w:t>ECSS community for Public Review</w:t>
                      </w:r>
                      <w:r w:rsidR="006112B1" w:rsidRPr="00EE2C26">
                        <w:rPr>
                          <w:b/>
                        </w:rPr>
                        <w:t>.</w:t>
                      </w:r>
                    </w:p>
                    <w:p w:rsidR="00044EB1" w:rsidRDefault="00044EB1" w:rsidP="006112B1">
                      <w:pPr>
                        <w:rPr>
                          <w:b/>
                        </w:rPr>
                      </w:pPr>
                      <w:r w:rsidRPr="00044EB1">
                        <w:rPr>
                          <w:b/>
                          <w:highlight w:val="yellow"/>
                        </w:rPr>
                        <w:t>NOTE: Only the modified parts of the document are open for comments.</w:t>
                      </w:r>
                    </w:p>
                    <w:p w:rsidR="00044EB1" w:rsidRDefault="00044EB1" w:rsidP="006112B1">
                      <w:pPr>
                        <w:rPr>
                          <w:b/>
                        </w:rPr>
                      </w:pPr>
                    </w:p>
                    <w:p w:rsidR="006112B1" w:rsidRDefault="006112B1" w:rsidP="006112B1">
                      <w:r w:rsidRPr="00A745E3">
                        <w:t xml:space="preserve">(Duration: </w:t>
                      </w:r>
                      <w:r>
                        <w:t>8 weeks)</w:t>
                      </w:r>
                    </w:p>
                    <w:p w:rsidR="006112B1" w:rsidRPr="00EE2C26" w:rsidRDefault="006112B1" w:rsidP="006112B1">
                      <w:pPr>
                        <w:jc w:val="center"/>
                      </w:pPr>
                      <w:r>
                        <w:t>Start Parallel Assessment: 26 March 2018</w:t>
                      </w:r>
                    </w:p>
                    <w:p w:rsidR="006112B1" w:rsidRPr="00EE2C26" w:rsidRDefault="006112B1" w:rsidP="006112B1">
                      <w:pPr>
                        <w:jc w:val="center"/>
                        <w:rPr>
                          <w:b/>
                        </w:rPr>
                      </w:pPr>
                      <w:r w:rsidRPr="00EE2C26">
                        <w:rPr>
                          <w:b/>
                        </w:rPr>
                        <w:t xml:space="preserve">End of Parallel Assessment: </w:t>
                      </w:r>
                      <w:r>
                        <w:rPr>
                          <w:b/>
                        </w:rPr>
                        <w:t>22 May 2018</w:t>
                      </w:r>
                    </w:p>
                    <w:p w:rsidR="002D35BB" w:rsidRPr="00EE2C26" w:rsidRDefault="002D35BB" w:rsidP="006112B1"/>
                    <w:p w:rsidR="002D35BB" w:rsidRPr="00EE2C26" w:rsidRDefault="002D35BB" w:rsidP="002D35BB">
                      <w:r w:rsidRPr="00EE2C26">
                        <w:rPr>
                          <w:b/>
                        </w:rPr>
                        <w:t xml:space="preserve">DISCLAIMER </w:t>
                      </w:r>
                      <w:r w:rsidRPr="00EE2C26">
                        <w:t>(for drafts)</w:t>
                      </w:r>
                    </w:p>
                    <w:p w:rsidR="00F0018E" w:rsidRDefault="002D35BB" w:rsidP="00397E0D">
                      <w:r w:rsidRPr="00EE2C26">
                        <w:t>This document is an ECSS Draft Standard. It is subject to change without any notice and may not be referred to as an ECSS document until published as such.</w:t>
                      </w:r>
                    </w:p>
                  </w:txbxContent>
                </v:textbox>
                <w10:wrap anchory="page"/>
                <w10:anchorlock/>
              </v:shape>
            </w:pict>
          </mc:Fallback>
        </mc:AlternateContent>
      </w:r>
      <w:r w:rsidR="00AB1EF2">
        <w:t>spaceflight hardware</w:t>
      </w:r>
      <w:r>
        <w:fldChar w:fldCharType="end"/>
      </w:r>
      <w:bookmarkStart w:id="0" w:name="_GoBack"/>
      <w:bookmarkEnd w:id="0"/>
    </w:p>
    <w:p w:rsidR="00793720" w:rsidRPr="006B7BF5" w:rsidRDefault="00141264" w:rsidP="00480C53">
      <w:pPr>
        <w:pStyle w:val="paragraph"/>
        <w:pageBreakBefore/>
        <w:spacing w:before="1560"/>
        <w:ind w:left="0"/>
        <w:rPr>
          <w:rFonts w:ascii="Arial" w:hAnsi="Arial" w:cs="Arial"/>
          <w:b/>
        </w:rPr>
      </w:pPr>
      <w:r w:rsidRPr="006B7BF5">
        <w:rPr>
          <w:rFonts w:ascii="Arial" w:hAnsi="Arial" w:cs="Arial"/>
          <w:b/>
        </w:rPr>
        <w:lastRenderedPageBreak/>
        <w:t>Foreword</w:t>
      </w:r>
    </w:p>
    <w:p w:rsidR="00B33581" w:rsidRPr="006B7BF5" w:rsidRDefault="00B33581" w:rsidP="00E326C5">
      <w:pPr>
        <w:pStyle w:val="paragraph"/>
        <w:ind w:left="0"/>
      </w:pPr>
      <w:r w:rsidRPr="006B7BF5">
        <w:t>This Standard is one of the series of ECSS Standards intended to be applied together for the management, engineering and product assurance 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rsidR="00B33581" w:rsidRPr="006B7BF5" w:rsidRDefault="00B33581" w:rsidP="00E326C5">
      <w:pPr>
        <w:pStyle w:val="paragraph"/>
        <w:ind w:left="0"/>
      </w:pPr>
      <w:r w:rsidRPr="006B7BF5">
        <w:t xml:space="preserve">This Standard has been prepared by the </w:t>
      </w:r>
      <w:r w:rsidR="00E220B2">
        <w:fldChar w:fldCharType="begin"/>
      </w:r>
      <w:r w:rsidR="00E220B2">
        <w:instrText xml:space="preserve"> AUTHOR   \* MERGEFORMAT </w:instrText>
      </w:r>
      <w:r w:rsidR="00E220B2">
        <w:fldChar w:fldCharType="separate"/>
      </w:r>
      <w:r w:rsidR="00B75F72">
        <w:rPr>
          <w:noProof/>
        </w:rPr>
        <w:t>ECSS-E-ST-32-10C</w:t>
      </w:r>
      <w:r w:rsidR="00E220B2">
        <w:rPr>
          <w:noProof/>
        </w:rPr>
        <w:fldChar w:fldCharType="end"/>
      </w:r>
      <w:r w:rsidRPr="006B7BF5">
        <w:t xml:space="preserve"> Working Group, reviewed by the ECSS</w:t>
      </w:r>
      <w:r w:rsidR="00793720" w:rsidRPr="006B7BF5">
        <w:t xml:space="preserve"> </w:t>
      </w:r>
      <w:r w:rsidRPr="006B7BF5">
        <w:t>Executive Secretariat and approved by the ECSS Technical Authority.</w:t>
      </w:r>
    </w:p>
    <w:p w:rsidR="00793720" w:rsidRPr="006B7BF5" w:rsidRDefault="00793720" w:rsidP="007E5D58">
      <w:pPr>
        <w:pStyle w:val="paragraph"/>
        <w:spacing w:before="2040"/>
        <w:ind w:left="0"/>
        <w:rPr>
          <w:rFonts w:ascii="Arial" w:hAnsi="Arial" w:cs="Arial"/>
          <w:b/>
        </w:rPr>
      </w:pPr>
      <w:r w:rsidRPr="006B7BF5">
        <w:rPr>
          <w:rFonts w:ascii="Arial" w:hAnsi="Arial" w:cs="Arial"/>
          <w:b/>
        </w:rPr>
        <w:t>Disclaimer</w:t>
      </w:r>
    </w:p>
    <w:p w:rsidR="00793720" w:rsidRPr="006B7BF5" w:rsidRDefault="00793720" w:rsidP="007D0A91">
      <w:pPr>
        <w:pStyle w:val="paragraph"/>
        <w:ind w:left="0"/>
      </w:pPr>
      <w:r w:rsidRPr="006B7BF5">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w:t>
      </w:r>
      <w:r w:rsidR="003A0BD6" w:rsidRPr="006B7BF5">
        <w:t>S</w:t>
      </w:r>
      <w:r w:rsidRPr="006B7BF5">
        <w:t xml:space="preserve">tandard, whether or not based upon warranty, </w:t>
      </w:r>
      <w:r w:rsidR="007D0A91" w:rsidRPr="006B7BF5">
        <w:t>business agreement</w:t>
      </w:r>
      <w:r w:rsidRPr="006B7BF5">
        <w:t>, tort, or otherwise; whether or not injury was sustained by persons or property or otherwise; and whether or not loss was sustained from, or arose out of, the results of, the item, or any services that may be provided by ECSS.</w:t>
      </w:r>
    </w:p>
    <w:p w:rsidR="00793720" w:rsidRPr="00563818" w:rsidRDefault="00793720" w:rsidP="007E5D58">
      <w:pPr>
        <w:pStyle w:val="Published"/>
        <w:spacing w:before="2040"/>
        <w:rPr>
          <w:sz w:val="20"/>
          <w:szCs w:val="20"/>
        </w:rPr>
      </w:pPr>
      <w:r w:rsidRPr="00563818">
        <w:rPr>
          <w:sz w:val="20"/>
          <w:szCs w:val="20"/>
        </w:rPr>
        <w:t xml:space="preserve">Published by: </w:t>
      </w:r>
      <w:r w:rsidRPr="00563818">
        <w:rPr>
          <w:sz w:val="20"/>
          <w:szCs w:val="20"/>
        </w:rPr>
        <w:tab/>
        <w:t>ESA Requirements and Standards Division</w:t>
      </w:r>
    </w:p>
    <w:p w:rsidR="00793720" w:rsidRPr="00563818" w:rsidRDefault="00793720" w:rsidP="0066286B">
      <w:pPr>
        <w:pStyle w:val="Published"/>
        <w:rPr>
          <w:sz w:val="20"/>
          <w:szCs w:val="20"/>
          <w:lang w:val="nl-NL"/>
        </w:rPr>
      </w:pPr>
      <w:r w:rsidRPr="00563818">
        <w:rPr>
          <w:sz w:val="20"/>
          <w:szCs w:val="20"/>
        </w:rPr>
        <w:tab/>
      </w:r>
      <w:r w:rsidRPr="00563818">
        <w:rPr>
          <w:sz w:val="20"/>
          <w:szCs w:val="20"/>
          <w:lang w:val="nl-NL"/>
        </w:rPr>
        <w:t>ESTEC, P.O. Box 299,</w:t>
      </w:r>
    </w:p>
    <w:p w:rsidR="00793720" w:rsidRPr="00563818" w:rsidRDefault="00793720" w:rsidP="0066286B">
      <w:pPr>
        <w:pStyle w:val="Published"/>
        <w:rPr>
          <w:sz w:val="20"/>
          <w:szCs w:val="20"/>
          <w:lang w:val="nl-NL"/>
        </w:rPr>
      </w:pPr>
      <w:r w:rsidRPr="00563818">
        <w:rPr>
          <w:sz w:val="20"/>
          <w:szCs w:val="20"/>
          <w:lang w:val="nl-NL"/>
        </w:rPr>
        <w:tab/>
        <w:t>2200 AG Noordwijk</w:t>
      </w:r>
    </w:p>
    <w:p w:rsidR="00793720" w:rsidRPr="00563818" w:rsidRDefault="00793720" w:rsidP="0066286B">
      <w:pPr>
        <w:pStyle w:val="Published"/>
        <w:rPr>
          <w:sz w:val="20"/>
          <w:szCs w:val="20"/>
        </w:rPr>
      </w:pPr>
      <w:r w:rsidRPr="00563818">
        <w:rPr>
          <w:sz w:val="20"/>
          <w:szCs w:val="20"/>
          <w:lang w:val="nl-NL"/>
        </w:rPr>
        <w:tab/>
      </w:r>
      <w:r w:rsidRPr="00563818">
        <w:rPr>
          <w:sz w:val="20"/>
          <w:szCs w:val="20"/>
        </w:rPr>
        <w:t>The Netherlands</w:t>
      </w:r>
    </w:p>
    <w:p w:rsidR="00793720" w:rsidRPr="00563818" w:rsidRDefault="00793720" w:rsidP="0066286B">
      <w:pPr>
        <w:pStyle w:val="Published"/>
        <w:rPr>
          <w:sz w:val="20"/>
          <w:szCs w:val="20"/>
        </w:rPr>
      </w:pPr>
      <w:r w:rsidRPr="00563818">
        <w:rPr>
          <w:sz w:val="20"/>
          <w:szCs w:val="20"/>
        </w:rPr>
        <w:t xml:space="preserve">Copyright: </w:t>
      </w:r>
      <w:r w:rsidRPr="00563818">
        <w:rPr>
          <w:sz w:val="20"/>
          <w:szCs w:val="20"/>
        </w:rPr>
        <w:tab/>
        <w:t>20</w:t>
      </w:r>
      <w:ins w:id="1" w:author="Klaus Ehrlich" w:date="2018-02-20T14:20:00Z">
        <w:r w:rsidR="002B55BF">
          <w:rPr>
            <w:sz w:val="20"/>
            <w:szCs w:val="20"/>
          </w:rPr>
          <w:t>18</w:t>
        </w:r>
      </w:ins>
      <w:del w:id="2" w:author="Klaus Ehrlich" w:date="2018-02-20T14:20:00Z">
        <w:r w:rsidRPr="00563818" w:rsidDel="002B55BF">
          <w:rPr>
            <w:sz w:val="20"/>
            <w:szCs w:val="20"/>
          </w:rPr>
          <w:delText>0</w:delText>
        </w:r>
        <w:r w:rsidR="00196BD4" w:rsidRPr="00563818" w:rsidDel="002B55BF">
          <w:rPr>
            <w:sz w:val="20"/>
            <w:szCs w:val="20"/>
          </w:rPr>
          <w:delText>9</w:delText>
        </w:r>
      </w:del>
      <w:r w:rsidRPr="00563818">
        <w:rPr>
          <w:sz w:val="20"/>
          <w:szCs w:val="20"/>
        </w:rPr>
        <w:t xml:space="preserve"> © by the European Space Agency for the members of ECSS</w:t>
      </w:r>
    </w:p>
    <w:p w:rsidR="00111C49" w:rsidRDefault="00111C49" w:rsidP="00111C49">
      <w:pPr>
        <w:pStyle w:val="Heading0"/>
      </w:pPr>
      <w:bookmarkStart w:id="3" w:name="_Toc223859654"/>
      <w:r w:rsidRPr="006B7BF5">
        <w:lastRenderedPageBreak/>
        <w:t>Change log</w:t>
      </w:r>
      <w:bookmarkEnd w:id="3"/>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40"/>
        <w:gridCol w:w="6100"/>
      </w:tblGrid>
      <w:tr w:rsidR="00F81978" w:rsidRPr="00A81645" w:rsidTr="002500B5">
        <w:tc>
          <w:tcPr>
            <w:tcW w:w="304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81978" w:rsidRPr="006112B1" w:rsidRDefault="00F81978" w:rsidP="00207B50">
            <w:pPr>
              <w:pStyle w:val="TablecellLEFT"/>
            </w:pPr>
            <w:r w:rsidRPr="006112B1">
              <w:t>Previous steps</w:t>
            </w:r>
          </w:p>
        </w:tc>
        <w:tc>
          <w:tcPr>
            <w:tcW w:w="610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81978" w:rsidRDefault="00F81978" w:rsidP="00207B50">
            <w:pPr>
              <w:pStyle w:val="TablecellLEFT"/>
            </w:pPr>
          </w:p>
        </w:tc>
      </w:tr>
      <w:tr w:rsidR="00F81978" w:rsidRPr="00A81645" w:rsidTr="002500B5">
        <w:tc>
          <w:tcPr>
            <w:tcW w:w="304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81978" w:rsidRPr="00A81645" w:rsidRDefault="00F81978" w:rsidP="00207B50">
            <w:pPr>
              <w:pStyle w:val="TablecellLEFT"/>
            </w:pPr>
            <w:r w:rsidRPr="006112B1">
              <w:t>ECSS-E-ST-32-10C_Rev.2-DRAFT_FOR_PUBLIC_REVIEW</w:t>
            </w:r>
          </w:p>
        </w:tc>
        <w:tc>
          <w:tcPr>
            <w:tcW w:w="610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81978" w:rsidRPr="00A81645" w:rsidRDefault="00F81978" w:rsidP="00207B50">
            <w:pPr>
              <w:pStyle w:val="TablecellLEFT"/>
            </w:pPr>
            <w:r>
              <w:t>DFR provided by WG 20 February 2018</w:t>
            </w:r>
          </w:p>
        </w:tc>
      </w:tr>
      <w:tr w:rsidR="00F81978" w:rsidRPr="00A81645" w:rsidTr="002500B5">
        <w:tc>
          <w:tcPr>
            <w:tcW w:w="304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81978" w:rsidRDefault="00F81978" w:rsidP="00207B50">
            <w:pPr>
              <w:pStyle w:val="TablecellLEFT"/>
            </w:pPr>
            <w:r>
              <w:t>ECSS-E-ST-32-10C-Rev.2-DFR1</w:t>
            </w:r>
          </w:p>
          <w:p w:rsidR="00F81978" w:rsidRPr="004C0041" w:rsidRDefault="00F81978" w:rsidP="00207B50">
            <w:pPr>
              <w:pStyle w:val="TablecellLEFT"/>
            </w:pPr>
            <w:r>
              <w:t>5</w:t>
            </w:r>
            <w:r w:rsidRPr="004C0041">
              <w:t xml:space="preserve"> March 2018</w:t>
            </w:r>
          </w:p>
        </w:tc>
        <w:tc>
          <w:tcPr>
            <w:tcW w:w="610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81978" w:rsidRDefault="00F81978" w:rsidP="00207B50">
            <w:pPr>
              <w:pStyle w:val="TablecellLEFT"/>
            </w:pPr>
            <w:r>
              <w:t>Parallel Assessment</w:t>
            </w:r>
          </w:p>
          <w:p w:rsidR="00F81978" w:rsidRDefault="00F81978" w:rsidP="00207B50">
            <w:pPr>
              <w:pStyle w:val="TablecellLEFT"/>
            </w:pPr>
            <w:r>
              <w:t>5 – 23 March 2018</w:t>
            </w:r>
          </w:p>
          <w:p w:rsidR="00F81978" w:rsidRDefault="00F81978" w:rsidP="00207B50">
            <w:pPr>
              <w:pStyle w:val="TablecellLEFT"/>
            </w:pPr>
            <w:r>
              <w:t>Approved by TAAR for Public Review 23 March 2018</w:t>
            </w:r>
          </w:p>
        </w:tc>
      </w:tr>
      <w:tr w:rsidR="00F81978" w:rsidRPr="00A81645" w:rsidTr="002500B5">
        <w:tc>
          <w:tcPr>
            <w:tcW w:w="3040" w:type="dxa"/>
            <w:tcBorders>
              <w:top w:val="single" w:sz="4" w:space="0" w:color="auto"/>
              <w:left w:val="single" w:sz="4" w:space="0" w:color="auto"/>
              <w:bottom w:val="single" w:sz="4" w:space="0" w:color="auto"/>
              <w:right w:val="single" w:sz="4" w:space="0" w:color="auto"/>
            </w:tcBorders>
          </w:tcPr>
          <w:p w:rsidR="00F81978" w:rsidRDefault="00F81978" w:rsidP="00207B50">
            <w:pPr>
              <w:pStyle w:val="TablecellLEFT"/>
            </w:pPr>
            <w:r>
              <w:t>Current step</w:t>
            </w:r>
          </w:p>
        </w:tc>
        <w:tc>
          <w:tcPr>
            <w:tcW w:w="6100" w:type="dxa"/>
            <w:tcBorders>
              <w:top w:val="single" w:sz="4" w:space="0" w:color="auto"/>
              <w:left w:val="single" w:sz="4" w:space="0" w:color="auto"/>
              <w:bottom w:val="single" w:sz="4" w:space="0" w:color="auto"/>
              <w:right w:val="single" w:sz="4" w:space="0" w:color="auto"/>
            </w:tcBorders>
          </w:tcPr>
          <w:p w:rsidR="00F81978" w:rsidRDefault="00F81978" w:rsidP="00207B50">
            <w:pPr>
              <w:pStyle w:val="TablecellLEFT"/>
            </w:pPr>
          </w:p>
        </w:tc>
      </w:tr>
      <w:tr w:rsidR="00F81978" w:rsidRPr="00A81645" w:rsidTr="002500B5">
        <w:tc>
          <w:tcPr>
            <w:tcW w:w="3040" w:type="dxa"/>
            <w:tcBorders>
              <w:top w:val="single" w:sz="4" w:space="0" w:color="auto"/>
              <w:left w:val="single" w:sz="4" w:space="0" w:color="auto"/>
              <w:bottom w:val="single" w:sz="4" w:space="0" w:color="auto"/>
              <w:right w:val="single" w:sz="4" w:space="0" w:color="auto"/>
            </w:tcBorders>
          </w:tcPr>
          <w:p w:rsidR="00F81978" w:rsidRPr="004C0041" w:rsidRDefault="00F81978" w:rsidP="00207B50">
            <w:pPr>
              <w:pStyle w:val="TablecellLEFT"/>
            </w:pPr>
            <w:r>
              <w:fldChar w:fldCharType="begin"/>
            </w:r>
            <w:r>
              <w:instrText xml:space="preserve"> DOCPROPERTY  "ECSS Standard Number"  \* MERGEFORMAT </w:instrText>
            </w:r>
            <w:r>
              <w:fldChar w:fldCharType="separate"/>
            </w:r>
            <w:r>
              <w:t>ECSS-E-ST-32-10C Rev.2 DFR1</w:t>
            </w:r>
            <w:r>
              <w:fldChar w:fldCharType="end"/>
            </w:r>
          </w:p>
          <w:p w:rsidR="00F81978" w:rsidRPr="004C0041" w:rsidRDefault="00F81978" w:rsidP="00207B50">
            <w:pPr>
              <w:pStyle w:val="TablecellLEFT"/>
            </w:pPr>
            <w:r>
              <w:fldChar w:fldCharType="begin"/>
            </w:r>
            <w:r>
              <w:instrText xml:space="preserve"> DOCPROPERTY  "ECSS Standard Issue Date"  \* MERGEFORMAT </w:instrText>
            </w:r>
            <w:r>
              <w:fldChar w:fldCharType="separate"/>
            </w:r>
            <w:r>
              <w:t>5 March 2018</w:t>
            </w:r>
            <w:r>
              <w:fldChar w:fldCharType="end"/>
            </w:r>
          </w:p>
        </w:tc>
        <w:tc>
          <w:tcPr>
            <w:tcW w:w="6100" w:type="dxa"/>
            <w:tcBorders>
              <w:top w:val="single" w:sz="4" w:space="0" w:color="auto"/>
              <w:left w:val="single" w:sz="4" w:space="0" w:color="auto"/>
              <w:bottom w:val="single" w:sz="4" w:space="0" w:color="auto"/>
              <w:right w:val="single" w:sz="4" w:space="0" w:color="auto"/>
            </w:tcBorders>
          </w:tcPr>
          <w:p w:rsidR="00F81978" w:rsidRPr="004C0041" w:rsidRDefault="00F81978" w:rsidP="00207B50">
            <w:pPr>
              <w:pStyle w:val="TablecellLEFT"/>
            </w:pPr>
            <w:r w:rsidRPr="004C0041">
              <w:t>Public Review</w:t>
            </w:r>
          </w:p>
          <w:p w:rsidR="00F81978" w:rsidRPr="004C0041" w:rsidRDefault="00F81978" w:rsidP="002500B5">
            <w:pPr>
              <w:pStyle w:val="TablecellLEFT"/>
            </w:pPr>
            <w:r w:rsidRPr="004C0041">
              <w:t>23 March – 22 May 2018</w:t>
            </w:r>
          </w:p>
        </w:tc>
      </w:tr>
      <w:tr w:rsidR="00F81978" w:rsidRPr="00A81645" w:rsidTr="002500B5">
        <w:tc>
          <w:tcPr>
            <w:tcW w:w="304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81978" w:rsidRPr="004C0041" w:rsidRDefault="00F81978" w:rsidP="00207B50">
            <w:pPr>
              <w:pStyle w:val="TablecellLEFT"/>
            </w:pPr>
            <w:r w:rsidRPr="004C0041">
              <w:t>Next steps</w:t>
            </w:r>
          </w:p>
        </w:tc>
        <w:tc>
          <w:tcPr>
            <w:tcW w:w="610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81978" w:rsidRPr="004C0041" w:rsidRDefault="00F81978" w:rsidP="00207B50">
            <w:pPr>
              <w:pStyle w:val="TablecellLEFT"/>
            </w:pPr>
          </w:p>
        </w:tc>
      </w:tr>
      <w:tr w:rsidR="00F81978" w:rsidRPr="00A81645" w:rsidTr="002500B5">
        <w:tc>
          <w:tcPr>
            <w:tcW w:w="304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81978" w:rsidRPr="004C0041" w:rsidRDefault="00F81978" w:rsidP="00207B50">
            <w:pPr>
              <w:pStyle w:val="TablecellLEFT"/>
            </w:pPr>
          </w:p>
        </w:tc>
        <w:tc>
          <w:tcPr>
            <w:tcW w:w="610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81978" w:rsidRPr="004C0041" w:rsidRDefault="00F81978" w:rsidP="00207B50">
            <w:pPr>
              <w:pStyle w:val="TablecellLEFT"/>
            </w:pPr>
            <w:r w:rsidRPr="004C0041">
              <w:t>DRR implementation</w:t>
            </w:r>
          </w:p>
        </w:tc>
      </w:tr>
      <w:tr w:rsidR="00F81978" w:rsidRPr="00A81645" w:rsidTr="002500B5">
        <w:tc>
          <w:tcPr>
            <w:tcW w:w="304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81978" w:rsidRPr="004C0041" w:rsidRDefault="00F81978" w:rsidP="00207B50">
            <w:pPr>
              <w:pStyle w:val="TablecellLEFT"/>
            </w:pPr>
          </w:p>
        </w:tc>
        <w:tc>
          <w:tcPr>
            <w:tcW w:w="610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81978" w:rsidRPr="004C0041" w:rsidRDefault="00F81978" w:rsidP="00207B50">
            <w:pPr>
              <w:pStyle w:val="TablecellLEFT"/>
            </w:pPr>
            <w:r w:rsidRPr="004C0041">
              <w:t>DRR Feedback</w:t>
            </w:r>
          </w:p>
        </w:tc>
      </w:tr>
      <w:tr w:rsidR="00F81978" w:rsidRPr="00A81645" w:rsidTr="002500B5">
        <w:tc>
          <w:tcPr>
            <w:tcW w:w="304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81978" w:rsidRPr="004C0041" w:rsidRDefault="00F81978" w:rsidP="00207B50">
            <w:pPr>
              <w:pStyle w:val="TablecellLEFT"/>
            </w:pPr>
          </w:p>
        </w:tc>
        <w:tc>
          <w:tcPr>
            <w:tcW w:w="610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81978" w:rsidRPr="004C0041" w:rsidRDefault="00F81978" w:rsidP="00207B50">
            <w:pPr>
              <w:pStyle w:val="TablecellLEFT"/>
            </w:pPr>
            <w:r w:rsidRPr="004C0041">
              <w:t>TA Vote for publication</w:t>
            </w:r>
          </w:p>
        </w:tc>
      </w:tr>
      <w:tr w:rsidR="00F81978" w:rsidRPr="00A81645" w:rsidTr="002500B5">
        <w:tc>
          <w:tcPr>
            <w:tcW w:w="304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81978" w:rsidRPr="004C0041" w:rsidRDefault="00F81978" w:rsidP="00207B50">
            <w:pPr>
              <w:pStyle w:val="TablecellLEFT"/>
            </w:pPr>
          </w:p>
        </w:tc>
        <w:tc>
          <w:tcPr>
            <w:tcW w:w="610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81978" w:rsidRPr="004C0041" w:rsidRDefault="00F81978" w:rsidP="00207B50">
            <w:pPr>
              <w:pStyle w:val="TablecellLEFT"/>
            </w:pPr>
            <w:r>
              <w:t>Preparation for publication</w:t>
            </w:r>
          </w:p>
        </w:tc>
      </w:tr>
      <w:tr w:rsidR="00F81978" w:rsidRPr="00A81645" w:rsidTr="002500B5">
        <w:tc>
          <w:tcPr>
            <w:tcW w:w="304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81978" w:rsidRPr="004C0041" w:rsidRDefault="00F81978" w:rsidP="00207B50">
            <w:pPr>
              <w:pStyle w:val="TablecellLEFT"/>
            </w:pPr>
          </w:p>
        </w:tc>
        <w:tc>
          <w:tcPr>
            <w:tcW w:w="610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81978" w:rsidRDefault="00F81978" w:rsidP="00207B50">
            <w:pPr>
              <w:pStyle w:val="TablecellLEFT"/>
            </w:pPr>
            <w:r>
              <w:t>publication</w:t>
            </w:r>
          </w:p>
        </w:tc>
      </w:tr>
    </w:tbl>
    <w:p w:rsidR="00F81978" w:rsidRPr="00F81978" w:rsidRDefault="00F81978" w:rsidP="00F81978">
      <w:pPr>
        <w:pStyle w:val="paragraph"/>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9"/>
        <w:gridCol w:w="6791"/>
      </w:tblGrid>
      <w:tr w:rsidR="004578B0" w:rsidRPr="006B7BF5">
        <w:tc>
          <w:tcPr>
            <w:tcW w:w="2349" w:type="dxa"/>
          </w:tcPr>
          <w:p w:rsidR="004578B0" w:rsidRPr="006B7BF5" w:rsidRDefault="004578B0" w:rsidP="00A71C97">
            <w:pPr>
              <w:pStyle w:val="TablecellLEFT"/>
            </w:pPr>
            <w:r w:rsidRPr="006B7BF5">
              <w:t>ECSS-E-ST-32-10A</w:t>
            </w:r>
          </w:p>
        </w:tc>
        <w:tc>
          <w:tcPr>
            <w:tcW w:w="6791" w:type="dxa"/>
          </w:tcPr>
          <w:p w:rsidR="004578B0" w:rsidRPr="006B7BF5" w:rsidRDefault="004578B0" w:rsidP="00312FC2">
            <w:pPr>
              <w:pStyle w:val="TablecellLEFT"/>
            </w:pPr>
            <w:r w:rsidRPr="006B7BF5">
              <w:t>Never issued</w:t>
            </w:r>
          </w:p>
        </w:tc>
      </w:tr>
      <w:tr w:rsidR="004578B0" w:rsidRPr="006B7BF5">
        <w:tc>
          <w:tcPr>
            <w:tcW w:w="2349" w:type="dxa"/>
          </w:tcPr>
          <w:p w:rsidR="004578B0" w:rsidRPr="006B7BF5" w:rsidRDefault="004578B0" w:rsidP="00BB2E64">
            <w:pPr>
              <w:pStyle w:val="TablecellLEFT"/>
            </w:pPr>
            <w:r w:rsidRPr="006B7BF5">
              <w:t>ECSS-E-ST-32-10B</w:t>
            </w:r>
          </w:p>
        </w:tc>
        <w:tc>
          <w:tcPr>
            <w:tcW w:w="6791" w:type="dxa"/>
          </w:tcPr>
          <w:p w:rsidR="004578B0" w:rsidRPr="006B7BF5" w:rsidRDefault="004578B0" w:rsidP="00BB2E64">
            <w:pPr>
              <w:pStyle w:val="TablecellLEFT"/>
            </w:pPr>
            <w:r w:rsidRPr="006B7BF5">
              <w:t>Never issued</w:t>
            </w:r>
          </w:p>
        </w:tc>
      </w:tr>
      <w:tr w:rsidR="00111C49" w:rsidRPr="006B7BF5">
        <w:tc>
          <w:tcPr>
            <w:tcW w:w="2349" w:type="dxa"/>
          </w:tcPr>
          <w:p w:rsidR="000D2085" w:rsidRDefault="000D2085" w:rsidP="000D2085">
            <w:pPr>
              <w:pStyle w:val="TablecellLEFT"/>
            </w:pPr>
            <w:r>
              <w:t>ECSS-E-ST-32-10C</w:t>
            </w:r>
          </w:p>
          <w:p w:rsidR="00111C49" w:rsidRPr="006B7BF5" w:rsidRDefault="000D2085" w:rsidP="000D2085">
            <w:pPr>
              <w:pStyle w:val="TablecellLEFT"/>
            </w:pPr>
            <w:r>
              <w:t>31 July 2008</w:t>
            </w:r>
          </w:p>
        </w:tc>
        <w:tc>
          <w:tcPr>
            <w:tcW w:w="6791" w:type="dxa"/>
          </w:tcPr>
          <w:p w:rsidR="00111C49" w:rsidRPr="006B7BF5" w:rsidRDefault="00111C49" w:rsidP="00312FC2">
            <w:pPr>
              <w:pStyle w:val="TablecellLEFT"/>
            </w:pPr>
            <w:r w:rsidRPr="006B7BF5">
              <w:t>First issue</w:t>
            </w:r>
          </w:p>
        </w:tc>
      </w:tr>
      <w:tr w:rsidR="003160A2" w:rsidRPr="006B7BF5">
        <w:tc>
          <w:tcPr>
            <w:tcW w:w="2349" w:type="dxa"/>
          </w:tcPr>
          <w:p w:rsidR="000D2085" w:rsidRPr="006B7BF5" w:rsidRDefault="00B75F72" w:rsidP="000D2085">
            <w:pPr>
              <w:pStyle w:val="TablecellLEFT"/>
            </w:pPr>
            <w:r>
              <w:t>ECSS-E-ST-32-10C Rev.1</w:t>
            </w:r>
          </w:p>
          <w:p w:rsidR="003160A2" w:rsidRPr="006B7BF5" w:rsidRDefault="00B75F72" w:rsidP="000D2085">
            <w:pPr>
              <w:pStyle w:val="TablecellLEFT"/>
            </w:pPr>
            <w:r>
              <w:t>6 March 2009</w:t>
            </w:r>
          </w:p>
        </w:tc>
        <w:tc>
          <w:tcPr>
            <w:tcW w:w="6791" w:type="dxa"/>
          </w:tcPr>
          <w:p w:rsidR="00662C9F" w:rsidRDefault="00662C9F" w:rsidP="00312FC2">
            <w:pPr>
              <w:pStyle w:val="TablecellLEFT"/>
            </w:pPr>
            <w:r>
              <w:t>First issue revision 1</w:t>
            </w:r>
          </w:p>
          <w:p w:rsidR="00F6745C" w:rsidDel="002B55BF" w:rsidRDefault="00F6745C" w:rsidP="00312FC2">
            <w:pPr>
              <w:pStyle w:val="TablecellLEFT"/>
              <w:rPr>
                <w:del w:id="4" w:author="Klaus Ehrlich" w:date="2018-02-20T14:21:00Z"/>
              </w:rPr>
            </w:pPr>
            <w:del w:id="5" w:author="Klaus Ehrlich" w:date="2018-02-20T14:21:00Z">
              <w:r w:rsidDel="002B55BF">
                <w:delText>Changes with respect to version C (31 July 2008) are identified with revision tracking.</w:delText>
              </w:r>
            </w:del>
          </w:p>
          <w:p w:rsidR="000D2085" w:rsidDel="002B55BF" w:rsidRDefault="00F6745C" w:rsidP="00312FC2">
            <w:pPr>
              <w:pStyle w:val="TablecellLEFT"/>
              <w:rPr>
                <w:del w:id="6" w:author="Klaus Ehrlich" w:date="2018-02-20T14:21:00Z"/>
              </w:rPr>
            </w:pPr>
            <w:del w:id="7" w:author="Klaus Ehrlich" w:date="2018-02-20T14:21:00Z">
              <w:r w:rsidDel="002B55BF">
                <w:delText>M</w:delText>
              </w:r>
              <w:r w:rsidR="000D2085" w:rsidDel="002B55BF">
                <w:delText xml:space="preserve">ain changes </w:delText>
              </w:r>
              <w:r w:rsidDel="002B55BF">
                <w:delText>are</w:delText>
              </w:r>
              <w:r w:rsidR="000D2085" w:rsidDel="002B55BF">
                <w:delText>:</w:delText>
              </w:r>
            </w:del>
          </w:p>
          <w:p w:rsidR="003C0DA9" w:rsidDel="002B55BF" w:rsidRDefault="003C0DA9" w:rsidP="000D2085">
            <w:pPr>
              <w:pStyle w:val="TablecellLEFT"/>
              <w:numPr>
                <w:ilvl w:val="0"/>
                <w:numId w:val="69"/>
              </w:numPr>
              <w:tabs>
                <w:tab w:val="clear" w:pos="720"/>
                <w:tab w:val="num" w:pos="416"/>
              </w:tabs>
              <w:ind w:left="416"/>
              <w:rPr>
                <w:del w:id="8" w:author="Klaus Ehrlich" w:date="2018-02-20T14:21:00Z"/>
              </w:rPr>
            </w:pPr>
            <w:del w:id="9" w:author="Klaus Ehrlich" w:date="2018-02-20T14:21:00Z">
              <w:r w:rsidDel="002B55BF">
                <w:delText>Change of document title from “Reliability based mechanical factors of safety” to “</w:delText>
              </w:r>
              <w:r w:rsidRPr="003C0DA9" w:rsidDel="002B55BF">
                <w:delText>Structural factors of safety for spaceflight hardware</w:delText>
              </w:r>
              <w:r w:rsidDel="002B55BF">
                <w:delText>”</w:delText>
              </w:r>
            </w:del>
          </w:p>
          <w:p w:rsidR="003160A2" w:rsidDel="002B55BF" w:rsidRDefault="003160A2" w:rsidP="000D2085">
            <w:pPr>
              <w:pStyle w:val="TablecellLEFT"/>
              <w:numPr>
                <w:ilvl w:val="0"/>
                <w:numId w:val="69"/>
              </w:numPr>
              <w:tabs>
                <w:tab w:val="clear" w:pos="720"/>
                <w:tab w:val="num" w:pos="416"/>
              </w:tabs>
              <w:ind w:left="416"/>
              <w:rPr>
                <w:del w:id="10" w:author="Klaus Ehrlich" w:date="2018-02-20T14:21:00Z"/>
              </w:rPr>
            </w:pPr>
            <w:del w:id="11" w:author="Klaus Ehrlich" w:date="2018-02-20T14:21:00Z">
              <w:r w:rsidDel="002B55BF">
                <w:delText>Addition of a typical value for K</w:delText>
              </w:r>
              <w:r w:rsidRPr="00C26F2F" w:rsidDel="002B55BF">
                <w:rPr>
                  <w:vertAlign w:val="subscript"/>
                </w:rPr>
                <w:delText>M</w:delText>
              </w:r>
              <w:r w:rsidDel="002B55BF">
                <w:delText xml:space="preserve"> associated to internal pressure for  pressurized hardware</w:delText>
              </w:r>
              <w:r w:rsidR="00C26F2F" w:rsidDel="002B55BF">
                <w:delText xml:space="preserve"> in clause </w:delText>
              </w:r>
              <w:r w:rsidR="000D2085" w:rsidDel="002B55BF">
                <w:fldChar w:fldCharType="begin"/>
              </w:r>
              <w:r w:rsidR="000D2085" w:rsidDel="002B55BF">
                <w:delInstrText xml:space="preserve"> REF _Ref216075691 \w \h </w:delInstrText>
              </w:r>
              <w:r w:rsidR="000D2085" w:rsidDel="002B55BF">
                <w:fldChar w:fldCharType="separate"/>
              </w:r>
              <w:r w:rsidR="00B75F72" w:rsidDel="002B55BF">
                <w:delText>4.1.4.2b</w:delText>
              </w:r>
              <w:r w:rsidR="000D2085" w:rsidDel="002B55BF">
                <w:fldChar w:fldCharType="end"/>
              </w:r>
            </w:del>
          </w:p>
          <w:p w:rsidR="003160A2" w:rsidDel="002B55BF" w:rsidRDefault="00F6745C" w:rsidP="000D2085">
            <w:pPr>
              <w:pStyle w:val="TablecellLEFT"/>
              <w:numPr>
                <w:ilvl w:val="0"/>
                <w:numId w:val="69"/>
              </w:numPr>
              <w:tabs>
                <w:tab w:val="clear" w:pos="720"/>
                <w:tab w:val="num" w:pos="416"/>
              </w:tabs>
              <w:ind w:left="416"/>
              <w:rPr>
                <w:del w:id="12" w:author="Klaus Ehrlich" w:date="2018-02-20T14:21:00Z"/>
              </w:rPr>
            </w:pPr>
            <w:del w:id="13" w:author="Klaus Ehrlich" w:date="2018-02-20T14:21:00Z">
              <w:r w:rsidDel="002B55BF">
                <w:delText>Addition of requirements</w:delText>
              </w:r>
              <w:r w:rsidR="003160A2" w:rsidDel="002B55BF">
                <w:delText xml:space="preserve"> </w:delText>
              </w:r>
              <w:r w:rsidDel="002B55BF">
                <w:delText>for</w:delText>
              </w:r>
              <w:r w:rsidR="003160A2" w:rsidDel="002B55BF">
                <w:delText xml:space="preserve"> FOS for ther</w:delText>
              </w:r>
              <w:r w:rsidR="00C26F2F" w:rsidDel="002B55BF">
                <w:delText xml:space="preserve">mal induced loads in clause </w:delText>
              </w:r>
              <w:r w:rsidR="000D2085" w:rsidDel="002B55BF">
                <w:fldChar w:fldCharType="begin"/>
              </w:r>
              <w:r w:rsidR="000D2085" w:rsidDel="002B55BF">
                <w:delInstrText xml:space="preserve"> REF _Ref216075724 \r \h </w:delInstrText>
              </w:r>
              <w:r w:rsidR="000D2085" w:rsidDel="002B55BF">
                <w:fldChar w:fldCharType="separate"/>
              </w:r>
              <w:r w:rsidR="00B75F72" w:rsidDel="002B55BF">
                <w:delText>4.3.2.1</w:delText>
              </w:r>
              <w:r w:rsidR="000D2085" w:rsidDel="002B55BF">
                <w:fldChar w:fldCharType="end"/>
              </w:r>
            </w:del>
          </w:p>
          <w:p w:rsidR="003160A2" w:rsidDel="002B55BF" w:rsidRDefault="003160A2" w:rsidP="000D2085">
            <w:pPr>
              <w:pStyle w:val="TablecellLEFT"/>
              <w:numPr>
                <w:ilvl w:val="0"/>
                <w:numId w:val="69"/>
              </w:numPr>
              <w:tabs>
                <w:tab w:val="clear" w:pos="720"/>
                <w:tab w:val="num" w:pos="416"/>
              </w:tabs>
              <w:ind w:left="416"/>
              <w:rPr>
                <w:del w:id="14" w:author="Klaus Ehrlich" w:date="2018-02-20T14:21:00Z"/>
              </w:rPr>
            </w:pPr>
            <w:del w:id="15" w:author="Klaus Ehrlich" w:date="2018-02-20T14:21:00Z">
              <w:r w:rsidDel="002B55BF">
                <w:delText xml:space="preserve">Correction of </w:delText>
              </w:r>
              <w:r w:rsidR="000D2085" w:rsidDel="002B55BF">
                <w:fldChar w:fldCharType="begin"/>
              </w:r>
              <w:r w:rsidR="000D2085" w:rsidDel="002B55BF">
                <w:delInstrText xml:space="preserve"> REF _Ref216075746 \h </w:delInstrText>
              </w:r>
              <w:r w:rsidR="000D2085" w:rsidDel="002B55BF">
                <w:fldChar w:fldCharType="separate"/>
              </w:r>
              <w:r w:rsidR="00B75F72" w:rsidRPr="006B7BF5" w:rsidDel="002B55BF">
                <w:delText xml:space="preserve">Table </w:delText>
              </w:r>
              <w:r w:rsidR="00B75F72" w:rsidDel="002B55BF">
                <w:rPr>
                  <w:noProof/>
                </w:rPr>
                <w:delText>4</w:delText>
              </w:r>
              <w:r w:rsidR="00B75F72" w:rsidRPr="006B7BF5" w:rsidDel="002B55BF">
                <w:noBreakHyphen/>
              </w:r>
              <w:r w:rsidR="00B75F72" w:rsidDel="002B55BF">
                <w:rPr>
                  <w:noProof/>
                </w:rPr>
                <w:delText>2</w:delText>
              </w:r>
              <w:r w:rsidR="00B75F72" w:rsidRPr="006B7BF5" w:rsidDel="002B55BF">
                <w:delText>: Test factor values</w:delText>
              </w:r>
              <w:r w:rsidR="000D2085" w:rsidDel="002B55BF">
                <w:fldChar w:fldCharType="end"/>
              </w:r>
            </w:del>
          </w:p>
          <w:p w:rsidR="003160A2" w:rsidRPr="006B7BF5" w:rsidRDefault="003160A2" w:rsidP="000D2085">
            <w:pPr>
              <w:pStyle w:val="TablecellLEFT"/>
              <w:numPr>
                <w:ilvl w:val="0"/>
                <w:numId w:val="69"/>
              </w:numPr>
              <w:tabs>
                <w:tab w:val="clear" w:pos="720"/>
                <w:tab w:val="num" w:pos="416"/>
              </w:tabs>
              <w:ind w:left="416"/>
            </w:pPr>
            <w:del w:id="16" w:author="Klaus Ehrlich" w:date="2018-02-20T14:21:00Z">
              <w:r w:rsidDel="002B55BF">
                <w:delText>Editorial corrections</w:delText>
              </w:r>
            </w:del>
          </w:p>
        </w:tc>
      </w:tr>
      <w:tr w:rsidR="003C548E" w:rsidRPr="006B7BF5">
        <w:trPr>
          <w:ins w:id="17" w:author="Klaus Ehrlich" w:date="2017-04-25T09:32:00Z"/>
        </w:trPr>
        <w:tc>
          <w:tcPr>
            <w:tcW w:w="2349" w:type="dxa"/>
          </w:tcPr>
          <w:p w:rsidR="003C548E" w:rsidRPr="006B7BF5" w:rsidRDefault="003C548E" w:rsidP="003C548E">
            <w:pPr>
              <w:pStyle w:val="TablecellLEFT"/>
              <w:rPr>
                <w:ins w:id="18" w:author="Klaus Ehrlich" w:date="2017-04-25T09:32:00Z"/>
              </w:rPr>
            </w:pPr>
            <w:ins w:id="19" w:author="Klaus Ehrlich" w:date="2017-04-25T09:32:00Z">
              <w:r w:rsidRPr="006B7BF5">
                <w:lastRenderedPageBreak/>
                <w:fldChar w:fldCharType="begin"/>
              </w:r>
              <w:r w:rsidRPr="006B7BF5">
                <w:instrText xml:space="preserve"> DOCPROPERTY  "ECSS Standard Number"  \* MERGEFORMAT </w:instrText>
              </w:r>
              <w:r w:rsidRPr="006B7BF5">
                <w:fldChar w:fldCharType="separate"/>
              </w:r>
            </w:ins>
            <w:ins w:id="20" w:author="Klaus Ehrlich" w:date="2018-03-05T10:13:00Z">
              <w:r w:rsidR="00711028">
                <w:t>ECSS-E-ST-32-10C Rev.2 DFR1</w:t>
              </w:r>
            </w:ins>
            <w:ins w:id="21" w:author="Klaus Ehrlich" w:date="2017-04-25T09:32:00Z">
              <w:r w:rsidRPr="006B7BF5">
                <w:fldChar w:fldCharType="end"/>
              </w:r>
            </w:ins>
          </w:p>
          <w:p w:rsidR="003C548E" w:rsidRPr="006B7BF5" w:rsidRDefault="003C548E" w:rsidP="003C548E">
            <w:pPr>
              <w:pStyle w:val="TablecellLEFT"/>
              <w:rPr>
                <w:ins w:id="22" w:author="Klaus Ehrlich" w:date="2017-04-25T09:32:00Z"/>
              </w:rPr>
            </w:pPr>
            <w:ins w:id="23" w:author="Klaus Ehrlich" w:date="2017-04-25T09:32:00Z">
              <w:r w:rsidRPr="006B7BF5">
                <w:fldChar w:fldCharType="begin"/>
              </w:r>
              <w:r w:rsidRPr="006B7BF5">
                <w:instrText xml:space="preserve"> DOCPROPERTY  "ECSS Standard Issue Date"  \* MERGEFORMAT </w:instrText>
              </w:r>
              <w:r w:rsidRPr="006B7BF5">
                <w:fldChar w:fldCharType="separate"/>
              </w:r>
            </w:ins>
            <w:ins w:id="24" w:author="Klaus Ehrlich" w:date="2018-03-05T10:13:00Z">
              <w:r w:rsidR="00711028">
                <w:t>5 March 2018</w:t>
              </w:r>
            </w:ins>
            <w:ins w:id="25" w:author="Klaus Ehrlich" w:date="2017-04-25T09:32:00Z">
              <w:r w:rsidRPr="006B7BF5">
                <w:fldChar w:fldCharType="end"/>
              </w:r>
            </w:ins>
          </w:p>
        </w:tc>
        <w:tc>
          <w:tcPr>
            <w:tcW w:w="6791" w:type="dxa"/>
          </w:tcPr>
          <w:p w:rsidR="003C548E" w:rsidRDefault="003C548E" w:rsidP="003C548E">
            <w:pPr>
              <w:pStyle w:val="TablecellLEFT"/>
              <w:rPr>
                <w:ins w:id="26" w:author="Klaus Ehrlich" w:date="2017-04-25T09:33:00Z"/>
              </w:rPr>
            </w:pPr>
            <w:ins w:id="27" w:author="Klaus Ehrlich" w:date="2017-04-25T09:33:00Z">
              <w:r>
                <w:t>First issue revision 2</w:t>
              </w:r>
            </w:ins>
          </w:p>
          <w:p w:rsidR="003C548E" w:rsidRDefault="003C548E" w:rsidP="003C548E">
            <w:pPr>
              <w:pStyle w:val="TablecellLEFT"/>
              <w:rPr>
                <w:ins w:id="28" w:author="Klaus Ehrlich" w:date="2017-04-25T09:33:00Z"/>
              </w:rPr>
            </w:pPr>
            <w:ins w:id="29" w:author="Klaus Ehrlich" w:date="2017-04-25T09:33:00Z">
              <w:r>
                <w:t>Changes with respect to ECSS-E-ST-32-01C Rev.1 (6 March 2009) are identified with revision tracking.</w:t>
              </w:r>
            </w:ins>
          </w:p>
          <w:p w:rsidR="003C548E" w:rsidRDefault="00AB1EF2" w:rsidP="003C548E">
            <w:pPr>
              <w:pStyle w:val="TablecellLEFT"/>
              <w:rPr>
                <w:ins w:id="30" w:author="Klaus Ehrlich" w:date="2018-02-20T14:23:00Z"/>
              </w:rPr>
            </w:pPr>
            <w:ins w:id="31" w:author="Klaus Ehrlich" w:date="2018-02-20T14:38:00Z">
              <w:r>
                <w:t>The</w:t>
              </w:r>
            </w:ins>
            <w:ins w:id="32" w:author="Klaus Ehrlich" w:date="2017-04-25T09:33:00Z">
              <w:r w:rsidR="003C548E">
                <w:t xml:space="preserve"> changes are</w:t>
              </w:r>
            </w:ins>
            <w:ins w:id="33" w:author="Klaus Ehrlich" w:date="2018-02-20T14:22:00Z">
              <w:r w:rsidR="002B55BF">
                <w:t xml:space="preserve"> based on </w:t>
              </w:r>
            </w:ins>
            <w:ins w:id="34" w:author="Klaus Ehrlich" w:date="2018-02-20T14:38:00Z">
              <w:r>
                <w:t>TA approved</w:t>
              </w:r>
            </w:ins>
            <w:ins w:id="35" w:author="Klaus Ehrlich" w:date="2018-02-20T14:22:00Z">
              <w:r w:rsidR="002B55BF">
                <w:t xml:space="preserve"> Change Requests</w:t>
              </w:r>
            </w:ins>
            <w:ins w:id="36" w:author="Klaus Ehrlich" w:date="2018-02-20T14:39:00Z">
              <w:r>
                <w:t>.</w:t>
              </w:r>
            </w:ins>
          </w:p>
          <w:p w:rsidR="002B55BF" w:rsidRDefault="002B55BF" w:rsidP="003C548E">
            <w:pPr>
              <w:pStyle w:val="TablecellLEFT"/>
              <w:rPr>
                <w:ins w:id="37" w:author="Klaus Ehrlich" w:date="2017-04-25T09:33:00Z"/>
              </w:rPr>
            </w:pPr>
            <w:ins w:id="38" w:author="Klaus Ehrlich" w:date="2018-02-20T14:23:00Z">
              <w:r>
                <w:t>Modified requirements</w:t>
              </w:r>
            </w:ins>
            <w:ins w:id="39" w:author="Klaus Ehrlich" w:date="2018-02-20T14:38:00Z">
              <w:r w:rsidR="00AB1EF2">
                <w:t>:</w:t>
              </w:r>
            </w:ins>
          </w:p>
          <w:p w:rsidR="003C548E" w:rsidRDefault="00591976" w:rsidP="00591976">
            <w:pPr>
              <w:pStyle w:val="TablecellLEFT"/>
              <w:numPr>
                <w:ilvl w:val="0"/>
                <w:numId w:val="69"/>
              </w:numPr>
              <w:tabs>
                <w:tab w:val="clear" w:pos="720"/>
                <w:tab w:val="num" w:pos="416"/>
              </w:tabs>
              <w:ind w:left="416"/>
              <w:rPr>
                <w:ins w:id="40" w:author="Klaus Ehrlich" w:date="2017-04-25T09:33:00Z"/>
              </w:rPr>
            </w:pPr>
            <w:ins w:id="41" w:author="Klaus Ehrlich" w:date="2018-02-20T14:36:00Z">
              <w:r>
                <w:t xml:space="preserve">Update of </w:t>
              </w:r>
              <w:r>
                <w:fldChar w:fldCharType="begin"/>
              </w:r>
              <w:r>
                <w:instrText xml:space="preserve"> REF _Ref140486832 \h </w:instrText>
              </w:r>
            </w:ins>
            <w:r>
              <w:fldChar w:fldCharType="separate"/>
            </w:r>
            <w:ins w:id="42" w:author="Klaus Ehrlich" w:date="2018-02-20T14:36:00Z">
              <w:r w:rsidRPr="006B7BF5">
                <w:t xml:space="preserve">Table </w:t>
              </w:r>
              <w:r>
                <w:rPr>
                  <w:noProof/>
                </w:rPr>
                <w:t>4</w:t>
              </w:r>
              <w:r w:rsidRPr="006B7BF5">
                <w:noBreakHyphen/>
              </w:r>
              <w:r>
                <w:rPr>
                  <w:noProof/>
                </w:rPr>
                <w:t>3</w:t>
              </w:r>
              <w:r>
                <w:fldChar w:fldCharType="end"/>
              </w:r>
              <w:r>
                <w:t xml:space="preserve"> and </w:t>
              </w:r>
              <w:r>
                <w:fldChar w:fldCharType="begin"/>
              </w:r>
              <w:r>
                <w:instrText xml:space="preserve"> REF _Ref140487080 \h </w:instrText>
              </w:r>
            </w:ins>
            <w:r>
              <w:fldChar w:fldCharType="separate"/>
            </w:r>
            <w:ins w:id="43" w:author="Klaus Ehrlich" w:date="2018-02-20T14:36:00Z">
              <w:r w:rsidRPr="006B7BF5">
                <w:t xml:space="preserve">Table </w:t>
              </w:r>
              <w:r>
                <w:rPr>
                  <w:noProof/>
                </w:rPr>
                <w:t>4</w:t>
              </w:r>
              <w:r w:rsidRPr="006B7BF5">
                <w:noBreakHyphen/>
              </w:r>
              <w:r>
                <w:rPr>
                  <w:noProof/>
                </w:rPr>
                <w:t>4</w:t>
              </w:r>
              <w:r>
                <w:fldChar w:fldCharType="end"/>
              </w:r>
              <w:r>
                <w:t>.</w:t>
              </w:r>
            </w:ins>
          </w:p>
          <w:p w:rsidR="003C548E" w:rsidRDefault="003C548E" w:rsidP="003C548E">
            <w:pPr>
              <w:pStyle w:val="TablecellLEFT"/>
              <w:rPr>
                <w:ins w:id="44" w:author="Klaus Ehrlich" w:date="2017-04-25T09:32:00Z"/>
              </w:rPr>
            </w:pPr>
          </w:p>
        </w:tc>
      </w:tr>
    </w:tbl>
    <w:p w:rsidR="006112B1" w:rsidRDefault="006112B1"/>
    <w:p w:rsidR="00111C49" w:rsidRPr="006B7BF5" w:rsidRDefault="00111C49" w:rsidP="00111C49">
      <w:pPr>
        <w:pStyle w:val="Contents"/>
      </w:pPr>
      <w:bookmarkStart w:id="45" w:name="_Toc191723606"/>
      <w:r w:rsidRPr="006B7BF5">
        <w:lastRenderedPageBreak/>
        <w:t>Table of contents</w:t>
      </w:r>
      <w:bookmarkEnd w:id="45"/>
      <w:r w:rsidR="001A0562" w:rsidRPr="006B7BF5">
        <w:t xml:space="preserve"> </w:t>
      </w:r>
    </w:p>
    <w:p w:rsidR="00B75F72" w:rsidRDefault="00111C49">
      <w:pPr>
        <w:pStyle w:val="TOC1"/>
        <w:rPr>
          <w:rFonts w:ascii="Times New Roman" w:hAnsi="Times New Roman"/>
          <w:b w:val="0"/>
        </w:rPr>
      </w:pPr>
      <w:r w:rsidRPr="006B7BF5">
        <w:fldChar w:fldCharType="begin"/>
      </w:r>
      <w:r w:rsidRPr="006B7BF5">
        <w:instrText xml:space="preserve"> TOC \h \z \t "Heading 1,1,Heading 2,2,Heading 3,3,Heading 0,1,Annex1,1,Heading 1 title only,1" </w:instrText>
      </w:r>
      <w:r w:rsidRPr="006B7BF5">
        <w:fldChar w:fldCharType="separate"/>
      </w:r>
      <w:hyperlink w:anchor="_Toc223859654" w:history="1">
        <w:r w:rsidR="00B75F72" w:rsidRPr="00C85BDC">
          <w:rPr>
            <w:rStyle w:val="Hyperlink"/>
          </w:rPr>
          <w:t>Change log</w:t>
        </w:r>
        <w:r w:rsidR="00B75F72">
          <w:rPr>
            <w:webHidden/>
          </w:rPr>
          <w:tab/>
        </w:r>
        <w:r w:rsidR="00B75F72">
          <w:rPr>
            <w:webHidden/>
          </w:rPr>
          <w:fldChar w:fldCharType="begin"/>
        </w:r>
        <w:r w:rsidR="00B75F72">
          <w:rPr>
            <w:webHidden/>
          </w:rPr>
          <w:instrText xml:space="preserve"> PAGEREF _Toc223859654 \h </w:instrText>
        </w:r>
        <w:r w:rsidR="00B75F72">
          <w:rPr>
            <w:webHidden/>
          </w:rPr>
        </w:r>
        <w:r w:rsidR="00B75F72">
          <w:rPr>
            <w:webHidden/>
          </w:rPr>
          <w:fldChar w:fldCharType="separate"/>
        </w:r>
        <w:r w:rsidR="00B75F72">
          <w:rPr>
            <w:webHidden/>
          </w:rPr>
          <w:t>3</w:t>
        </w:r>
        <w:r w:rsidR="00B75F72">
          <w:rPr>
            <w:webHidden/>
          </w:rPr>
          <w:fldChar w:fldCharType="end"/>
        </w:r>
      </w:hyperlink>
    </w:p>
    <w:p w:rsidR="00B75F72" w:rsidRDefault="00E220B2">
      <w:pPr>
        <w:pStyle w:val="TOC1"/>
        <w:rPr>
          <w:rFonts w:ascii="Times New Roman" w:hAnsi="Times New Roman"/>
          <w:b w:val="0"/>
        </w:rPr>
      </w:pPr>
      <w:hyperlink w:anchor="_Toc223859655" w:history="1">
        <w:r w:rsidR="00B75F72" w:rsidRPr="00C85BDC">
          <w:rPr>
            <w:rStyle w:val="Hyperlink"/>
          </w:rPr>
          <w:t>1 Scope</w:t>
        </w:r>
        <w:r w:rsidR="00B75F72">
          <w:rPr>
            <w:webHidden/>
          </w:rPr>
          <w:tab/>
        </w:r>
        <w:r w:rsidR="00B75F72">
          <w:rPr>
            <w:webHidden/>
          </w:rPr>
          <w:fldChar w:fldCharType="begin"/>
        </w:r>
        <w:r w:rsidR="00B75F72">
          <w:rPr>
            <w:webHidden/>
          </w:rPr>
          <w:instrText xml:space="preserve"> PAGEREF _Toc223859655 \h </w:instrText>
        </w:r>
        <w:r w:rsidR="00B75F72">
          <w:rPr>
            <w:webHidden/>
          </w:rPr>
        </w:r>
        <w:r w:rsidR="00B75F72">
          <w:rPr>
            <w:webHidden/>
          </w:rPr>
          <w:fldChar w:fldCharType="separate"/>
        </w:r>
        <w:r w:rsidR="00B75F72">
          <w:rPr>
            <w:webHidden/>
          </w:rPr>
          <w:t>6</w:t>
        </w:r>
        <w:r w:rsidR="00B75F72">
          <w:rPr>
            <w:webHidden/>
          </w:rPr>
          <w:fldChar w:fldCharType="end"/>
        </w:r>
      </w:hyperlink>
    </w:p>
    <w:p w:rsidR="00B75F72" w:rsidRDefault="00E220B2">
      <w:pPr>
        <w:pStyle w:val="TOC1"/>
        <w:rPr>
          <w:rFonts w:ascii="Times New Roman" w:hAnsi="Times New Roman"/>
          <w:b w:val="0"/>
        </w:rPr>
      </w:pPr>
      <w:hyperlink w:anchor="_Toc223859656" w:history="1">
        <w:r w:rsidR="00B75F72" w:rsidRPr="00C85BDC">
          <w:rPr>
            <w:rStyle w:val="Hyperlink"/>
          </w:rPr>
          <w:t>2 Normative references</w:t>
        </w:r>
        <w:r w:rsidR="00B75F72">
          <w:rPr>
            <w:webHidden/>
          </w:rPr>
          <w:tab/>
        </w:r>
        <w:r w:rsidR="00B75F72">
          <w:rPr>
            <w:webHidden/>
          </w:rPr>
          <w:fldChar w:fldCharType="begin"/>
        </w:r>
        <w:r w:rsidR="00B75F72">
          <w:rPr>
            <w:webHidden/>
          </w:rPr>
          <w:instrText xml:space="preserve"> PAGEREF _Toc223859656 \h </w:instrText>
        </w:r>
        <w:r w:rsidR="00B75F72">
          <w:rPr>
            <w:webHidden/>
          </w:rPr>
        </w:r>
        <w:r w:rsidR="00B75F72">
          <w:rPr>
            <w:webHidden/>
          </w:rPr>
          <w:fldChar w:fldCharType="separate"/>
        </w:r>
        <w:r w:rsidR="00B75F72">
          <w:rPr>
            <w:webHidden/>
          </w:rPr>
          <w:t>8</w:t>
        </w:r>
        <w:r w:rsidR="00B75F72">
          <w:rPr>
            <w:webHidden/>
          </w:rPr>
          <w:fldChar w:fldCharType="end"/>
        </w:r>
      </w:hyperlink>
    </w:p>
    <w:p w:rsidR="00B75F72" w:rsidRDefault="00E220B2">
      <w:pPr>
        <w:pStyle w:val="TOC1"/>
        <w:rPr>
          <w:rFonts w:ascii="Times New Roman" w:hAnsi="Times New Roman"/>
          <w:b w:val="0"/>
        </w:rPr>
      </w:pPr>
      <w:hyperlink w:anchor="_Toc223859657" w:history="1">
        <w:r w:rsidR="00B75F72" w:rsidRPr="00C85BDC">
          <w:rPr>
            <w:rStyle w:val="Hyperlink"/>
          </w:rPr>
          <w:t>3 Terms, definitions and abbreviated terms</w:t>
        </w:r>
        <w:r w:rsidR="00B75F72">
          <w:rPr>
            <w:webHidden/>
          </w:rPr>
          <w:tab/>
        </w:r>
        <w:r w:rsidR="00B75F72">
          <w:rPr>
            <w:webHidden/>
          </w:rPr>
          <w:fldChar w:fldCharType="begin"/>
        </w:r>
        <w:r w:rsidR="00B75F72">
          <w:rPr>
            <w:webHidden/>
          </w:rPr>
          <w:instrText xml:space="preserve"> PAGEREF _Toc223859657 \h </w:instrText>
        </w:r>
        <w:r w:rsidR="00B75F72">
          <w:rPr>
            <w:webHidden/>
          </w:rPr>
        </w:r>
        <w:r w:rsidR="00B75F72">
          <w:rPr>
            <w:webHidden/>
          </w:rPr>
          <w:fldChar w:fldCharType="separate"/>
        </w:r>
        <w:r w:rsidR="00B75F72">
          <w:rPr>
            <w:webHidden/>
          </w:rPr>
          <w:t>9</w:t>
        </w:r>
        <w:r w:rsidR="00B75F72">
          <w:rPr>
            <w:webHidden/>
          </w:rPr>
          <w:fldChar w:fldCharType="end"/>
        </w:r>
      </w:hyperlink>
    </w:p>
    <w:p w:rsidR="00B75F72" w:rsidRDefault="00E220B2">
      <w:pPr>
        <w:pStyle w:val="TOC2"/>
        <w:rPr>
          <w:rFonts w:ascii="Times New Roman" w:hAnsi="Times New Roman"/>
          <w:sz w:val="24"/>
          <w:szCs w:val="24"/>
        </w:rPr>
      </w:pPr>
      <w:hyperlink w:anchor="_Toc223859658" w:history="1">
        <w:r w:rsidR="00B75F72" w:rsidRPr="00C85BDC">
          <w:rPr>
            <w:rStyle w:val="Hyperlink"/>
          </w:rPr>
          <w:t>3.1</w:t>
        </w:r>
        <w:r w:rsidR="00B75F72">
          <w:rPr>
            <w:rFonts w:ascii="Times New Roman" w:hAnsi="Times New Roman"/>
            <w:sz w:val="24"/>
            <w:szCs w:val="24"/>
          </w:rPr>
          <w:tab/>
        </w:r>
        <w:r w:rsidR="00B75F72" w:rsidRPr="00C85BDC">
          <w:rPr>
            <w:rStyle w:val="Hyperlink"/>
          </w:rPr>
          <w:t>Terms and definitions</w:t>
        </w:r>
        <w:r w:rsidR="00B75F72">
          <w:rPr>
            <w:webHidden/>
          </w:rPr>
          <w:tab/>
        </w:r>
        <w:r w:rsidR="00B75F72">
          <w:rPr>
            <w:webHidden/>
          </w:rPr>
          <w:fldChar w:fldCharType="begin"/>
        </w:r>
        <w:r w:rsidR="00B75F72">
          <w:rPr>
            <w:webHidden/>
          </w:rPr>
          <w:instrText xml:space="preserve"> PAGEREF _Toc223859658 \h </w:instrText>
        </w:r>
        <w:r w:rsidR="00B75F72">
          <w:rPr>
            <w:webHidden/>
          </w:rPr>
        </w:r>
        <w:r w:rsidR="00B75F72">
          <w:rPr>
            <w:webHidden/>
          </w:rPr>
          <w:fldChar w:fldCharType="separate"/>
        </w:r>
        <w:r w:rsidR="00B75F72">
          <w:rPr>
            <w:webHidden/>
          </w:rPr>
          <w:t>9</w:t>
        </w:r>
        <w:r w:rsidR="00B75F72">
          <w:rPr>
            <w:webHidden/>
          </w:rPr>
          <w:fldChar w:fldCharType="end"/>
        </w:r>
      </w:hyperlink>
    </w:p>
    <w:p w:rsidR="00B75F72" w:rsidRDefault="00E220B2">
      <w:pPr>
        <w:pStyle w:val="TOC2"/>
        <w:rPr>
          <w:rFonts w:ascii="Times New Roman" w:hAnsi="Times New Roman"/>
          <w:sz w:val="24"/>
          <w:szCs w:val="24"/>
        </w:rPr>
      </w:pPr>
      <w:hyperlink w:anchor="_Toc223859659" w:history="1">
        <w:r w:rsidR="00B75F72" w:rsidRPr="00C85BDC">
          <w:rPr>
            <w:rStyle w:val="Hyperlink"/>
          </w:rPr>
          <w:t>3.2</w:t>
        </w:r>
        <w:r w:rsidR="00B75F72">
          <w:rPr>
            <w:rFonts w:ascii="Times New Roman" w:hAnsi="Times New Roman"/>
            <w:sz w:val="24"/>
            <w:szCs w:val="24"/>
          </w:rPr>
          <w:tab/>
        </w:r>
        <w:r w:rsidR="00B75F72" w:rsidRPr="00C85BDC">
          <w:rPr>
            <w:rStyle w:val="Hyperlink"/>
          </w:rPr>
          <w:t>Terms specific to the present standard</w:t>
        </w:r>
        <w:r w:rsidR="00B75F72">
          <w:rPr>
            <w:webHidden/>
          </w:rPr>
          <w:tab/>
        </w:r>
        <w:r w:rsidR="00B75F72">
          <w:rPr>
            <w:webHidden/>
          </w:rPr>
          <w:fldChar w:fldCharType="begin"/>
        </w:r>
        <w:r w:rsidR="00B75F72">
          <w:rPr>
            <w:webHidden/>
          </w:rPr>
          <w:instrText xml:space="preserve"> PAGEREF _Toc223859659 \h </w:instrText>
        </w:r>
        <w:r w:rsidR="00B75F72">
          <w:rPr>
            <w:webHidden/>
          </w:rPr>
        </w:r>
        <w:r w:rsidR="00B75F72">
          <w:rPr>
            <w:webHidden/>
          </w:rPr>
          <w:fldChar w:fldCharType="separate"/>
        </w:r>
        <w:r w:rsidR="00B75F72">
          <w:rPr>
            <w:webHidden/>
          </w:rPr>
          <w:t>9</w:t>
        </w:r>
        <w:r w:rsidR="00B75F72">
          <w:rPr>
            <w:webHidden/>
          </w:rPr>
          <w:fldChar w:fldCharType="end"/>
        </w:r>
      </w:hyperlink>
    </w:p>
    <w:p w:rsidR="00B75F72" w:rsidRDefault="00E220B2">
      <w:pPr>
        <w:pStyle w:val="TOC2"/>
        <w:rPr>
          <w:rFonts w:ascii="Times New Roman" w:hAnsi="Times New Roman"/>
          <w:sz w:val="24"/>
          <w:szCs w:val="24"/>
        </w:rPr>
      </w:pPr>
      <w:hyperlink w:anchor="_Toc223859660" w:history="1">
        <w:r w:rsidR="00B75F72" w:rsidRPr="00C85BDC">
          <w:rPr>
            <w:rStyle w:val="Hyperlink"/>
          </w:rPr>
          <w:t>3.3</w:t>
        </w:r>
        <w:r w:rsidR="00B75F72">
          <w:rPr>
            <w:rFonts w:ascii="Times New Roman" w:hAnsi="Times New Roman"/>
            <w:sz w:val="24"/>
            <w:szCs w:val="24"/>
          </w:rPr>
          <w:tab/>
        </w:r>
        <w:r w:rsidR="00B75F72" w:rsidRPr="00C85BDC">
          <w:rPr>
            <w:rStyle w:val="Hyperlink"/>
          </w:rPr>
          <w:t>Abbreviated terms</w:t>
        </w:r>
        <w:r w:rsidR="00B75F72">
          <w:rPr>
            <w:webHidden/>
          </w:rPr>
          <w:tab/>
        </w:r>
        <w:r w:rsidR="00B75F72">
          <w:rPr>
            <w:webHidden/>
          </w:rPr>
          <w:fldChar w:fldCharType="begin"/>
        </w:r>
        <w:r w:rsidR="00B75F72">
          <w:rPr>
            <w:webHidden/>
          </w:rPr>
          <w:instrText xml:space="preserve"> PAGEREF _Toc223859660 \h </w:instrText>
        </w:r>
        <w:r w:rsidR="00B75F72">
          <w:rPr>
            <w:webHidden/>
          </w:rPr>
        </w:r>
        <w:r w:rsidR="00B75F72">
          <w:rPr>
            <w:webHidden/>
          </w:rPr>
          <w:fldChar w:fldCharType="separate"/>
        </w:r>
        <w:r w:rsidR="00B75F72">
          <w:rPr>
            <w:webHidden/>
          </w:rPr>
          <w:t>10</w:t>
        </w:r>
        <w:r w:rsidR="00B75F72">
          <w:rPr>
            <w:webHidden/>
          </w:rPr>
          <w:fldChar w:fldCharType="end"/>
        </w:r>
      </w:hyperlink>
    </w:p>
    <w:p w:rsidR="00B75F72" w:rsidRDefault="00E220B2">
      <w:pPr>
        <w:pStyle w:val="TOC1"/>
        <w:rPr>
          <w:rFonts w:ascii="Times New Roman" w:hAnsi="Times New Roman"/>
          <w:b w:val="0"/>
        </w:rPr>
      </w:pPr>
      <w:hyperlink w:anchor="_Toc223859661" w:history="1">
        <w:r w:rsidR="00B75F72" w:rsidRPr="00C85BDC">
          <w:rPr>
            <w:rStyle w:val="Hyperlink"/>
          </w:rPr>
          <w:t>4 Requirements</w:t>
        </w:r>
        <w:r w:rsidR="00B75F72">
          <w:rPr>
            <w:webHidden/>
          </w:rPr>
          <w:tab/>
        </w:r>
        <w:r w:rsidR="00B75F72">
          <w:rPr>
            <w:webHidden/>
          </w:rPr>
          <w:fldChar w:fldCharType="begin"/>
        </w:r>
        <w:r w:rsidR="00B75F72">
          <w:rPr>
            <w:webHidden/>
          </w:rPr>
          <w:instrText xml:space="preserve"> PAGEREF _Toc223859661 \h </w:instrText>
        </w:r>
        <w:r w:rsidR="00B75F72">
          <w:rPr>
            <w:webHidden/>
          </w:rPr>
        </w:r>
        <w:r w:rsidR="00B75F72">
          <w:rPr>
            <w:webHidden/>
          </w:rPr>
          <w:fldChar w:fldCharType="separate"/>
        </w:r>
        <w:r w:rsidR="00B75F72">
          <w:rPr>
            <w:webHidden/>
          </w:rPr>
          <w:t>11</w:t>
        </w:r>
        <w:r w:rsidR="00B75F72">
          <w:rPr>
            <w:webHidden/>
          </w:rPr>
          <w:fldChar w:fldCharType="end"/>
        </w:r>
      </w:hyperlink>
    </w:p>
    <w:p w:rsidR="00B75F72" w:rsidRDefault="00E220B2">
      <w:pPr>
        <w:pStyle w:val="TOC2"/>
        <w:rPr>
          <w:rFonts w:ascii="Times New Roman" w:hAnsi="Times New Roman"/>
          <w:sz w:val="24"/>
          <w:szCs w:val="24"/>
        </w:rPr>
      </w:pPr>
      <w:hyperlink w:anchor="_Toc223859662" w:history="1">
        <w:r w:rsidR="00B75F72" w:rsidRPr="00C85BDC">
          <w:rPr>
            <w:rStyle w:val="Hyperlink"/>
          </w:rPr>
          <w:t>4.1</w:t>
        </w:r>
        <w:r w:rsidR="00B75F72">
          <w:rPr>
            <w:rFonts w:ascii="Times New Roman" w:hAnsi="Times New Roman"/>
            <w:sz w:val="24"/>
            <w:szCs w:val="24"/>
          </w:rPr>
          <w:tab/>
        </w:r>
        <w:r w:rsidR="00B75F72" w:rsidRPr="00C85BDC">
          <w:rPr>
            <w:rStyle w:val="Hyperlink"/>
          </w:rPr>
          <w:t>Applicability of structural factors of safety</w:t>
        </w:r>
        <w:r w:rsidR="00B75F72">
          <w:rPr>
            <w:webHidden/>
          </w:rPr>
          <w:tab/>
        </w:r>
        <w:r w:rsidR="00B75F72">
          <w:rPr>
            <w:webHidden/>
          </w:rPr>
          <w:fldChar w:fldCharType="begin"/>
        </w:r>
        <w:r w:rsidR="00B75F72">
          <w:rPr>
            <w:webHidden/>
          </w:rPr>
          <w:instrText xml:space="preserve"> PAGEREF _Toc223859662 \h </w:instrText>
        </w:r>
        <w:r w:rsidR="00B75F72">
          <w:rPr>
            <w:webHidden/>
          </w:rPr>
        </w:r>
        <w:r w:rsidR="00B75F72">
          <w:rPr>
            <w:webHidden/>
          </w:rPr>
          <w:fldChar w:fldCharType="separate"/>
        </w:r>
        <w:r w:rsidR="00B75F72">
          <w:rPr>
            <w:webHidden/>
          </w:rPr>
          <w:t>11</w:t>
        </w:r>
        <w:r w:rsidR="00B75F72">
          <w:rPr>
            <w:webHidden/>
          </w:rPr>
          <w:fldChar w:fldCharType="end"/>
        </w:r>
      </w:hyperlink>
    </w:p>
    <w:p w:rsidR="00B75F72" w:rsidRDefault="00E220B2">
      <w:pPr>
        <w:pStyle w:val="TOC3"/>
        <w:rPr>
          <w:rFonts w:ascii="Times New Roman" w:hAnsi="Times New Roman"/>
          <w:noProof/>
          <w:sz w:val="24"/>
        </w:rPr>
      </w:pPr>
      <w:hyperlink w:anchor="_Toc223859663" w:history="1">
        <w:r w:rsidR="00B75F72" w:rsidRPr="00C85BDC">
          <w:rPr>
            <w:rStyle w:val="Hyperlink"/>
            <w:noProof/>
          </w:rPr>
          <w:t>4.1.1</w:t>
        </w:r>
        <w:r w:rsidR="00B75F72">
          <w:rPr>
            <w:rFonts w:ascii="Times New Roman" w:hAnsi="Times New Roman"/>
            <w:noProof/>
            <w:sz w:val="24"/>
          </w:rPr>
          <w:tab/>
        </w:r>
        <w:r w:rsidR="00B75F72" w:rsidRPr="00C85BDC">
          <w:rPr>
            <w:rStyle w:val="Hyperlink"/>
            <w:noProof/>
          </w:rPr>
          <w:t>Overview</w:t>
        </w:r>
        <w:r w:rsidR="00B75F72">
          <w:rPr>
            <w:noProof/>
            <w:webHidden/>
          </w:rPr>
          <w:tab/>
        </w:r>
        <w:r w:rsidR="00B75F72">
          <w:rPr>
            <w:noProof/>
            <w:webHidden/>
          </w:rPr>
          <w:fldChar w:fldCharType="begin"/>
        </w:r>
        <w:r w:rsidR="00B75F72">
          <w:rPr>
            <w:noProof/>
            <w:webHidden/>
          </w:rPr>
          <w:instrText xml:space="preserve"> PAGEREF _Toc223859663 \h </w:instrText>
        </w:r>
        <w:r w:rsidR="00B75F72">
          <w:rPr>
            <w:noProof/>
            <w:webHidden/>
          </w:rPr>
        </w:r>
        <w:r w:rsidR="00B75F72">
          <w:rPr>
            <w:noProof/>
            <w:webHidden/>
          </w:rPr>
          <w:fldChar w:fldCharType="separate"/>
        </w:r>
        <w:r w:rsidR="00B75F72">
          <w:rPr>
            <w:noProof/>
            <w:webHidden/>
          </w:rPr>
          <w:t>11</w:t>
        </w:r>
        <w:r w:rsidR="00B75F72">
          <w:rPr>
            <w:noProof/>
            <w:webHidden/>
          </w:rPr>
          <w:fldChar w:fldCharType="end"/>
        </w:r>
      </w:hyperlink>
    </w:p>
    <w:p w:rsidR="00B75F72" w:rsidRDefault="00E220B2">
      <w:pPr>
        <w:pStyle w:val="TOC3"/>
        <w:rPr>
          <w:rFonts w:ascii="Times New Roman" w:hAnsi="Times New Roman"/>
          <w:noProof/>
          <w:sz w:val="24"/>
        </w:rPr>
      </w:pPr>
      <w:hyperlink w:anchor="_Toc223859664" w:history="1">
        <w:r w:rsidR="00B75F72" w:rsidRPr="00C85BDC">
          <w:rPr>
            <w:rStyle w:val="Hyperlink"/>
            <w:noProof/>
          </w:rPr>
          <w:t>4.1.2</w:t>
        </w:r>
        <w:r w:rsidR="00B75F72">
          <w:rPr>
            <w:rFonts w:ascii="Times New Roman" w:hAnsi="Times New Roman"/>
            <w:noProof/>
            <w:sz w:val="24"/>
          </w:rPr>
          <w:tab/>
        </w:r>
        <w:r w:rsidR="00B75F72" w:rsidRPr="00C85BDC">
          <w:rPr>
            <w:rStyle w:val="Hyperlink"/>
            <w:noProof/>
          </w:rPr>
          <w:t>Applicability</w:t>
        </w:r>
        <w:r w:rsidR="00B75F72">
          <w:rPr>
            <w:noProof/>
            <w:webHidden/>
          </w:rPr>
          <w:tab/>
        </w:r>
        <w:r w:rsidR="00B75F72">
          <w:rPr>
            <w:noProof/>
            <w:webHidden/>
          </w:rPr>
          <w:fldChar w:fldCharType="begin"/>
        </w:r>
        <w:r w:rsidR="00B75F72">
          <w:rPr>
            <w:noProof/>
            <w:webHidden/>
          </w:rPr>
          <w:instrText xml:space="preserve"> PAGEREF _Toc223859664 \h </w:instrText>
        </w:r>
        <w:r w:rsidR="00B75F72">
          <w:rPr>
            <w:noProof/>
            <w:webHidden/>
          </w:rPr>
        </w:r>
        <w:r w:rsidR="00B75F72">
          <w:rPr>
            <w:noProof/>
            <w:webHidden/>
          </w:rPr>
          <w:fldChar w:fldCharType="separate"/>
        </w:r>
        <w:r w:rsidR="00B75F72">
          <w:rPr>
            <w:noProof/>
            <w:webHidden/>
          </w:rPr>
          <w:t>11</w:t>
        </w:r>
        <w:r w:rsidR="00B75F72">
          <w:rPr>
            <w:noProof/>
            <w:webHidden/>
          </w:rPr>
          <w:fldChar w:fldCharType="end"/>
        </w:r>
      </w:hyperlink>
    </w:p>
    <w:p w:rsidR="00B75F72" w:rsidRDefault="00E220B2">
      <w:pPr>
        <w:pStyle w:val="TOC3"/>
        <w:rPr>
          <w:rFonts w:ascii="Times New Roman" w:hAnsi="Times New Roman"/>
          <w:noProof/>
          <w:sz w:val="24"/>
        </w:rPr>
      </w:pPr>
      <w:hyperlink w:anchor="_Toc223859665" w:history="1">
        <w:r w:rsidR="00B75F72" w:rsidRPr="00C85BDC">
          <w:rPr>
            <w:rStyle w:val="Hyperlink"/>
            <w:noProof/>
          </w:rPr>
          <w:t>4.1.3</w:t>
        </w:r>
        <w:r w:rsidR="00B75F72">
          <w:rPr>
            <w:rFonts w:ascii="Times New Roman" w:hAnsi="Times New Roman"/>
            <w:noProof/>
            <w:sz w:val="24"/>
          </w:rPr>
          <w:tab/>
        </w:r>
        <w:r w:rsidR="00B75F72" w:rsidRPr="00C85BDC">
          <w:rPr>
            <w:rStyle w:val="Hyperlink"/>
            <w:noProof/>
          </w:rPr>
          <w:t>General</w:t>
        </w:r>
        <w:r w:rsidR="00B75F72">
          <w:rPr>
            <w:noProof/>
            <w:webHidden/>
          </w:rPr>
          <w:tab/>
        </w:r>
        <w:r w:rsidR="00B75F72">
          <w:rPr>
            <w:noProof/>
            <w:webHidden/>
          </w:rPr>
          <w:fldChar w:fldCharType="begin"/>
        </w:r>
        <w:r w:rsidR="00B75F72">
          <w:rPr>
            <w:noProof/>
            <w:webHidden/>
          </w:rPr>
          <w:instrText xml:space="preserve"> PAGEREF _Toc223859665 \h </w:instrText>
        </w:r>
        <w:r w:rsidR="00B75F72">
          <w:rPr>
            <w:noProof/>
            <w:webHidden/>
          </w:rPr>
        </w:r>
        <w:r w:rsidR="00B75F72">
          <w:rPr>
            <w:noProof/>
            <w:webHidden/>
          </w:rPr>
          <w:fldChar w:fldCharType="separate"/>
        </w:r>
        <w:r w:rsidR="00B75F72">
          <w:rPr>
            <w:noProof/>
            <w:webHidden/>
          </w:rPr>
          <w:t>11</w:t>
        </w:r>
        <w:r w:rsidR="00B75F72">
          <w:rPr>
            <w:noProof/>
            <w:webHidden/>
          </w:rPr>
          <w:fldChar w:fldCharType="end"/>
        </w:r>
      </w:hyperlink>
    </w:p>
    <w:p w:rsidR="00B75F72" w:rsidRDefault="00E220B2">
      <w:pPr>
        <w:pStyle w:val="TOC3"/>
        <w:rPr>
          <w:rFonts w:ascii="Times New Roman" w:hAnsi="Times New Roman"/>
          <w:noProof/>
          <w:sz w:val="24"/>
        </w:rPr>
      </w:pPr>
      <w:hyperlink w:anchor="_Toc223859666" w:history="1">
        <w:r w:rsidR="00B75F72" w:rsidRPr="00C85BDC">
          <w:rPr>
            <w:rStyle w:val="Hyperlink"/>
            <w:noProof/>
          </w:rPr>
          <w:t>4.1.4</w:t>
        </w:r>
        <w:r w:rsidR="00B75F72">
          <w:rPr>
            <w:rFonts w:ascii="Times New Roman" w:hAnsi="Times New Roman"/>
            <w:noProof/>
            <w:sz w:val="24"/>
          </w:rPr>
          <w:tab/>
        </w:r>
        <w:r w:rsidR="00B75F72" w:rsidRPr="00C85BDC">
          <w:rPr>
            <w:rStyle w:val="Hyperlink"/>
            <w:noProof/>
          </w:rPr>
          <w:t>Design factor for loads</w:t>
        </w:r>
        <w:r w:rsidR="00B75F72">
          <w:rPr>
            <w:noProof/>
            <w:webHidden/>
          </w:rPr>
          <w:tab/>
        </w:r>
        <w:r w:rsidR="00B75F72">
          <w:rPr>
            <w:noProof/>
            <w:webHidden/>
          </w:rPr>
          <w:fldChar w:fldCharType="begin"/>
        </w:r>
        <w:r w:rsidR="00B75F72">
          <w:rPr>
            <w:noProof/>
            <w:webHidden/>
          </w:rPr>
          <w:instrText xml:space="preserve"> PAGEREF _Toc223859666 \h </w:instrText>
        </w:r>
        <w:r w:rsidR="00B75F72">
          <w:rPr>
            <w:noProof/>
            <w:webHidden/>
          </w:rPr>
        </w:r>
        <w:r w:rsidR="00B75F72">
          <w:rPr>
            <w:noProof/>
            <w:webHidden/>
          </w:rPr>
          <w:fldChar w:fldCharType="separate"/>
        </w:r>
        <w:r w:rsidR="00B75F72">
          <w:rPr>
            <w:noProof/>
            <w:webHidden/>
          </w:rPr>
          <w:t>11</w:t>
        </w:r>
        <w:r w:rsidR="00B75F72">
          <w:rPr>
            <w:noProof/>
            <w:webHidden/>
          </w:rPr>
          <w:fldChar w:fldCharType="end"/>
        </w:r>
      </w:hyperlink>
    </w:p>
    <w:p w:rsidR="00B75F72" w:rsidRDefault="00E220B2">
      <w:pPr>
        <w:pStyle w:val="TOC3"/>
        <w:rPr>
          <w:rFonts w:ascii="Times New Roman" w:hAnsi="Times New Roman"/>
          <w:noProof/>
          <w:sz w:val="24"/>
        </w:rPr>
      </w:pPr>
      <w:hyperlink w:anchor="_Toc223859667" w:history="1">
        <w:r w:rsidR="00B75F72" w:rsidRPr="00C85BDC">
          <w:rPr>
            <w:rStyle w:val="Hyperlink"/>
            <w:noProof/>
          </w:rPr>
          <w:t>4.1.5</w:t>
        </w:r>
        <w:r w:rsidR="00B75F72">
          <w:rPr>
            <w:rFonts w:ascii="Times New Roman" w:hAnsi="Times New Roman"/>
            <w:noProof/>
            <w:sz w:val="24"/>
          </w:rPr>
          <w:tab/>
        </w:r>
        <w:r w:rsidR="00B75F72" w:rsidRPr="00C85BDC">
          <w:rPr>
            <w:rStyle w:val="Hyperlink"/>
            <w:noProof/>
          </w:rPr>
          <w:t>Additional factors for design</w:t>
        </w:r>
        <w:r w:rsidR="00B75F72">
          <w:rPr>
            <w:noProof/>
            <w:webHidden/>
          </w:rPr>
          <w:tab/>
        </w:r>
        <w:r w:rsidR="00B75F72">
          <w:rPr>
            <w:noProof/>
            <w:webHidden/>
          </w:rPr>
          <w:fldChar w:fldCharType="begin"/>
        </w:r>
        <w:r w:rsidR="00B75F72">
          <w:rPr>
            <w:noProof/>
            <w:webHidden/>
          </w:rPr>
          <w:instrText xml:space="preserve"> PAGEREF _Toc223859667 \h </w:instrText>
        </w:r>
        <w:r w:rsidR="00B75F72">
          <w:rPr>
            <w:noProof/>
            <w:webHidden/>
          </w:rPr>
        </w:r>
        <w:r w:rsidR="00B75F72">
          <w:rPr>
            <w:noProof/>
            <w:webHidden/>
          </w:rPr>
          <w:fldChar w:fldCharType="separate"/>
        </w:r>
        <w:r w:rsidR="00B75F72">
          <w:rPr>
            <w:noProof/>
            <w:webHidden/>
          </w:rPr>
          <w:t>13</w:t>
        </w:r>
        <w:r w:rsidR="00B75F72">
          <w:rPr>
            <w:noProof/>
            <w:webHidden/>
          </w:rPr>
          <w:fldChar w:fldCharType="end"/>
        </w:r>
      </w:hyperlink>
    </w:p>
    <w:p w:rsidR="00B75F72" w:rsidRDefault="00E220B2">
      <w:pPr>
        <w:pStyle w:val="TOC2"/>
        <w:rPr>
          <w:rFonts w:ascii="Times New Roman" w:hAnsi="Times New Roman"/>
          <w:sz w:val="24"/>
          <w:szCs w:val="24"/>
        </w:rPr>
      </w:pPr>
      <w:hyperlink w:anchor="_Toc223859668" w:history="1">
        <w:r w:rsidR="00B75F72" w:rsidRPr="00C85BDC">
          <w:rPr>
            <w:rStyle w:val="Hyperlink"/>
          </w:rPr>
          <w:t>4.2</w:t>
        </w:r>
        <w:r w:rsidR="00B75F72">
          <w:rPr>
            <w:rFonts w:ascii="Times New Roman" w:hAnsi="Times New Roman"/>
            <w:sz w:val="24"/>
            <w:szCs w:val="24"/>
          </w:rPr>
          <w:tab/>
        </w:r>
        <w:r w:rsidR="00B75F72" w:rsidRPr="00C85BDC">
          <w:rPr>
            <w:rStyle w:val="Hyperlink"/>
          </w:rPr>
          <w:t>Loads and factors relationship</w:t>
        </w:r>
        <w:r w:rsidR="00B75F72">
          <w:rPr>
            <w:webHidden/>
          </w:rPr>
          <w:tab/>
        </w:r>
        <w:r w:rsidR="00B75F72">
          <w:rPr>
            <w:webHidden/>
          </w:rPr>
          <w:fldChar w:fldCharType="begin"/>
        </w:r>
        <w:r w:rsidR="00B75F72">
          <w:rPr>
            <w:webHidden/>
          </w:rPr>
          <w:instrText xml:space="preserve"> PAGEREF _Toc223859668 \h </w:instrText>
        </w:r>
        <w:r w:rsidR="00B75F72">
          <w:rPr>
            <w:webHidden/>
          </w:rPr>
        </w:r>
        <w:r w:rsidR="00B75F72">
          <w:rPr>
            <w:webHidden/>
          </w:rPr>
          <w:fldChar w:fldCharType="separate"/>
        </w:r>
        <w:r w:rsidR="00B75F72">
          <w:rPr>
            <w:webHidden/>
          </w:rPr>
          <w:t>14</w:t>
        </w:r>
        <w:r w:rsidR="00B75F72">
          <w:rPr>
            <w:webHidden/>
          </w:rPr>
          <w:fldChar w:fldCharType="end"/>
        </w:r>
      </w:hyperlink>
    </w:p>
    <w:p w:rsidR="00B75F72" w:rsidRDefault="00E220B2">
      <w:pPr>
        <w:pStyle w:val="TOC3"/>
        <w:rPr>
          <w:rFonts w:ascii="Times New Roman" w:hAnsi="Times New Roman"/>
          <w:noProof/>
          <w:sz w:val="24"/>
        </w:rPr>
      </w:pPr>
      <w:hyperlink w:anchor="_Toc223859669" w:history="1">
        <w:r w:rsidR="00B75F72" w:rsidRPr="00C85BDC">
          <w:rPr>
            <w:rStyle w:val="Hyperlink"/>
            <w:noProof/>
          </w:rPr>
          <w:t>4.2.1</w:t>
        </w:r>
        <w:r w:rsidR="00B75F72">
          <w:rPr>
            <w:rFonts w:ascii="Times New Roman" w:hAnsi="Times New Roman"/>
            <w:noProof/>
            <w:sz w:val="24"/>
          </w:rPr>
          <w:tab/>
        </w:r>
        <w:r w:rsidR="00B75F72" w:rsidRPr="00C85BDC">
          <w:rPr>
            <w:rStyle w:val="Hyperlink"/>
            <w:noProof/>
          </w:rPr>
          <w:t>General</w:t>
        </w:r>
        <w:r w:rsidR="00B75F72">
          <w:rPr>
            <w:noProof/>
            <w:webHidden/>
          </w:rPr>
          <w:tab/>
        </w:r>
        <w:r w:rsidR="00B75F72">
          <w:rPr>
            <w:noProof/>
            <w:webHidden/>
          </w:rPr>
          <w:fldChar w:fldCharType="begin"/>
        </w:r>
        <w:r w:rsidR="00B75F72">
          <w:rPr>
            <w:noProof/>
            <w:webHidden/>
          </w:rPr>
          <w:instrText xml:space="preserve"> PAGEREF _Toc223859669 \h </w:instrText>
        </w:r>
        <w:r w:rsidR="00B75F72">
          <w:rPr>
            <w:noProof/>
            <w:webHidden/>
          </w:rPr>
        </w:r>
        <w:r w:rsidR="00B75F72">
          <w:rPr>
            <w:noProof/>
            <w:webHidden/>
          </w:rPr>
          <w:fldChar w:fldCharType="separate"/>
        </w:r>
        <w:r w:rsidR="00B75F72">
          <w:rPr>
            <w:noProof/>
            <w:webHidden/>
          </w:rPr>
          <w:t>14</w:t>
        </w:r>
        <w:r w:rsidR="00B75F72">
          <w:rPr>
            <w:noProof/>
            <w:webHidden/>
          </w:rPr>
          <w:fldChar w:fldCharType="end"/>
        </w:r>
      </w:hyperlink>
    </w:p>
    <w:p w:rsidR="00B75F72" w:rsidRDefault="00E220B2">
      <w:pPr>
        <w:pStyle w:val="TOC3"/>
        <w:rPr>
          <w:rFonts w:ascii="Times New Roman" w:hAnsi="Times New Roman"/>
          <w:noProof/>
          <w:sz w:val="24"/>
        </w:rPr>
      </w:pPr>
      <w:hyperlink w:anchor="_Toc223859670" w:history="1">
        <w:r w:rsidR="00B75F72" w:rsidRPr="00C85BDC">
          <w:rPr>
            <w:rStyle w:val="Hyperlink"/>
            <w:noProof/>
          </w:rPr>
          <w:t>4.2.2</w:t>
        </w:r>
        <w:r w:rsidR="00B75F72">
          <w:rPr>
            <w:rFonts w:ascii="Times New Roman" w:hAnsi="Times New Roman"/>
            <w:noProof/>
            <w:sz w:val="24"/>
          </w:rPr>
          <w:tab/>
        </w:r>
        <w:r w:rsidR="00B75F72" w:rsidRPr="00C85BDC">
          <w:rPr>
            <w:rStyle w:val="Hyperlink"/>
            <w:noProof/>
          </w:rPr>
          <w:t>Specific requirements for launch vehicles</w:t>
        </w:r>
        <w:r w:rsidR="00B75F72">
          <w:rPr>
            <w:noProof/>
            <w:webHidden/>
          </w:rPr>
          <w:tab/>
        </w:r>
        <w:r w:rsidR="00B75F72">
          <w:rPr>
            <w:noProof/>
            <w:webHidden/>
          </w:rPr>
          <w:fldChar w:fldCharType="begin"/>
        </w:r>
        <w:r w:rsidR="00B75F72">
          <w:rPr>
            <w:noProof/>
            <w:webHidden/>
          </w:rPr>
          <w:instrText xml:space="preserve"> PAGEREF _Toc223859670 \h </w:instrText>
        </w:r>
        <w:r w:rsidR="00B75F72">
          <w:rPr>
            <w:noProof/>
            <w:webHidden/>
          </w:rPr>
        </w:r>
        <w:r w:rsidR="00B75F72">
          <w:rPr>
            <w:noProof/>
            <w:webHidden/>
          </w:rPr>
          <w:fldChar w:fldCharType="separate"/>
        </w:r>
        <w:r w:rsidR="00B75F72">
          <w:rPr>
            <w:noProof/>
            <w:webHidden/>
          </w:rPr>
          <w:t>16</w:t>
        </w:r>
        <w:r w:rsidR="00B75F72">
          <w:rPr>
            <w:noProof/>
            <w:webHidden/>
          </w:rPr>
          <w:fldChar w:fldCharType="end"/>
        </w:r>
      </w:hyperlink>
    </w:p>
    <w:p w:rsidR="00B75F72" w:rsidRDefault="00E220B2">
      <w:pPr>
        <w:pStyle w:val="TOC2"/>
        <w:rPr>
          <w:rFonts w:ascii="Times New Roman" w:hAnsi="Times New Roman"/>
          <w:sz w:val="24"/>
          <w:szCs w:val="24"/>
        </w:rPr>
      </w:pPr>
      <w:hyperlink w:anchor="_Toc223859671" w:history="1">
        <w:r w:rsidR="00B75F72" w:rsidRPr="00C85BDC">
          <w:rPr>
            <w:rStyle w:val="Hyperlink"/>
          </w:rPr>
          <w:t>4.3</w:t>
        </w:r>
        <w:r w:rsidR="00B75F72">
          <w:rPr>
            <w:rFonts w:ascii="Times New Roman" w:hAnsi="Times New Roman"/>
            <w:sz w:val="24"/>
            <w:szCs w:val="24"/>
          </w:rPr>
          <w:tab/>
        </w:r>
        <w:r w:rsidR="00B75F72" w:rsidRPr="00C85BDC">
          <w:rPr>
            <w:rStyle w:val="Hyperlink"/>
          </w:rPr>
          <w:t>Factors values</w:t>
        </w:r>
        <w:r w:rsidR="00B75F72">
          <w:rPr>
            <w:webHidden/>
          </w:rPr>
          <w:tab/>
        </w:r>
        <w:r w:rsidR="00B75F72">
          <w:rPr>
            <w:webHidden/>
          </w:rPr>
          <w:fldChar w:fldCharType="begin"/>
        </w:r>
        <w:r w:rsidR="00B75F72">
          <w:rPr>
            <w:webHidden/>
          </w:rPr>
          <w:instrText xml:space="preserve"> PAGEREF _Toc223859671 \h </w:instrText>
        </w:r>
        <w:r w:rsidR="00B75F72">
          <w:rPr>
            <w:webHidden/>
          </w:rPr>
        </w:r>
        <w:r w:rsidR="00B75F72">
          <w:rPr>
            <w:webHidden/>
          </w:rPr>
          <w:fldChar w:fldCharType="separate"/>
        </w:r>
        <w:r w:rsidR="00B75F72">
          <w:rPr>
            <w:webHidden/>
          </w:rPr>
          <w:t>17</w:t>
        </w:r>
        <w:r w:rsidR="00B75F72">
          <w:rPr>
            <w:webHidden/>
          </w:rPr>
          <w:fldChar w:fldCharType="end"/>
        </w:r>
      </w:hyperlink>
    </w:p>
    <w:p w:rsidR="00B75F72" w:rsidRDefault="00E220B2">
      <w:pPr>
        <w:pStyle w:val="TOC3"/>
        <w:rPr>
          <w:rFonts w:ascii="Times New Roman" w:hAnsi="Times New Roman"/>
          <w:noProof/>
          <w:sz w:val="24"/>
        </w:rPr>
      </w:pPr>
      <w:hyperlink w:anchor="_Toc223859672" w:history="1">
        <w:r w:rsidR="00B75F72" w:rsidRPr="00C85BDC">
          <w:rPr>
            <w:rStyle w:val="Hyperlink"/>
            <w:noProof/>
          </w:rPr>
          <w:t>4.3.1</w:t>
        </w:r>
        <w:r w:rsidR="00B75F72">
          <w:rPr>
            <w:rFonts w:ascii="Times New Roman" w:hAnsi="Times New Roman"/>
            <w:noProof/>
            <w:sz w:val="24"/>
          </w:rPr>
          <w:tab/>
        </w:r>
        <w:r w:rsidR="00B75F72" w:rsidRPr="00C85BDC">
          <w:rPr>
            <w:rStyle w:val="Hyperlink"/>
            <w:noProof/>
          </w:rPr>
          <w:t>Test factors</w:t>
        </w:r>
        <w:r w:rsidR="00B75F72">
          <w:rPr>
            <w:noProof/>
            <w:webHidden/>
          </w:rPr>
          <w:tab/>
        </w:r>
        <w:r w:rsidR="00B75F72">
          <w:rPr>
            <w:noProof/>
            <w:webHidden/>
          </w:rPr>
          <w:fldChar w:fldCharType="begin"/>
        </w:r>
        <w:r w:rsidR="00B75F72">
          <w:rPr>
            <w:noProof/>
            <w:webHidden/>
          </w:rPr>
          <w:instrText xml:space="preserve"> PAGEREF _Toc223859672 \h </w:instrText>
        </w:r>
        <w:r w:rsidR="00B75F72">
          <w:rPr>
            <w:noProof/>
            <w:webHidden/>
          </w:rPr>
        </w:r>
        <w:r w:rsidR="00B75F72">
          <w:rPr>
            <w:noProof/>
            <w:webHidden/>
          </w:rPr>
          <w:fldChar w:fldCharType="separate"/>
        </w:r>
        <w:r w:rsidR="00B75F72">
          <w:rPr>
            <w:noProof/>
            <w:webHidden/>
          </w:rPr>
          <w:t>17</w:t>
        </w:r>
        <w:r w:rsidR="00B75F72">
          <w:rPr>
            <w:noProof/>
            <w:webHidden/>
          </w:rPr>
          <w:fldChar w:fldCharType="end"/>
        </w:r>
      </w:hyperlink>
    </w:p>
    <w:p w:rsidR="00B75F72" w:rsidRDefault="00E220B2">
      <w:pPr>
        <w:pStyle w:val="TOC3"/>
        <w:rPr>
          <w:rFonts w:ascii="Times New Roman" w:hAnsi="Times New Roman"/>
          <w:noProof/>
          <w:sz w:val="24"/>
        </w:rPr>
      </w:pPr>
      <w:hyperlink w:anchor="_Toc223859673" w:history="1">
        <w:r w:rsidR="00B75F72" w:rsidRPr="00C85BDC">
          <w:rPr>
            <w:rStyle w:val="Hyperlink"/>
            <w:noProof/>
          </w:rPr>
          <w:t>4.3.2</w:t>
        </w:r>
        <w:r w:rsidR="00B75F72">
          <w:rPr>
            <w:rFonts w:ascii="Times New Roman" w:hAnsi="Times New Roman"/>
            <w:noProof/>
            <w:sz w:val="24"/>
          </w:rPr>
          <w:tab/>
        </w:r>
        <w:r w:rsidR="00B75F72" w:rsidRPr="00C85BDC">
          <w:rPr>
            <w:rStyle w:val="Hyperlink"/>
            <w:noProof/>
          </w:rPr>
          <w:t>Factors of safety</w:t>
        </w:r>
        <w:r w:rsidR="00B75F72">
          <w:rPr>
            <w:noProof/>
            <w:webHidden/>
          </w:rPr>
          <w:tab/>
        </w:r>
        <w:r w:rsidR="00B75F72">
          <w:rPr>
            <w:noProof/>
            <w:webHidden/>
          </w:rPr>
          <w:fldChar w:fldCharType="begin"/>
        </w:r>
        <w:r w:rsidR="00B75F72">
          <w:rPr>
            <w:noProof/>
            <w:webHidden/>
          </w:rPr>
          <w:instrText xml:space="preserve"> PAGEREF _Toc223859673 \h </w:instrText>
        </w:r>
        <w:r w:rsidR="00B75F72">
          <w:rPr>
            <w:noProof/>
            <w:webHidden/>
          </w:rPr>
        </w:r>
        <w:r w:rsidR="00B75F72">
          <w:rPr>
            <w:noProof/>
            <w:webHidden/>
          </w:rPr>
          <w:fldChar w:fldCharType="separate"/>
        </w:r>
        <w:r w:rsidR="00B75F72">
          <w:rPr>
            <w:noProof/>
            <w:webHidden/>
          </w:rPr>
          <w:t>18</w:t>
        </w:r>
        <w:r w:rsidR="00B75F72">
          <w:rPr>
            <w:noProof/>
            <w:webHidden/>
          </w:rPr>
          <w:fldChar w:fldCharType="end"/>
        </w:r>
      </w:hyperlink>
    </w:p>
    <w:p w:rsidR="00B75F72" w:rsidRDefault="00E220B2">
      <w:pPr>
        <w:pStyle w:val="TOC1"/>
        <w:rPr>
          <w:rFonts w:ascii="Times New Roman" w:hAnsi="Times New Roman"/>
          <w:b w:val="0"/>
        </w:rPr>
      </w:pPr>
      <w:hyperlink w:anchor="_Toc223859674" w:history="1">
        <w:r w:rsidR="00B75F72" w:rsidRPr="00C85BDC">
          <w:rPr>
            <w:rStyle w:val="Hyperlink"/>
          </w:rPr>
          <w:t>Annex A (informative) Qualification test factor for launch vehicles</w:t>
        </w:r>
        <w:r w:rsidR="00B75F72">
          <w:rPr>
            <w:webHidden/>
          </w:rPr>
          <w:tab/>
        </w:r>
        <w:r w:rsidR="00B75F72">
          <w:rPr>
            <w:webHidden/>
          </w:rPr>
          <w:fldChar w:fldCharType="begin"/>
        </w:r>
        <w:r w:rsidR="00B75F72">
          <w:rPr>
            <w:webHidden/>
          </w:rPr>
          <w:instrText xml:space="preserve"> PAGEREF _Toc223859674 \h </w:instrText>
        </w:r>
        <w:r w:rsidR="00B75F72">
          <w:rPr>
            <w:webHidden/>
          </w:rPr>
        </w:r>
        <w:r w:rsidR="00B75F72">
          <w:rPr>
            <w:webHidden/>
          </w:rPr>
          <w:fldChar w:fldCharType="separate"/>
        </w:r>
        <w:r w:rsidR="00B75F72">
          <w:rPr>
            <w:webHidden/>
          </w:rPr>
          <w:t>22</w:t>
        </w:r>
        <w:r w:rsidR="00B75F72">
          <w:rPr>
            <w:webHidden/>
          </w:rPr>
          <w:fldChar w:fldCharType="end"/>
        </w:r>
      </w:hyperlink>
    </w:p>
    <w:p w:rsidR="00B75F72" w:rsidRDefault="00E220B2">
      <w:pPr>
        <w:pStyle w:val="TOC1"/>
        <w:rPr>
          <w:rFonts w:ascii="Times New Roman" w:hAnsi="Times New Roman"/>
          <w:b w:val="0"/>
        </w:rPr>
      </w:pPr>
      <w:hyperlink w:anchor="_Toc223859675" w:history="1">
        <w:r w:rsidR="00B75F72" w:rsidRPr="00C85BDC">
          <w:rPr>
            <w:rStyle w:val="Hyperlink"/>
          </w:rPr>
          <w:t>Bibliography</w:t>
        </w:r>
        <w:r w:rsidR="00B75F72">
          <w:rPr>
            <w:webHidden/>
          </w:rPr>
          <w:tab/>
        </w:r>
        <w:r w:rsidR="00B75F72">
          <w:rPr>
            <w:webHidden/>
          </w:rPr>
          <w:fldChar w:fldCharType="begin"/>
        </w:r>
        <w:r w:rsidR="00B75F72">
          <w:rPr>
            <w:webHidden/>
          </w:rPr>
          <w:instrText xml:space="preserve"> PAGEREF _Toc223859675 \h </w:instrText>
        </w:r>
        <w:r w:rsidR="00B75F72">
          <w:rPr>
            <w:webHidden/>
          </w:rPr>
        </w:r>
        <w:r w:rsidR="00B75F72">
          <w:rPr>
            <w:webHidden/>
          </w:rPr>
          <w:fldChar w:fldCharType="separate"/>
        </w:r>
        <w:r w:rsidR="00B75F72">
          <w:rPr>
            <w:webHidden/>
          </w:rPr>
          <w:t>24</w:t>
        </w:r>
        <w:r w:rsidR="00B75F72">
          <w:rPr>
            <w:webHidden/>
          </w:rPr>
          <w:fldChar w:fldCharType="end"/>
        </w:r>
      </w:hyperlink>
    </w:p>
    <w:p w:rsidR="00111C49" w:rsidRPr="006B7BF5" w:rsidRDefault="00111C49" w:rsidP="00111C49">
      <w:pPr>
        <w:pStyle w:val="paragraph"/>
        <w:ind w:left="0"/>
        <w:rPr>
          <w:rFonts w:ascii="Arial" w:hAnsi="Arial"/>
          <w:noProof/>
          <w:sz w:val="24"/>
        </w:rPr>
      </w:pPr>
      <w:r w:rsidRPr="006B7BF5">
        <w:rPr>
          <w:rFonts w:ascii="Arial" w:hAnsi="Arial"/>
          <w:noProof/>
          <w:sz w:val="24"/>
          <w:szCs w:val="24"/>
        </w:rPr>
        <w:fldChar w:fldCharType="end"/>
      </w:r>
    </w:p>
    <w:p w:rsidR="00111C49" w:rsidRPr="006B7BF5" w:rsidRDefault="00111C49" w:rsidP="00111C49">
      <w:pPr>
        <w:pStyle w:val="paragraph"/>
        <w:ind w:left="0"/>
        <w:rPr>
          <w:rFonts w:ascii="Arial" w:hAnsi="Arial"/>
          <w:b/>
          <w:noProof/>
          <w:sz w:val="24"/>
        </w:rPr>
      </w:pPr>
      <w:r w:rsidRPr="006B7BF5">
        <w:rPr>
          <w:rFonts w:ascii="Arial" w:hAnsi="Arial"/>
          <w:b/>
          <w:noProof/>
          <w:sz w:val="24"/>
        </w:rPr>
        <w:t>Figures</w:t>
      </w:r>
    </w:p>
    <w:p w:rsidR="00B75F72" w:rsidRDefault="00111C49">
      <w:pPr>
        <w:pStyle w:val="TableofFigures"/>
        <w:rPr>
          <w:rFonts w:ascii="Times New Roman" w:hAnsi="Times New Roman"/>
          <w:noProof/>
          <w:sz w:val="24"/>
          <w:szCs w:val="24"/>
        </w:rPr>
      </w:pPr>
      <w:r w:rsidRPr="006B7BF5">
        <w:rPr>
          <w:noProof/>
          <w:sz w:val="24"/>
        </w:rPr>
        <w:fldChar w:fldCharType="begin"/>
      </w:r>
      <w:r w:rsidRPr="006B7BF5">
        <w:rPr>
          <w:noProof/>
          <w:sz w:val="24"/>
        </w:rPr>
        <w:instrText xml:space="preserve"> TOC \h \z \c "Figure" </w:instrText>
      </w:r>
      <w:r w:rsidRPr="006B7BF5">
        <w:rPr>
          <w:noProof/>
          <w:sz w:val="24"/>
        </w:rPr>
        <w:fldChar w:fldCharType="separate"/>
      </w:r>
      <w:hyperlink w:anchor="_Toc223859676" w:history="1">
        <w:r w:rsidR="00B75F72" w:rsidRPr="00711D4B">
          <w:rPr>
            <w:rStyle w:val="Hyperlink"/>
            <w:noProof/>
          </w:rPr>
          <w:t>Figure 4</w:t>
        </w:r>
        <w:r w:rsidR="00B75F72" w:rsidRPr="00711D4B">
          <w:rPr>
            <w:rStyle w:val="Hyperlink"/>
            <w:noProof/>
          </w:rPr>
          <w:noBreakHyphen/>
          <w:t>1: Logic for Factors of Safety application</w:t>
        </w:r>
        <w:r w:rsidR="00B75F72">
          <w:rPr>
            <w:noProof/>
            <w:webHidden/>
          </w:rPr>
          <w:tab/>
        </w:r>
        <w:r w:rsidR="00B75F72">
          <w:rPr>
            <w:noProof/>
            <w:webHidden/>
          </w:rPr>
          <w:fldChar w:fldCharType="begin"/>
        </w:r>
        <w:r w:rsidR="00B75F72">
          <w:rPr>
            <w:noProof/>
            <w:webHidden/>
          </w:rPr>
          <w:instrText xml:space="preserve"> PAGEREF _Toc223859676 \h </w:instrText>
        </w:r>
        <w:r w:rsidR="00B75F72">
          <w:rPr>
            <w:noProof/>
            <w:webHidden/>
          </w:rPr>
        </w:r>
        <w:r w:rsidR="00B75F72">
          <w:rPr>
            <w:noProof/>
            <w:webHidden/>
          </w:rPr>
          <w:fldChar w:fldCharType="separate"/>
        </w:r>
        <w:r w:rsidR="00B75F72">
          <w:rPr>
            <w:noProof/>
            <w:webHidden/>
          </w:rPr>
          <w:t>15</w:t>
        </w:r>
        <w:r w:rsidR="00B75F72">
          <w:rPr>
            <w:noProof/>
            <w:webHidden/>
          </w:rPr>
          <w:fldChar w:fldCharType="end"/>
        </w:r>
      </w:hyperlink>
    </w:p>
    <w:p w:rsidR="00B75F72" w:rsidRDefault="00E220B2">
      <w:pPr>
        <w:pStyle w:val="TableofFigures"/>
        <w:rPr>
          <w:rFonts w:ascii="Times New Roman" w:hAnsi="Times New Roman"/>
          <w:noProof/>
          <w:sz w:val="24"/>
          <w:szCs w:val="24"/>
        </w:rPr>
      </w:pPr>
      <w:hyperlink w:anchor="_Toc223859677" w:history="1">
        <w:r w:rsidR="00B75F72" w:rsidRPr="00711D4B">
          <w:rPr>
            <w:rStyle w:val="Hyperlink"/>
            <w:noProof/>
          </w:rPr>
          <w:t>Figure 4</w:t>
        </w:r>
        <w:r w:rsidR="00B75F72" w:rsidRPr="00711D4B">
          <w:rPr>
            <w:rStyle w:val="Hyperlink"/>
            <w:noProof/>
          </w:rPr>
          <w:noBreakHyphen/>
          <w:t>2: Analysis tree</w:t>
        </w:r>
        <w:r w:rsidR="00B75F72">
          <w:rPr>
            <w:noProof/>
            <w:webHidden/>
          </w:rPr>
          <w:tab/>
        </w:r>
        <w:r w:rsidR="00B75F72">
          <w:rPr>
            <w:noProof/>
            <w:webHidden/>
          </w:rPr>
          <w:fldChar w:fldCharType="begin"/>
        </w:r>
        <w:r w:rsidR="00B75F72">
          <w:rPr>
            <w:noProof/>
            <w:webHidden/>
          </w:rPr>
          <w:instrText xml:space="preserve"> PAGEREF _Toc223859677 \h </w:instrText>
        </w:r>
        <w:r w:rsidR="00B75F72">
          <w:rPr>
            <w:noProof/>
            <w:webHidden/>
          </w:rPr>
        </w:r>
        <w:r w:rsidR="00B75F72">
          <w:rPr>
            <w:noProof/>
            <w:webHidden/>
          </w:rPr>
          <w:fldChar w:fldCharType="separate"/>
        </w:r>
        <w:r w:rsidR="00B75F72">
          <w:rPr>
            <w:noProof/>
            <w:webHidden/>
          </w:rPr>
          <w:t>16</w:t>
        </w:r>
        <w:r w:rsidR="00B75F72">
          <w:rPr>
            <w:noProof/>
            <w:webHidden/>
          </w:rPr>
          <w:fldChar w:fldCharType="end"/>
        </w:r>
      </w:hyperlink>
    </w:p>
    <w:p w:rsidR="00111C49" w:rsidRPr="006B7BF5" w:rsidRDefault="00111C49" w:rsidP="00111C49">
      <w:pPr>
        <w:pStyle w:val="paragraph"/>
        <w:rPr>
          <w:rFonts w:ascii="Arial" w:hAnsi="Arial"/>
          <w:noProof/>
          <w:sz w:val="24"/>
        </w:rPr>
      </w:pPr>
      <w:r w:rsidRPr="006B7BF5">
        <w:rPr>
          <w:noProof/>
          <w:sz w:val="24"/>
        </w:rPr>
        <w:fldChar w:fldCharType="end"/>
      </w:r>
    </w:p>
    <w:p w:rsidR="00111C49" w:rsidRPr="006B7BF5" w:rsidRDefault="00111C49" w:rsidP="00FE4C2D">
      <w:pPr>
        <w:pStyle w:val="paragraph"/>
        <w:keepNext/>
        <w:ind w:left="0"/>
        <w:rPr>
          <w:rFonts w:ascii="Arial" w:hAnsi="Arial"/>
          <w:b/>
          <w:noProof/>
          <w:sz w:val="24"/>
        </w:rPr>
      </w:pPr>
      <w:r w:rsidRPr="006B7BF5">
        <w:rPr>
          <w:rFonts w:ascii="Arial" w:hAnsi="Arial"/>
          <w:b/>
          <w:noProof/>
          <w:sz w:val="24"/>
        </w:rPr>
        <w:lastRenderedPageBreak/>
        <w:t>Tables</w:t>
      </w:r>
    </w:p>
    <w:p w:rsidR="00B75F72" w:rsidRDefault="00111C49">
      <w:pPr>
        <w:pStyle w:val="TableofFigures"/>
        <w:rPr>
          <w:rFonts w:ascii="Times New Roman" w:hAnsi="Times New Roman"/>
          <w:noProof/>
          <w:sz w:val="24"/>
          <w:szCs w:val="24"/>
        </w:rPr>
      </w:pPr>
      <w:r w:rsidRPr="006B7BF5">
        <w:rPr>
          <w:noProof/>
          <w:sz w:val="24"/>
        </w:rPr>
        <w:fldChar w:fldCharType="begin"/>
      </w:r>
      <w:r w:rsidRPr="006B7BF5">
        <w:rPr>
          <w:noProof/>
          <w:sz w:val="24"/>
        </w:rPr>
        <w:instrText xml:space="preserve"> TOC \h \z \c "Table" </w:instrText>
      </w:r>
      <w:r w:rsidRPr="006B7BF5">
        <w:rPr>
          <w:noProof/>
          <w:sz w:val="24"/>
        </w:rPr>
        <w:fldChar w:fldCharType="separate"/>
      </w:r>
      <w:hyperlink w:anchor="_Toc223859678" w:history="1">
        <w:r w:rsidR="00B75F72" w:rsidRPr="00447930">
          <w:rPr>
            <w:rStyle w:val="Hyperlink"/>
            <w:noProof/>
          </w:rPr>
          <w:t>Table 4</w:t>
        </w:r>
        <w:r w:rsidR="00B75F72" w:rsidRPr="00447930">
          <w:rPr>
            <w:rStyle w:val="Hyperlink"/>
            <w:noProof/>
          </w:rPr>
          <w:noBreakHyphen/>
          <w:t>1: Relationship among (structural) factors of safety, design factors and additional factors</w:t>
        </w:r>
        <w:r w:rsidR="00B75F72">
          <w:rPr>
            <w:noProof/>
            <w:webHidden/>
          </w:rPr>
          <w:tab/>
        </w:r>
        <w:r w:rsidR="00B75F72">
          <w:rPr>
            <w:noProof/>
            <w:webHidden/>
          </w:rPr>
          <w:fldChar w:fldCharType="begin"/>
        </w:r>
        <w:r w:rsidR="00B75F72">
          <w:rPr>
            <w:noProof/>
            <w:webHidden/>
          </w:rPr>
          <w:instrText xml:space="preserve"> PAGEREF _Toc223859678 \h </w:instrText>
        </w:r>
        <w:r w:rsidR="00B75F72">
          <w:rPr>
            <w:noProof/>
            <w:webHidden/>
          </w:rPr>
        </w:r>
        <w:r w:rsidR="00B75F72">
          <w:rPr>
            <w:noProof/>
            <w:webHidden/>
          </w:rPr>
          <w:fldChar w:fldCharType="separate"/>
        </w:r>
        <w:r w:rsidR="00B75F72">
          <w:rPr>
            <w:noProof/>
            <w:webHidden/>
          </w:rPr>
          <w:t>15</w:t>
        </w:r>
        <w:r w:rsidR="00B75F72">
          <w:rPr>
            <w:noProof/>
            <w:webHidden/>
          </w:rPr>
          <w:fldChar w:fldCharType="end"/>
        </w:r>
      </w:hyperlink>
    </w:p>
    <w:p w:rsidR="00B75F72" w:rsidRDefault="00E220B2">
      <w:pPr>
        <w:pStyle w:val="TableofFigures"/>
        <w:rPr>
          <w:rFonts w:ascii="Times New Roman" w:hAnsi="Times New Roman"/>
          <w:noProof/>
          <w:sz w:val="24"/>
          <w:szCs w:val="24"/>
        </w:rPr>
      </w:pPr>
      <w:hyperlink w:anchor="_Toc223859679" w:history="1">
        <w:r w:rsidR="00B75F72" w:rsidRPr="00447930">
          <w:rPr>
            <w:rStyle w:val="Hyperlink"/>
            <w:noProof/>
          </w:rPr>
          <w:t>Table 4</w:t>
        </w:r>
        <w:r w:rsidR="00B75F72" w:rsidRPr="00447930">
          <w:rPr>
            <w:rStyle w:val="Hyperlink"/>
            <w:noProof/>
          </w:rPr>
          <w:noBreakHyphen/>
          <w:t>2: Test factor values</w:t>
        </w:r>
        <w:r w:rsidR="00B75F72">
          <w:rPr>
            <w:noProof/>
            <w:webHidden/>
          </w:rPr>
          <w:tab/>
        </w:r>
        <w:r w:rsidR="00B75F72">
          <w:rPr>
            <w:noProof/>
            <w:webHidden/>
          </w:rPr>
          <w:fldChar w:fldCharType="begin"/>
        </w:r>
        <w:r w:rsidR="00B75F72">
          <w:rPr>
            <w:noProof/>
            <w:webHidden/>
          </w:rPr>
          <w:instrText xml:space="preserve"> PAGEREF _Toc223859679 \h </w:instrText>
        </w:r>
        <w:r w:rsidR="00B75F72">
          <w:rPr>
            <w:noProof/>
            <w:webHidden/>
          </w:rPr>
        </w:r>
        <w:r w:rsidR="00B75F72">
          <w:rPr>
            <w:noProof/>
            <w:webHidden/>
          </w:rPr>
          <w:fldChar w:fldCharType="separate"/>
        </w:r>
        <w:r w:rsidR="00B75F72">
          <w:rPr>
            <w:noProof/>
            <w:webHidden/>
          </w:rPr>
          <w:t>17</w:t>
        </w:r>
        <w:r w:rsidR="00B75F72">
          <w:rPr>
            <w:noProof/>
            <w:webHidden/>
          </w:rPr>
          <w:fldChar w:fldCharType="end"/>
        </w:r>
      </w:hyperlink>
    </w:p>
    <w:p w:rsidR="00B75F72" w:rsidRDefault="00E220B2">
      <w:pPr>
        <w:pStyle w:val="TableofFigures"/>
        <w:rPr>
          <w:rFonts w:ascii="Times New Roman" w:hAnsi="Times New Roman"/>
          <w:noProof/>
          <w:sz w:val="24"/>
          <w:szCs w:val="24"/>
        </w:rPr>
      </w:pPr>
      <w:hyperlink w:anchor="_Toc223859680" w:history="1">
        <w:r w:rsidR="00B75F72" w:rsidRPr="00447930">
          <w:rPr>
            <w:rStyle w:val="Hyperlink"/>
            <w:noProof/>
          </w:rPr>
          <w:t>Table 4</w:t>
        </w:r>
        <w:r w:rsidR="00B75F72" w:rsidRPr="00447930">
          <w:rPr>
            <w:rStyle w:val="Hyperlink"/>
            <w:noProof/>
          </w:rPr>
          <w:noBreakHyphen/>
          <w:t>3: Factors of safety for metallic, FRP, sandwich, glass and ceramic structural parts</w:t>
        </w:r>
        <w:r w:rsidR="00B75F72">
          <w:rPr>
            <w:noProof/>
            <w:webHidden/>
          </w:rPr>
          <w:tab/>
        </w:r>
        <w:r w:rsidR="00B75F72">
          <w:rPr>
            <w:noProof/>
            <w:webHidden/>
          </w:rPr>
          <w:fldChar w:fldCharType="begin"/>
        </w:r>
        <w:r w:rsidR="00B75F72">
          <w:rPr>
            <w:noProof/>
            <w:webHidden/>
          </w:rPr>
          <w:instrText xml:space="preserve"> PAGEREF _Toc223859680 \h </w:instrText>
        </w:r>
        <w:r w:rsidR="00B75F72">
          <w:rPr>
            <w:noProof/>
            <w:webHidden/>
          </w:rPr>
        </w:r>
        <w:r w:rsidR="00B75F72">
          <w:rPr>
            <w:noProof/>
            <w:webHidden/>
          </w:rPr>
          <w:fldChar w:fldCharType="separate"/>
        </w:r>
        <w:r w:rsidR="00B75F72">
          <w:rPr>
            <w:noProof/>
            <w:webHidden/>
          </w:rPr>
          <w:t>19</w:t>
        </w:r>
        <w:r w:rsidR="00B75F72">
          <w:rPr>
            <w:noProof/>
            <w:webHidden/>
          </w:rPr>
          <w:fldChar w:fldCharType="end"/>
        </w:r>
      </w:hyperlink>
    </w:p>
    <w:p w:rsidR="00B75F72" w:rsidRDefault="00E220B2">
      <w:pPr>
        <w:pStyle w:val="TableofFigures"/>
        <w:rPr>
          <w:rFonts w:ascii="Times New Roman" w:hAnsi="Times New Roman"/>
          <w:noProof/>
          <w:sz w:val="24"/>
          <w:szCs w:val="24"/>
        </w:rPr>
      </w:pPr>
      <w:hyperlink w:anchor="_Toc223859681" w:history="1">
        <w:r w:rsidR="00B75F72" w:rsidRPr="00447930">
          <w:rPr>
            <w:rStyle w:val="Hyperlink"/>
            <w:noProof/>
          </w:rPr>
          <w:t>Table 4</w:t>
        </w:r>
        <w:r w:rsidR="00B75F72" w:rsidRPr="00447930">
          <w:rPr>
            <w:rStyle w:val="Hyperlink"/>
            <w:noProof/>
          </w:rPr>
          <w:noBreakHyphen/>
          <w:t>4: Factors of safety for joints, inserts and connections</w:t>
        </w:r>
        <w:r w:rsidR="00B75F72">
          <w:rPr>
            <w:noProof/>
            <w:webHidden/>
          </w:rPr>
          <w:tab/>
        </w:r>
        <w:r w:rsidR="00B75F72">
          <w:rPr>
            <w:noProof/>
            <w:webHidden/>
          </w:rPr>
          <w:fldChar w:fldCharType="begin"/>
        </w:r>
        <w:r w:rsidR="00B75F72">
          <w:rPr>
            <w:noProof/>
            <w:webHidden/>
          </w:rPr>
          <w:instrText xml:space="preserve"> PAGEREF _Toc223859681 \h </w:instrText>
        </w:r>
        <w:r w:rsidR="00B75F72">
          <w:rPr>
            <w:noProof/>
            <w:webHidden/>
          </w:rPr>
        </w:r>
        <w:r w:rsidR="00B75F72">
          <w:rPr>
            <w:noProof/>
            <w:webHidden/>
          </w:rPr>
          <w:fldChar w:fldCharType="separate"/>
        </w:r>
        <w:r w:rsidR="00B75F72">
          <w:rPr>
            <w:noProof/>
            <w:webHidden/>
          </w:rPr>
          <w:t>20</w:t>
        </w:r>
        <w:r w:rsidR="00B75F72">
          <w:rPr>
            <w:noProof/>
            <w:webHidden/>
          </w:rPr>
          <w:fldChar w:fldCharType="end"/>
        </w:r>
      </w:hyperlink>
    </w:p>
    <w:p w:rsidR="00B75F72" w:rsidRDefault="00E220B2">
      <w:pPr>
        <w:pStyle w:val="TableofFigures"/>
        <w:rPr>
          <w:rFonts w:ascii="Times New Roman" w:hAnsi="Times New Roman"/>
          <w:noProof/>
          <w:sz w:val="24"/>
          <w:szCs w:val="24"/>
        </w:rPr>
      </w:pPr>
      <w:hyperlink w:anchor="_Toc223859682" w:history="1">
        <w:r w:rsidR="00B75F72" w:rsidRPr="00447930">
          <w:rPr>
            <w:rStyle w:val="Hyperlink"/>
            <w:noProof/>
          </w:rPr>
          <w:t>Table 4</w:t>
        </w:r>
        <w:r w:rsidR="00B75F72" w:rsidRPr="00447930">
          <w:rPr>
            <w:rStyle w:val="Hyperlink"/>
            <w:noProof/>
          </w:rPr>
          <w:noBreakHyphen/>
          <w:t>5: Factors of safety for buckling</w:t>
        </w:r>
        <w:r w:rsidR="00B75F72">
          <w:rPr>
            <w:noProof/>
            <w:webHidden/>
          </w:rPr>
          <w:tab/>
        </w:r>
        <w:r w:rsidR="00B75F72">
          <w:rPr>
            <w:noProof/>
            <w:webHidden/>
          </w:rPr>
          <w:fldChar w:fldCharType="begin"/>
        </w:r>
        <w:r w:rsidR="00B75F72">
          <w:rPr>
            <w:noProof/>
            <w:webHidden/>
          </w:rPr>
          <w:instrText xml:space="preserve"> PAGEREF _Toc223859682 \h </w:instrText>
        </w:r>
        <w:r w:rsidR="00B75F72">
          <w:rPr>
            <w:noProof/>
            <w:webHidden/>
          </w:rPr>
        </w:r>
        <w:r w:rsidR="00B75F72">
          <w:rPr>
            <w:noProof/>
            <w:webHidden/>
          </w:rPr>
          <w:fldChar w:fldCharType="separate"/>
        </w:r>
        <w:r w:rsidR="00B75F72">
          <w:rPr>
            <w:noProof/>
            <w:webHidden/>
          </w:rPr>
          <w:t>21</w:t>
        </w:r>
        <w:r w:rsidR="00B75F72">
          <w:rPr>
            <w:noProof/>
            <w:webHidden/>
          </w:rPr>
          <w:fldChar w:fldCharType="end"/>
        </w:r>
      </w:hyperlink>
    </w:p>
    <w:p w:rsidR="00B75F72" w:rsidRDefault="00E220B2">
      <w:pPr>
        <w:pStyle w:val="TableofFigures"/>
        <w:rPr>
          <w:rFonts w:ascii="Times New Roman" w:hAnsi="Times New Roman"/>
          <w:noProof/>
          <w:sz w:val="24"/>
          <w:szCs w:val="24"/>
        </w:rPr>
      </w:pPr>
      <w:hyperlink w:anchor="_Toc223859683" w:history="1">
        <w:r w:rsidR="00B75F72" w:rsidRPr="00447930">
          <w:rPr>
            <w:rStyle w:val="Hyperlink"/>
            <w:noProof/>
          </w:rPr>
          <w:t>Table 4</w:t>
        </w:r>
        <w:r w:rsidR="00B75F72" w:rsidRPr="00447930">
          <w:rPr>
            <w:rStyle w:val="Hyperlink"/>
            <w:noProof/>
          </w:rPr>
          <w:noBreakHyphen/>
          <w:t>6: Factors of safety for pressurized hardware</w:t>
        </w:r>
        <w:r w:rsidR="00B75F72">
          <w:rPr>
            <w:noProof/>
            <w:webHidden/>
          </w:rPr>
          <w:tab/>
        </w:r>
        <w:r w:rsidR="00B75F72">
          <w:rPr>
            <w:noProof/>
            <w:webHidden/>
          </w:rPr>
          <w:fldChar w:fldCharType="begin"/>
        </w:r>
        <w:r w:rsidR="00B75F72">
          <w:rPr>
            <w:noProof/>
            <w:webHidden/>
          </w:rPr>
          <w:instrText xml:space="preserve"> PAGEREF _Toc223859683 \h </w:instrText>
        </w:r>
        <w:r w:rsidR="00B75F72">
          <w:rPr>
            <w:noProof/>
            <w:webHidden/>
          </w:rPr>
        </w:r>
        <w:r w:rsidR="00B75F72">
          <w:rPr>
            <w:noProof/>
            <w:webHidden/>
          </w:rPr>
          <w:fldChar w:fldCharType="separate"/>
        </w:r>
        <w:r w:rsidR="00B75F72">
          <w:rPr>
            <w:noProof/>
            <w:webHidden/>
          </w:rPr>
          <w:t>21</w:t>
        </w:r>
        <w:r w:rsidR="00B75F72">
          <w:rPr>
            <w:noProof/>
            <w:webHidden/>
          </w:rPr>
          <w:fldChar w:fldCharType="end"/>
        </w:r>
      </w:hyperlink>
    </w:p>
    <w:p w:rsidR="00111C49" w:rsidRPr="006B7BF5" w:rsidRDefault="00111C49" w:rsidP="00111C49">
      <w:pPr>
        <w:pStyle w:val="paragraph"/>
      </w:pPr>
      <w:r w:rsidRPr="006B7BF5">
        <w:rPr>
          <w:noProof/>
          <w:sz w:val="24"/>
        </w:rPr>
        <w:fldChar w:fldCharType="end"/>
      </w:r>
    </w:p>
    <w:p w:rsidR="00111C49" w:rsidRPr="006B7BF5" w:rsidRDefault="00111C49" w:rsidP="00111C49">
      <w:pPr>
        <w:pStyle w:val="Heading1"/>
      </w:pPr>
      <w:r w:rsidRPr="006B7BF5">
        <w:lastRenderedPageBreak/>
        <w:br/>
      </w:r>
      <w:bookmarkStart w:id="46" w:name="_Toc191723608"/>
      <w:bookmarkStart w:id="47" w:name="_Toc223859655"/>
      <w:r w:rsidRPr="006B7BF5">
        <w:t>Scope</w:t>
      </w:r>
      <w:bookmarkEnd w:id="46"/>
      <w:bookmarkEnd w:id="47"/>
    </w:p>
    <w:p w:rsidR="00111C49" w:rsidRPr="006B7BF5" w:rsidRDefault="00111C49" w:rsidP="00111C49">
      <w:pPr>
        <w:pStyle w:val="paragraph"/>
      </w:pPr>
      <w:r w:rsidRPr="006B7BF5">
        <w:t xml:space="preserve">The purpose of this Standard is to define the </w:t>
      </w:r>
      <w:r w:rsidRPr="006B7BF5">
        <w:rPr>
          <w:b/>
        </w:rPr>
        <w:t>F</w:t>
      </w:r>
      <w:r w:rsidRPr="006B7BF5">
        <w:t xml:space="preserve">actors </w:t>
      </w:r>
      <w:r w:rsidRPr="006B7BF5">
        <w:rPr>
          <w:b/>
        </w:rPr>
        <w:t>O</w:t>
      </w:r>
      <w:r w:rsidRPr="006B7BF5">
        <w:t xml:space="preserve">f </w:t>
      </w:r>
      <w:r w:rsidRPr="006B7BF5">
        <w:rPr>
          <w:b/>
        </w:rPr>
        <w:t>S</w:t>
      </w:r>
      <w:r w:rsidRPr="006B7BF5">
        <w:t>afety (FOS), Design Factor and additional factors to be used for the dimensioning and design verification of spaceflight hardware including qualification and acceptance tests.</w:t>
      </w:r>
    </w:p>
    <w:p w:rsidR="00111C49" w:rsidRPr="006B7BF5" w:rsidRDefault="00111C49" w:rsidP="00962B25">
      <w:pPr>
        <w:pStyle w:val="paragraph"/>
      </w:pPr>
      <w:r w:rsidRPr="006B7BF5">
        <w:t>This standard is not self standing and is used in conjunction with the ECSS</w:t>
      </w:r>
      <w:r w:rsidR="00BC04D1">
        <w:t>-</w:t>
      </w:r>
      <w:r w:rsidRPr="006B7BF5">
        <w:t>E</w:t>
      </w:r>
      <w:r w:rsidR="00BC04D1">
        <w:t>-</w:t>
      </w:r>
      <w:r w:rsidRPr="006B7BF5">
        <w:t>ST-32</w:t>
      </w:r>
      <w:r w:rsidR="00586E0D" w:rsidRPr="006B7BF5">
        <w:t>,</w:t>
      </w:r>
      <w:r w:rsidR="00980655" w:rsidRPr="006B7BF5">
        <w:t xml:space="preserve"> </w:t>
      </w:r>
      <w:r w:rsidRPr="006B7BF5">
        <w:t>ECSS-E-ST-32-02</w:t>
      </w:r>
      <w:r w:rsidR="00962B25" w:rsidRPr="006B7BF5">
        <w:t xml:space="preserve"> </w:t>
      </w:r>
      <w:r w:rsidRPr="006B7BF5">
        <w:t>and ECSS-E-ST-33-01 documents.</w:t>
      </w:r>
    </w:p>
    <w:p w:rsidR="00111C49" w:rsidRPr="006B7BF5" w:rsidRDefault="00111C49" w:rsidP="00111C49">
      <w:pPr>
        <w:pStyle w:val="paragraph"/>
      </w:pPr>
      <w:r w:rsidRPr="006B7BF5">
        <w:t xml:space="preserve">Following assumptions are made in the document: </w:t>
      </w:r>
    </w:p>
    <w:p w:rsidR="00111C49" w:rsidRPr="006B7BF5" w:rsidRDefault="00111C49" w:rsidP="00111C49">
      <w:pPr>
        <w:pStyle w:val="Bul10"/>
      </w:pPr>
      <w:r w:rsidRPr="006B7BF5">
        <w:t>that recognized methodologies are used for the determination of the limit loads, including their scatter, that are applied to the hardware and for the stress analyses</w:t>
      </w:r>
      <w:r w:rsidR="00980655" w:rsidRPr="006B7BF5">
        <w:t>;</w:t>
      </w:r>
    </w:p>
    <w:p w:rsidR="00111C49" w:rsidRPr="006B7BF5" w:rsidRDefault="00111C49" w:rsidP="00111C49">
      <w:pPr>
        <w:pStyle w:val="Bul10"/>
        <w:rPr>
          <w:lang w:eastAsia="fr-FR"/>
        </w:rPr>
      </w:pPr>
      <w:r w:rsidRPr="006B7BF5">
        <w:t xml:space="preserve">that the </w:t>
      </w:r>
      <w:r w:rsidRPr="006B7BF5">
        <w:rPr>
          <w:lang w:eastAsia="fr-FR"/>
        </w:rPr>
        <w:t xml:space="preserve">structural and mechanical system design is amenable to engineering analyses by current </w:t>
      </w:r>
      <w:r w:rsidRPr="006B7BF5">
        <w:t>state</w:t>
      </w:r>
      <w:r w:rsidRPr="006B7BF5">
        <w:rPr>
          <w:lang w:eastAsia="fr-FR"/>
        </w:rPr>
        <w:t>-of-the-art methods and is conforming to standard aerospace industry practices.</w:t>
      </w:r>
    </w:p>
    <w:p w:rsidR="00111C49" w:rsidRPr="006B7BF5" w:rsidRDefault="00111C49" w:rsidP="00111C49">
      <w:pPr>
        <w:pStyle w:val="paragraph"/>
      </w:pPr>
      <w:r w:rsidRPr="006B7BF5">
        <w:t>Factors of safety are defined to cover chosen load level probability, assumed uncertainty in mechanical properties and manufacturing but not a lack of engineering effort.</w:t>
      </w:r>
    </w:p>
    <w:p w:rsidR="00111C49" w:rsidRPr="006B7BF5" w:rsidRDefault="00111C49" w:rsidP="00111C49">
      <w:pPr>
        <w:pStyle w:val="paragraph"/>
      </w:pPr>
      <w:r w:rsidRPr="006B7BF5">
        <w:t>The choice of a factor of safety for a program is directly linked to the rationale retained for designing, dimensioning and testing within the program. Therefore, as the development logic and the associated reliability objectives are different for:</w:t>
      </w:r>
    </w:p>
    <w:p w:rsidR="00111C49" w:rsidRPr="006B7BF5" w:rsidRDefault="00111C49" w:rsidP="00B75F72">
      <w:pPr>
        <w:pStyle w:val="Bul10"/>
      </w:pPr>
      <w:r w:rsidRPr="006B7BF5">
        <w:t xml:space="preserve">unmanned scientific or commercial satellite, </w:t>
      </w:r>
    </w:p>
    <w:p w:rsidR="00111C49" w:rsidRPr="006B7BF5" w:rsidRDefault="00111C49" w:rsidP="00B75F72">
      <w:pPr>
        <w:pStyle w:val="Bul10"/>
      </w:pPr>
      <w:r w:rsidRPr="006B7BF5">
        <w:t>expendable launch vehicles,</w:t>
      </w:r>
    </w:p>
    <w:p w:rsidR="00111C49" w:rsidRPr="006B7BF5" w:rsidRDefault="00111C49" w:rsidP="00B75F72">
      <w:pPr>
        <w:pStyle w:val="Bul10"/>
      </w:pPr>
      <w:r w:rsidRPr="006B7BF5">
        <w:t>man-rated spacecraft, and</w:t>
      </w:r>
    </w:p>
    <w:p w:rsidR="00A64C07" w:rsidRDefault="00111C49" w:rsidP="00A64C07">
      <w:pPr>
        <w:pStyle w:val="Bul10"/>
      </w:pPr>
      <w:r w:rsidRPr="006B7BF5">
        <w:t>any other unmanned space vehicle (e.g. transfer vehicle, planetary probe)</w:t>
      </w:r>
      <w:r w:rsidR="00A64C07">
        <w:t xml:space="preserve"> </w:t>
      </w:r>
    </w:p>
    <w:p w:rsidR="00111C49" w:rsidRDefault="0069087C" w:rsidP="00A64C07">
      <w:pPr>
        <w:pStyle w:val="paragraph"/>
      </w:pPr>
      <w:r>
        <w:t>s</w:t>
      </w:r>
      <w:r w:rsidR="00111C49" w:rsidRPr="006B7BF5">
        <w:t>pecific values are presented for each of them.</w:t>
      </w:r>
    </w:p>
    <w:p w:rsidR="0069087C" w:rsidRDefault="0069087C" w:rsidP="00111C49">
      <w:pPr>
        <w:pStyle w:val="paragraph"/>
        <w:spacing w:before="0"/>
      </w:pPr>
    </w:p>
    <w:p w:rsidR="00111C49" w:rsidRPr="006B7BF5" w:rsidRDefault="00111C49" w:rsidP="00111C49">
      <w:pPr>
        <w:pStyle w:val="paragraph"/>
        <w:spacing w:before="0"/>
      </w:pPr>
      <w:r w:rsidRPr="006B7BF5">
        <w:t>Factors of safety for re-usable launch vehicles and man-rated commercial spacecraft are not addressed in this document.</w:t>
      </w:r>
    </w:p>
    <w:p w:rsidR="00111C49" w:rsidRPr="006B7BF5" w:rsidRDefault="00111C49" w:rsidP="00111C49">
      <w:pPr>
        <w:pStyle w:val="paragraph"/>
      </w:pPr>
      <w:r w:rsidRPr="006B7BF5">
        <w:t>For all of these space products, factors of safety are defined hereafter in the document whatever the adopted qualification logic: proto-flight or prototype model.</w:t>
      </w:r>
    </w:p>
    <w:p w:rsidR="00111C49" w:rsidRPr="006B7BF5" w:rsidRDefault="00111C49" w:rsidP="00A42822">
      <w:pPr>
        <w:pStyle w:val="paragraph"/>
      </w:pPr>
      <w:r w:rsidRPr="006B7BF5">
        <w:t xml:space="preserve">For pressurized hardware, factors of safety for all loads except internal pressure loads are defined in this standard. Concerning the internal pressure, the factors </w:t>
      </w:r>
      <w:r w:rsidRPr="006B7BF5">
        <w:lastRenderedPageBreak/>
        <w:t>of safety for pressurised hardware can be found in ECSS-E-ST-32-02</w:t>
      </w:r>
      <w:r w:rsidR="00980CBB" w:rsidRPr="006B7BF5">
        <w:t xml:space="preserve">. </w:t>
      </w:r>
      <w:r w:rsidRPr="006B7BF5">
        <w:t>For loads combination refer to ECSS-E-</w:t>
      </w:r>
      <w:r w:rsidR="009F29AB" w:rsidRPr="006B7BF5">
        <w:t>ST-</w:t>
      </w:r>
      <w:r w:rsidRPr="006B7BF5">
        <w:t>32-02.</w:t>
      </w:r>
    </w:p>
    <w:p w:rsidR="00111C49" w:rsidRPr="006B7BF5" w:rsidRDefault="00111C49" w:rsidP="00111C49">
      <w:pPr>
        <w:pStyle w:val="paragraph"/>
      </w:pPr>
      <w:r w:rsidRPr="006B7BF5">
        <w:t xml:space="preserve">For mechanisms, specific factors of safety associated with yield and ultimate of metallic materials, cable rupture factors of safety, stops/shaft shoulders/recess yield factors of safety and limits for peak </w:t>
      </w:r>
      <w:proofErr w:type="spellStart"/>
      <w:r w:rsidRPr="006B7BF5">
        <w:t>Hertzian</w:t>
      </w:r>
      <w:proofErr w:type="spellEnd"/>
      <w:r w:rsidRPr="006B7BF5">
        <w:t xml:space="preserve"> contact stress are specified in ECSS-E-ST-33-01.</w:t>
      </w:r>
    </w:p>
    <w:p w:rsidR="00111C49" w:rsidRPr="006B7BF5" w:rsidRDefault="00111C49" w:rsidP="00111C49">
      <w:pPr>
        <w:pStyle w:val="paragraph"/>
        <w:rPr>
          <w:u w:val="single"/>
          <w:lang w:eastAsia="fr-FR"/>
        </w:rPr>
      </w:pPr>
      <w:r w:rsidRPr="006B7BF5">
        <w:rPr>
          <w:u w:val="single"/>
          <w:lang w:eastAsia="fr-FR"/>
        </w:rPr>
        <w:t>Alternate approach</w:t>
      </w:r>
    </w:p>
    <w:p w:rsidR="00111C49" w:rsidRPr="006B7BF5" w:rsidRDefault="00111C49" w:rsidP="00111C49">
      <w:pPr>
        <w:pStyle w:val="paragraph"/>
        <w:spacing w:after="120"/>
        <w:rPr>
          <w:lang w:eastAsia="fr-FR"/>
        </w:rPr>
      </w:pPr>
      <w:r w:rsidRPr="006B7BF5">
        <w:rPr>
          <w:lang w:eastAsia="fr-FR"/>
        </w:rPr>
        <w:t>The factors of safety specified hereafter are applied using a deterministic approach i.e. as generally applied in the Space Industry to achieve the structures standard reliability objectives. Structural safety based on a probabilistic analysis could be an alternate approach but it has to be demonstrated this process achieves the reliability objective specified to the structure. The procedure is approved by the customer.</w:t>
      </w:r>
    </w:p>
    <w:p w:rsidR="00BC5DEC" w:rsidRPr="006B7BF5" w:rsidRDefault="00BC5DEC" w:rsidP="00111C49">
      <w:pPr>
        <w:pStyle w:val="paragraph"/>
        <w:spacing w:after="120"/>
        <w:rPr>
          <w:lang w:eastAsia="fr-FR"/>
        </w:rPr>
      </w:pPr>
    </w:p>
    <w:p w:rsidR="00BC5DEC" w:rsidRPr="006B7BF5" w:rsidRDefault="00BC5DEC" w:rsidP="00B75F72">
      <w:pPr>
        <w:pStyle w:val="paragraph"/>
        <w:spacing w:after="120"/>
      </w:pPr>
      <w:r w:rsidRPr="006B7BF5">
        <w:rPr>
          <w:lang w:eastAsia="fr-FR"/>
        </w:rPr>
        <w:t>This standard may be tailored for the specific characteristics and constraints of a space project in conformance with ECSS-S-ST-00</w:t>
      </w:r>
      <w:r w:rsidR="00B75F72">
        <w:rPr>
          <w:lang w:eastAsia="fr-FR"/>
        </w:rPr>
        <w:t>.</w:t>
      </w:r>
    </w:p>
    <w:p w:rsidR="00111C49" w:rsidRPr="006B7BF5" w:rsidRDefault="00111C49" w:rsidP="00111C49">
      <w:pPr>
        <w:pStyle w:val="Heading1"/>
      </w:pPr>
      <w:bookmarkStart w:id="48" w:name="_Toc101327817"/>
      <w:r w:rsidRPr="006B7BF5">
        <w:lastRenderedPageBreak/>
        <w:br/>
      </w:r>
      <w:bookmarkStart w:id="49" w:name="_Toc178651353"/>
      <w:bookmarkStart w:id="50" w:name="_Toc179968752"/>
      <w:bookmarkStart w:id="51" w:name="_Toc223859656"/>
      <w:r w:rsidRPr="006B7BF5">
        <w:t>Normative references</w:t>
      </w:r>
      <w:bookmarkEnd w:id="48"/>
      <w:bookmarkEnd w:id="49"/>
      <w:bookmarkEnd w:id="50"/>
      <w:bookmarkEnd w:id="51"/>
    </w:p>
    <w:p w:rsidR="00111C49" w:rsidRPr="006B7BF5" w:rsidRDefault="00775A9D" w:rsidP="00775A9D">
      <w:pPr>
        <w:pStyle w:val="paragraph"/>
        <w:rPr>
          <w:lang w:eastAsia="ar-SA"/>
        </w:rPr>
      </w:pPr>
      <w:bookmarkStart w:id="52" w:name="_Toc101327818"/>
      <w:r w:rsidRPr="006B7BF5">
        <w:rPr>
          <w:lang w:eastAsia="ar-SA"/>
        </w:rPr>
        <w:t>The following normative documents contain provisions which, through reference in this text, constitute provisions of this ECSS Standard. For dated references, subsequent amendments to, or revision of any of these publications, do not apply. However, parties to agreements based on this ECSS Standard are encouraged to investigate the possibility of applying the more recent editions of the normative documents indicated below. For undated references, the latest edition of the publication referred to applies.</w:t>
      </w:r>
    </w:p>
    <w:p w:rsidR="0089153D" w:rsidRPr="006B7BF5" w:rsidRDefault="0089153D" w:rsidP="00775A9D">
      <w:pPr>
        <w:pStyle w:val="paragraph"/>
        <w:rPr>
          <w:lang w:eastAsia="ar-SA"/>
        </w:rPr>
      </w:pPr>
    </w:p>
    <w:tbl>
      <w:tblPr>
        <w:tblW w:w="7087" w:type="dxa"/>
        <w:tblInd w:w="2093" w:type="dxa"/>
        <w:tblLook w:val="01E0" w:firstRow="1" w:lastRow="1" w:firstColumn="1" w:lastColumn="1" w:noHBand="0" w:noVBand="0"/>
      </w:tblPr>
      <w:tblGrid>
        <w:gridCol w:w="1984"/>
        <w:gridCol w:w="5103"/>
      </w:tblGrid>
      <w:tr w:rsidR="00111C49" w:rsidRPr="006B7BF5" w:rsidTr="00B333E7">
        <w:tc>
          <w:tcPr>
            <w:tcW w:w="1984" w:type="dxa"/>
            <w:shd w:val="clear" w:color="auto" w:fill="auto"/>
          </w:tcPr>
          <w:bookmarkEnd w:id="52"/>
          <w:p w:rsidR="00111C49" w:rsidRPr="006B7BF5" w:rsidRDefault="00111C49" w:rsidP="00312FC2">
            <w:pPr>
              <w:pStyle w:val="TablecellLEFT"/>
            </w:pPr>
            <w:r w:rsidRPr="006B7BF5">
              <w:t>ECSS-S-ST-00-01</w:t>
            </w:r>
          </w:p>
        </w:tc>
        <w:tc>
          <w:tcPr>
            <w:tcW w:w="5103" w:type="dxa"/>
            <w:shd w:val="clear" w:color="auto" w:fill="auto"/>
          </w:tcPr>
          <w:p w:rsidR="00111C49" w:rsidRPr="006B7BF5" w:rsidRDefault="00181FE2" w:rsidP="00312FC2">
            <w:pPr>
              <w:pStyle w:val="TablecellLEFT"/>
            </w:pPr>
            <w:r w:rsidRPr="006B7BF5">
              <w:t xml:space="preserve">ECSS system – </w:t>
            </w:r>
            <w:r w:rsidR="00111C49" w:rsidRPr="006B7BF5">
              <w:t xml:space="preserve">Glossary of </w:t>
            </w:r>
            <w:r w:rsidRPr="006B7BF5">
              <w:t>t</w:t>
            </w:r>
            <w:r w:rsidR="00111C49" w:rsidRPr="006B7BF5">
              <w:t>erms</w:t>
            </w:r>
          </w:p>
        </w:tc>
      </w:tr>
      <w:tr w:rsidR="00111C49" w:rsidRPr="006B7BF5" w:rsidTr="00B333E7">
        <w:tc>
          <w:tcPr>
            <w:tcW w:w="1984" w:type="dxa"/>
            <w:shd w:val="clear" w:color="auto" w:fill="auto"/>
          </w:tcPr>
          <w:p w:rsidR="00111C49" w:rsidRPr="006B7BF5" w:rsidRDefault="00111C49" w:rsidP="00312FC2">
            <w:pPr>
              <w:pStyle w:val="TablecellLEFT"/>
            </w:pPr>
            <w:r w:rsidRPr="006B7BF5">
              <w:t>ECSS-E-ST-10-02</w:t>
            </w:r>
          </w:p>
        </w:tc>
        <w:tc>
          <w:tcPr>
            <w:tcW w:w="5103" w:type="dxa"/>
            <w:shd w:val="clear" w:color="auto" w:fill="auto"/>
          </w:tcPr>
          <w:p w:rsidR="00111C49" w:rsidRPr="006B7BF5" w:rsidRDefault="00181FE2" w:rsidP="00312FC2">
            <w:pPr>
              <w:pStyle w:val="TablecellLEFT"/>
            </w:pPr>
            <w:r w:rsidRPr="006B7BF5">
              <w:t xml:space="preserve">Space engineering – </w:t>
            </w:r>
            <w:r w:rsidR="00111C49" w:rsidRPr="006B7BF5">
              <w:t>Verification</w:t>
            </w:r>
          </w:p>
        </w:tc>
      </w:tr>
      <w:tr w:rsidR="00111C49" w:rsidRPr="006B7BF5" w:rsidTr="00B333E7">
        <w:tc>
          <w:tcPr>
            <w:tcW w:w="1984" w:type="dxa"/>
            <w:shd w:val="clear" w:color="auto" w:fill="auto"/>
          </w:tcPr>
          <w:p w:rsidR="00111C49" w:rsidRPr="006B7BF5" w:rsidRDefault="00111C49" w:rsidP="00312FC2">
            <w:pPr>
              <w:pStyle w:val="TablecellLEFT"/>
            </w:pPr>
            <w:r w:rsidRPr="006B7BF5">
              <w:t>ECSS-E-ST-10-03</w:t>
            </w:r>
          </w:p>
        </w:tc>
        <w:tc>
          <w:tcPr>
            <w:tcW w:w="5103" w:type="dxa"/>
            <w:shd w:val="clear" w:color="auto" w:fill="auto"/>
          </w:tcPr>
          <w:p w:rsidR="00111C49" w:rsidRPr="006B7BF5" w:rsidRDefault="00181FE2" w:rsidP="00312FC2">
            <w:pPr>
              <w:pStyle w:val="TablecellLEFT"/>
            </w:pPr>
            <w:r w:rsidRPr="006B7BF5">
              <w:t xml:space="preserve">Space engineering – </w:t>
            </w:r>
            <w:r w:rsidR="00111C49" w:rsidRPr="006B7BF5">
              <w:t>Testing</w:t>
            </w:r>
          </w:p>
        </w:tc>
      </w:tr>
      <w:tr w:rsidR="00111C49" w:rsidRPr="006B7BF5" w:rsidTr="00B333E7">
        <w:tc>
          <w:tcPr>
            <w:tcW w:w="1984" w:type="dxa"/>
            <w:shd w:val="clear" w:color="auto" w:fill="auto"/>
          </w:tcPr>
          <w:p w:rsidR="00111C49" w:rsidRPr="006B7BF5" w:rsidRDefault="00111C49" w:rsidP="00312FC2">
            <w:pPr>
              <w:pStyle w:val="TablecellLEFT"/>
            </w:pPr>
            <w:r w:rsidRPr="006B7BF5">
              <w:t>ECSS-E-ST-32</w:t>
            </w:r>
          </w:p>
        </w:tc>
        <w:tc>
          <w:tcPr>
            <w:tcW w:w="5103" w:type="dxa"/>
            <w:shd w:val="clear" w:color="auto" w:fill="auto"/>
          </w:tcPr>
          <w:p w:rsidR="00111C49" w:rsidRPr="006B7BF5" w:rsidRDefault="00111C49" w:rsidP="00312FC2">
            <w:pPr>
              <w:pStyle w:val="TablecellLEFT"/>
            </w:pPr>
            <w:r w:rsidRPr="006B7BF5">
              <w:t>Space engineering –  Structural</w:t>
            </w:r>
            <w:r w:rsidR="0054209D" w:rsidRPr="006B7BF5">
              <w:t xml:space="preserve"> general requirements</w:t>
            </w:r>
          </w:p>
        </w:tc>
      </w:tr>
      <w:tr w:rsidR="00111C49" w:rsidRPr="006B7BF5" w:rsidTr="00B333E7">
        <w:tc>
          <w:tcPr>
            <w:tcW w:w="1984" w:type="dxa"/>
            <w:shd w:val="clear" w:color="auto" w:fill="auto"/>
          </w:tcPr>
          <w:p w:rsidR="00111C49" w:rsidRPr="006B7BF5" w:rsidRDefault="00111C49" w:rsidP="00312FC2">
            <w:pPr>
              <w:pStyle w:val="TablecellLEFT"/>
            </w:pPr>
            <w:r w:rsidRPr="006B7BF5">
              <w:t>ECSS-E-ST-32-02</w:t>
            </w:r>
          </w:p>
        </w:tc>
        <w:tc>
          <w:tcPr>
            <w:tcW w:w="5103" w:type="dxa"/>
            <w:shd w:val="clear" w:color="auto" w:fill="auto"/>
          </w:tcPr>
          <w:p w:rsidR="00111C49" w:rsidRPr="006B7BF5" w:rsidRDefault="00111C49" w:rsidP="00312FC2">
            <w:pPr>
              <w:pStyle w:val="TablecellLEFT"/>
            </w:pPr>
            <w:r w:rsidRPr="006B7BF5">
              <w:t xml:space="preserve">Space engineering – Structural design </w:t>
            </w:r>
            <w:r w:rsidR="0053446F" w:rsidRPr="006B7BF5">
              <w:t xml:space="preserve">and verification </w:t>
            </w:r>
            <w:r w:rsidRPr="006B7BF5">
              <w:t>of pressurized hardware</w:t>
            </w:r>
          </w:p>
        </w:tc>
      </w:tr>
    </w:tbl>
    <w:p w:rsidR="00111C49" w:rsidRPr="006B7BF5" w:rsidRDefault="00111C49" w:rsidP="00111C49">
      <w:pPr>
        <w:pStyle w:val="Heading1"/>
      </w:pPr>
      <w:bookmarkStart w:id="53" w:name="_Toc101327820"/>
      <w:r w:rsidRPr="006B7BF5">
        <w:lastRenderedPageBreak/>
        <w:br/>
      </w:r>
      <w:bookmarkStart w:id="54" w:name="_Toc178651354"/>
      <w:bookmarkStart w:id="55" w:name="_Toc179968753"/>
      <w:bookmarkStart w:id="56" w:name="_Toc223859657"/>
      <w:r w:rsidRPr="006B7BF5">
        <w:t>Terms, definitions and abbreviat</w:t>
      </w:r>
      <w:bookmarkEnd w:id="53"/>
      <w:r w:rsidRPr="006B7BF5">
        <w:t>ed terms</w:t>
      </w:r>
      <w:bookmarkEnd w:id="54"/>
      <w:bookmarkEnd w:id="55"/>
      <w:bookmarkEnd w:id="56"/>
    </w:p>
    <w:p w:rsidR="00111C49" w:rsidRPr="006B7BF5" w:rsidRDefault="00111C49" w:rsidP="00111C49">
      <w:pPr>
        <w:pStyle w:val="Heading2"/>
      </w:pPr>
      <w:bookmarkStart w:id="57" w:name="_Toc101327821"/>
      <w:bookmarkStart w:id="58" w:name="_Toc178651355"/>
      <w:bookmarkStart w:id="59" w:name="_Toc179968754"/>
      <w:bookmarkStart w:id="60" w:name="_Toc223859658"/>
      <w:r w:rsidRPr="006B7BF5">
        <w:t>Terms and definitions</w:t>
      </w:r>
      <w:bookmarkEnd w:id="57"/>
      <w:bookmarkEnd w:id="58"/>
      <w:bookmarkEnd w:id="59"/>
      <w:bookmarkEnd w:id="60"/>
    </w:p>
    <w:p w:rsidR="00111C49" w:rsidRPr="00BC04D1" w:rsidRDefault="00111C49" w:rsidP="00111C49">
      <w:pPr>
        <w:pStyle w:val="paragraph"/>
        <w:rPr>
          <w:spacing w:val="-2"/>
        </w:rPr>
      </w:pPr>
      <w:r w:rsidRPr="00BC04D1">
        <w:rPr>
          <w:spacing w:val="-2"/>
        </w:rPr>
        <w:t xml:space="preserve">For the purpose of this </w:t>
      </w:r>
      <w:r w:rsidR="00BC04D1">
        <w:rPr>
          <w:spacing w:val="-2"/>
        </w:rPr>
        <w:t>Standard</w:t>
      </w:r>
      <w:r w:rsidRPr="00BC04D1">
        <w:rPr>
          <w:spacing w:val="-2"/>
        </w:rPr>
        <w:t xml:space="preserve">, the terms and definitions </w:t>
      </w:r>
      <w:r w:rsidR="00BC04D1" w:rsidRPr="00BC04D1">
        <w:rPr>
          <w:spacing w:val="-2"/>
        </w:rPr>
        <w:t>from</w:t>
      </w:r>
      <w:r w:rsidRPr="00BC04D1">
        <w:rPr>
          <w:spacing w:val="-2"/>
        </w:rPr>
        <w:t xml:space="preserve"> ECSS</w:t>
      </w:r>
      <w:r w:rsidR="00BC04D1" w:rsidRPr="00BC04D1">
        <w:rPr>
          <w:spacing w:val="-2"/>
        </w:rPr>
        <w:t>-</w:t>
      </w:r>
      <w:r w:rsidRPr="00BC04D1">
        <w:rPr>
          <w:spacing w:val="-2"/>
        </w:rPr>
        <w:t>S</w:t>
      </w:r>
      <w:r w:rsidR="00BC04D1" w:rsidRPr="00BC04D1">
        <w:rPr>
          <w:spacing w:val="-2"/>
        </w:rPr>
        <w:t>-</w:t>
      </w:r>
      <w:r w:rsidRPr="00BC04D1">
        <w:rPr>
          <w:spacing w:val="-2"/>
        </w:rPr>
        <w:t>ST</w:t>
      </w:r>
      <w:r w:rsidR="00BC04D1" w:rsidRPr="00BC04D1">
        <w:rPr>
          <w:spacing w:val="-2"/>
        </w:rPr>
        <w:t>-</w:t>
      </w:r>
      <w:r w:rsidRPr="00BC04D1">
        <w:rPr>
          <w:spacing w:val="-2"/>
        </w:rPr>
        <w:t>00</w:t>
      </w:r>
      <w:r w:rsidR="00BC04D1" w:rsidRPr="00BC04D1">
        <w:rPr>
          <w:spacing w:val="-2"/>
        </w:rPr>
        <w:t>-</w:t>
      </w:r>
      <w:r w:rsidRPr="00BC04D1">
        <w:rPr>
          <w:spacing w:val="-2"/>
        </w:rPr>
        <w:t xml:space="preserve">01, ECSS-E-ST-10-02, ECSS-ST-E-10-03, </w:t>
      </w:r>
      <w:r w:rsidR="007B3CA5" w:rsidRPr="00BC04D1">
        <w:rPr>
          <w:spacing w:val="-2"/>
        </w:rPr>
        <w:t>and ECSS</w:t>
      </w:r>
      <w:r w:rsidRPr="00BC04D1">
        <w:rPr>
          <w:spacing w:val="-2"/>
        </w:rPr>
        <w:t>-E-ST-32</w:t>
      </w:r>
      <w:r w:rsidR="0069087C" w:rsidRPr="00BC04D1">
        <w:rPr>
          <w:spacing w:val="-2"/>
        </w:rPr>
        <w:t xml:space="preserve"> apply</w:t>
      </w:r>
      <w:r w:rsidR="002155E7" w:rsidRPr="00BC04D1">
        <w:rPr>
          <w:spacing w:val="-2"/>
        </w:rPr>
        <w:t>.</w:t>
      </w:r>
    </w:p>
    <w:p w:rsidR="00111C49" w:rsidRPr="006B7BF5" w:rsidRDefault="00111C49" w:rsidP="00111C49">
      <w:pPr>
        <w:pStyle w:val="Heading2"/>
      </w:pPr>
      <w:bookmarkStart w:id="61" w:name="_Toc223859659"/>
      <w:r w:rsidRPr="006B7BF5">
        <w:t>Terms specific to the present standard</w:t>
      </w:r>
      <w:bookmarkEnd w:id="61"/>
    </w:p>
    <w:p w:rsidR="00111C49" w:rsidRPr="006B7BF5" w:rsidRDefault="00111C49" w:rsidP="00111C49">
      <w:pPr>
        <w:pStyle w:val="Definition1"/>
      </w:pPr>
      <w:r w:rsidRPr="006B7BF5">
        <w:t xml:space="preserve"> local design factor (K</w:t>
      </w:r>
      <w:r w:rsidRPr="006B7BF5">
        <w:rPr>
          <w:vertAlign w:val="subscript"/>
        </w:rPr>
        <w:t>LD</w:t>
      </w:r>
      <w:r w:rsidRPr="006B7BF5">
        <w:t>)</w:t>
      </w:r>
    </w:p>
    <w:p w:rsidR="00111C49" w:rsidRPr="006B7BF5" w:rsidRDefault="00111C49" w:rsidP="00111C49">
      <w:pPr>
        <w:pStyle w:val="paragraph"/>
      </w:pPr>
      <w:r w:rsidRPr="006B7BF5">
        <w:t>factor used to take into account local discontinuities and applied in series with FOSU or FOSY</w:t>
      </w:r>
    </w:p>
    <w:p w:rsidR="00111C49" w:rsidRPr="006B7BF5" w:rsidRDefault="00111C49" w:rsidP="00111C49">
      <w:pPr>
        <w:pStyle w:val="Definition1"/>
      </w:pPr>
      <w:r w:rsidRPr="006B7BF5">
        <w:t xml:space="preserve"> margin policy factor (K</w:t>
      </w:r>
      <w:r w:rsidRPr="006B7BF5">
        <w:rPr>
          <w:vertAlign w:val="subscript"/>
        </w:rPr>
        <w:t>MP</w:t>
      </w:r>
      <w:r w:rsidRPr="006B7BF5">
        <w:t>)</w:t>
      </w:r>
    </w:p>
    <w:p w:rsidR="00111C49" w:rsidRPr="006B7BF5" w:rsidRDefault="00111C49" w:rsidP="00111C49">
      <w:pPr>
        <w:pStyle w:val="paragraph"/>
      </w:pPr>
      <w:r w:rsidRPr="006B7BF5">
        <w:t>factor, specific to launch vehicles, which includes the margin policy defined by the project</w:t>
      </w:r>
    </w:p>
    <w:p w:rsidR="00111C49" w:rsidRPr="006B7BF5" w:rsidRDefault="00111C49" w:rsidP="00111C49">
      <w:pPr>
        <w:pStyle w:val="Definition1"/>
      </w:pPr>
      <w:r w:rsidRPr="006B7BF5">
        <w:t xml:space="preserve"> model factor (K</w:t>
      </w:r>
      <w:r w:rsidRPr="006B7BF5">
        <w:rPr>
          <w:vertAlign w:val="subscript"/>
        </w:rPr>
        <w:t>M</w:t>
      </w:r>
      <w:r w:rsidRPr="006B7BF5">
        <w:t>)</w:t>
      </w:r>
    </w:p>
    <w:p w:rsidR="00111C49" w:rsidRPr="006B7BF5" w:rsidRDefault="00111C49" w:rsidP="00111C49">
      <w:pPr>
        <w:pStyle w:val="paragraph"/>
      </w:pPr>
      <w:r w:rsidRPr="006B7BF5">
        <w:t xml:space="preserve">factor which takes into account the </w:t>
      </w:r>
      <w:proofErr w:type="spellStart"/>
      <w:r w:rsidRPr="006B7BF5">
        <w:t>representativity</w:t>
      </w:r>
      <w:proofErr w:type="spellEnd"/>
      <w:r w:rsidRPr="006B7BF5">
        <w:t xml:space="preserve"> of mathematical models </w:t>
      </w:r>
    </w:p>
    <w:p w:rsidR="00111C49" w:rsidRPr="006B7BF5" w:rsidRDefault="00111C49" w:rsidP="00111C49">
      <w:pPr>
        <w:pStyle w:val="Definition1"/>
      </w:pPr>
      <w:bookmarkStart w:id="62" w:name="_Toc101327822"/>
      <w:r w:rsidRPr="006B7BF5">
        <w:t xml:space="preserve"> project factor (K</w:t>
      </w:r>
      <w:r w:rsidRPr="006B7BF5">
        <w:rPr>
          <w:vertAlign w:val="subscript"/>
        </w:rPr>
        <w:t>P</w:t>
      </w:r>
      <w:r w:rsidRPr="006B7BF5">
        <w:t>)</w:t>
      </w:r>
    </w:p>
    <w:p w:rsidR="00111C49" w:rsidRPr="006B7BF5" w:rsidRDefault="00111C49" w:rsidP="00111C49">
      <w:pPr>
        <w:pStyle w:val="paragraph"/>
      </w:pPr>
      <w:r w:rsidRPr="006B7BF5">
        <w:t>factor which takes into account at the beginning of the project the maturity of the design and its possible evolution and programmatic margins which cover project uncertainties or some growth potential when required</w:t>
      </w:r>
    </w:p>
    <w:p w:rsidR="00111C49" w:rsidRPr="006B7BF5" w:rsidRDefault="00111C49" w:rsidP="00111C49">
      <w:pPr>
        <w:pStyle w:val="Definition1"/>
      </w:pPr>
      <w:r w:rsidRPr="006B7BF5">
        <w:t xml:space="preserve"> prototype test</w:t>
      </w:r>
    </w:p>
    <w:p w:rsidR="00111C49" w:rsidRPr="006B7BF5" w:rsidRDefault="00111C49" w:rsidP="00111C49">
      <w:pPr>
        <w:pStyle w:val="paragraph"/>
      </w:pPr>
      <w:r w:rsidRPr="006B7BF5">
        <w:t>test performed on a separate flight-like structural test article</w:t>
      </w:r>
    </w:p>
    <w:p w:rsidR="00111C49" w:rsidRPr="006B7BF5" w:rsidRDefault="00111C49" w:rsidP="00111C49">
      <w:pPr>
        <w:pStyle w:val="Definition1"/>
      </w:pPr>
      <w:r w:rsidRPr="006B7BF5">
        <w:t xml:space="preserve"> </w:t>
      </w:r>
      <w:proofErr w:type="spellStart"/>
      <w:r w:rsidRPr="006B7BF5">
        <w:t>protoflight</w:t>
      </w:r>
      <w:proofErr w:type="spellEnd"/>
      <w:r w:rsidRPr="006B7BF5">
        <w:t xml:space="preserve"> test</w:t>
      </w:r>
    </w:p>
    <w:p w:rsidR="00111C49" w:rsidRPr="006B7BF5" w:rsidRDefault="00111C49" w:rsidP="00111C49">
      <w:pPr>
        <w:pStyle w:val="paragraph"/>
      </w:pPr>
      <w:r w:rsidRPr="006B7BF5">
        <w:t>test performed on a flight hardware</w:t>
      </w:r>
    </w:p>
    <w:p w:rsidR="00111C49" w:rsidRPr="006B7BF5" w:rsidRDefault="00111C49" w:rsidP="00111C49">
      <w:pPr>
        <w:pStyle w:val="Definition1"/>
      </w:pPr>
      <w:r w:rsidRPr="006B7BF5">
        <w:t xml:space="preserve"> test factors (KA and KQ)</w:t>
      </w:r>
    </w:p>
    <w:p w:rsidR="00111C49" w:rsidRPr="006B7BF5" w:rsidRDefault="00111C49" w:rsidP="00111C49">
      <w:pPr>
        <w:pStyle w:val="paragraph"/>
      </w:pPr>
      <w:r w:rsidRPr="006B7BF5">
        <w:t>factors used to define respectively the acceptance and the qualification test loads</w:t>
      </w:r>
    </w:p>
    <w:p w:rsidR="00111C49" w:rsidRPr="006B7BF5" w:rsidRDefault="00111C49" w:rsidP="00111C49">
      <w:pPr>
        <w:pStyle w:val="Definition1"/>
      </w:pPr>
      <w:r w:rsidRPr="006B7BF5">
        <w:t xml:space="preserve"> ultimate design factor of safety (FOSU)</w:t>
      </w:r>
    </w:p>
    <w:p w:rsidR="00111C49" w:rsidRPr="006B7BF5" w:rsidRDefault="00111C49" w:rsidP="00111C49">
      <w:pPr>
        <w:pStyle w:val="paragraph"/>
      </w:pPr>
      <w:r w:rsidRPr="006B7BF5">
        <w:t>multiplying factor applied to the design limit load in order to calculate the design ultimate load</w:t>
      </w:r>
    </w:p>
    <w:p w:rsidR="00111C49" w:rsidRPr="006B7BF5" w:rsidRDefault="00111C49" w:rsidP="00111C49">
      <w:pPr>
        <w:pStyle w:val="Definition1"/>
      </w:pPr>
      <w:r w:rsidRPr="006B7BF5">
        <w:lastRenderedPageBreak/>
        <w:t xml:space="preserve"> yield design factor of safety (FOSY)</w:t>
      </w:r>
    </w:p>
    <w:p w:rsidR="00111C49" w:rsidRPr="006B7BF5" w:rsidRDefault="00111C49" w:rsidP="00111C49">
      <w:pPr>
        <w:pStyle w:val="paragraph"/>
      </w:pPr>
      <w:r w:rsidRPr="006B7BF5">
        <w:t>multiplying factor applied to the design limit load in order to calculate the design yield load</w:t>
      </w:r>
    </w:p>
    <w:p w:rsidR="00111C49" w:rsidRPr="006B7BF5" w:rsidRDefault="00111C49" w:rsidP="00111C49">
      <w:pPr>
        <w:pStyle w:val="Heading2"/>
      </w:pPr>
      <w:bookmarkStart w:id="63" w:name="_Toc178651356"/>
      <w:bookmarkStart w:id="64" w:name="_Toc179968755"/>
      <w:bookmarkStart w:id="65" w:name="_Toc223859660"/>
      <w:r w:rsidRPr="006B7BF5">
        <w:t>Abbreviat</w:t>
      </w:r>
      <w:bookmarkEnd w:id="62"/>
      <w:r w:rsidRPr="006B7BF5">
        <w:t>ed terms</w:t>
      </w:r>
      <w:bookmarkEnd w:id="63"/>
      <w:bookmarkEnd w:id="64"/>
      <w:bookmarkEnd w:id="65"/>
    </w:p>
    <w:p w:rsidR="00111C49" w:rsidRPr="006B7BF5" w:rsidRDefault="00CB72C2" w:rsidP="00CB72C2">
      <w:pPr>
        <w:pStyle w:val="paragraph"/>
      </w:pPr>
      <w:r w:rsidRPr="006B7BF5">
        <w:t>For the purpose of this standard, the abbreviated terms from ECSS-S-ST-00-01 and the following apply.</w:t>
      </w:r>
      <w:r w:rsidRPr="006B7BF5" w:rsidDel="00CB72C2">
        <w:t xml:space="preserve"> </w:t>
      </w:r>
    </w:p>
    <w:p w:rsidR="002007FC" w:rsidRPr="006B7BF5" w:rsidRDefault="002007FC" w:rsidP="00CB72C2">
      <w:pPr>
        <w:pStyle w:val="paragraph"/>
      </w:pPr>
    </w:p>
    <w:tbl>
      <w:tblPr>
        <w:tblW w:w="0" w:type="auto"/>
        <w:tblInd w:w="2093" w:type="dxa"/>
        <w:tblLook w:val="01E0" w:firstRow="1" w:lastRow="1" w:firstColumn="1" w:lastColumn="1" w:noHBand="0" w:noVBand="0"/>
      </w:tblPr>
      <w:tblGrid>
        <w:gridCol w:w="2126"/>
        <w:gridCol w:w="4820"/>
      </w:tblGrid>
      <w:tr w:rsidR="00111C49" w:rsidRPr="00B333E7" w:rsidTr="00B333E7">
        <w:tc>
          <w:tcPr>
            <w:tcW w:w="2126" w:type="dxa"/>
            <w:shd w:val="clear" w:color="auto" w:fill="auto"/>
          </w:tcPr>
          <w:p w:rsidR="00111C49" w:rsidRPr="006B7BF5" w:rsidRDefault="00111C49" w:rsidP="002007FC">
            <w:pPr>
              <w:pStyle w:val="TableHeaderLEFT"/>
            </w:pPr>
            <w:r w:rsidRPr="006B7BF5">
              <w:t>Abbreviation</w:t>
            </w:r>
          </w:p>
        </w:tc>
        <w:tc>
          <w:tcPr>
            <w:tcW w:w="4820" w:type="dxa"/>
            <w:shd w:val="clear" w:color="auto" w:fill="auto"/>
          </w:tcPr>
          <w:p w:rsidR="00111C49" w:rsidRPr="006B7BF5" w:rsidRDefault="00111C49" w:rsidP="002007FC">
            <w:pPr>
              <w:pStyle w:val="TableHeaderLEFT"/>
            </w:pPr>
            <w:r w:rsidRPr="006B7BF5">
              <w:t>Meaning</w:t>
            </w:r>
          </w:p>
        </w:tc>
      </w:tr>
      <w:tr w:rsidR="00111C49" w:rsidRPr="006B7BF5" w:rsidTr="00B333E7">
        <w:tc>
          <w:tcPr>
            <w:tcW w:w="2126" w:type="dxa"/>
            <w:shd w:val="clear" w:color="auto" w:fill="auto"/>
          </w:tcPr>
          <w:p w:rsidR="00111C49" w:rsidRPr="00B333E7" w:rsidRDefault="00111C49" w:rsidP="00312FC2">
            <w:pPr>
              <w:pStyle w:val="TablecellLEFT"/>
              <w:rPr>
                <w:b/>
              </w:rPr>
            </w:pPr>
            <w:smartTag w:uri="urn:schemas-microsoft-com:office:smarttags" w:element="place">
              <w:smartTag w:uri="urn:schemas-microsoft-com:office:smarttags" w:element="State">
                <w:r w:rsidRPr="00B333E7">
                  <w:rPr>
                    <w:b/>
                  </w:rPr>
                  <w:t>AL</w:t>
                </w:r>
              </w:smartTag>
            </w:smartTag>
          </w:p>
        </w:tc>
        <w:tc>
          <w:tcPr>
            <w:tcW w:w="4820" w:type="dxa"/>
            <w:shd w:val="clear" w:color="auto" w:fill="auto"/>
          </w:tcPr>
          <w:p w:rsidR="00111C49" w:rsidRPr="006B7BF5" w:rsidRDefault="00111C49" w:rsidP="00312FC2">
            <w:pPr>
              <w:pStyle w:val="TablecellLEFT"/>
            </w:pPr>
            <w:r w:rsidRPr="006B7BF5">
              <w:t>acceptance test load</w:t>
            </w:r>
          </w:p>
        </w:tc>
      </w:tr>
      <w:tr w:rsidR="00111C49" w:rsidRPr="006B7BF5" w:rsidTr="00B333E7">
        <w:tc>
          <w:tcPr>
            <w:tcW w:w="2126" w:type="dxa"/>
            <w:shd w:val="clear" w:color="auto" w:fill="auto"/>
          </w:tcPr>
          <w:p w:rsidR="00111C49" w:rsidRPr="00B333E7" w:rsidRDefault="00111C49" w:rsidP="00312FC2">
            <w:pPr>
              <w:pStyle w:val="TablecellLEFT"/>
              <w:rPr>
                <w:b/>
              </w:rPr>
            </w:pPr>
            <w:r w:rsidRPr="00B333E7">
              <w:rPr>
                <w:b/>
              </w:rPr>
              <w:t>DLL</w:t>
            </w:r>
          </w:p>
        </w:tc>
        <w:tc>
          <w:tcPr>
            <w:tcW w:w="4820" w:type="dxa"/>
            <w:shd w:val="clear" w:color="auto" w:fill="auto"/>
          </w:tcPr>
          <w:p w:rsidR="00111C49" w:rsidRPr="006B7BF5" w:rsidRDefault="00111C49" w:rsidP="00312FC2">
            <w:pPr>
              <w:pStyle w:val="TablecellLEFT"/>
            </w:pPr>
            <w:r w:rsidRPr="006B7BF5">
              <w:t>design limit load</w:t>
            </w:r>
          </w:p>
        </w:tc>
      </w:tr>
      <w:tr w:rsidR="00111C49" w:rsidRPr="006B7BF5" w:rsidTr="00B333E7">
        <w:tc>
          <w:tcPr>
            <w:tcW w:w="2126" w:type="dxa"/>
            <w:shd w:val="clear" w:color="auto" w:fill="auto"/>
          </w:tcPr>
          <w:p w:rsidR="00111C49" w:rsidRPr="00B333E7" w:rsidRDefault="00111C49" w:rsidP="00312FC2">
            <w:pPr>
              <w:pStyle w:val="TablecellLEFT"/>
              <w:rPr>
                <w:b/>
              </w:rPr>
            </w:pPr>
            <w:r w:rsidRPr="00B333E7">
              <w:rPr>
                <w:b/>
              </w:rPr>
              <w:t>DUL</w:t>
            </w:r>
          </w:p>
        </w:tc>
        <w:tc>
          <w:tcPr>
            <w:tcW w:w="4820" w:type="dxa"/>
            <w:shd w:val="clear" w:color="auto" w:fill="auto"/>
          </w:tcPr>
          <w:p w:rsidR="00111C49" w:rsidRPr="006B7BF5" w:rsidRDefault="00111C49" w:rsidP="00312FC2">
            <w:pPr>
              <w:pStyle w:val="TablecellLEFT"/>
            </w:pPr>
            <w:r w:rsidRPr="006B7BF5">
              <w:t>design ultimate load</w:t>
            </w:r>
          </w:p>
        </w:tc>
      </w:tr>
      <w:tr w:rsidR="00111C49" w:rsidRPr="006B7BF5" w:rsidTr="00B333E7">
        <w:tc>
          <w:tcPr>
            <w:tcW w:w="2126" w:type="dxa"/>
            <w:shd w:val="clear" w:color="auto" w:fill="auto"/>
          </w:tcPr>
          <w:p w:rsidR="00111C49" w:rsidRPr="00B333E7" w:rsidRDefault="00111C49" w:rsidP="00312FC2">
            <w:pPr>
              <w:pStyle w:val="TablecellLEFT"/>
              <w:rPr>
                <w:b/>
              </w:rPr>
            </w:pPr>
            <w:r w:rsidRPr="00B333E7">
              <w:rPr>
                <w:b/>
              </w:rPr>
              <w:t>DYL</w:t>
            </w:r>
          </w:p>
        </w:tc>
        <w:tc>
          <w:tcPr>
            <w:tcW w:w="4820" w:type="dxa"/>
            <w:shd w:val="clear" w:color="auto" w:fill="auto"/>
          </w:tcPr>
          <w:p w:rsidR="00111C49" w:rsidRPr="006B7BF5" w:rsidRDefault="00111C49" w:rsidP="00312FC2">
            <w:pPr>
              <w:pStyle w:val="TablecellLEFT"/>
            </w:pPr>
            <w:r w:rsidRPr="006B7BF5">
              <w:t>design yield load</w:t>
            </w:r>
          </w:p>
        </w:tc>
      </w:tr>
      <w:tr w:rsidR="00111C49" w:rsidRPr="006B7BF5" w:rsidTr="00B333E7">
        <w:tc>
          <w:tcPr>
            <w:tcW w:w="2126" w:type="dxa"/>
            <w:shd w:val="clear" w:color="auto" w:fill="auto"/>
          </w:tcPr>
          <w:p w:rsidR="00111C49" w:rsidRPr="00B333E7" w:rsidRDefault="00111C49" w:rsidP="00312FC2">
            <w:pPr>
              <w:pStyle w:val="TablecellLEFT"/>
              <w:rPr>
                <w:b/>
              </w:rPr>
            </w:pPr>
            <w:r w:rsidRPr="00B333E7">
              <w:rPr>
                <w:b/>
              </w:rPr>
              <w:t>FOS</w:t>
            </w:r>
          </w:p>
        </w:tc>
        <w:tc>
          <w:tcPr>
            <w:tcW w:w="4820" w:type="dxa"/>
            <w:shd w:val="clear" w:color="auto" w:fill="auto"/>
          </w:tcPr>
          <w:p w:rsidR="00111C49" w:rsidRPr="006B7BF5" w:rsidRDefault="00111C49" w:rsidP="00312FC2">
            <w:pPr>
              <w:pStyle w:val="TablecellLEFT"/>
            </w:pPr>
            <w:r w:rsidRPr="006B7BF5">
              <w:t>factor of safety</w:t>
            </w:r>
          </w:p>
        </w:tc>
      </w:tr>
      <w:tr w:rsidR="00111C49" w:rsidRPr="006B7BF5" w:rsidTr="00B333E7">
        <w:tc>
          <w:tcPr>
            <w:tcW w:w="2126" w:type="dxa"/>
            <w:shd w:val="clear" w:color="auto" w:fill="auto"/>
          </w:tcPr>
          <w:p w:rsidR="00111C49" w:rsidRPr="00B333E7" w:rsidRDefault="00111C49" w:rsidP="00312FC2">
            <w:pPr>
              <w:pStyle w:val="TablecellLEFT"/>
              <w:rPr>
                <w:b/>
              </w:rPr>
            </w:pPr>
            <w:r w:rsidRPr="00B333E7">
              <w:rPr>
                <w:b/>
              </w:rPr>
              <w:t>FOSU</w:t>
            </w:r>
          </w:p>
        </w:tc>
        <w:tc>
          <w:tcPr>
            <w:tcW w:w="4820" w:type="dxa"/>
            <w:shd w:val="clear" w:color="auto" w:fill="auto"/>
          </w:tcPr>
          <w:p w:rsidR="00111C49" w:rsidRPr="006B7BF5" w:rsidRDefault="00111C49" w:rsidP="00312FC2">
            <w:pPr>
              <w:pStyle w:val="TablecellLEFT"/>
            </w:pPr>
            <w:r w:rsidRPr="006B7BF5">
              <w:t>ultimate design factor of safety</w:t>
            </w:r>
          </w:p>
        </w:tc>
      </w:tr>
      <w:tr w:rsidR="00111C49" w:rsidRPr="006B7BF5" w:rsidTr="00B333E7">
        <w:tc>
          <w:tcPr>
            <w:tcW w:w="2126" w:type="dxa"/>
            <w:shd w:val="clear" w:color="auto" w:fill="auto"/>
          </w:tcPr>
          <w:p w:rsidR="00111C49" w:rsidRPr="00B333E7" w:rsidRDefault="00111C49" w:rsidP="00312FC2">
            <w:pPr>
              <w:pStyle w:val="TablecellLEFT"/>
              <w:rPr>
                <w:b/>
              </w:rPr>
            </w:pPr>
            <w:r w:rsidRPr="00B333E7">
              <w:rPr>
                <w:b/>
              </w:rPr>
              <w:t>FOSY</w:t>
            </w:r>
          </w:p>
        </w:tc>
        <w:tc>
          <w:tcPr>
            <w:tcW w:w="4820" w:type="dxa"/>
            <w:shd w:val="clear" w:color="auto" w:fill="auto"/>
          </w:tcPr>
          <w:p w:rsidR="00111C49" w:rsidRPr="006B7BF5" w:rsidRDefault="00111C49" w:rsidP="00312FC2">
            <w:pPr>
              <w:pStyle w:val="TablecellLEFT"/>
            </w:pPr>
            <w:r w:rsidRPr="006B7BF5">
              <w:t>yield design factor of safety</w:t>
            </w:r>
          </w:p>
        </w:tc>
      </w:tr>
      <w:tr w:rsidR="00111C49" w:rsidRPr="006B7BF5" w:rsidTr="00B333E7">
        <w:tc>
          <w:tcPr>
            <w:tcW w:w="2126" w:type="dxa"/>
            <w:shd w:val="clear" w:color="auto" w:fill="auto"/>
          </w:tcPr>
          <w:p w:rsidR="00111C49" w:rsidRPr="00B333E7" w:rsidRDefault="00111C49" w:rsidP="00312FC2">
            <w:pPr>
              <w:pStyle w:val="TablecellLEFT"/>
              <w:rPr>
                <w:b/>
              </w:rPr>
            </w:pPr>
            <w:r w:rsidRPr="00B333E7">
              <w:rPr>
                <w:b/>
              </w:rPr>
              <w:t>FRP</w:t>
            </w:r>
          </w:p>
        </w:tc>
        <w:tc>
          <w:tcPr>
            <w:tcW w:w="4820" w:type="dxa"/>
            <w:shd w:val="clear" w:color="auto" w:fill="auto"/>
          </w:tcPr>
          <w:p w:rsidR="00111C49" w:rsidRPr="006B7BF5" w:rsidRDefault="00111C49" w:rsidP="00312FC2">
            <w:pPr>
              <w:pStyle w:val="TablecellLEFT"/>
            </w:pPr>
            <w:r w:rsidRPr="006B7BF5">
              <w:t>fibre reinforced plastics</w:t>
            </w:r>
          </w:p>
        </w:tc>
      </w:tr>
      <w:tr w:rsidR="00111C49" w:rsidRPr="006B7BF5" w:rsidTr="00B333E7">
        <w:tc>
          <w:tcPr>
            <w:tcW w:w="2126" w:type="dxa"/>
            <w:shd w:val="clear" w:color="auto" w:fill="auto"/>
          </w:tcPr>
          <w:p w:rsidR="00111C49" w:rsidRPr="00B333E7" w:rsidRDefault="00111C49" w:rsidP="00312FC2">
            <w:pPr>
              <w:pStyle w:val="TablecellLEFT"/>
              <w:rPr>
                <w:b/>
              </w:rPr>
            </w:pPr>
            <w:r w:rsidRPr="00B333E7">
              <w:rPr>
                <w:b/>
              </w:rPr>
              <w:t>GSE</w:t>
            </w:r>
          </w:p>
        </w:tc>
        <w:tc>
          <w:tcPr>
            <w:tcW w:w="4820" w:type="dxa"/>
            <w:shd w:val="clear" w:color="auto" w:fill="auto"/>
          </w:tcPr>
          <w:p w:rsidR="00111C49" w:rsidRPr="006B7BF5" w:rsidRDefault="00111C49" w:rsidP="00312FC2">
            <w:pPr>
              <w:pStyle w:val="TablecellLEFT"/>
            </w:pPr>
            <w:r w:rsidRPr="006B7BF5">
              <w:t>ground support equipment</w:t>
            </w:r>
          </w:p>
        </w:tc>
      </w:tr>
      <w:tr w:rsidR="00111C49" w:rsidRPr="006B7BF5" w:rsidTr="00B333E7">
        <w:tc>
          <w:tcPr>
            <w:tcW w:w="2126" w:type="dxa"/>
            <w:shd w:val="clear" w:color="auto" w:fill="auto"/>
          </w:tcPr>
          <w:p w:rsidR="00111C49" w:rsidRPr="00B333E7" w:rsidRDefault="00111C49" w:rsidP="00312FC2">
            <w:pPr>
              <w:pStyle w:val="TablecellLEFT"/>
              <w:rPr>
                <w:b/>
              </w:rPr>
            </w:pPr>
            <w:r w:rsidRPr="00B333E7">
              <w:rPr>
                <w:b/>
              </w:rPr>
              <w:t>KA</w:t>
            </w:r>
          </w:p>
        </w:tc>
        <w:tc>
          <w:tcPr>
            <w:tcW w:w="4820" w:type="dxa"/>
            <w:shd w:val="clear" w:color="auto" w:fill="auto"/>
          </w:tcPr>
          <w:p w:rsidR="00111C49" w:rsidRPr="006B7BF5" w:rsidRDefault="00111C49" w:rsidP="00312FC2">
            <w:pPr>
              <w:pStyle w:val="TablecellLEFT"/>
            </w:pPr>
            <w:r w:rsidRPr="006B7BF5">
              <w:t>acceptance test factor</w:t>
            </w:r>
          </w:p>
        </w:tc>
      </w:tr>
      <w:tr w:rsidR="00111C49" w:rsidRPr="006B7BF5" w:rsidTr="00B333E7">
        <w:tc>
          <w:tcPr>
            <w:tcW w:w="2126" w:type="dxa"/>
            <w:shd w:val="clear" w:color="auto" w:fill="auto"/>
          </w:tcPr>
          <w:p w:rsidR="00111C49" w:rsidRPr="00B333E7" w:rsidRDefault="00111C49" w:rsidP="00312FC2">
            <w:pPr>
              <w:pStyle w:val="TablecellLEFT"/>
              <w:rPr>
                <w:b/>
              </w:rPr>
            </w:pPr>
            <w:r w:rsidRPr="00B333E7">
              <w:rPr>
                <w:b/>
              </w:rPr>
              <w:t>KQ</w:t>
            </w:r>
          </w:p>
        </w:tc>
        <w:tc>
          <w:tcPr>
            <w:tcW w:w="4820" w:type="dxa"/>
            <w:shd w:val="clear" w:color="auto" w:fill="auto"/>
          </w:tcPr>
          <w:p w:rsidR="00111C49" w:rsidRPr="006B7BF5" w:rsidRDefault="00111C49" w:rsidP="00312FC2">
            <w:pPr>
              <w:pStyle w:val="TablecellLEFT"/>
            </w:pPr>
            <w:r w:rsidRPr="006B7BF5">
              <w:t>qualification test factor</w:t>
            </w:r>
          </w:p>
        </w:tc>
      </w:tr>
      <w:tr w:rsidR="00111C49" w:rsidRPr="00B333E7" w:rsidTr="00B333E7">
        <w:tc>
          <w:tcPr>
            <w:tcW w:w="2126" w:type="dxa"/>
            <w:shd w:val="clear" w:color="auto" w:fill="auto"/>
          </w:tcPr>
          <w:p w:rsidR="00111C49" w:rsidRPr="00B333E7" w:rsidRDefault="00111C49" w:rsidP="00312FC2">
            <w:pPr>
              <w:pStyle w:val="TablecellLEFT"/>
              <w:rPr>
                <w:b/>
              </w:rPr>
            </w:pPr>
            <w:r w:rsidRPr="00B333E7">
              <w:rPr>
                <w:b/>
              </w:rPr>
              <w:t>LCDA</w:t>
            </w:r>
          </w:p>
        </w:tc>
        <w:tc>
          <w:tcPr>
            <w:tcW w:w="4820" w:type="dxa"/>
            <w:shd w:val="clear" w:color="auto" w:fill="auto"/>
          </w:tcPr>
          <w:p w:rsidR="00111C49" w:rsidRPr="006B7BF5" w:rsidRDefault="00111C49" w:rsidP="00312FC2">
            <w:pPr>
              <w:pStyle w:val="TablecellLEFT"/>
            </w:pPr>
            <w:r w:rsidRPr="00B333E7">
              <w:rPr>
                <w:bCs/>
              </w:rPr>
              <w:t>launch vehicle coupled dynamic analysis</w:t>
            </w:r>
          </w:p>
        </w:tc>
      </w:tr>
      <w:tr w:rsidR="00111C49" w:rsidRPr="006B7BF5" w:rsidTr="00B333E7">
        <w:tc>
          <w:tcPr>
            <w:tcW w:w="2126" w:type="dxa"/>
            <w:shd w:val="clear" w:color="auto" w:fill="auto"/>
          </w:tcPr>
          <w:p w:rsidR="00111C49" w:rsidRPr="00B333E7" w:rsidRDefault="00111C49" w:rsidP="00312FC2">
            <w:pPr>
              <w:pStyle w:val="TablecellLEFT"/>
              <w:rPr>
                <w:b/>
              </w:rPr>
            </w:pPr>
            <w:r w:rsidRPr="00B333E7">
              <w:rPr>
                <w:b/>
              </w:rPr>
              <w:t>LL</w:t>
            </w:r>
          </w:p>
        </w:tc>
        <w:tc>
          <w:tcPr>
            <w:tcW w:w="4820" w:type="dxa"/>
            <w:shd w:val="clear" w:color="auto" w:fill="auto"/>
          </w:tcPr>
          <w:p w:rsidR="00111C49" w:rsidRPr="006B7BF5" w:rsidRDefault="00111C49" w:rsidP="00312FC2">
            <w:pPr>
              <w:pStyle w:val="TablecellLEFT"/>
            </w:pPr>
            <w:r w:rsidRPr="006B7BF5">
              <w:t>limit load</w:t>
            </w:r>
          </w:p>
        </w:tc>
      </w:tr>
      <w:tr w:rsidR="00111C49" w:rsidRPr="00B333E7" w:rsidTr="00B333E7">
        <w:tc>
          <w:tcPr>
            <w:tcW w:w="2126" w:type="dxa"/>
            <w:shd w:val="clear" w:color="auto" w:fill="auto"/>
          </w:tcPr>
          <w:p w:rsidR="00111C49" w:rsidRPr="00B333E7" w:rsidRDefault="00111C49" w:rsidP="00312FC2">
            <w:pPr>
              <w:pStyle w:val="TablecellLEFT"/>
              <w:rPr>
                <w:b/>
                <w:bCs/>
              </w:rPr>
            </w:pPr>
            <w:r w:rsidRPr="00B333E7">
              <w:rPr>
                <w:b/>
              </w:rPr>
              <w:t>N/A</w:t>
            </w:r>
          </w:p>
        </w:tc>
        <w:tc>
          <w:tcPr>
            <w:tcW w:w="4820" w:type="dxa"/>
            <w:shd w:val="clear" w:color="auto" w:fill="auto"/>
          </w:tcPr>
          <w:p w:rsidR="00111C49" w:rsidRPr="00B333E7" w:rsidRDefault="002007FC" w:rsidP="00312FC2">
            <w:pPr>
              <w:pStyle w:val="TablecellLEFT"/>
              <w:rPr>
                <w:bCs/>
              </w:rPr>
            </w:pPr>
            <w:r w:rsidRPr="00B333E7">
              <w:rPr>
                <w:bCs/>
              </w:rPr>
              <w:t>n</w:t>
            </w:r>
            <w:r w:rsidR="00111C49" w:rsidRPr="00B333E7">
              <w:rPr>
                <w:bCs/>
              </w:rPr>
              <w:t xml:space="preserve">ot </w:t>
            </w:r>
            <w:r w:rsidRPr="00B333E7">
              <w:rPr>
                <w:bCs/>
              </w:rPr>
              <w:t>a</w:t>
            </w:r>
            <w:r w:rsidR="00111C49" w:rsidRPr="00B333E7">
              <w:rPr>
                <w:bCs/>
              </w:rPr>
              <w:t>pplicable</w:t>
            </w:r>
          </w:p>
        </w:tc>
      </w:tr>
      <w:tr w:rsidR="00111C49" w:rsidRPr="006B7BF5" w:rsidTr="00B333E7">
        <w:tc>
          <w:tcPr>
            <w:tcW w:w="2126" w:type="dxa"/>
            <w:shd w:val="clear" w:color="auto" w:fill="auto"/>
          </w:tcPr>
          <w:p w:rsidR="00111C49" w:rsidRPr="00B333E7" w:rsidRDefault="00111C49" w:rsidP="00312FC2">
            <w:pPr>
              <w:pStyle w:val="TablecellLEFT"/>
              <w:rPr>
                <w:b/>
              </w:rPr>
            </w:pPr>
            <w:r w:rsidRPr="00B333E7">
              <w:rPr>
                <w:b/>
              </w:rPr>
              <w:t>QL</w:t>
            </w:r>
          </w:p>
        </w:tc>
        <w:tc>
          <w:tcPr>
            <w:tcW w:w="4820" w:type="dxa"/>
            <w:shd w:val="clear" w:color="auto" w:fill="auto"/>
          </w:tcPr>
          <w:p w:rsidR="00111C49" w:rsidRPr="006B7BF5" w:rsidRDefault="00111C49" w:rsidP="00312FC2">
            <w:pPr>
              <w:pStyle w:val="TablecellLEFT"/>
            </w:pPr>
            <w:r w:rsidRPr="006B7BF5">
              <w:t>qualification test load</w:t>
            </w:r>
          </w:p>
        </w:tc>
      </w:tr>
      <w:tr w:rsidR="00111C49" w:rsidRPr="00B333E7" w:rsidTr="00B333E7">
        <w:tc>
          <w:tcPr>
            <w:tcW w:w="2126" w:type="dxa"/>
            <w:shd w:val="clear" w:color="auto" w:fill="auto"/>
          </w:tcPr>
          <w:p w:rsidR="00111C49" w:rsidRPr="00B333E7" w:rsidRDefault="00111C49" w:rsidP="00312FC2">
            <w:pPr>
              <w:pStyle w:val="TablecellLEFT"/>
              <w:rPr>
                <w:b/>
              </w:rPr>
            </w:pPr>
            <w:r w:rsidRPr="00B333E7">
              <w:rPr>
                <w:b/>
              </w:rPr>
              <w:t>S/C</w:t>
            </w:r>
          </w:p>
        </w:tc>
        <w:tc>
          <w:tcPr>
            <w:tcW w:w="4820" w:type="dxa"/>
            <w:shd w:val="clear" w:color="auto" w:fill="auto"/>
          </w:tcPr>
          <w:p w:rsidR="00111C49" w:rsidRPr="006B7BF5" w:rsidRDefault="00111C49" w:rsidP="00312FC2">
            <w:pPr>
              <w:pStyle w:val="TablecellLEFT"/>
            </w:pPr>
            <w:r w:rsidRPr="006B7BF5">
              <w:t>spacecraft</w:t>
            </w:r>
          </w:p>
        </w:tc>
      </w:tr>
    </w:tbl>
    <w:p w:rsidR="00111C49" w:rsidRPr="006B7BF5" w:rsidRDefault="00111C49" w:rsidP="00111C49">
      <w:pPr>
        <w:pStyle w:val="Heading1"/>
      </w:pPr>
      <w:bookmarkStart w:id="66" w:name="_Toc101327824"/>
      <w:r w:rsidRPr="006B7BF5">
        <w:lastRenderedPageBreak/>
        <w:br/>
      </w:r>
      <w:bookmarkStart w:id="67" w:name="_Toc178651357"/>
      <w:bookmarkStart w:id="68" w:name="_Toc179968756"/>
      <w:bookmarkStart w:id="69" w:name="_Toc223859661"/>
      <w:r w:rsidRPr="006B7BF5">
        <w:t>Requirements</w:t>
      </w:r>
      <w:bookmarkEnd w:id="66"/>
      <w:bookmarkEnd w:id="67"/>
      <w:bookmarkEnd w:id="68"/>
      <w:bookmarkEnd w:id="69"/>
    </w:p>
    <w:p w:rsidR="00111C49" w:rsidRPr="006B7BF5" w:rsidRDefault="00111C49" w:rsidP="00111C49">
      <w:pPr>
        <w:pStyle w:val="Heading2"/>
      </w:pPr>
      <w:bookmarkStart w:id="70" w:name="_Toc178651358"/>
      <w:bookmarkStart w:id="71" w:name="_Toc179968757"/>
      <w:bookmarkStart w:id="72" w:name="_Toc223859662"/>
      <w:bookmarkStart w:id="73" w:name="_Toc101327825"/>
      <w:r w:rsidRPr="006B7BF5">
        <w:t>Applicability of structural factors of safety</w:t>
      </w:r>
      <w:bookmarkEnd w:id="70"/>
      <w:bookmarkEnd w:id="71"/>
      <w:bookmarkEnd w:id="72"/>
      <w:r w:rsidRPr="006B7BF5">
        <w:t xml:space="preserve"> </w:t>
      </w:r>
    </w:p>
    <w:p w:rsidR="00111C49" w:rsidRPr="006B7BF5" w:rsidRDefault="00713C11" w:rsidP="00111C49">
      <w:pPr>
        <w:pStyle w:val="Heading3"/>
      </w:pPr>
      <w:bookmarkStart w:id="74" w:name="_Toc178651359"/>
      <w:bookmarkStart w:id="75" w:name="_Toc179968758"/>
      <w:bookmarkStart w:id="76" w:name="_Toc223859663"/>
      <w:r>
        <w:t>Overview</w:t>
      </w:r>
      <w:bookmarkEnd w:id="74"/>
      <w:bookmarkEnd w:id="75"/>
      <w:bookmarkEnd w:id="76"/>
    </w:p>
    <w:p w:rsidR="00111C49" w:rsidRPr="006B7BF5" w:rsidRDefault="00111C49" w:rsidP="00111C49">
      <w:pPr>
        <w:pStyle w:val="paragraph"/>
      </w:pPr>
      <w:r w:rsidRPr="006B7BF5">
        <w:t>The purpose of the factors of safety defined in this Standard is to guarantee an adequate level of mechanical reliability for spaceflight hardware.</w:t>
      </w:r>
    </w:p>
    <w:p w:rsidR="00111C49" w:rsidRPr="006B7BF5" w:rsidRDefault="00111C49" w:rsidP="00111C49">
      <w:pPr>
        <w:pStyle w:val="Heading3"/>
      </w:pPr>
      <w:bookmarkStart w:id="77" w:name="_Toc178651360"/>
      <w:bookmarkStart w:id="78" w:name="_Toc179968759"/>
      <w:bookmarkStart w:id="79" w:name="_Toc223859664"/>
      <w:r w:rsidRPr="006B7BF5">
        <w:t>Applicability</w:t>
      </w:r>
      <w:bookmarkEnd w:id="77"/>
      <w:bookmarkEnd w:id="78"/>
      <w:bookmarkEnd w:id="79"/>
    </w:p>
    <w:p w:rsidR="00111C49" w:rsidRPr="006B7BF5" w:rsidRDefault="00111C49" w:rsidP="00111C49">
      <w:pPr>
        <w:pStyle w:val="requirelevel1"/>
      </w:pPr>
      <w:r w:rsidRPr="006B7BF5">
        <w:t xml:space="preserve">The factors specified in clauses </w:t>
      </w:r>
      <w:r w:rsidR="004D3694" w:rsidRPr="006B7BF5">
        <w:fldChar w:fldCharType="begin"/>
      </w:r>
      <w:r w:rsidR="004D3694" w:rsidRPr="006B7BF5">
        <w:instrText xml:space="preserve"> REF _Ref164748151 \r \h </w:instrText>
      </w:r>
      <w:r w:rsidR="004D3694" w:rsidRPr="006B7BF5">
        <w:fldChar w:fldCharType="separate"/>
      </w:r>
      <w:r w:rsidR="00B75F72">
        <w:t>4.1.4</w:t>
      </w:r>
      <w:r w:rsidR="004D3694" w:rsidRPr="006B7BF5">
        <w:fldChar w:fldCharType="end"/>
      </w:r>
      <w:r w:rsidR="004D3694" w:rsidRPr="006B7BF5">
        <w:t xml:space="preserve">, </w:t>
      </w:r>
      <w:r w:rsidR="004D3694" w:rsidRPr="006B7BF5">
        <w:fldChar w:fldCharType="begin"/>
      </w:r>
      <w:r w:rsidR="004D3694" w:rsidRPr="006B7BF5">
        <w:instrText xml:space="preserve"> REF _Ref204143367 \r \h </w:instrText>
      </w:r>
      <w:r w:rsidR="004D3694" w:rsidRPr="006B7BF5">
        <w:fldChar w:fldCharType="separate"/>
      </w:r>
      <w:r w:rsidR="00B75F72">
        <w:t>4.1.5</w:t>
      </w:r>
      <w:r w:rsidR="004D3694" w:rsidRPr="006B7BF5">
        <w:fldChar w:fldCharType="end"/>
      </w:r>
      <w:r w:rsidRPr="006B7BF5">
        <w:t xml:space="preserve"> and </w:t>
      </w:r>
      <w:r w:rsidRPr="006B7BF5">
        <w:fldChar w:fldCharType="begin"/>
      </w:r>
      <w:r w:rsidRPr="006B7BF5">
        <w:instrText xml:space="preserve"> REF _Ref142204774 \n \h </w:instrText>
      </w:r>
      <w:r w:rsidRPr="006B7BF5">
        <w:fldChar w:fldCharType="separate"/>
      </w:r>
      <w:r w:rsidR="00B75F72">
        <w:t>4.3</w:t>
      </w:r>
      <w:r w:rsidRPr="006B7BF5">
        <w:fldChar w:fldCharType="end"/>
      </w:r>
      <w:r w:rsidRPr="006B7BF5">
        <w:t xml:space="preserve"> shall be applied for:</w:t>
      </w:r>
    </w:p>
    <w:p w:rsidR="00111C49" w:rsidRPr="006B7BF5" w:rsidRDefault="00111C49" w:rsidP="00111C49">
      <w:pPr>
        <w:pStyle w:val="requirelevel2"/>
      </w:pPr>
      <w:r w:rsidRPr="006B7BF5">
        <w:t>Structural elements of satellites including payloads, equipment and experiments.</w:t>
      </w:r>
    </w:p>
    <w:p w:rsidR="00111C49" w:rsidRPr="006B7BF5" w:rsidRDefault="00111C49" w:rsidP="00111C49">
      <w:pPr>
        <w:pStyle w:val="NOTE"/>
      </w:pPr>
      <w:r w:rsidRPr="006B7BF5">
        <w:t>These factors are not applied for the GSE sizing and qualification.</w:t>
      </w:r>
    </w:p>
    <w:p w:rsidR="00111C49" w:rsidRPr="006B7BF5" w:rsidRDefault="00111C49" w:rsidP="00111C49">
      <w:pPr>
        <w:pStyle w:val="requirelevel2"/>
      </w:pPr>
      <w:r w:rsidRPr="006B7BF5">
        <w:t>The expendable launch vehicles structural elements.</w:t>
      </w:r>
    </w:p>
    <w:p w:rsidR="003402E4" w:rsidRPr="006B7BF5" w:rsidRDefault="003402E4" w:rsidP="00111C49">
      <w:pPr>
        <w:pStyle w:val="requirelevel2"/>
      </w:pPr>
      <w:r w:rsidRPr="006B7BF5">
        <w:t xml:space="preserve">Man-rated spacecraft structures including payloads, </w:t>
      </w:r>
      <w:proofErr w:type="spellStart"/>
      <w:r w:rsidRPr="006B7BF5">
        <w:t>equipments</w:t>
      </w:r>
      <w:proofErr w:type="spellEnd"/>
      <w:r w:rsidRPr="006B7BF5">
        <w:t xml:space="preserve"> and experiments.</w:t>
      </w:r>
    </w:p>
    <w:p w:rsidR="00111C49" w:rsidRPr="006B7BF5" w:rsidRDefault="00FE4C2D" w:rsidP="00546759">
      <w:pPr>
        <w:pStyle w:val="requirelevel1"/>
      </w:pPr>
      <w:bookmarkStart w:id="80" w:name="_Ref149116321"/>
      <w:bookmarkStart w:id="81" w:name="_Ref149116344"/>
      <w:bookmarkStart w:id="82" w:name="_Toc178651361"/>
      <w:bookmarkStart w:id="83" w:name="_Toc179968760"/>
      <w:bookmarkStart w:id="84" w:name="_Toc101327829"/>
      <w:bookmarkEnd w:id="73"/>
      <w:r w:rsidRPr="006B7BF5">
        <w:t xml:space="preserve">The factors in clauses </w:t>
      </w:r>
      <w:r w:rsidR="004D3694" w:rsidRPr="006B7BF5">
        <w:fldChar w:fldCharType="begin"/>
      </w:r>
      <w:r w:rsidR="004D3694" w:rsidRPr="006B7BF5">
        <w:instrText xml:space="preserve"> REF _Ref164748151 \r \h </w:instrText>
      </w:r>
      <w:r w:rsidR="004D3694" w:rsidRPr="006B7BF5">
        <w:fldChar w:fldCharType="separate"/>
      </w:r>
      <w:r w:rsidR="00B75F72">
        <w:t>4.1.4</w:t>
      </w:r>
      <w:r w:rsidR="004D3694" w:rsidRPr="006B7BF5">
        <w:fldChar w:fldCharType="end"/>
      </w:r>
      <w:r w:rsidR="004D3694" w:rsidRPr="006B7BF5">
        <w:t xml:space="preserve">, </w:t>
      </w:r>
      <w:r w:rsidR="004D3694" w:rsidRPr="006B7BF5">
        <w:fldChar w:fldCharType="begin"/>
      </w:r>
      <w:r w:rsidR="004D3694" w:rsidRPr="006B7BF5">
        <w:instrText xml:space="preserve"> REF _Ref204143367 \r \h </w:instrText>
      </w:r>
      <w:r w:rsidR="004D3694" w:rsidRPr="006B7BF5">
        <w:fldChar w:fldCharType="separate"/>
      </w:r>
      <w:r w:rsidR="00B75F72">
        <w:t>4.1.5</w:t>
      </w:r>
      <w:r w:rsidR="004D3694" w:rsidRPr="006B7BF5">
        <w:fldChar w:fldCharType="end"/>
      </w:r>
      <w:r w:rsidRPr="006B7BF5">
        <w:t xml:space="preserve"> and </w:t>
      </w:r>
      <w:r w:rsidRPr="006B7BF5">
        <w:fldChar w:fldCharType="begin"/>
      </w:r>
      <w:r w:rsidRPr="006B7BF5">
        <w:instrText xml:space="preserve"> REF _Ref142204866 \n \h </w:instrText>
      </w:r>
      <w:r w:rsidRPr="006B7BF5">
        <w:fldChar w:fldCharType="separate"/>
      </w:r>
      <w:r w:rsidR="00B75F72">
        <w:t>4.3</w:t>
      </w:r>
      <w:r w:rsidRPr="006B7BF5">
        <w:fldChar w:fldCharType="end"/>
      </w:r>
      <w:r w:rsidRPr="006B7BF5">
        <w:t xml:space="preserve"> shall be applied for both the design and test phases as defined in </w:t>
      </w:r>
      <w:r w:rsidRPr="006B7BF5">
        <w:fldChar w:fldCharType="begin"/>
      </w:r>
      <w:r w:rsidRPr="006B7BF5">
        <w:instrText xml:space="preserve"> REF _Ref202265603 \h </w:instrText>
      </w:r>
      <w:r w:rsidRPr="006B7BF5">
        <w:fldChar w:fldCharType="separate"/>
      </w:r>
      <w:r w:rsidR="00B75F72" w:rsidRPr="006B7BF5">
        <w:t xml:space="preserve">Figure </w:t>
      </w:r>
      <w:r w:rsidR="00B75F72">
        <w:rPr>
          <w:noProof/>
        </w:rPr>
        <w:t>4</w:t>
      </w:r>
      <w:r w:rsidR="00B75F72" w:rsidRPr="006B7BF5">
        <w:noBreakHyphen/>
      </w:r>
      <w:r w:rsidR="00B75F72">
        <w:rPr>
          <w:noProof/>
        </w:rPr>
        <w:t>1</w:t>
      </w:r>
      <w:r w:rsidRPr="006B7BF5">
        <w:fldChar w:fldCharType="end"/>
      </w:r>
      <w:r w:rsidRPr="006B7BF5">
        <w:t>.</w:t>
      </w:r>
      <w:bookmarkEnd w:id="80"/>
      <w:bookmarkEnd w:id="81"/>
      <w:bookmarkEnd w:id="82"/>
      <w:bookmarkEnd w:id="83"/>
    </w:p>
    <w:p w:rsidR="00111C49" w:rsidRPr="006B7BF5" w:rsidRDefault="00111C49" w:rsidP="00111C49">
      <w:pPr>
        <w:pStyle w:val="Heading3"/>
      </w:pPr>
      <w:bookmarkStart w:id="85" w:name="_Toc179968761"/>
      <w:bookmarkStart w:id="86" w:name="_Toc223859665"/>
      <w:r w:rsidRPr="006B7BF5">
        <w:t>General</w:t>
      </w:r>
      <w:bookmarkEnd w:id="85"/>
      <w:bookmarkEnd w:id="86"/>
    </w:p>
    <w:p w:rsidR="00111C49" w:rsidRPr="006B7BF5" w:rsidRDefault="00111C49" w:rsidP="00111C49">
      <w:pPr>
        <w:pStyle w:val="requirelevel1"/>
      </w:pPr>
      <w:r w:rsidRPr="006B7BF5">
        <w:t>Design factor and additional factors values shall be agreed with the customer.</w:t>
      </w:r>
    </w:p>
    <w:p w:rsidR="00111C49" w:rsidRPr="006B7BF5" w:rsidRDefault="00111C49" w:rsidP="00111C49">
      <w:pPr>
        <w:pStyle w:val="Heading3"/>
      </w:pPr>
      <w:bookmarkStart w:id="87" w:name="_Ref164748151"/>
      <w:bookmarkStart w:id="88" w:name="_Toc178651362"/>
      <w:bookmarkStart w:id="89" w:name="_Toc179968762"/>
      <w:bookmarkStart w:id="90" w:name="_Toc223859666"/>
      <w:bookmarkStart w:id="91" w:name="_Ref140317668"/>
      <w:bookmarkStart w:id="92" w:name="_Ref140317669"/>
      <w:r w:rsidRPr="006B7BF5">
        <w:t>Design factor for loads</w:t>
      </w:r>
      <w:bookmarkEnd w:id="87"/>
      <w:bookmarkEnd w:id="88"/>
      <w:bookmarkEnd w:id="89"/>
      <w:bookmarkEnd w:id="90"/>
    </w:p>
    <w:p w:rsidR="00111C49" w:rsidRPr="006B7BF5" w:rsidRDefault="00111C49" w:rsidP="00111C49">
      <w:pPr>
        <w:pStyle w:val="Heading4"/>
      </w:pPr>
      <w:r w:rsidRPr="006B7BF5">
        <w:t>General</w:t>
      </w:r>
    </w:p>
    <w:p w:rsidR="00111C49" w:rsidRPr="006B7BF5" w:rsidRDefault="00111C49" w:rsidP="00111C49">
      <w:pPr>
        <w:pStyle w:val="requirelevel1"/>
      </w:pPr>
      <w:r w:rsidRPr="006B7BF5">
        <w:t>For determination of the Design Limit Load (DLL) the Design Factor shall be used, this is defined as the product of the factors defined hereafter.</w:t>
      </w:r>
      <w:bookmarkStart w:id="93" w:name="_Toc164737534"/>
      <w:bookmarkEnd w:id="91"/>
      <w:bookmarkEnd w:id="92"/>
      <w:bookmarkEnd w:id="93"/>
    </w:p>
    <w:p w:rsidR="00111C49" w:rsidRPr="006B7BF5" w:rsidRDefault="00111C49" w:rsidP="00111C49">
      <w:pPr>
        <w:pStyle w:val="NOTE"/>
      </w:pPr>
      <w:r w:rsidRPr="006B7BF5">
        <w:t>Robustness of the sizing process is considered through the Design Limit Loads (DLL).</w:t>
      </w:r>
    </w:p>
    <w:p w:rsidR="00111C49" w:rsidRPr="006B7BF5" w:rsidRDefault="00111C49" w:rsidP="00111C49">
      <w:pPr>
        <w:pStyle w:val="Heading4"/>
      </w:pPr>
      <w:r w:rsidRPr="006B7BF5">
        <w:lastRenderedPageBreak/>
        <w:t>Model factor</w:t>
      </w:r>
    </w:p>
    <w:p w:rsidR="00111C49" w:rsidRPr="006B7BF5" w:rsidRDefault="00111C49" w:rsidP="00111C49">
      <w:pPr>
        <w:pStyle w:val="requirelevel1"/>
      </w:pPr>
      <w:r w:rsidRPr="006B7BF5">
        <w:t>A “model Factor" K</w:t>
      </w:r>
      <w:r w:rsidRPr="006B7BF5">
        <w:rPr>
          <w:vertAlign w:val="subscript"/>
        </w:rPr>
        <w:t>M</w:t>
      </w:r>
      <w:r w:rsidRPr="006B7BF5">
        <w:t xml:space="preserve"> shall be applied to account for uncertainties in mathematical models when predicting dynamic response, loads and evaluating load paths.</w:t>
      </w:r>
    </w:p>
    <w:p w:rsidR="00111C49" w:rsidRPr="006B7BF5" w:rsidRDefault="00111C49" w:rsidP="00111C49">
      <w:pPr>
        <w:pStyle w:val="NOTEnumbered"/>
      </w:pPr>
      <w:r w:rsidRPr="006B7BF5">
        <w:t>1</w:t>
      </w:r>
      <w:r w:rsidRPr="006B7BF5">
        <w:tab/>
        <w:t>The model factor is applied at every level of the analysis tree system (</w:t>
      </w:r>
      <w:r w:rsidR="0074034D" w:rsidRPr="006B7BF5">
        <w:fldChar w:fldCharType="begin"/>
      </w:r>
      <w:r w:rsidR="0074034D" w:rsidRPr="006B7BF5">
        <w:instrText xml:space="preserve"> REF _Ref200785432 \h </w:instrText>
      </w:r>
      <w:r w:rsidR="0074034D" w:rsidRPr="006B7BF5">
        <w:fldChar w:fldCharType="separate"/>
      </w:r>
      <w:r w:rsidR="00B75F72" w:rsidRPr="006B7BF5">
        <w:t xml:space="preserve">Figure </w:t>
      </w:r>
      <w:r w:rsidR="00B75F72">
        <w:rPr>
          <w:noProof/>
        </w:rPr>
        <w:t>4</w:t>
      </w:r>
      <w:r w:rsidR="00B75F72" w:rsidRPr="006B7BF5">
        <w:noBreakHyphen/>
      </w:r>
      <w:r w:rsidR="00B75F72">
        <w:rPr>
          <w:noProof/>
        </w:rPr>
        <w:t>2</w:t>
      </w:r>
      <w:r w:rsidR="0074034D" w:rsidRPr="006B7BF5">
        <w:fldChar w:fldCharType="end"/>
      </w:r>
      <w:r w:rsidRPr="006B7BF5">
        <w:t xml:space="preserve">) where predictive models are used. It encompasses the lack of confidence in the information provided by the model, e.g. </w:t>
      </w:r>
      <w:proofErr w:type="spellStart"/>
      <w:r w:rsidRPr="006B7BF5">
        <w:t>hyperstaticity</w:t>
      </w:r>
      <w:proofErr w:type="spellEnd"/>
      <w:r w:rsidRPr="006B7BF5">
        <w:t xml:space="preserve"> (uncertainty in the load path because of </w:t>
      </w:r>
      <w:proofErr w:type="spellStart"/>
      <w:r w:rsidRPr="006B7BF5">
        <w:t>non accuracy</w:t>
      </w:r>
      <w:proofErr w:type="spellEnd"/>
      <w:r w:rsidRPr="006B7BF5">
        <w:t xml:space="preserve"> of the mathematical model), junction stiffness uncertainty, non-correlated dynamic behaviour. </w:t>
      </w:r>
    </w:p>
    <w:p w:rsidR="00111C49" w:rsidRPr="006B7BF5" w:rsidRDefault="00111C49" w:rsidP="00111C49">
      <w:pPr>
        <w:pStyle w:val="NOTEnumbered"/>
      </w:pPr>
      <w:r w:rsidRPr="006B7BF5">
        <w:t>2</w:t>
      </w:r>
      <w:r w:rsidRPr="006B7BF5">
        <w:tab/>
        <w:t>While going through the design refinement loops, K</w:t>
      </w:r>
      <w:r w:rsidRPr="006B7BF5">
        <w:rPr>
          <w:vertAlign w:val="subscript"/>
        </w:rPr>
        <w:t>M</w:t>
      </w:r>
      <w:r w:rsidRPr="006B7BF5">
        <w:t xml:space="preserve"> can be progressively reduced to 1</w:t>
      </w:r>
      <w:r w:rsidR="00BD6B8D" w:rsidRPr="006B7BF5">
        <w:t>,</w:t>
      </w:r>
      <w:r w:rsidRPr="006B7BF5">
        <w:t>0 after demonstration of satisfactory correlation between mathematical models and test measurements.</w:t>
      </w:r>
    </w:p>
    <w:p w:rsidR="00111C49" w:rsidRPr="006B7BF5" w:rsidRDefault="00111C49" w:rsidP="00111C49">
      <w:pPr>
        <w:pStyle w:val="NOTEnumbered"/>
      </w:pPr>
      <w:r w:rsidRPr="006B7BF5">
        <w:t>3</w:t>
      </w:r>
      <w:r w:rsidRPr="006B7BF5">
        <w:tab/>
        <w:t>For launch vehicles, at system level, K</w:t>
      </w:r>
      <w:r w:rsidRPr="006B7BF5">
        <w:rPr>
          <w:vertAlign w:val="subscript"/>
        </w:rPr>
        <w:t>M</w:t>
      </w:r>
      <w:r w:rsidRPr="006B7BF5">
        <w:t xml:space="preserve"> is also called “system margin”.</w:t>
      </w:r>
    </w:p>
    <w:p w:rsidR="00111C49" w:rsidRPr="006B7BF5" w:rsidRDefault="00111C49" w:rsidP="00111C49">
      <w:pPr>
        <w:pStyle w:val="requirelevel1"/>
      </w:pPr>
      <w:bookmarkStart w:id="94" w:name="_Ref216075691"/>
      <w:r w:rsidRPr="006B7BF5">
        <w:t>K</w:t>
      </w:r>
      <w:r w:rsidRPr="006B7BF5">
        <w:rPr>
          <w:vertAlign w:val="subscript"/>
        </w:rPr>
        <w:t>M</w:t>
      </w:r>
      <w:r w:rsidRPr="006B7BF5">
        <w:t xml:space="preserve"> value shall be justified.</w:t>
      </w:r>
      <w:bookmarkEnd w:id="94"/>
    </w:p>
    <w:p w:rsidR="00111C49" w:rsidRPr="006B7BF5" w:rsidRDefault="00111C49" w:rsidP="008F53DC">
      <w:pPr>
        <w:pStyle w:val="NOTE"/>
      </w:pPr>
      <w:r w:rsidRPr="006B7BF5">
        <w:t>Justification can be performed based on relevant historical practice (e.g. typical value</w:t>
      </w:r>
      <w:r w:rsidR="008F53DC">
        <w:t>s</w:t>
      </w:r>
      <w:r w:rsidRPr="006B7BF5">
        <w:t xml:space="preserve"> of 1</w:t>
      </w:r>
      <w:r w:rsidR="00BD6B8D" w:rsidRPr="006B7BF5">
        <w:t>,</w:t>
      </w:r>
      <w:r w:rsidRPr="006B7BF5">
        <w:t xml:space="preserve">2 </w:t>
      </w:r>
      <w:r w:rsidR="008F53DC">
        <w:t>are</w:t>
      </w:r>
      <w:r w:rsidR="008F53DC" w:rsidRPr="006B7BF5">
        <w:t xml:space="preserve"> </w:t>
      </w:r>
      <w:r w:rsidRPr="006B7BF5">
        <w:t>used for satellites at the beginning of new development</w:t>
      </w:r>
      <w:r w:rsidR="008F53DC">
        <w:t xml:space="preserve"> and 1,0 for internal pressure loads for pressurized hardware</w:t>
      </w:r>
      <w:r w:rsidRPr="006B7BF5">
        <w:t>), analytical or experimental means.</w:t>
      </w:r>
    </w:p>
    <w:p w:rsidR="00111C49" w:rsidRPr="006B7BF5" w:rsidRDefault="00111C49" w:rsidP="00111C49">
      <w:pPr>
        <w:pStyle w:val="Heading4"/>
      </w:pPr>
      <w:r w:rsidRPr="006B7BF5">
        <w:t>Project factor</w:t>
      </w:r>
    </w:p>
    <w:p w:rsidR="00111C49" w:rsidRPr="006B7BF5" w:rsidRDefault="00111C49" w:rsidP="00111C49">
      <w:pPr>
        <w:pStyle w:val="requirelevel1"/>
      </w:pPr>
      <w:r w:rsidRPr="006B7BF5">
        <w:t>A specific “project factor” K</w:t>
      </w:r>
      <w:r w:rsidRPr="006B7BF5">
        <w:rPr>
          <w:vertAlign w:val="subscript"/>
        </w:rPr>
        <w:t>P</w:t>
      </w:r>
      <w:r w:rsidRPr="006B7BF5">
        <w:t xml:space="preserve"> shall be applied to account for the maturity of the program (e.g. stability of the mass budget, well identified design) and the confidence in the specification given to the project (this factor integrates a programmatic margin </w:t>
      </w:r>
      <w:r w:rsidR="002C4010" w:rsidRPr="006B7BF5">
        <w:t>e.g.</w:t>
      </w:r>
      <w:r w:rsidRPr="006B7BF5">
        <w:t xml:space="preserve"> for growth potential for further developments).</w:t>
      </w:r>
    </w:p>
    <w:p w:rsidR="00111C49" w:rsidRPr="006B7BF5" w:rsidRDefault="00111C49" w:rsidP="00111C49">
      <w:pPr>
        <w:pStyle w:val="NOTE"/>
      </w:pPr>
      <w:r w:rsidRPr="006B7BF5">
        <w:t xml:space="preserve">The value of this factor is generally defined at system level and can be </w:t>
      </w:r>
      <w:r w:rsidR="00BD6B8D" w:rsidRPr="006B7BF5">
        <w:t>reduced during the development.</w:t>
      </w:r>
    </w:p>
    <w:p w:rsidR="00111C49" w:rsidRPr="006B7BF5" w:rsidRDefault="00111C49" w:rsidP="00111C49">
      <w:pPr>
        <w:pStyle w:val="requirelevel1"/>
      </w:pPr>
      <w:r w:rsidRPr="006B7BF5">
        <w:t>K</w:t>
      </w:r>
      <w:r w:rsidRPr="006B7BF5">
        <w:rPr>
          <w:vertAlign w:val="subscript"/>
        </w:rPr>
        <w:t>P</w:t>
      </w:r>
      <w:r w:rsidRPr="006B7BF5">
        <w:t xml:space="preserve"> value shall be justified</w:t>
      </w:r>
      <w:r w:rsidR="00BD6B8D" w:rsidRPr="006B7BF5">
        <w:t>.</w:t>
      </w:r>
    </w:p>
    <w:p w:rsidR="00111C49" w:rsidRPr="006B7BF5" w:rsidRDefault="00111C49" w:rsidP="00111C49">
      <w:pPr>
        <w:pStyle w:val="NOTE"/>
      </w:pPr>
      <w:r w:rsidRPr="006B7BF5">
        <w:t>Justification can be performed based on relevant historical practice or on foreseen evolutions.</w:t>
      </w:r>
    </w:p>
    <w:p w:rsidR="00111C49" w:rsidRPr="006B7BF5" w:rsidRDefault="00111C49" w:rsidP="00111C49">
      <w:pPr>
        <w:pStyle w:val="Heading4"/>
      </w:pPr>
      <w:bookmarkStart w:id="95" w:name="_Toc164737537"/>
      <w:r w:rsidRPr="006B7BF5">
        <w:t>Qualification test factor</w:t>
      </w:r>
      <w:bookmarkEnd w:id="95"/>
    </w:p>
    <w:p w:rsidR="00111C49" w:rsidRPr="006B7BF5" w:rsidRDefault="00111C49" w:rsidP="00111C49">
      <w:pPr>
        <w:pStyle w:val="requirelevel1"/>
      </w:pPr>
      <w:r w:rsidRPr="006B7BF5">
        <w:t>The qualification factor KQ shall be applied for satellites.</w:t>
      </w:r>
    </w:p>
    <w:p w:rsidR="00111C49" w:rsidRPr="006B7BF5" w:rsidRDefault="00111C49" w:rsidP="00111C49">
      <w:pPr>
        <w:pStyle w:val="NOTE"/>
      </w:pPr>
      <w:r w:rsidRPr="006B7BF5">
        <w:t xml:space="preserve">For satellites, the qualification loads are part of the specified loads and are accounted for in the dimensioning process. This is different for </w:t>
      </w:r>
      <w:r w:rsidRPr="006B7BF5">
        <w:lastRenderedPageBreak/>
        <w:t>launch vehicles for which QL are consequences of the dimensioning process.</w:t>
      </w:r>
    </w:p>
    <w:p w:rsidR="00111C49" w:rsidRPr="006B7BF5" w:rsidRDefault="00111C49" w:rsidP="00312FC2">
      <w:pPr>
        <w:pStyle w:val="Heading3"/>
        <w:ind w:left="2836" w:hanging="851"/>
      </w:pPr>
      <w:bookmarkStart w:id="96" w:name="_Toc164737538"/>
      <w:bookmarkStart w:id="97" w:name="_Toc178651363"/>
      <w:bookmarkStart w:id="98" w:name="_Toc179968763"/>
      <w:bookmarkStart w:id="99" w:name="_Ref204143367"/>
      <w:bookmarkStart w:id="100" w:name="_Toc223859667"/>
      <w:bookmarkStart w:id="101" w:name="_Ref162946077"/>
      <w:r w:rsidRPr="006B7BF5">
        <w:t>Additional factors for design</w:t>
      </w:r>
      <w:bookmarkEnd w:id="96"/>
      <w:bookmarkEnd w:id="97"/>
      <w:bookmarkEnd w:id="98"/>
      <w:bookmarkEnd w:id="99"/>
      <w:bookmarkEnd w:id="100"/>
    </w:p>
    <w:p w:rsidR="00111C49" w:rsidRPr="006B7BF5" w:rsidRDefault="00111C49" w:rsidP="00111C49">
      <w:pPr>
        <w:pStyle w:val="Heading4"/>
      </w:pPr>
      <w:r w:rsidRPr="006B7BF5">
        <w:t>Overview</w:t>
      </w:r>
    </w:p>
    <w:p w:rsidR="00111C49" w:rsidRPr="006B7BF5" w:rsidRDefault="00111C49" w:rsidP="00111C49">
      <w:pPr>
        <w:pStyle w:val="paragraph"/>
      </w:pPr>
      <w:r w:rsidRPr="006B7BF5">
        <w:t xml:space="preserve">All the analysis complexity or inaccuracies and uncertainties not mentioned in clause </w:t>
      </w:r>
      <w:r w:rsidRPr="006B7BF5">
        <w:fldChar w:fldCharType="begin"/>
      </w:r>
      <w:r w:rsidRPr="006B7BF5">
        <w:instrText xml:space="preserve"> REF _Ref164748151 \n \h </w:instrText>
      </w:r>
      <w:r w:rsidRPr="006B7BF5">
        <w:fldChar w:fldCharType="separate"/>
      </w:r>
      <w:r w:rsidR="00B75F72">
        <w:t>4.1.4</w:t>
      </w:r>
      <w:r w:rsidRPr="006B7BF5">
        <w:fldChar w:fldCharType="end"/>
      </w:r>
      <w:r w:rsidRPr="006B7BF5">
        <w:t xml:space="preserve"> are taken into account with the following additional factor</w:t>
      </w:r>
      <w:r w:rsidR="001005A4">
        <w:t>s</w:t>
      </w:r>
      <w:r w:rsidRPr="006B7BF5">
        <w:t>.</w:t>
      </w:r>
    </w:p>
    <w:p w:rsidR="00111C49" w:rsidRPr="006B7BF5" w:rsidRDefault="00111C49" w:rsidP="00111C49">
      <w:pPr>
        <w:pStyle w:val="Heading4"/>
      </w:pPr>
      <w:bookmarkStart w:id="102" w:name="_Toc164737539"/>
      <w:r w:rsidRPr="006B7BF5">
        <w:t>Local design factor</w:t>
      </w:r>
      <w:bookmarkEnd w:id="102"/>
    </w:p>
    <w:p w:rsidR="00111C49" w:rsidRPr="006B7BF5" w:rsidRDefault="00111C49" w:rsidP="00111C49">
      <w:pPr>
        <w:pStyle w:val="requirelevel1"/>
      </w:pPr>
      <w:r w:rsidRPr="006B7BF5">
        <w:t>A “local design factor”, K</w:t>
      </w:r>
      <w:r w:rsidRPr="006B7BF5">
        <w:rPr>
          <w:vertAlign w:val="subscript"/>
        </w:rPr>
        <w:t>LD</w:t>
      </w:r>
      <w:r w:rsidRPr="006B7BF5">
        <w:t xml:space="preserve"> shall be applied when the sizing approach or the local modelling are complex. </w:t>
      </w:r>
    </w:p>
    <w:p w:rsidR="00111C49" w:rsidRPr="006B7BF5" w:rsidRDefault="00111C49" w:rsidP="00111C49">
      <w:pPr>
        <w:pStyle w:val="NOTE"/>
      </w:pPr>
      <w:r w:rsidRPr="006B7BF5">
        <w:t xml:space="preserve">This factor accounts for specific uncertainties linked to the analysis difficulties or to the lack of reliable dimensioning methodology or criteria where significant stress gradients occur (e.g. geometric singularities, fitting, welding, riveting, bonding, holes, inserts and, for composite, lay-up drop out, sandwich core thickness change, variation of ply consolidation as a result of drape over corners). </w:t>
      </w:r>
    </w:p>
    <w:p w:rsidR="00111C49" w:rsidRPr="006B7BF5" w:rsidRDefault="00111C49" w:rsidP="00111C49">
      <w:pPr>
        <w:pStyle w:val="requirelevel1"/>
      </w:pPr>
      <w:r w:rsidRPr="006B7BF5">
        <w:t>K</w:t>
      </w:r>
      <w:r w:rsidRPr="006B7BF5">
        <w:rPr>
          <w:vertAlign w:val="subscript"/>
        </w:rPr>
        <w:t>LD</w:t>
      </w:r>
      <w:r w:rsidRPr="006B7BF5">
        <w:t xml:space="preserve"> values shall be justified.</w:t>
      </w:r>
    </w:p>
    <w:p w:rsidR="00111C49" w:rsidRPr="006B7BF5" w:rsidRDefault="00111C49" w:rsidP="00111C49">
      <w:pPr>
        <w:pStyle w:val="NOTEnumbered"/>
      </w:pPr>
      <w:r w:rsidRPr="006B7BF5">
        <w:t>1</w:t>
      </w:r>
      <w:r w:rsidRPr="006B7BF5">
        <w:tab/>
        <w:t>Justification can be performed based on relevant historical practice, analytical or experimental means.</w:t>
      </w:r>
    </w:p>
    <w:p w:rsidR="00111C49" w:rsidRPr="006B7BF5" w:rsidRDefault="00111C49" w:rsidP="00111C49">
      <w:pPr>
        <w:pStyle w:val="NOTEnumbered"/>
      </w:pPr>
      <w:r w:rsidRPr="006B7BF5">
        <w:t>2</w:t>
      </w:r>
      <w:r w:rsidRPr="006B7BF5">
        <w:tab/>
        <w:t>For satellites, a typical value of 1</w:t>
      </w:r>
      <w:r w:rsidR="00BD6B8D" w:rsidRPr="006B7BF5">
        <w:t>,</w:t>
      </w:r>
      <w:r w:rsidRPr="006B7BF5">
        <w:t>2 is used in the following cases:</w:t>
      </w:r>
    </w:p>
    <w:p w:rsidR="00111C49" w:rsidRPr="006B7BF5" w:rsidRDefault="00111C49" w:rsidP="00046450">
      <w:pPr>
        <w:pStyle w:val="NOTEbul"/>
      </w:pPr>
      <w:r w:rsidRPr="006B7BF5">
        <w:t>Composite structures discontinuities</w:t>
      </w:r>
      <w:r w:rsidR="00BD6B8D" w:rsidRPr="006B7BF5">
        <w:t>;</w:t>
      </w:r>
    </w:p>
    <w:p w:rsidR="00111C49" w:rsidRPr="006B7BF5" w:rsidRDefault="00111C49" w:rsidP="00046450">
      <w:pPr>
        <w:pStyle w:val="NOTEbul"/>
      </w:pPr>
      <w:smartTag w:uri="urn:schemas-microsoft-com:office:smarttags" w:element="place">
        <w:r w:rsidRPr="006B7BF5">
          <w:t>Sandwich</w:t>
        </w:r>
      </w:smartTag>
      <w:r w:rsidRPr="006B7BF5">
        <w:t xml:space="preserve"> structures discontinuities (face wrinkling, </w:t>
      </w:r>
      <w:proofErr w:type="spellStart"/>
      <w:r w:rsidRPr="006B7BF5">
        <w:t>intracell</w:t>
      </w:r>
      <w:proofErr w:type="spellEnd"/>
      <w:r w:rsidRPr="006B7BF5">
        <w:t xml:space="preserve"> buckling, honeycomb s</w:t>
      </w:r>
      <w:r w:rsidRPr="006B7BF5">
        <w:br/>
        <w:t>hear)</w:t>
      </w:r>
      <w:r w:rsidR="00BD6B8D" w:rsidRPr="006B7BF5">
        <w:t>;</w:t>
      </w:r>
    </w:p>
    <w:p w:rsidR="00111C49" w:rsidRPr="006B7BF5" w:rsidRDefault="00111C49" w:rsidP="00046450">
      <w:pPr>
        <w:pStyle w:val="NOTEbul"/>
      </w:pPr>
      <w:r w:rsidRPr="006B7BF5">
        <w:t>Joints and inserts</w:t>
      </w:r>
      <w:r w:rsidR="00BD6B8D" w:rsidRPr="006B7BF5">
        <w:t>.</w:t>
      </w:r>
    </w:p>
    <w:p w:rsidR="00111C49" w:rsidRPr="006B7BF5" w:rsidRDefault="00111C49" w:rsidP="00111C49">
      <w:pPr>
        <w:pStyle w:val="NOTEnumbered"/>
      </w:pPr>
      <w:r w:rsidRPr="006B7BF5">
        <w:t>3</w:t>
      </w:r>
      <w:r w:rsidRPr="006B7BF5">
        <w:tab/>
        <w:t>The use of a local design factor does not preclude appropriate engineering analysis (e.g. K</w:t>
      </w:r>
      <w:r w:rsidRPr="006B7BF5">
        <w:rPr>
          <w:vertAlign w:val="subscript"/>
        </w:rPr>
        <w:t>LD</w:t>
      </w:r>
      <w:r w:rsidRPr="006B7BF5">
        <w:t xml:space="preserve"> does not cover the stress concentration factors) and assessment of all uncertainties.</w:t>
      </w:r>
    </w:p>
    <w:p w:rsidR="00111C49" w:rsidRPr="006B7BF5" w:rsidRDefault="00111C49" w:rsidP="00111C49">
      <w:pPr>
        <w:pStyle w:val="Heading4"/>
      </w:pPr>
      <w:bookmarkStart w:id="103" w:name="_Toc164737540"/>
      <w:r w:rsidRPr="006B7BF5">
        <w:t>Margin policy factor</w:t>
      </w:r>
      <w:bookmarkEnd w:id="103"/>
    </w:p>
    <w:p w:rsidR="00111C49" w:rsidRPr="006B7BF5" w:rsidRDefault="00111C49" w:rsidP="00111C49">
      <w:pPr>
        <w:pStyle w:val="requirelevel1"/>
      </w:pPr>
      <w:r w:rsidRPr="006B7BF5">
        <w:t>A “margin policy” factor K</w:t>
      </w:r>
      <w:r w:rsidRPr="006B7BF5">
        <w:rPr>
          <w:vertAlign w:val="subscript"/>
        </w:rPr>
        <w:t>MP</w:t>
      </w:r>
      <w:r w:rsidRPr="006B7BF5">
        <w:t xml:space="preserve"> shall be applied for launch vehicles.</w:t>
      </w:r>
    </w:p>
    <w:p w:rsidR="00111C49" w:rsidRPr="006B7BF5" w:rsidRDefault="00111C49" w:rsidP="001005A4">
      <w:pPr>
        <w:pStyle w:val="NOTE"/>
      </w:pPr>
      <w:r w:rsidRPr="006B7BF5">
        <w:t>This factor, used to give confidence to the design, covers (not exhaust</w:t>
      </w:r>
      <w:r w:rsidR="00BD6B8D" w:rsidRPr="006B7BF5">
        <w:t>ive list)</w:t>
      </w:r>
      <w:r w:rsidR="001005A4">
        <w:t>:</w:t>
      </w:r>
    </w:p>
    <w:p w:rsidR="00111C49" w:rsidRPr="006B7BF5" w:rsidRDefault="001005A4" w:rsidP="001005A4">
      <w:pPr>
        <w:pStyle w:val="NOTEbul"/>
      </w:pPr>
      <w:r>
        <w:t>t</w:t>
      </w:r>
      <w:r w:rsidR="00111C49" w:rsidRPr="006B7BF5">
        <w:t>he lack of knowledge on the failure modes and associated criteria.</w:t>
      </w:r>
    </w:p>
    <w:p w:rsidR="00111C49" w:rsidRPr="006B7BF5" w:rsidRDefault="001005A4" w:rsidP="001005A4">
      <w:pPr>
        <w:pStyle w:val="NOTEbul"/>
      </w:pPr>
      <w:r>
        <w:lastRenderedPageBreak/>
        <w:t>t</w:t>
      </w:r>
      <w:r w:rsidR="00111C49" w:rsidRPr="006B7BF5">
        <w:t>he lack of knowledge on the effect of interaction of loadings.</w:t>
      </w:r>
    </w:p>
    <w:p w:rsidR="00111C49" w:rsidRPr="006B7BF5" w:rsidRDefault="001005A4" w:rsidP="001005A4">
      <w:pPr>
        <w:pStyle w:val="NOTEbul"/>
      </w:pPr>
      <w:r>
        <w:t>t</w:t>
      </w:r>
      <w:r w:rsidR="00BD6B8D" w:rsidRPr="006B7BF5">
        <w:t>he non-</w:t>
      </w:r>
      <w:r w:rsidR="00111C49" w:rsidRPr="006B7BF5">
        <w:t>tested zones.</w:t>
      </w:r>
    </w:p>
    <w:p w:rsidR="00111C49" w:rsidRPr="006B7BF5" w:rsidRDefault="00111C49" w:rsidP="0012699E">
      <w:pPr>
        <w:pStyle w:val="requirelevel1"/>
        <w:keepNext/>
      </w:pPr>
      <w:r w:rsidRPr="006B7BF5">
        <w:t>K</w:t>
      </w:r>
      <w:r w:rsidRPr="006B7BF5">
        <w:rPr>
          <w:vertAlign w:val="subscript"/>
        </w:rPr>
        <w:t>MP</w:t>
      </w:r>
      <w:r w:rsidRPr="006B7BF5">
        <w:t xml:space="preserve"> values shall be justified.</w:t>
      </w:r>
    </w:p>
    <w:p w:rsidR="00111C49" w:rsidRPr="006B7BF5" w:rsidRDefault="00111C49" w:rsidP="00111C49">
      <w:pPr>
        <w:pStyle w:val="NOTEnumbered"/>
      </w:pPr>
      <w:r w:rsidRPr="006B7BF5">
        <w:t>1</w:t>
      </w:r>
      <w:r w:rsidRPr="006B7BF5">
        <w:tab/>
        <w:t>Justification can be performed based on relevant historical practice, analytical or experimental means.</w:t>
      </w:r>
    </w:p>
    <w:p w:rsidR="00111C49" w:rsidRPr="006B7BF5" w:rsidRDefault="00111C49" w:rsidP="00111C49">
      <w:pPr>
        <w:pStyle w:val="NOTEnumbered"/>
      </w:pPr>
      <w:r w:rsidRPr="006B7BF5">
        <w:t>2</w:t>
      </w:r>
      <w:r w:rsidRPr="006B7BF5">
        <w:tab/>
        <w:t>K</w:t>
      </w:r>
      <w:r w:rsidRPr="006B7BF5">
        <w:rPr>
          <w:vertAlign w:val="subscript"/>
        </w:rPr>
        <w:t>MP</w:t>
      </w:r>
      <w:r w:rsidRPr="006B7BF5">
        <w:t xml:space="preserve"> can have different values according to the structural area they are dedicated to.</w:t>
      </w:r>
    </w:p>
    <w:p w:rsidR="00111C49" w:rsidRPr="006B7BF5" w:rsidRDefault="00111C49" w:rsidP="00D351A1">
      <w:pPr>
        <w:pStyle w:val="Heading2"/>
        <w:spacing w:before="0"/>
      </w:pPr>
      <w:bookmarkStart w:id="104" w:name="_Toc178651364"/>
      <w:bookmarkStart w:id="105" w:name="_Toc179968764"/>
      <w:bookmarkStart w:id="106" w:name="_Toc223859668"/>
      <w:r w:rsidRPr="006B7BF5">
        <w:t>Loads and factors relationship</w:t>
      </w:r>
      <w:bookmarkEnd w:id="84"/>
      <w:bookmarkEnd w:id="101"/>
      <w:bookmarkEnd w:id="104"/>
      <w:bookmarkEnd w:id="105"/>
      <w:bookmarkEnd w:id="106"/>
      <w:r w:rsidRPr="006B7BF5">
        <w:t xml:space="preserve"> </w:t>
      </w:r>
    </w:p>
    <w:p w:rsidR="00111C49" w:rsidRPr="006B7BF5" w:rsidRDefault="00111C49" w:rsidP="00111C49">
      <w:pPr>
        <w:pStyle w:val="Heading3"/>
      </w:pPr>
      <w:bookmarkStart w:id="107" w:name="_Ref140484885"/>
      <w:bookmarkStart w:id="108" w:name="_Toc178651365"/>
      <w:bookmarkStart w:id="109" w:name="_Toc179968765"/>
      <w:bookmarkStart w:id="110" w:name="_Toc223859669"/>
      <w:r w:rsidRPr="006B7BF5">
        <w:t>General</w:t>
      </w:r>
      <w:bookmarkEnd w:id="107"/>
      <w:bookmarkEnd w:id="108"/>
      <w:bookmarkEnd w:id="109"/>
      <w:bookmarkEnd w:id="110"/>
    </w:p>
    <w:p w:rsidR="00111C49" w:rsidRDefault="00111C49" w:rsidP="00111C49">
      <w:pPr>
        <w:pStyle w:val="requirelevel1"/>
      </w:pPr>
      <w:smartTag w:uri="urn:schemas-microsoft-com:office:smarttags" w:element="place">
        <w:smartTag w:uri="urn:schemas-microsoft-com:office:smarttags" w:element="City">
          <w:r w:rsidRPr="006B7BF5">
            <w:t>QL</w:t>
          </w:r>
        </w:smartTag>
        <w:r w:rsidRPr="006B7BF5">
          <w:t xml:space="preserve">, </w:t>
        </w:r>
        <w:smartTag w:uri="urn:schemas-microsoft-com:office:smarttags" w:element="State">
          <w:r w:rsidRPr="006B7BF5">
            <w:t>AL</w:t>
          </w:r>
        </w:smartTag>
      </w:smartTag>
      <w:r w:rsidRPr="006B7BF5">
        <w:t xml:space="preserve">, DLL, DYL, and DUL, for the test and the design of satellite, expendable launch vehicles, pressurized hardware and man-rated system shall be calculated from the LL as specified in </w:t>
      </w:r>
      <w:r w:rsidR="0012699E" w:rsidRPr="006B7BF5">
        <w:fldChar w:fldCharType="begin"/>
      </w:r>
      <w:r w:rsidR="0012699E" w:rsidRPr="006B7BF5">
        <w:instrText xml:space="preserve"> REF _Ref202265603 \h </w:instrText>
      </w:r>
      <w:r w:rsidR="0012699E" w:rsidRPr="006B7BF5">
        <w:fldChar w:fldCharType="separate"/>
      </w:r>
      <w:r w:rsidR="00B75F72" w:rsidRPr="006B7BF5">
        <w:t xml:space="preserve">Figure </w:t>
      </w:r>
      <w:r w:rsidR="00B75F72">
        <w:rPr>
          <w:noProof/>
        </w:rPr>
        <w:t>4</w:t>
      </w:r>
      <w:r w:rsidR="00B75F72" w:rsidRPr="006B7BF5">
        <w:noBreakHyphen/>
      </w:r>
      <w:r w:rsidR="00B75F72">
        <w:rPr>
          <w:noProof/>
        </w:rPr>
        <w:t>1</w:t>
      </w:r>
      <w:r w:rsidR="0012699E" w:rsidRPr="006B7BF5">
        <w:fldChar w:fldCharType="end"/>
      </w:r>
      <w:r w:rsidR="0012699E" w:rsidRPr="006B7BF5">
        <w:t xml:space="preserve"> </w:t>
      </w:r>
      <w:r w:rsidRPr="006B7BF5">
        <w:t>and</w:t>
      </w:r>
      <w:bookmarkStart w:id="111" w:name="_Ref141873102"/>
      <w:bookmarkStart w:id="112" w:name="_Ref162954869"/>
      <w:bookmarkStart w:id="113" w:name="_Ref149116830"/>
      <w:bookmarkStart w:id="114" w:name="_Toc179968793"/>
      <w:r w:rsidRPr="006B7BF5">
        <w:t xml:space="preserve"> </w:t>
      </w:r>
      <w:r w:rsidRPr="006B7BF5">
        <w:fldChar w:fldCharType="begin"/>
      </w:r>
      <w:r w:rsidRPr="006B7BF5">
        <w:instrText xml:space="preserve"> REF _Ref200788188 \h </w:instrText>
      </w:r>
      <w:r w:rsidRPr="006B7BF5">
        <w:fldChar w:fldCharType="separate"/>
      </w:r>
      <w:r w:rsidR="00B75F72" w:rsidRPr="006B7BF5">
        <w:t xml:space="preserve">Table </w:t>
      </w:r>
      <w:r w:rsidR="00B75F72">
        <w:rPr>
          <w:noProof/>
        </w:rPr>
        <w:t>4</w:t>
      </w:r>
      <w:r w:rsidR="00B75F72" w:rsidRPr="006B7BF5">
        <w:noBreakHyphen/>
      </w:r>
      <w:r w:rsidR="00B75F72">
        <w:rPr>
          <w:noProof/>
        </w:rPr>
        <w:t>1</w:t>
      </w:r>
      <w:r w:rsidRPr="006B7BF5">
        <w:fldChar w:fldCharType="end"/>
      </w:r>
      <w:r w:rsidRPr="006B7BF5">
        <w:t>.</w:t>
      </w:r>
    </w:p>
    <w:p w:rsidR="002155E7" w:rsidRPr="006B7BF5" w:rsidRDefault="002155E7" w:rsidP="002155E7">
      <w:pPr>
        <w:pStyle w:val="NOTEnumbered"/>
      </w:pPr>
      <w:r w:rsidRPr="006B7BF5">
        <w:t>1</w:t>
      </w:r>
      <w:r w:rsidRPr="006B7BF5">
        <w:tab/>
        <w:t xml:space="preserve">As a result of the launch vehicle-satellite coupled dynamic load analysis (LCDA) performed during the project design and verification phases, the knowledge of the LL can be modified during the course of the project, leading to a final estimation of the loads </w:t>
      </w:r>
      <w:proofErr w:type="spellStart"/>
      <w:r w:rsidRPr="006B7BF5">
        <w:t>LL</w:t>
      </w:r>
      <w:r w:rsidRPr="006B7BF5">
        <w:rPr>
          <w:vertAlign w:val="subscript"/>
        </w:rPr>
        <w:t>final</w:t>
      </w:r>
      <w:proofErr w:type="spellEnd"/>
      <w:r w:rsidRPr="006B7BF5">
        <w:t>. Then for final verification, it is used as a minimum:</w:t>
      </w:r>
      <w:r w:rsidRPr="006B7BF5">
        <w:tab/>
      </w:r>
      <w:r w:rsidRPr="006B7BF5">
        <w:br/>
        <w:t xml:space="preserve">QL = KQ × </w:t>
      </w:r>
      <w:proofErr w:type="spellStart"/>
      <w:r w:rsidRPr="006B7BF5">
        <w:t>LL</w:t>
      </w:r>
      <w:r w:rsidRPr="006B7BF5">
        <w:rPr>
          <w:vertAlign w:val="subscript"/>
        </w:rPr>
        <w:t>final</w:t>
      </w:r>
      <w:proofErr w:type="spellEnd"/>
      <w:r w:rsidRPr="006B7BF5">
        <w:t xml:space="preserve"> </w:t>
      </w:r>
      <w:r w:rsidRPr="006B7BF5">
        <w:tab/>
      </w:r>
      <w:r w:rsidRPr="006B7BF5">
        <w:tab/>
        <w:t>for qualification, and</w:t>
      </w:r>
      <w:r w:rsidRPr="006B7BF5">
        <w:br/>
      </w:r>
      <w:smartTag w:uri="urn:schemas-microsoft-com:office:smarttags" w:element="place">
        <w:smartTag w:uri="urn:schemas-microsoft-com:office:smarttags" w:element="State">
          <w:r w:rsidRPr="006B7BF5">
            <w:t>AL</w:t>
          </w:r>
        </w:smartTag>
      </w:smartTag>
      <w:r w:rsidRPr="006B7BF5">
        <w:t xml:space="preserve"> = KA × </w:t>
      </w:r>
      <w:proofErr w:type="spellStart"/>
      <w:r w:rsidRPr="006B7BF5">
        <w:t>LL</w:t>
      </w:r>
      <w:r w:rsidRPr="006B7BF5">
        <w:rPr>
          <w:vertAlign w:val="subscript"/>
        </w:rPr>
        <w:t>final</w:t>
      </w:r>
      <w:proofErr w:type="spellEnd"/>
      <w:r w:rsidRPr="006B7BF5">
        <w:tab/>
      </w:r>
      <w:r w:rsidRPr="006B7BF5">
        <w:tab/>
        <w:t>for acceptance</w:t>
      </w:r>
    </w:p>
    <w:p w:rsidR="002155E7" w:rsidRPr="006B7BF5" w:rsidRDefault="002155E7" w:rsidP="002155E7">
      <w:pPr>
        <w:pStyle w:val="NOTEnumbered"/>
      </w:pPr>
      <w:r w:rsidRPr="006B7BF5">
        <w:t>2</w:t>
      </w:r>
      <w:r w:rsidRPr="006B7BF5">
        <w:tab/>
        <w:t>The yield design factor of safety (FOSY) ensures a low probability of yielding during loading at DLL level.</w:t>
      </w:r>
    </w:p>
    <w:p w:rsidR="002155E7" w:rsidRPr="006B7BF5" w:rsidRDefault="002155E7" w:rsidP="002155E7">
      <w:pPr>
        <w:pStyle w:val="NOTEnumbered"/>
      </w:pPr>
      <w:r w:rsidRPr="006B7BF5">
        <w:t>3</w:t>
      </w:r>
      <w:r w:rsidRPr="006B7BF5">
        <w:tab/>
        <w:t>The ultimate design factor of safety (FOSU) ensures a low probability of failure during loading at DLL level.</w:t>
      </w:r>
    </w:p>
    <w:p w:rsidR="002155E7" w:rsidRPr="006B7BF5" w:rsidRDefault="002155E7" w:rsidP="002155E7">
      <w:pPr>
        <w:pStyle w:val="requirelevel1"/>
      </w:pPr>
      <w:r w:rsidRPr="006B7BF5">
        <w:t xml:space="preserve">The application logic for factors of safety as given in </w:t>
      </w:r>
      <w:r w:rsidRPr="006B7BF5">
        <w:fldChar w:fldCharType="begin"/>
      </w:r>
      <w:r w:rsidRPr="006B7BF5">
        <w:instrText xml:space="preserve"> REF _Ref202265603 \h </w:instrText>
      </w:r>
      <w:r w:rsidRPr="006B7BF5">
        <w:fldChar w:fldCharType="separate"/>
      </w:r>
      <w:r w:rsidR="00B75F72" w:rsidRPr="006B7BF5">
        <w:t xml:space="preserve">Figure </w:t>
      </w:r>
      <w:r w:rsidR="00B75F72">
        <w:rPr>
          <w:noProof/>
        </w:rPr>
        <w:t>4</w:t>
      </w:r>
      <w:r w:rsidR="00B75F72" w:rsidRPr="006B7BF5">
        <w:noBreakHyphen/>
      </w:r>
      <w:r w:rsidR="00B75F72">
        <w:rPr>
          <w:noProof/>
        </w:rPr>
        <w:t>1</w:t>
      </w:r>
      <w:r w:rsidRPr="006B7BF5">
        <w:fldChar w:fldCharType="end"/>
      </w:r>
      <w:r w:rsidRPr="006B7BF5">
        <w:t xml:space="preserve"> shall be applied in a “recursive” manner from system level to </w:t>
      </w:r>
      <w:bookmarkStart w:id="115" w:name="OLE_LINK1"/>
      <w:bookmarkStart w:id="116" w:name="OLE_LINK2"/>
      <w:r w:rsidR="001005A4">
        <w:t>subsystem level or lower levels of assembl</w:t>
      </w:r>
      <w:bookmarkEnd w:id="115"/>
      <w:bookmarkEnd w:id="116"/>
      <w:r w:rsidR="001005A4">
        <w:t>y</w:t>
      </w:r>
      <w:r w:rsidRPr="006B7BF5">
        <w:t>.</w:t>
      </w:r>
    </w:p>
    <w:p w:rsidR="001005A4" w:rsidRDefault="002155E7" w:rsidP="002155E7">
      <w:pPr>
        <w:pStyle w:val="requirelevel1"/>
      </w:pPr>
      <w:r w:rsidRPr="006B7BF5">
        <w:t>DLL computed at each level shall be used as LL for analysis at their own level to compute the DLL for the next lower level</w:t>
      </w:r>
      <w:r w:rsidR="001005A4">
        <w:t>s of assembly.</w:t>
      </w:r>
    </w:p>
    <w:p w:rsidR="002155E7" w:rsidRPr="006B7BF5" w:rsidRDefault="001005A4" w:rsidP="001005A4">
      <w:pPr>
        <w:pStyle w:val="NOTE"/>
      </w:pPr>
      <w:r>
        <w:t>This is graphically shown in</w:t>
      </w:r>
      <w:r w:rsidR="002155E7" w:rsidRPr="006B7BF5">
        <w:t xml:space="preserve"> </w:t>
      </w:r>
      <w:r w:rsidR="002155E7" w:rsidRPr="006B7BF5">
        <w:fldChar w:fldCharType="begin"/>
      </w:r>
      <w:r w:rsidR="002155E7" w:rsidRPr="006B7BF5">
        <w:instrText xml:space="preserve"> REF _Ref200785432 \h </w:instrText>
      </w:r>
      <w:r w:rsidR="002155E7" w:rsidRPr="006B7BF5">
        <w:fldChar w:fldCharType="separate"/>
      </w:r>
      <w:r w:rsidR="00B75F72" w:rsidRPr="006B7BF5">
        <w:t xml:space="preserve">Figure </w:t>
      </w:r>
      <w:r w:rsidR="00B75F72">
        <w:rPr>
          <w:noProof/>
        </w:rPr>
        <w:t>4</w:t>
      </w:r>
      <w:r w:rsidR="00B75F72" w:rsidRPr="006B7BF5">
        <w:noBreakHyphen/>
      </w:r>
      <w:r w:rsidR="00B75F72">
        <w:rPr>
          <w:noProof/>
        </w:rPr>
        <w:t>2</w:t>
      </w:r>
      <w:r w:rsidR="002155E7" w:rsidRPr="006B7BF5">
        <w:fldChar w:fldCharType="end"/>
      </w:r>
      <w:r w:rsidR="002155E7" w:rsidRPr="006B7BF5">
        <w:t>.</w:t>
      </w:r>
    </w:p>
    <w:p w:rsidR="002155E7" w:rsidRDefault="002155E7" w:rsidP="002155E7">
      <w:pPr>
        <w:pStyle w:val="requirelevel1"/>
      </w:pPr>
      <w:r w:rsidRPr="006B7BF5">
        <w:t>For satellite, KQ shall be used only at system level in order to avoid repetitive application of qualification margins.</w:t>
      </w:r>
    </w:p>
    <w:p w:rsidR="002155E7" w:rsidRPr="006B7BF5" w:rsidRDefault="002155E7" w:rsidP="002155E7">
      <w:pPr>
        <w:pStyle w:val="paragraph"/>
      </w:pPr>
    </w:p>
    <w:bookmarkStart w:id="117" w:name="_MON_1294576509"/>
    <w:bookmarkStart w:id="118" w:name="_MON_1297601685"/>
    <w:bookmarkStart w:id="119" w:name="_MON_1274526749"/>
    <w:bookmarkStart w:id="120" w:name="_MON_1274528459"/>
    <w:bookmarkStart w:id="121" w:name="_MON_1276007957"/>
    <w:bookmarkStart w:id="122" w:name="_MON_1277123670"/>
    <w:bookmarkEnd w:id="117"/>
    <w:bookmarkEnd w:id="118"/>
    <w:bookmarkEnd w:id="119"/>
    <w:bookmarkEnd w:id="120"/>
    <w:bookmarkEnd w:id="121"/>
    <w:bookmarkEnd w:id="122"/>
    <w:bookmarkStart w:id="123" w:name="_MON_1288610130"/>
    <w:bookmarkEnd w:id="123"/>
    <w:p w:rsidR="00111C49" w:rsidRPr="006B7BF5" w:rsidRDefault="00111C49" w:rsidP="00046450">
      <w:pPr>
        <w:pStyle w:val="graphic"/>
      </w:pPr>
      <w:r w:rsidRPr="006B7BF5">
        <w:object w:dxaOrig="9480" w:dyaOrig="6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7pt;height:298.3pt" o:ole="">
            <v:imagedata r:id="rId9" o:title=""/>
          </v:shape>
          <o:OLEObject Type="Embed" ProgID="Word.Picture.8" ShapeID="_x0000_i1025" DrawAspect="Content" ObjectID="_1583311151" r:id="rId10"/>
        </w:object>
      </w:r>
      <w:bookmarkStart w:id="124" w:name="_Ref200784964"/>
    </w:p>
    <w:p w:rsidR="00111C49" w:rsidRDefault="0012699E" w:rsidP="00FE4C2D">
      <w:pPr>
        <w:pStyle w:val="Caption"/>
      </w:pPr>
      <w:bookmarkStart w:id="125" w:name="_Ref202265603"/>
      <w:bookmarkStart w:id="126" w:name="_Toc223859676"/>
      <w:bookmarkEnd w:id="124"/>
      <w:r w:rsidRPr="006B7BF5">
        <w:t xml:space="preserve">Figure </w:t>
      </w:r>
      <w:r w:rsidR="00E220B2">
        <w:fldChar w:fldCharType="begin"/>
      </w:r>
      <w:r w:rsidR="00E220B2">
        <w:instrText xml:space="preserve"> STYLEREF 1 \s </w:instrText>
      </w:r>
      <w:r w:rsidR="00E220B2">
        <w:fldChar w:fldCharType="separate"/>
      </w:r>
      <w:r w:rsidR="00B75F72">
        <w:rPr>
          <w:noProof/>
        </w:rPr>
        <w:t>4</w:t>
      </w:r>
      <w:r w:rsidR="00E220B2">
        <w:rPr>
          <w:noProof/>
        </w:rPr>
        <w:fldChar w:fldCharType="end"/>
      </w:r>
      <w:r w:rsidRPr="006B7BF5">
        <w:noBreakHyphen/>
      </w:r>
      <w:r w:rsidR="00E220B2">
        <w:fldChar w:fldCharType="begin"/>
      </w:r>
      <w:r w:rsidR="00E220B2">
        <w:instrText xml:space="preserve"> SEQ Figure \* ARABIC \s 1 </w:instrText>
      </w:r>
      <w:r w:rsidR="00E220B2">
        <w:fldChar w:fldCharType="separate"/>
      </w:r>
      <w:r w:rsidR="00B75F72">
        <w:rPr>
          <w:noProof/>
        </w:rPr>
        <w:t>1</w:t>
      </w:r>
      <w:r w:rsidR="00E220B2">
        <w:rPr>
          <w:noProof/>
        </w:rPr>
        <w:fldChar w:fldCharType="end"/>
      </w:r>
      <w:bookmarkEnd w:id="125"/>
      <w:r w:rsidRPr="006B7BF5">
        <w:t xml:space="preserve">: </w:t>
      </w:r>
      <w:r w:rsidR="00111C49" w:rsidRPr="006B7BF5">
        <w:t>Logic for Factors of Safety application</w:t>
      </w:r>
      <w:bookmarkEnd w:id="126"/>
    </w:p>
    <w:p w:rsidR="00111C49" w:rsidRPr="006B7BF5" w:rsidRDefault="00111C49" w:rsidP="00D44871">
      <w:pPr>
        <w:pStyle w:val="CaptionTable0"/>
        <w:ind w:left="142"/>
        <w:rPr>
          <w:noProof/>
        </w:rPr>
      </w:pPr>
      <w:bookmarkStart w:id="127" w:name="_Ref200788188"/>
      <w:bookmarkStart w:id="128" w:name="_Toc223859678"/>
      <w:r w:rsidRPr="006B7BF5">
        <w:t xml:space="preserve">Table </w:t>
      </w:r>
      <w:r w:rsidR="00E220B2">
        <w:fldChar w:fldCharType="begin"/>
      </w:r>
      <w:r w:rsidR="00E220B2">
        <w:instrText xml:space="preserve"> STYLEREF 1 \s </w:instrText>
      </w:r>
      <w:r w:rsidR="00E220B2">
        <w:fldChar w:fldCharType="separate"/>
      </w:r>
      <w:r w:rsidR="00B75F72">
        <w:rPr>
          <w:noProof/>
        </w:rPr>
        <w:t>4</w:t>
      </w:r>
      <w:r w:rsidR="00E220B2">
        <w:rPr>
          <w:noProof/>
        </w:rPr>
        <w:fldChar w:fldCharType="end"/>
      </w:r>
      <w:r w:rsidRPr="006B7BF5">
        <w:noBreakHyphen/>
      </w:r>
      <w:r w:rsidR="00E220B2">
        <w:fldChar w:fldCharType="begin"/>
      </w:r>
      <w:r w:rsidR="00E220B2">
        <w:instrText xml:space="preserve"> SEQ Table \* ARABIC \s 1 </w:instrText>
      </w:r>
      <w:r w:rsidR="00E220B2">
        <w:fldChar w:fldCharType="separate"/>
      </w:r>
      <w:r w:rsidR="00B75F72">
        <w:rPr>
          <w:noProof/>
        </w:rPr>
        <w:t>1</w:t>
      </w:r>
      <w:r w:rsidR="00E220B2">
        <w:rPr>
          <w:noProof/>
        </w:rPr>
        <w:fldChar w:fldCharType="end"/>
      </w:r>
      <w:bookmarkEnd w:id="127"/>
      <w:r w:rsidR="007574C0" w:rsidRPr="006B7BF5">
        <w:t>:</w:t>
      </w:r>
      <w:r w:rsidRPr="006B7BF5">
        <w:rPr>
          <w:noProof/>
        </w:rPr>
        <w:t xml:space="preserve"> Relationship among (structural) factors of safety, design factors and additional factors</w:t>
      </w:r>
      <w:bookmarkEnd w:id="128"/>
    </w:p>
    <w:tbl>
      <w:tblPr>
        <w:tblW w:w="8859"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1854"/>
        <w:gridCol w:w="2632"/>
        <w:gridCol w:w="2954"/>
      </w:tblGrid>
      <w:tr w:rsidR="00111C49" w:rsidRPr="00B333E7" w:rsidTr="00B333E7">
        <w:trPr>
          <w:trHeight w:val="517"/>
        </w:trPr>
        <w:tc>
          <w:tcPr>
            <w:tcW w:w="1419" w:type="dxa"/>
            <w:shd w:val="clear" w:color="auto" w:fill="auto"/>
            <w:vAlign w:val="center"/>
          </w:tcPr>
          <w:p w:rsidR="00111C49" w:rsidRPr="006B7BF5" w:rsidRDefault="00BD6B8D" w:rsidP="00BD6B8D">
            <w:pPr>
              <w:pStyle w:val="TableHeaderCENTER"/>
            </w:pPr>
            <w:r w:rsidRPr="006B7BF5">
              <w:t>Coefficient</w:t>
            </w:r>
          </w:p>
        </w:tc>
        <w:tc>
          <w:tcPr>
            <w:tcW w:w="1854" w:type="dxa"/>
            <w:shd w:val="clear" w:color="auto" w:fill="auto"/>
            <w:vAlign w:val="center"/>
          </w:tcPr>
          <w:p w:rsidR="00111C49" w:rsidRPr="006B7BF5" w:rsidRDefault="00111C49" w:rsidP="00BD6B8D">
            <w:pPr>
              <w:pStyle w:val="TableHeaderCENTER"/>
            </w:pPr>
            <w:r w:rsidRPr="006B7BF5">
              <w:t>Satellite</w:t>
            </w:r>
          </w:p>
        </w:tc>
        <w:tc>
          <w:tcPr>
            <w:tcW w:w="2632" w:type="dxa"/>
            <w:shd w:val="clear" w:color="auto" w:fill="auto"/>
            <w:vAlign w:val="center"/>
          </w:tcPr>
          <w:p w:rsidR="00111C49" w:rsidRPr="006B7BF5" w:rsidRDefault="00111C49" w:rsidP="00BD6B8D">
            <w:pPr>
              <w:pStyle w:val="TableHeaderCENTER"/>
            </w:pPr>
            <w:r w:rsidRPr="006B7BF5">
              <w:t>Launch vehicles and pressurised hardware</w:t>
            </w:r>
          </w:p>
        </w:tc>
        <w:tc>
          <w:tcPr>
            <w:tcW w:w="2954" w:type="dxa"/>
            <w:shd w:val="clear" w:color="auto" w:fill="auto"/>
            <w:vAlign w:val="center"/>
          </w:tcPr>
          <w:p w:rsidR="00111C49" w:rsidRPr="006B7BF5" w:rsidRDefault="00111C49" w:rsidP="00BD6B8D">
            <w:pPr>
              <w:pStyle w:val="TableHeaderCENTER"/>
            </w:pPr>
            <w:r w:rsidRPr="006B7BF5">
              <w:t>Man-rated systems</w:t>
            </w:r>
          </w:p>
        </w:tc>
      </w:tr>
      <w:tr w:rsidR="00111C49" w:rsidRPr="00B333E7" w:rsidTr="00B333E7">
        <w:trPr>
          <w:trHeight w:val="502"/>
        </w:trPr>
        <w:tc>
          <w:tcPr>
            <w:tcW w:w="1419" w:type="dxa"/>
            <w:shd w:val="clear" w:color="auto" w:fill="auto"/>
          </w:tcPr>
          <w:p w:rsidR="00111C49" w:rsidRPr="006B7BF5" w:rsidRDefault="00111C49" w:rsidP="00BD6B8D">
            <w:pPr>
              <w:pStyle w:val="TablecellLEFT"/>
            </w:pPr>
            <w:proofErr w:type="spellStart"/>
            <w:r w:rsidRPr="006B7BF5">
              <w:t>Coef</w:t>
            </w:r>
            <w:proofErr w:type="spellEnd"/>
            <w:r w:rsidRPr="006B7BF5">
              <w:t xml:space="preserve"> A</w:t>
            </w:r>
            <w:r w:rsidRPr="006B7BF5">
              <w:br/>
              <w:t>or</w:t>
            </w:r>
            <w:r w:rsidRPr="006B7BF5">
              <w:br/>
              <w:t>Design factor</w:t>
            </w:r>
          </w:p>
        </w:tc>
        <w:tc>
          <w:tcPr>
            <w:tcW w:w="1854" w:type="dxa"/>
            <w:shd w:val="clear" w:color="auto" w:fill="CCFFFF"/>
            <w:vAlign w:val="center"/>
          </w:tcPr>
          <w:p w:rsidR="00111C49" w:rsidRPr="006B7BF5" w:rsidRDefault="00111C49" w:rsidP="00312FC2">
            <w:pPr>
              <w:pStyle w:val="TablecellCENTER"/>
            </w:pPr>
            <w:r w:rsidRPr="006B7BF5">
              <w:t>KQ x K</w:t>
            </w:r>
            <w:r w:rsidRPr="00B333E7">
              <w:rPr>
                <w:vertAlign w:val="subscript"/>
              </w:rPr>
              <w:t xml:space="preserve">P </w:t>
            </w:r>
            <w:r w:rsidRPr="006B7BF5">
              <w:t>x K</w:t>
            </w:r>
            <w:r w:rsidRPr="00B333E7">
              <w:rPr>
                <w:vertAlign w:val="subscript"/>
              </w:rPr>
              <w:t>M</w:t>
            </w:r>
          </w:p>
        </w:tc>
        <w:tc>
          <w:tcPr>
            <w:tcW w:w="2632" w:type="dxa"/>
            <w:shd w:val="clear" w:color="auto" w:fill="CCFFFF"/>
            <w:vAlign w:val="center"/>
          </w:tcPr>
          <w:p w:rsidR="00111C49" w:rsidRPr="006B7BF5" w:rsidRDefault="00111C49" w:rsidP="00312FC2">
            <w:pPr>
              <w:pStyle w:val="TablecellCENTER"/>
            </w:pPr>
            <w:r w:rsidRPr="006B7BF5">
              <w:t>K</w:t>
            </w:r>
            <w:r w:rsidRPr="00B333E7">
              <w:rPr>
                <w:vertAlign w:val="subscript"/>
              </w:rPr>
              <w:t xml:space="preserve">P </w:t>
            </w:r>
            <w:r w:rsidRPr="006B7BF5">
              <w:t>x K</w:t>
            </w:r>
            <w:r w:rsidRPr="00B333E7">
              <w:rPr>
                <w:vertAlign w:val="subscript"/>
              </w:rPr>
              <w:t>M</w:t>
            </w:r>
          </w:p>
        </w:tc>
        <w:tc>
          <w:tcPr>
            <w:tcW w:w="2954" w:type="dxa"/>
            <w:shd w:val="clear" w:color="auto" w:fill="CCFFFF"/>
            <w:vAlign w:val="center"/>
          </w:tcPr>
          <w:p w:rsidR="00111C49" w:rsidRPr="006B7BF5" w:rsidRDefault="00111C49" w:rsidP="00312FC2">
            <w:pPr>
              <w:pStyle w:val="TablecellCENTER"/>
            </w:pPr>
            <w:r w:rsidRPr="006B7BF5">
              <w:t>K</w:t>
            </w:r>
            <w:r w:rsidRPr="00B333E7">
              <w:rPr>
                <w:vertAlign w:val="subscript"/>
              </w:rPr>
              <w:t xml:space="preserve">P </w:t>
            </w:r>
            <w:r w:rsidRPr="006B7BF5">
              <w:t>x K</w:t>
            </w:r>
            <w:r w:rsidRPr="00B333E7">
              <w:rPr>
                <w:vertAlign w:val="subscript"/>
              </w:rPr>
              <w:t>M</w:t>
            </w:r>
          </w:p>
        </w:tc>
      </w:tr>
      <w:tr w:rsidR="00111C49" w:rsidRPr="00B333E7" w:rsidTr="00B333E7">
        <w:trPr>
          <w:trHeight w:val="517"/>
        </w:trPr>
        <w:tc>
          <w:tcPr>
            <w:tcW w:w="1419" w:type="dxa"/>
            <w:shd w:val="clear" w:color="auto" w:fill="auto"/>
          </w:tcPr>
          <w:p w:rsidR="00111C49" w:rsidRPr="006B7BF5" w:rsidRDefault="00111C49" w:rsidP="00BD6B8D">
            <w:pPr>
              <w:pStyle w:val="TablecellLEFT"/>
            </w:pPr>
            <w:proofErr w:type="spellStart"/>
            <w:r w:rsidRPr="006B7BF5">
              <w:t>Coef</w:t>
            </w:r>
            <w:proofErr w:type="spellEnd"/>
            <w:r w:rsidRPr="006B7BF5">
              <w:t xml:space="preserve"> B</w:t>
            </w:r>
          </w:p>
        </w:tc>
        <w:tc>
          <w:tcPr>
            <w:tcW w:w="1854" w:type="dxa"/>
            <w:shd w:val="clear" w:color="auto" w:fill="CCFFFF"/>
          </w:tcPr>
          <w:p w:rsidR="00111C49" w:rsidRPr="006B7BF5" w:rsidRDefault="00111C49" w:rsidP="00312FC2">
            <w:pPr>
              <w:pStyle w:val="TablecellCENTER"/>
            </w:pPr>
            <w:r w:rsidRPr="006B7BF5">
              <w:t>FOSY x K</w:t>
            </w:r>
            <w:r w:rsidRPr="00B333E7">
              <w:rPr>
                <w:vertAlign w:val="subscript"/>
              </w:rPr>
              <w:t>LD</w:t>
            </w:r>
          </w:p>
        </w:tc>
        <w:tc>
          <w:tcPr>
            <w:tcW w:w="2632" w:type="dxa"/>
            <w:shd w:val="clear" w:color="auto" w:fill="CCFFFF"/>
          </w:tcPr>
          <w:p w:rsidR="00111C49" w:rsidRPr="006B7BF5" w:rsidRDefault="00111C49" w:rsidP="00312FC2">
            <w:pPr>
              <w:pStyle w:val="TablecellCENTER"/>
            </w:pPr>
            <w:r w:rsidRPr="006B7BF5">
              <w:t>FOSY x K</w:t>
            </w:r>
            <w:r w:rsidRPr="00B333E7">
              <w:rPr>
                <w:vertAlign w:val="subscript"/>
              </w:rPr>
              <w:t>MP</w:t>
            </w:r>
            <w:r w:rsidRPr="006B7BF5">
              <w:t xml:space="preserve"> x K</w:t>
            </w:r>
            <w:r w:rsidRPr="00B333E7">
              <w:rPr>
                <w:vertAlign w:val="subscript"/>
              </w:rPr>
              <w:t>LD</w:t>
            </w:r>
          </w:p>
        </w:tc>
        <w:tc>
          <w:tcPr>
            <w:tcW w:w="2954" w:type="dxa"/>
            <w:shd w:val="clear" w:color="auto" w:fill="CCFFFF"/>
          </w:tcPr>
          <w:p w:rsidR="00111C49" w:rsidRPr="006B7BF5" w:rsidRDefault="00111C49" w:rsidP="00312FC2">
            <w:pPr>
              <w:pStyle w:val="TablecellCENTER"/>
            </w:pPr>
            <w:r w:rsidRPr="006B7BF5">
              <w:t>FOSY x K</w:t>
            </w:r>
            <w:r w:rsidRPr="00B333E7">
              <w:rPr>
                <w:vertAlign w:val="subscript"/>
              </w:rPr>
              <w:t>LD</w:t>
            </w:r>
          </w:p>
        </w:tc>
      </w:tr>
      <w:tr w:rsidR="00111C49" w:rsidRPr="00B333E7" w:rsidTr="00B333E7">
        <w:trPr>
          <w:trHeight w:val="517"/>
        </w:trPr>
        <w:tc>
          <w:tcPr>
            <w:tcW w:w="1419" w:type="dxa"/>
            <w:shd w:val="clear" w:color="auto" w:fill="auto"/>
          </w:tcPr>
          <w:p w:rsidR="00111C49" w:rsidRPr="006B7BF5" w:rsidRDefault="00111C49" w:rsidP="00BD6B8D">
            <w:pPr>
              <w:pStyle w:val="TablecellLEFT"/>
            </w:pPr>
            <w:proofErr w:type="spellStart"/>
            <w:r w:rsidRPr="006B7BF5">
              <w:t>Coef</w:t>
            </w:r>
            <w:proofErr w:type="spellEnd"/>
            <w:r w:rsidRPr="006B7BF5">
              <w:t xml:space="preserve"> C</w:t>
            </w:r>
          </w:p>
        </w:tc>
        <w:tc>
          <w:tcPr>
            <w:tcW w:w="1854" w:type="dxa"/>
            <w:shd w:val="clear" w:color="auto" w:fill="CCFFFF"/>
          </w:tcPr>
          <w:p w:rsidR="00111C49" w:rsidRPr="006B7BF5" w:rsidRDefault="00111C49" w:rsidP="00312FC2">
            <w:pPr>
              <w:pStyle w:val="TablecellCENTER"/>
            </w:pPr>
            <w:r w:rsidRPr="006B7BF5">
              <w:t>FOSU x K</w:t>
            </w:r>
            <w:r w:rsidRPr="00B333E7">
              <w:rPr>
                <w:vertAlign w:val="subscript"/>
              </w:rPr>
              <w:t>LD</w:t>
            </w:r>
          </w:p>
        </w:tc>
        <w:tc>
          <w:tcPr>
            <w:tcW w:w="2632" w:type="dxa"/>
            <w:shd w:val="clear" w:color="auto" w:fill="CCFFFF"/>
          </w:tcPr>
          <w:p w:rsidR="00111C49" w:rsidRPr="006B7BF5" w:rsidRDefault="00111C49" w:rsidP="00312FC2">
            <w:pPr>
              <w:pStyle w:val="TablecellCENTER"/>
            </w:pPr>
            <w:r w:rsidRPr="006B7BF5">
              <w:t>FOSU x K</w:t>
            </w:r>
            <w:r w:rsidRPr="00B333E7">
              <w:rPr>
                <w:vertAlign w:val="subscript"/>
              </w:rPr>
              <w:t>MP</w:t>
            </w:r>
            <w:r w:rsidRPr="006B7BF5">
              <w:t xml:space="preserve"> x K</w:t>
            </w:r>
            <w:r w:rsidRPr="00B333E7">
              <w:rPr>
                <w:vertAlign w:val="subscript"/>
              </w:rPr>
              <w:t>LD</w:t>
            </w:r>
          </w:p>
        </w:tc>
        <w:tc>
          <w:tcPr>
            <w:tcW w:w="2954" w:type="dxa"/>
            <w:shd w:val="clear" w:color="auto" w:fill="CCFFFF"/>
          </w:tcPr>
          <w:p w:rsidR="00111C49" w:rsidRPr="006B7BF5" w:rsidRDefault="00111C49" w:rsidP="00312FC2">
            <w:pPr>
              <w:pStyle w:val="TablecellCENTER"/>
            </w:pPr>
            <w:r w:rsidRPr="006B7BF5">
              <w:t>FOSU x K</w:t>
            </w:r>
            <w:r w:rsidRPr="00B333E7">
              <w:rPr>
                <w:vertAlign w:val="subscript"/>
              </w:rPr>
              <w:t>LD</w:t>
            </w:r>
          </w:p>
        </w:tc>
      </w:tr>
    </w:tbl>
    <w:p w:rsidR="002155E7" w:rsidRPr="006B7BF5" w:rsidRDefault="002155E7" w:rsidP="002155E7">
      <w:pPr>
        <w:pStyle w:val="paragraph"/>
      </w:pPr>
    </w:p>
    <w:bookmarkStart w:id="129" w:name="_MON_1277884692"/>
    <w:bookmarkStart w:id="130" w:name="_MON_1277884706"/>
    <w:bookmarkStart w:id="131" w:name="_MON_1286364961"/>
    <w:bookmarkStart w:id="132" w:name="_MON_1286365161"/>
    <w:bookmarkStart w:id="133" w:name="_MON_1288610304"/>
    <w:bookmarkStart w:id="134" w:name="_MON_1288613241"/>
    <w:bookmarkStart w:id="135" w:name="_MON_1288613285"/>
    <w:bookmarkStart w:id="136" w:name="_MON_1294576510"/>
    <w:bookmarkStart w:id="137" w:name="_MON_1297601686"/>
    <w:bookmarkStart w:id="138" w:name="_MON_1274527055"/>
    <w:bookmarkStart w:id="139" w:name="_MON_1274530197"/>
    <w:bookmarkStart w:id="140" w:name="_MON_1276007958"/>
    <w:bookmarkStart w:id="141" w:name="_MON_1277123671"/>
    <w:bookmarkEnd w:id="129"/>
    <w:bookmarkEnd w:id="130"/>
    <w:bookmarkEnd w:id="131"/>
    <w:bookmarkEnd w:id="132"/>
    <w:bookmarkEnd w:id="133"/>
    <w:bookmarkEnd w:id="134"/>
    <w:bookmarkEnd w:id="135"/>
    <w:bookmarkEnd w:id="136"/>
    <w:bookmarkEnd w:id="137"/>
    <w:bookmarkEnd w:id="138"/>
    <w:bookmarkEnd w:id="139"/>
    <w:bookmarkEnd w:id="140"/>
    <w:bookmarkEnd w:id="141"/>
    <w:bookmarkStart w:id="142" w:name="_MON_1277884674"/>
    <w:bookmarkEnd w:id="142"/>
    <w:p w:rsidR="00111C49" w:rsidRPr="006B7BF5" w:rsidRDefault="007574C0" w:rsidP="00046450">
      <w:pPr>
        <w:pStyle w:val="graphic"/>
      </w:pPr>
      <w:r w:rsidRPr="006B7BF5">
        <w:object w:dxaOrig="5215" w:dyaOrig="7387">
          <v:shape id="_x0000_i1026" type="#_x0000_t75" style="width:251.55pt;height:369.45pt" o:ole="">
            <v:imagedata r:id="rId11" o:title="" cropright="2260f"/>
          </v:shape>
          <o:OLEObject Type="Embed" ProgID="Word.Picture.8" ShapeID="_x0000_i1026" DrawAspect="Content" ObjectID="_1583311152" r:id="rId12"/>
        </w:object>
      </w:r>
    </w:p>
    <w:p w:rsidR="00111C49" w:rsidRPr="006B7BF5" w:rsidRDefault="00111C49" w:rsidP="00111C49">
      <w:pPr>
        <w:pStyle w:val="Caption"/>
        <w:rPr>
          <w:noProof/>
        </w:rPr>
      </w:pPr>
      <w:bookmarkStart w:id="143" w:name="_Ref200785432"/>
      <w:bookmarkStart w:id="144" w:name="_Ref200788257"/>
      <w:bookmarkStart w:id="145" w:name="_Toc223859677"/>
      <w:r w:rsidRPr="006B7BF5">
        <w:t xml:space="preserve">Figure </w:t>
      </w:r>
      <w:r w:rsidR="00E220B2">
        <w:fldChar w:fldCharType="begin"/>
      </w:r>
      <w:r w:rsidR="00E220B2">
        <w:instrText xml:space="preserve"> STYLEREF 1 \s </w:instrText>
      </w:r>
      <w:r w:rsidR="00E220B2">
        <w:fldChar w:fldCharType="separate"/>
      </w:r>
      <w:r w:rsidR="00B75F72">
        <w:rPr>
          <w:noProof/>
        </w:rPr>
        <w:t>4</w:t>
      </w:r>
      <w:r w:rsidR="00E220B2">
        <w:rPr>
          <w:noProof/>
        </w:rPr>
        <w:fldChar w:fldCharType="end"/>
      </w:r>
      <w:r w:rsidR="0012699E" w:rsidRPr="006B7BF5">
        <w:noBreakHyphen/>
      </w:r>
      <w:r w:rsidR="00E220B2">
        <w:fldChar w:fldCharType="begin"/>
      </w:r>
      <w:r w:rsidR="00E220B2">
        <w:instrText xml:space="preserve"> SEQ Figure \* ARABIC \s 1 </w:instrText>
      </w:r>
      <w:r w:rsidR="00E220B2">
        <w:fldChar w:fldCharType="separate"/>
      </w:r>
      <w:r w:rsidR="00B75F72">
        <w:rPr>
          <w:noProof/>
        </w:rPr>
        <w:t>2</w:t>
      </w:r>
      <w:r w:rsidR="00E220B2">
        <w:rPr>
          <w:noProof/>
        </w:rPr>
        <w:fldChar w:fldCharType="end"/>
      </w:r>
      <w:bookmarkEnd w:id="111"/>
      <w:bookmarkEnd w:id="112"/>
      <w:bookmarkEnd w:id="143"/>
      <w:r w:rsidR="007574C0" w:rsidRPr="006B7BF5">
        <w:t>:</w:t>
      </w:r>
      <w:r w:rsidR="00FE4C2D" w:rsidRPr="006B7BF5">
        <w:rPr>
          <w:noProof/>
        </w:rPr>
        <w:t xml:space="preserve"> </w:t>
      </w:r>
      <w:r w:rsidRPr="006B7BF5">
        <w:t>Analysis</w:t>
      </w:r>
      <w:r w:rsidRPr="006B7BF5">
        <w:rPr>
          <w:noProof/>
        </w:rPr>
        <w:t xml:space="preserve"> tree</w:t>
      </w:r>
      <w:bookmarkEnd w:id="113"/>
      <w:bookmarkEnd w:id="114"/>
      <w:bookmarkEnd w:id="144"/>
      <w:bookmarkEnd w:id="145"/>
    </w:p>
    <w:p w:rsidR="00111C49" w:rsidRPr="006B7BF5" w:rsidRDefault="00111C49" w:rsidP="00D351A1">
      <w:pPr>
        <w:pStyle w:val="Heading3"/>
        <w:ind w:left="2836" w:hanging="851"/>
      </w:pPr>
      <w:bookmarkStart w:id="146" w:name="_Toc178651366"/>
      <w:bookmarkStart w:id="147" w:name="_Ref179866950"/>
      <w:bookmarkStart w:id="148" w:name="_Toc179968766"/>
      <w:bookmarkStart w:id="149" w:name="_Toc223859670"/>
      <w:r w:rsidRPr="006B7BF5">
        <w:t>Specific requirements for launch vehicles</w:t>
      </w:r>
      <w:bookmarkEnd w:id="146"/>
      <w:bookmarkEnd w:id="147"/>
      <w:bookmarkEnd w:id="148"/>
      <w:bookmarkEnd w:id="149"/>
    </w:p>
    <w:p w:rsidR="00111C49" w:rsidRPr="006B7BF5" w:rsidRDefault="00111C49" w:rsidP="00111C49">
      <w:pPr>
        <w:pStyle w:val="requirelevel1"/>
      </w:pPr>
      <w:bookmarkStart w:id="150" w:name="_Ref141874915"/>
      <w:r w:rsidRPr="006B7BF5">
        <w:t>The QL shall be defined with a corrected KQ.</w:t>
      </w:r>
    </w:p>
    <w:p w:rsidR="00111C49" w:rsidRPr="006B7BF5" w:rsidRDefault="00111C49" w:rsidP="00111C49">
      <w:pPr>
        <w:pStyle w:val="NOTEnumbered"/>
      </w:pPr>
      <w:r w:rsidRPr="006B7BF5">
        <w:t>1</w:t>
      </w:r>
      <w:r w:rsidRPr="006B7BF5">
        <w:tab/>
        <w:t>The correction takes into account manufacturing variability and difficulties of having test conditions fully representative of flight conditions.</w:t>
      </w:r>
    </w:p>
    <w:p w:rsidR="00111C49" w:rsidRPr="006B7BF5" w:rsidRDefault="00111C49" w:rsidP="00111C49">
      <w:pPr>
        <w:pStyle w:val="NOTEnumbered"/>
      </w:pPr>
      <w:r w:rsidRPr="006B7BF5">
        <w:t>2</w:t>
      </w:r>
      <w:r w:rsidRPr="006B7BF5">
        <w:tab/>
        <w:t xml:space="preserve">The commonly used method for defining the corrected KQ is presented in </w:t>
      </w:r>
      <w:r w:rsidRPr="006B7BF5">
        <w:fldChar w:fldCharType="begin"/>
      </w:r>
      <w:r w:rsidRPr="006B7BF5">
        <w:instrText xml:space="preserve"> REF _Ref164504528 \n \h </w:instrText>
      </w:r>
      <w:r w:rsidRPr="006B7BF5">
        <w:fldChar w:fldCharType="separate"/>
      </w:r>
      <w:r w:rsidR="00B75F72">
        <w:t>Annex A</w:t>
      </w:r>
      <w:r w:rsidRPr="006B7BF5">
        <w:fldChar w:fldCharType="end"/>
      </w:r>
      <w:r w:rsidRPr="006B7BF5">
        <w:t xml:space="preserve"> for information.</w:t>
      </w:r>
    </w:p>
    <w:p w:rsidR="00111C49" w:rsidRPr="006B7BF5" w:rsidRDefault="00111C49" w:rsidP="00312FC2">
      <w:pPr>
        <w:pStyle w:val="Heading2"/>
        <w:ind w:left="576" w:hanging="576"/>
      </w:pPr>
      <w:bookmarkStart w:id="151" w:name="_Ref140316464"/>
      <w:bookmarkStart w:id="152" w:name="_Ref140316499"/>
      <w:bookmarkStart w:id="153" w:name="_Ref142204774"/>
      <w:bookmarkStart w:id="154" w:name="_Ref142204866"/>
      <w:bookmarkStart w:id="155" w:name="_Toc178651367"/>
      <w:bookmarkStart w:id="156" w:name="_Toc179968767"/>
      <w:bookmarkStart w:id="157" w:name="_Toc223859671"/>
      <w:bookmarkStart w:id="158" w:name="_Toc101327830"/>
      <w:bookmarkEnd w:id="150"/>
      <w:r w:rsidRPr="006B7BF5">
        <w:lastRenderedPageBreak/>
        <w:t>Factors values</w:t>
      </w:r>
      <w:bookmarkEnd w:id="151"/>
      <w:bookmarkEnd w:id="152"/>
      <w:bookmarkEnd w:id="153"/>
      <w:bookmarkEnd w:id="154"/>
      <w:bookmarkEnd w:id="155"/>
      <w:bookmarkEnd w:id="156"/>
      <w:bookmarkEnd w:id="157"/>
    </w:p>
    <w:p w:rsidR="00111C49" w:rsidRPr="006B7BF5" w:rsidRDefault="00111C49" w:rsidP="003E77C8">
      <w:pPr>
        <w:pStyle w:val="Heading3"/>
        <w:spacing w:before="120"/>
      </w:pPr>
      <w:bookmarkStart w:id="159" w:name="_Toc178651368"/>
      <w:bookmarkStart w:id="160" w:name="_Toc179968768"/>
      <w:bookmarkStart w:id="161" w:name="_Toc223859672"/>
      <w:r w:rsidRPr="006B7BF5">
        <w:t>Test factors</w:t>
      </w:r>
      <w:bookmarkEnd w:id="159"/>
      <w:bookmarkEnd w:id="160"/>
      <w:bookmarkEnd w:id="161"/>
    </w:p>
    <w:p w:rsidR="00111C49" w:rsidRPr="006B7BF5" w:rsidRDefault="00111C49" w:rsidP="00D44871">
      <w:pPr>
        <w:pStyle w:val="requirelevel1"/>
        <w:keepNext/>
      </w:pPr>
      <w:r w:rsidRPr="006B7BF5">
        <w:t xml:space="preserve">The test factors KQ and KA shall be selected from </w:t>
      </w:r>
      <w:r w:rsidRPr="006B7BF5">
        <w:fldChar w:fldCharType="begin"/>
      </w:r>
      <w:r w:rsidRPr="006B7BF5">
        <w:instrText xml:space="preserve"> REF _Ref140486756 \h </w:instrText>
      </w:r>
      <w:r w:rsidRPr="006B7BF5">
        <w:fldChar w:fldCharType="separate"/>
      </w:r>
      <w:r w:rsidR="00B75F72" w:rsidRPr="006B7BF5">
        <w:t xml:space="preserve">Table </w:t>
      </w:r>
      <w:r w:rsidR="00B75F72">
        <w:rPr>
          <w:noProof/>
        </w:rPr>
        <w:t>4</w:t>
      </w:r>
      <w:r w:rsidR="00B75F72" w:rsidRPr="006B7BF5">
        <w:noBreakHyphen/>
      </w:r>
      <w:r w:rsidR="00B75F72">
        <w:rPr>
          <w:noProof/>
        </w:rPr>
        <w:t>2</w:t>
      </w:r>
      <w:r w:rsidRPr="006B7BF5">
        <w:fldChar w:fldCharType="end"/>
      </w:r>
      <w:r w:rsidRPr="006B7BF5">
        <w:t>.</w:t>
      </w:r>
    </w:p>
    <w:p w:rsidR="00111C49" w:rsidRPr="006B7BF5" w:rsidRDefault="00111C49" w:rsidP="00D44871">
      <w:pPr>
        <w:pStyle w:val="CaptionTable0"/>
        <w:ind w:left="0"/>
      </w:pPr>
      <w:bookmarkStart w:id="162" w:name="_Ref140486756"/>
      <w:bookmarkStart w:id="163" w:name="_Toc179968796"/>
      <w:bookmarkStart w:id="164" w:name="_Ref216075746"/>
      <w:bookmarkStart w:id="165" w:name="_Toc223859679"/>
      <w:bookmarkEnd w:id="158"/>
      <w:r w:rsidRPr="006B7BF5">
        <w:t xml:space="preserve">Table </w:t>
      </w:r>
      <w:r w:rsidR="00E220B2">
        <w:fldChar w:fldCharType="begin"/>
      </w:r>
      <w:r w:rsidR="00E220B2">
        <w:instrText xml:space="preserve"> STYLEREF 1 \s </w:instrText>
      </w:r>
      <w:r w:rsidR="00E220B2">
        <w:fldChar w:fldCharType="separate"/>
      </w:r>
      <w:r w:rsidR="00B75F72">
        <w:rPr>
          <w:noProof/>
        </w:rPr>
        <w:t>4</w:t>
      </w:r>
      <w:r w:rsidR="00E220B2">
        <w:rPr>
          <w:noProof/>
        </w:rPr>
        <w:fldChar w:fldCharType="end"/>
      </w:r>
      <w:r w:rsidRPr="006B7BF5">
        <w:noBreakHyphen/>
      </w:r>
      <w:r w:rsidR="00E220B2">
        <w:fldChar w:fldCharType="begin"/>
      </w:r>
      <w:r w:rsidR="00E220B2">
        <w:instrText xml:space="preserve"> SEQ Table \* ARABIC \s 1 </w:instrText>
      </w:r>
      <w:r w:rsidR="00E220B2">
        <w:fldChar w:fldCharType="separate"/>
      </w:r>
      <w:r w:rsidR="00B75F72">
        <w:rPr>
          <w:noProof/>
        </w:rPr>
        <w:t>2</w:t>
      </w:r>
      <w:r w:rsidR="00E220B2">
        <w:rPr>
          <w:noProof/>
        </w:rPr>
        <w:fldChar w:fldCharType="end"/>
      </w:r>
      <w:bookmarkEnd w:id="162"/>
      <w:r w:rsidR="003E77C8" w:rsidRPr="006B7BF5">
        <w:t>:</w:t>
      </w:r>
      <w:r w:rsidR="00FE4C2D" w:rsidRPr="006B7BF5">
        <w:t xml:space="preserve"> </w:t>
      </w:r>
      <w:r w:rsidRPr="006B7BF5">
        <w:t>Test factor values</w:t>
      </w:r>
      <w:bookmarkEnd w:id="163"/>
      <w:bookmarkEnd w:id="164"/>
      <w:bookmarkEnd w:id="165"/>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776"/>
        <w:gridCol w:w="1462"/>
        <w:gridCol w:w="22"/>
        <w:gridCol w:w="1198"/>
        <w:gridCol w:w="13"/>
        <w:gridCol w:w="914"/>
        <w:gridCol w:w="2275"/>
      </w:tblGrid>
      <w:tr w:rsidR="00111C49" w:rsidRPr="006B7BF5" w:rsidTr="00B333E7">
        <w:trPr>
          <w:trHeight w:val="419"/>
        </w:trPr>
        <w:tc>
          <w:tcPr>
            <w:tcW w:w="2520" w:type="dxa"/>
            <w:vMerge w:val="restart"/>
            <w:shd w:val="clear" w:color="auto" w:fill="auto"/>
            <w:vAlign w:val="center"/>
          </w:tcPr>
          <w:p w:rsidR="00111C49" w:rsidRPr="006B7BF5" w:rsidRDefault="00111C49" w:rsidP="00B333E7">
            <w:pPr>
              <w:pStyle w:val="TableHeaderCENTER"/>
              <w:keepNext/>
            </w:pPr>
            <w:r w:rsidRPr="006B7BF5">
              <w:t>Load type</w:t>
            </w:r>
          </w:p>
        </w:tc>
        <w:tc>
          <w:tcPr>
            <w:tcW w:w="4385" w:type="dxa"/>
            <w:gridSpan w:val="6"/>
            <w:shd w:val="clear" w:color="auto" w:fill="auto"/>
            <w:vAlign w:val="center"/>
          </w:tcPr>
          <w:p w:rsidR="00111C49" w:rsidRPr="006B7BF5" w:rsidRDefault="00111C49" w:rsidP="00B333E7">
            <w:pPr>
              <w:pStyle w:val="TableHeaderCENTER"/>
              <w:keepNext/>
            </w:pPr>
            <w:r w:rsidRPr="006B7BF5">
              <w:t>Requirements</w:t>
            </w:r>
          </w:p>
        </w:tc>
        <w:tc>
          <w:tcPr>
            <w:tcW w:w="2275" w:type="dxa"/>
            <w:shd w:val="clear" w:color="auto" w:fill="auto"/>
            <w:vAlign w:val="center"/>
          </w:tcPr>
          <w:p w:rsidR="00111C49" w:rsidRPr="006B7BF5" w:rsidRDefault="00111C49" w:rsidP="00B333E7">
            <w:pPr>
              <w:pStyle w:val="TableHeaderCENTER"/>
              <w:keepNext/>
            </w:pPr>
            <w:r w:rsidRPr="006B7BF5">
              <w:t>Comments</w:t>
            </w:r>
          </w:p>
        </w:tc>
      </w:tr>
      <w:tr w:rsidR="00111C49" w:rsidRPr="006B7BF5" w:rsidTr="00B333E7">
        <w:tc>
          <w:tcPr>
            <w:tcW w:w="2520" w:type="dxa"/>
            <w:vMerge/>
            <w:shd w:val="clear" w:color="auto" w:fill="auto"/>
            <w:vAlign w:val="center"/>
          </w:tcPr>
          <w:p w:rsidR="00111C49" w:rsidRPr="006B7BF5" w:rsidRDefault="00111C49" w:rsidP="00312FC2">
            <w:pPr>
              <w:pStyle w:val="TableHeaderCENTER"/>
            </w:pPr>
          </w:p>
        </w:tc>
        <w:tc>
          <w:tcPr>
            <w:tcW w:w="2260" w:type="dxa"/>
            <w:gridSpan w:val="3"/>
            <w:shd w:val="clear" w:color="auto" w:fill="auto"/>
            <w:vAlign w:val="center"/>
          </w:tcPr>
          <w:p w:rsidR="00111C49" w:rsidRPr="006B7BF5" w:rsidRDefault="007574C0" w:rsidP="00312FC2">
            <w:pPr>
              <w:pStyle w:val="TableHeaderCENTER"/>
            </w:pPr>
            <w:r w:rsidRPr="006B7BF5">
              <w:t>Vehicle</w:t>
            </w:r>
          </w:p>
        </w:tc>
        <w:tc>
          <w:tcPr>
            <w:tcW w:w="1211" w:type="dxa"/>
            <w:gridSpan w:val="2"/>
            <w:shd w:val="clear" w:color="auto" w:fill="auto"/>
            <w:vAlign w:val="center"/>
          </w:tcPr>
          <w:p w:rsidR="00111C49" w:rsidRPr="006B7BF5" w:rsidRDefault="00111C49" w:rsidP="00312FC2">
            <w:pPr>
              <w:pStyle w:val="TableHeaderCENTER"/>
            </w:pPr>
            <w:r w:rsidRPr="006B7BF5">
              <w:t>KQ</w:t>
            </w:r>
          </w:p>
        </w:tc>
        <w:tc>
          <w:tcPr>
            <w:tcW w:w="914" w:type="dxa"/>
            <w:shd w:val="clear" w:color="auto" w:fill="auto"/>
            <w:vAlign w:val="center"/>
          </w:tcPr>
          <w:p w:rsidR="00111C49" w:rsidRPr="006B7BF5" w:rsidRDefault="00111C49" w:rsidP="00312FC2">
            <w:pPr>
              <w:pStyle w:val="TableHeaderCENTER"/>
            </w:pPr>
            <w:r w:rsidRPr="006B7BF5">
              <w:t>KA</w:t>
            </w:r>
          </w:p>
        </w:tc>
        <w:tc>
          <w:tcPr>
            <w:tcW w:w="2275" w:type="dxa"/>
            <w:shd w:val="clear" w:color="auto" w:fill="auto"/>
            <w:vAlign w:val="center"/>
          </w:tcPr>
          <w:p w:rsidR="00111C49" w:rsidRPr="006B7BF5" w:rsidRDefault="00111C49" w:rsidP="007574C0">
            <w:pPr>
              <w:pStyle w:val="TablecellLEFT"/>
            </w:pPr>
          </w:p>
        </w:tc>
      </w:tr>
      <w:tr w:rsidR="00111C49" w:rsidRPr="006B7BF5" w:rsidTr="00B333E7">
        <w:trPr>
          <w:trHeight w:val="165"/>
        </w:trPr>
        <w:tc>
          <w:tcPr>
            <w:tcW w:w="2520" w:type="dxa"/>
            <w:vMerge w:val="restart"/>
            <w:shd w:val="clear" w:color="auto" w:fill="auto"/>
            <w:vAlign w:val="center"/>
          </w:tcPr>
          <w:p w:rsidR="00111C49" w:rsidRPr="006B7BF5" w:rsidRDefault="00111C49" w:rsidP="007574C0">
            <w:pPr>
              <w:pStyle w:val="TablecellLEFT"/>
            </w:pPr>
            <w:r w:rsidRPr="006B7BF5">
              <w:t>Global flight loads</w:t>
            </w:r>
          </w:p>
        </w:tc>
        <w:tc>
          <w:tcPr>
            <w:tcW w:w="2260" w:type="dxa"/>
            <w:gridSpan w:val="3"/>
            <w:shd w:val="clear" w:color="auto" w:fill="auto"/>
            <w:vAlign w:val="center"/>
          </w:tcPr>
          <w:p w:rsidR="00111C49" w:rsidRPr="006B7BF5" w:rsidRDefault="00111C49" w:rsidP="00312FC2">
            <w:pPr>
              <w:pStyle w:val="TablecellCENTER"/>
            </w:pPr>
            <w:r w:rsidRPr="006B7BF5">
              <w:t>Satellite</w:t>
            </w:r>
          </w:p>
        </w:tc>
        <w:tc>
          <w:tcPr>
            <w:tcW w:w="1211" w:type="dxa"/>
            <w:gridSpan w:val="2"/>
            <w:shd w:val="clear" w:color="auto" w:fill="auto"/>
            <w:vAlign w:val="center"/>
          </w:tcPr>
          <w:p w:rsidR="00111C49" w:rsidRPr="006B7BF5" w:rsidRDefault="00111C49" w:rsidP="00312FC2">
            <w:pPr>
              <w:pStyle w:val="TablecellCENTER"/>
            </w:pPr>
            <w:r w:rsidRPr="006B7BF5">
              <w:t xml:space="preserve">1,25 </w:t>
            </w:r>
            <w:r w:rsidRPr="00B333E7">
              <w:rPr>
                <w:vertAlign w:val="superscript"/>
              </w:rPr>
              <w:t>a</w:t>
            </w:r>
          </w:p>
        </w:tc>
        <w:tc>
          <w:tcPr>
            <w:tcW w:w="914" w:type="dxa"/>
            <w:shd w:val="clear" w:color="auto" w:fill="auto"/>
            <w:vAlign w:val="center"/>
          </w:tcPr>
          <w:p w:rsidR="00111C49" w:rsidRPr="006B7BF5" w:rsidRDefault="00111C49" w:rsidP="00312FC2">
            <w:pPr>
              <w:pStyle w:val="TablecellCENTER"/>
            </w:pPr>
            <w:r w:rsidRPr="006B7BF5">
              <w:t>1</w:t>
            </w:r>
          </w:p>
        </w:tc>
        <w:tc>
          <w:tcPr>
            <w:tcW w:w="2275" w:type="dxa"/>
            <w:shd w:val="clear" w:color="auto" w:fill="auto"/>
            <w:vAlign w:val="center"/>
          </w:tcPr>
          <w:p w:rsidR="00111C49" w:rsidRPr="006B7BF5" w:rsidRDefault="00111C49" w:rsidP="007574C0">
            <w:pPr>
              <w:pStyle w:val="TablecellLEFT"/>
            </w:pPr>
          </w:p>
        </w:tc>
      </w:tr>
      <w:tr w:rsidR="00111C49" w:rsidRPr="006B7BF5" w:rsidTr="00B333E7">
        <w:trPr>
          <w:trHeight w:val="165"/>
        </w:trPr>
        <w:tc>
          <w:tcPr>
            <w:tcW w:w="2520" w:type="dxa"/>
            <w:vMerge/>
            <w:shd w:val="clear" w:color="auto" w:fill="auto"/>
            <w:vAlign w:val="center"/>
          </w:tcPr>
          <w:p w:rsidR="00111C49" w:rsidRPr="006B7BF5" w:rsidRDefault="00111C49" w:rsidP="007574C0">
            <w:pPr>
              <w:pStyle w:val="TablecellLEFT"/>
            </w:pPr>
          </w:p>
        </w:tc>
        <w:tc>
          <w:tcPr>
            <w:tcW w:w="2260" w:type="dxa"/>
            <w:gridSpan w:val="3"/>
            <w:shd w:val="clear" w:color="auto" w:fill="auto"/>
            <w:vAlign w:val="center"/>
          </w:tcPr>
          <w:p w:rsidR="00111C49" w:rsidRPr="006B7BF5" w:rsidRDefault="00111C49" w:rsidP="00312FC2">
            <w:pPr>
              <w:pStyle w:val="TablecellCENTER"/>
            </w:pPr>
            <w:r w:rsidRPr="006B7BF5">
              <w:t>Launch vehicle</w:t>
            </w:r>
          </w:p>
        </w:tc>
        <w:tc>
          <w:tcPr>
            <w:tcW w:w="1211" w:type="dxa"/>
            <w:gridSpan w:val="2"/>
            <w:shd w:val="clear" w:color="auto" w:fill="auto"/>
            <w:vAlign w:val="center"/>
          </w:tcPr>
          <w:p w:rsidR="00111C49" w:rsidRPr="006B7BF5" w:rsidRDefault="00111C49" w:rsidP="00312FC2">
            <w:pPr>
              <w:pStyle w:val="TablecellCENTER"/>
            </w:pPr>
            <w:r w:rsidRPr="006B7BF5">
              <w:t>1,25</w:t>
            </w:r>
            <w:r w:rsidRPr="00B333E7">
              <w:rPr>
                <w:vertAlign w:val="subscript"/>
              </w:rPr>
              <w:t>corrected</w:t>
            </w:r>
            <w:r w:rsidRPr="006B7BF5">
              <w:t xml:space="preserve"> </w:t>
            </w:r>
            <w:r w:rsidRPr="00B333E7">
              <w:rPr>
                <w:vertAlign w:val="superscript"/>
              </w:rPr>
              <w:t>b</w:t>
            </w:r>
          </w:p>
        </w:tc>
        <w:tc>
          <w:tcPr>
            <w:tcW w:w="914" w:type="dxa"/>
            <w:shd w:val="clear" w:color="auto" w:fill="auto"/>
            <w:vAlign w:val="center"/>
          </w:tcPr>
          <w:p w:rsidR="00111C49" w:rsidRPr="006B7BF5" w:rsidRDefault="00111C49" w:rsidP="00312FC2">
            <w:pPr>
              <w:pStyle w:val="TablecellCENTER"/>
            </w:pPr>
            <w:r w:rsidRPr="006B7BF5">
              <w:t xml:space="preserve">1 or </w:t>
            </w:r>
            <w:proofErr w:type="spellStart"/>
            <w:r w:rsidRPr="006B7BF5">
              <w:t>J</w:t>
            </w:r>
            <w:r w:rsidRPr="00B333E7">
              <w:rPr>
                <w:vertAlign w:val="subscript"/>
              </w:rPr>
              <w:t>p</w:t>
            </w:r>
            <w:proofErr w:type="spellEnd"/>
            <w:r w:rsidRPr="006B7BF5">
              <w:t xml:space="preserve"> </w:t>
            </w:r>
            <w:r w:rsidRPr="00B333E7">
              <w:rPr>
                <w:vertAlign w:val="superscript"/>
              </w:rPr>
              <w:t>c</w:t>
            </w:r>
          </w:p>
        </w:tc>
        <w:tc>
          <w:tcPr>
            <w:tcW w:w="2275" w:type="dxa"/>
            <w:shd w:val="clear" w:color="auto" w:fill="auto"/>
            <w:vAlign w:val="center"/>
          </w:tcPr>
          <w:p w:rsidR="00111C49" w:rsidRPr="006B7BF5" w:rsidRDefault="00111C49" w:rsidP="007574C0">
            <w:pPr>
              <w:pStyle w:val="TablecellLEFT"/>
            </w:pPr>
            <w:r w:rsidRPr="006B7BF5">
              <w:t>Typical value</w:t>
            </w:r>
            <w:r w:rsidR="00C26F2F">
              <w:t xml:space="preserve"> to be considered for dimensioning are</w:t>
            </w:r>
            <w:r w:rsidRPr="006B7BF5">
              <w:t xml:space="preserve"> </w:t>
            </w:r>
            <w:r w:rsidRPr="006B7BF5">
              <w:br/>
            </w:r>
            <w:proofErr w:type="spellStart"/>
            <w:r w:rsidRPr="006B7BF5">
              <w:t>J</w:t>
            </w:r>
            <w:r w:rsidRPr="00B333E7">
              <w:rPr>
                <w:vertAlign w:val="subscript"/>
              </w:rPr>
              <w:t>p</w:t>
            </w:r>
            <w:proofErr w:type="spellEnd"/>
            <w:r w:rsidRPr="006B7BF5">
              <w:t>=1,05 to 1,1</w:t>
            </w:r>
          </w:p>
        </w:tc>
      </w:tr>
      <w:tr w:rsidR="00111C49" w:rsidRPr="006B7BF5" w:rsidTr="00B333E7">
        <w:trPr>
          <w:trHeight w:val="248"/>
        </w:trPr>
        <w:tc>
          <w:tcPr>
            <w:tcW w:w="2520" w:type="dxa"/>
            <w:vMerge/>
            <w:shd w:val="clear" w:color="auto" w:fill="auto"/>
            <w:vAlign w:val="center"/>
          </w:tcPr>
          <w:p w:rsidR="00111C49" w:rsidRPr="006B7BF5" w:rsidRDefault="00111C49" w:rsidP="007574C0">
            <w:pPr>
              <w:pStyle w:val="TablecellLEFT"/>
            </w:pPr>
          </w:p>
        </w:tc>
        <w:tc>
          <w:tcPr>
            <w:tcW w:w="776" w:type="dxa"/>
            <w:vMerge w:val="restart"/>
            <w:shd w:val="clear" w:color="auto" w:fill="auto"/>
            <w:vAlign w:val="center"/>
          </w:tcPr>
          <w:p w:rsidR="00111C49" w:rsidRPr="006B7BF5" w:rsidRDefault="00111C49" w:rsidP="00312FC2">
            <w:pPr>
              <w:pStyle w:val="TablecellCENTER"/>
            </w:pPr>
            <w:r w:rsidRPr="006B7BF5">
              <w:t>Man-rated S/C</w:t>
            </w:r>
          </w:p>
        </w:tc>
        <w:tc>
          <w:tcPr>
            <w:tcW w:w="1484" w:type="dxa"/>
            <w:gridSpan w:val="2"/>
            <w:shd w:val="clear" w:color="auto" w:fill="auto"/>
            <w:vAlign w:val="center"/>
          </w:tcPr>
          <w:p w:rsidR="00111C49" w:rsidRPr="006B7BF5" w:rsidRDefault="00111C49" w:rsidP="00312FC2">
            <w:pPr>
              <w:pStyle w:val="TablecellCENTER"/>
            </w:pPr>
            <w:r w:rsidRPr="006B7BF5">
              <w:t>Launch loads</w:t>
            </w:r>
          </w:p>
        </w:tc>
        <w:tc>
          <w:tcPr>
            <w:tcW w:w="1211" w:type="dxa"/>
            <w:gridSpan w:val="2"/>
            <w:shd w:val="clear" w:color="auto" w:fill="auto"/>
            <w:vAlign w:val="center"/>
          </w:tcPr>
          <w:p w:rsidR="00111C49" w:rsidRPr="006B7BF5" w:rsidRDefault="00111C49" w:rsidP="00312FC2">
            <w:pPr>
              <w:pStyle w:val="TablecellCENTER"/>
            </w:pPr>
            <w:r w:rsidRPr="006B7BF5">
              <w:t>1,4</w:t>
            </w:r>
          </w:p>
        </w:tc>
        <w:tc>
          <w:tcPr>
            <w:tcW w:w="914" w:type="dxa"/>
            <w:vMerge w:val="restart"/>
            <w:shd w:val="clear" w:color="auto" w:fill="auto"/>
            <w:vAlign w:val="center"/>
          </w:tcPr>
          <w:p w:rsidR="00111C49" w:rsidRPr="006B7BF5" w:rsidRDefault="00111C49" w:rsidP="00312FC2">
            <w:pPr>
              <w:pStyle w:val="TablecellCENTER"/>
            </w:pPr>
            <w:r w:rsidRPr="006B7BF5">
              <w:t>1,2</w:t>
            </w:r>
          </w:p>
        </w:tc>
        <w:tc>
          <w:tcPr>
            <w:tcW w:w="2275" w:type="dxa"/>
            <w:vMerge w:val="restart"/>
            <w:shd w:val="clear" w:color="auto" w:fill="auto"/>
            <w:vAlign w:val="center"/>
          </w:tcPr>
          <w:p w:rsidR="00111C49" w:rsidRPr="006B7BF5" w:rsidRDefault="00351246" w:rsidP="007574C0">
            <w:pPr>
              <w:pStyle w:val="TablecellLEFT"/>
            </w:pPr>
            <w:r>
              <w:t xml:space="preserve"> </w:t>
            </w:r>
          </w:p>
        </w:tc>
      </w:tr>
      <w:tr w:rsidR="00111C49" w:rsidRPr="006B7BF5" w:rsidTr="00B333E7">
        <w:trPr>
          <w:trHeight w:val="247"/>
        </w:trPr>
        <w:tc>
          <w:tcPr>
            <w:tcW w:w="2520" w:type="dxa"/>
            <w:vMerge/>
            <w:shd w:val="clear" w:color="auto" w:fill="auto"/>
            <w:vAlign w:val="center"/>
          </w:tcPr>
          <w:p w:rsidR="00111C49" w:rsidRPr="006B7BF5" w:rsidRDefault="00111C49" w:rsidP="007574C0">
            <w:pPr>
              <w:pStyle w:val="TablecellLEFT"/>
            </w:pPr>
          </w:p>
        </w:tc>
        <w:tc>
          <w:tcPr>
            <w:tcW w:w="776" w:type="dxa"/>
            <w:vMerge/>
            <w:shd w:val="clear" w:color="auto" w:fill="auto"/>
            <w:vAlign w:val="center"/>
          </w:tcPr>
          <w:p w:rsidR="00111C49" w:rsidRPr="006B7BF5" w:rsidRDefault="00111C49" w:rsidP="00312FC2">
            <w:pPr>
              <w:pStyle w:val="TablecellCENTER"/>
            </w:pPr>
          </w:p>
        </w:tc>
        <w:tc>
          <w:tcPr>
            <w:tcW w:w="1484" w:type="dxa"/>
            <w:gridSpan w:val="2"/>
            <w:shd w:val="clear" w:color="auto" w:fill="auto"/>
            <w:vAlign w:val="center"/>
          </w:tcPr>
          <w:p w:rsidR="00111C49" w:rsidRPr="006B7BF5" w:rsidRDefault="00111C49" w:rsidP="00312FC2">
            <w:pPr>
              <w:pStyle w:val="TablecellCENTER"/>
            </w:pPr>
            <w:r w:rsidRPr="006B7BF5">
              <w:t>On orbit loads</w:t>
            </w:r>
          </w:p>
        </w:tc>
        <w:tc>
          <w:tcPr>
            <w:tcW w:w="1211" w:type="dxa"/>
            <w:gridSpan w:val="2"/>
            <w:shd w:val="clear" w:color="auto" w:fill="auto"/>
            <w:vAlign w:val="center"/>
          </w:tcPr>
          <w:p w:rsidR="00111C49" w:rsidRPr="006B7BF5" w:rsidRDefault="00111C49" w:rsidP="00312FC2">
            <w:pPr>
              <w:pStyle w:val="TablecellCENTER"/>
            </w:pPr>
            <w:r w:rsidRPr="006B7BF5">
              <w:t>1,5</w:t>
            </w:r>
          </w:p>
        </w:tc>
        <w:tc>
          <w:tcPr>
            <w:tcW w:w="914" w:type="dxa"/>
            <w:vMerge/>
            <w:shd w:val="clear" w:color="auto" w:fill="auto"/>
            <w:vAlign w:val="center"/>
          </w:tcPr>
          <w:p w:rsidR="00111C49" w:rsidRPr="006B7BF5" w:rsidRDefault="00111C49" w:rsidP="00312FC2">
            <w:pPr>
              <w:pStyle w:val="TablecellCENTER"/>
            </w:pPr>
          </w:p>
        </w:tc>
        <w:tc>
          <w:tcPr>
            <w:tcW w:w="2275" w:type="dxa"/>
            <w:vMerge/>
            <w:shd w:val="clear" w:color="auto" w:fill="auto"/>
            <w:vAlign w:val="center"/>
          </w:tcPr>
          <w:p w:rsidR="00111C49" w:rsidRPr="006B7BF5" w:rsidRDefault="00111C49" w:rsidP="007574C0">
            <w:pPr>
              <w:pStyle w:val="TablecellLEFT"/>
            </w:pPr>
          </w:p>
        </w:tc>
      </w:tr>
      <w:tr w:rsidR="00111C49" w:rsidRPr="006B7BF5" w:rsidTr="00B333E7">
        <w:trPr>
          <w:trHeight w:val="489"/>
        </w:trPr>
        <w:tc>
          <w:tcPr>
            <w:tcW w:w="2520" w:type="dxa"/>
            <w:shd w:val="clear" w:color="auto" w:fill="auto"/>
            <w:vAlign w:val="center"/>
          </w:tcPr>
          <w:p w:rsidR="00111C49" w:rsidRPr="006B7BF5" w:rsidRDefault="00111C49" w:rsidP="007574C0">
            <w:pPr>
              <w:pStyle w:val="TablecellLEFT"/>
            </w:pPr>
            <w:r w:rsidRPr="006B7BF5">
              <w:t>Internal pressure</w:t>
            </w:r>
          </w:p>
        </w:tc>
        <w:tc>
          <w:tcPr>
            <w:tcW w:w="4385" w:type="dxa"/>
            <w:gridSpan w:val="6"/>
            <w:shd w:val="clear" w:color="auto" w:fill="auto"/>
            <w:vAlign w:val="center"/>
          </w:tcPr>
          <w:p w:rsidR="00111C49" w:rsidRPr="006B7BF5" w:rsidRDefault="00997B75" w:rsidP="00312FC2">
            <w:pPr>
              <w:pStyle w:val="TablecellCENTER"/>
            </w:pPr>
            <w:r w:rsidRPr="006B7BF5">
              <w:t xml:space="preserve">in conformance with </w:t>
            </w:r>
            <w:r w:rsidR="00111C49" w:rsidRPr="006B7BF5">
              <w:t>ECSS–E-ST-32-02</w:t>
            </w:r>
            <w:r w:rsidR="00111C49" w:rsidRPr="00B333E7">
              <w:rPr>
                <w:rFonts w:ascii="Arial" w:hAnsi="Arial" w:cs="Arial"/>
                <w:sz w:val="16"/>
                <w:szCs w:val="16"/>
                <w:vertAlign w:val="superscript"/>
              </w:rPr>
              <w:t xml:space="preserve"> </w:t>
            </w:r>
            <w:proofErr w:type="spellStart"/>
            <w:r w:rsidR="00111C49" w:rsidRPr="006B7BF5">
              <w:rPr>
                <w:rStyle w:val="FootnoteReference"/>
              </w:rPr>
              <w:t>i</w:t>
            </w:r>
            <w:proofErr w:type="spellEnd"/>
          </w:p>
        </w:tc>
        <w:tc>
          <w:tcPr>
            <w:tcW w:w="2275" w:type="dxa"/>
            <w:shd w:val="clear" w:color="auto" w:fill="auto"/>
            <w:vAlign w:val="center"/>
          </w:tcPr>
          <w:p w:rsidR="00111C49" w:rsidRPr="006B7BF5" w:rsidRDefault="00111C49" w:rsidP="007574C0">
            <w:pPr>
              <w:pStyle w:val="TablecellLEFT"/>
            </w:pPr>
            <w:r w:rsidRPr="006B7BF5">
              <w:t>Applicable for satellite and launch vehicles</w:t>
            </w:r>
          </w:p>
        </w:tc>
      </w:tr>
      <w:tr w:rsidR="00111C49" w:rsidRPr="006B7BF5" w:rsidTr="00B333E7">
        <w:trPr>
          <w:trHeight w:val="247"/>
        </w:trPr>
        <w:tc>
          <w:tcPr>
            <w:tcW w:w="2520" w:type="dxa"/>
            <w:vMerge w:val="restart"/>
            <w:shd w:val="clear" w:color="auto" w:fill="auto"/>
            <w:vAlign w:val="center"/>
          </w:tcPr>
          <w:p w:rsidR="00111C49" w:rsidRPr="006B7BF5" w:rsidRDefault="00111C49" w:rsidP="007574C0">
            <w:pPr>
              <w:pStyle w:val="TablecellLEFT"/>
            </w:pPr>
            <w:r w:rsidRPr="006B7BF5">
              <w:t xml:space="preserve">Dynamic local loads </w:t>
            </w:r>
            <w:r w:rsidRPr="00B333E7">
              <w:rPr>
                <w:vertAlign w:val="superscript"/>
              </w:rPr>
              <w:t>d</w:t>
            </w:r>
          </w:p>
        </w:tc>
        <w:tc>
          <w:tcPr>
            <w:tcW w:w="2238" w:type="dxa"/>
            <w:gridSpan w:val="2"/>
            <w:shd w:val="clear" w:color="auto" w:fill="auto"/>
            <w:vAlign w:val="center"/>
          </w:tcPr>
          <w:p w:rsidR="00111C49" w:rsidRPr="006B7BF5" w:rsidRDefault="00111C49" w:rsidP="00312FC2">
            <w:pPr>
              <w:pStyle w:val="TablecellCENTER"/>
            </w:pPr>
            <w:r w:rsidRPr="006B7BF5">
              <w:t>Satellite</w:t>
            </w:r>
          </w:p>
        </w:tc>
        <w:tc>
          <w:tcPr>
            <w:tcW w:w="1220" w:type="dxa"/>
            <w:gridSpan w:val="2"/>
            <w:shd w:val="clear" w:color="auto" w:fill="auto"/>
            <w:vAlign w:val="center"/>
          </w:tcPr>
          <w:p w:rsidR="00111C49" w:rsidRPr="006B7BF5" w:rsidRDefault="00111C49" w:rsidP="00312FC2">
            <w:pPr>
              <w:pStyle w:val="TablecellCENTER"/>
            </w:pPr>
            <w:r w:rsidRPr="006B7BF5">
              <w:t xml:space="preserve">1,25 </w:t>
            </w:r>
            <w:r w:rsidRPr="00B333E7">
              <w:rPr>
                <w:vertAlign w:val="superscript"/>
              </w:rPr>
              <w:t>a, e</w:t>
            </w:r>
          </w:p>
        </w:tc>
        <w:tc>
          <w:tcPr>
            <w:tcW w:w="927" w:type="dxa"/>
            <w:gridSpan w:val="2"/>
            <w:shd w:val="clear" w:color="auto" w:fill="auto"/>
            <w:vAlign w:val="center"/>
          </w:tcPr>
          <w:p w:rsidR="00111C49" w:rsidRPr="006B7BF5" w:rsidRDefault="00111C49" w:rsidP="00312FC2">
            <w:pPr>
              <w:pStyle w:val="TablecellCENTER"/>
            </w:pPr>
            <w:r w:rsidRPr="006B7BF5">
              <w:t>1</w:t>
            </w:r>
          </w:p>
        </w:tc>
        <w:tc>
          <w:tcPr>
            <w:tcW w:w="2275" w:type="dxa"/>
            <w:shd w:val="clear" w:color="auto" w:fill="auto"/>
            <w:vAlign w:val="center"/>
          </w:tcPr>
          <w:p w:rsidR="00111C49" w:rsidRPr="006B7BF5" w:rsidRDefault="00111C49" w:rsidP="007574C0">
            <w:pPr>
              <w:pStyle w:val="TablecellLEFT"/>
            </w:pPr>
          </w:p>
        </w:tc>
      </w:tr>
      <w:tr w:rsidR="00111C49" w:rsidRPr="006B7BF5" w:rsidTr="00B333E7">
        <w:trPr>
          <w:trHeight w:val="247"/>
        </w:trPr>
        <w:tc>
          <w:tcPr>
            <w:tcW w:w="2520" w:type="dxa"/>
            <w:vMerge/>
            <w:shd w:val="clear" w:color="auto" w:fill="auto"/>
            <w:vAlign w:val="center"/>
          </w:tcPr>
          <w:p w:rsidR="00111C49" w:rsidRPr="006B7BF5" w:rsidRDefault="00111C49" w:rsidP="007574C0">
            <w:pPr>
              <w:pStyle w:val="TablecellLEFT"/>
            </w:pPr>
          </w:p>
        </w:tc>
        <w:tc>
          <w:tcPr>
            <w:tcW w:w="2238" w:type="dxa"/>
            <w:gridSpan w:val="2"/>
            <w:shd w:val="clear" w:color="auto" w:fill="auto"/>
            <w:vAlign w:val="center"/>
          </w:tcPr>
          <w:p w:rsidR="00111C49" w:rsidRPr="006B7BF5" w:rsidRDefault="00111C49" w:rsidP="00312FC2">
            <w:pPr>
              <w:pStyle w:val="TablecellCENTER"/>
            </w:pPr>
            <w:r w:rsidRPr="006B7BF5">
              <w:t>Launch vehicle</w:t>
            </w:r>
          </w:p>
        </w:tc>
        <w:tc>
          <w:tcPr>
            <w:tcW w:w="1220" w:type="dxa"/>
            <w:gridSpan w:val="2"/>
            <w:shd w:val="clear" w:color="auto" w:fill="auto"/>
            <w:vAlign w:val="center"/>
          </w:tcPr>
          <w:p w:rsidR="00111C49" w:rsidRPr="006B7BF5" w:rsidRDefault="00111C49" w:rsidP="00312FC2">
            <w:pPr>
              <w:pStyle w:val="TablecellCENTER"/>
            </w:pPr>
            <w:r w:rsidRPr="006B7BF5">
              <w:t>1,25</w:t>
            </w:r>
            <w:r w:rsidRPr="00B333E7">
              <w:rPr>
                <w:vertAlign w:val="superscript"/>
              </w:rPr>
              <w:t xml:space="preserve"> e</w:t>
            </w:r>
          </w:p>
        </w:tc>
        <w:tc>
          <w:tcPr>
            <w:tcW w:w="927" w:type="dxa"/>
            <w:gridSpan w:val="2"/>
            <w:shd w:val="clear" w:color="auto" w:fill="auto"/>
            <w:vAlign w:val="center"/>
          </w:tcPr>
          <w:p w:rsidR="00111C49" w:rsidRPr="006B7BF5" w:rsidRDefault="00111C49" w:rsidP="00312FC2">
            <w:pPr>
              <w:pStyle w:val="TablecellCENTER"/>
            </w:pPr>
            <w:r w:rsidRPr="006B7BF5">
              <w:t>N/A</w:t>
            </w:r>
          </w:p>
        </w:tc>
        <w:tc>
          <w:tcPr>
            <w:tcW w:w="2275" w:type="dxa"/>
            <w:shd w:val="clear" w:color="auto" w:fill="auto"/>
            <w:vAlign w:val="center"/>
          </w:tcPr>
          <w:p w:rsidR="00111C49" w:rsidRPr="006B7BF5" w:rsidRDefault="00111C49" w:rsidP="007574C0">
            <w:pPr>
              <w:pStyle w:val="TablecellLEFT"/>
            </w:pPr>
          </w:p>
        </w:tc>
      </w:tr>
      <w:tr w:rsidR="00111C49" w:rsidRPr="006B7BF5" w:rsidTr="00B333E7">
        <w:trPr>
          <w:trHeight w:val="247"/>
        </w:trPr>
        <w:tc>
          <w:tcPr>
            <w:tcW w:w="2520" w:type="dxa"/>
            <w:shd w:val="clear" w:color="auto" w:fill="auto"/>
            <w:vAlign w:val="center"/>
          </w:tcPr>
          <w:p w:rsidR="00111C49" w:rsidRPr="006B7BF5" w:rsidRDefault="00111C49" w:rsidP="007574C0">
            <w:pPr>
              <w:pStyle w:val="TablecellLEFT"/>
            </w:pPr>
            <w:r w:rsidRPr="006B7BF5">
              <w:t xml:space="preserve">Hoisting loads </w:t>
            </w:r>
            <w:r w:rsidRPr="00B333E7">
              <w:rPr>
                <w:vertAlign w:val="superscript"/>
              </w:rPr>
              <w:t>f</w:t>
            </w:r>
          </w:p>
        </w:tc>
        <w:tc>
          <w:tcPr>
            <w:tcW w:w="2238" w:type="dxa"/>
            <w:gridSpan w:val="2"/>
            <w:shd w:val="clear" w:color="auto" w:fill="auto"/>
            <w:vAlign w:val="center"/>
          </w:tcPr>
          <w:p w:rsidR="00111C49" w:rsidRPr="006B7BF5" w:rsidRDefault="00111C49" w:rsidP="00312FC2">
            <w:pPr>
              <w:pStyle w:val="TablecellCENTER"/>
            </w:pPr>
            <w:r w:rsidRPr="006B7BF5">
              <w:t>Satellite</w:t>
            </w:r>
          </w:p>
        </w:tc>
        <w:tc>
          <w:tcPr>
            <w:tcW w:w="1220" w:type="dxa"/>
            <w:gridSpan w:val="2"/>
            <w:shd w:val="clear" w:color="auto" w:fill="auto"/>
            <w:vAlign w:val="center"/>
          </w:tcPr>
          <w:p w:rsidR="00111C49" w:rsidRPr="006B7BF5" w:rsidRDefault="00111C49" w:rsidP="00312FC2">
            <w:pPr>
              <w:pStyle w:val="TablecellCENTER"/>
            </w:pPr>
            <w:r w:rsidRPr="006B7BF5">
              <w:t>2</w:t>
            </w:r>
          </w:p>
        </w:tc>
        <w:tc>
          <w:tcPr>
            <w:tcW w:w="927" w:type="dxa"/>
            <w:gridSpan w:val="2"/>
            <w:shd w:val="clear" w:color="auto" w:fill="FFFFFF"/>
            <w:vAlign w:val="center"/>
          </w:tcPr>
          <w:p w:rsidR="00111C49" w:rsidRPr="006B7BF5" w:rsidRDefault="00111C49" w:rsidP="00312FC2">
            <w:pPr>
              <w:pStyle w:val="TablecellCENTER"/>
            </w:pPr>
            <w:r w:rsidRPr="006B7BF5">
              <w:t>N/A</w:t>
            </w:r>
          </w:p>
        </w:tc>
        <w:tc>
          <w:tcPr>
            <w:tcW w:w="2275" w:type="dxa"/>
            <w:shd w:val="clear" w:color="auto" w:fill="auto"/>
            <w:vAlign w:val="center"/>
          </w:tcPr>
          <w:p w:rsidR="00111C49" w:rsidRPr="006B7BF5" w:rsidRDefault="00111C49" w:rsidP="007574C0">
            <w:pPr>
              <w:pStyle w:val="TablecellLEFT"/>
            </w:pPr>
          </w:p>
        </w:tc>
      </w:tr>
      <w:tr w:rsidR="00111C49" w:rsidRPr="006B7BF5" w:rsidTr="00B333E7">
        <w:trPr>
          <w:trHeight w:val="247"/>
        </w:trPr>
        <w:tc>
          <w:tcPr>
            <w:tcW w:w="2520" w:type="dxa"/>
            <w:shd w:val="clear" w:color="auto" w:fill="auto"/>
            <w:vAlign w:val="center"/>
          </w:tcPr>
          <w:p w:rsidR="00111C49" w:rsidRPr="006B7BF5" w:rsidRDefault="00111C49" w:rsidP="007574C0">
            <w:pPr>
              <w:pStyle w:val="TablecellLEFT"/>
            </w:pPr>
            <w:r w:rsidRPr="006B7BF5">
              <w:t xml:space="preserve">Hoisting loads </w:t>
            </w:r>
            <w:r w:rsidRPr="00B333E7">
              <w:rPr>
                <w:vertAlign w:val="superscript"/>
              </w:rPr>
              <w:t>g</w:t>
            </w:r>
            <w:r w:rsidRPr="006B7BF5">
              <w:br/>
              <w:t>(fail safe)</w:t>
            </w:r>
          </w:p>
        </w:tc>
        <w:tc>
          <w:tcPr>
            <w:tcW w:w="2238" w:type="dxa"/>
            <w:gridSpan w:val="2"/>
            <w:shd w:val="clear" w:color="auto" w:fill="auto"/>
            <w:vAlign w:val="center"/>
          </w:tcPr>
          <w:p w:rsidR="00111C49" w:rsidRPr="006B7BF5" w:rsidRDefault="00111C49" w:rsidP="00312FC2">
            <w:pPr>
              <w:pStyle w:val="TablecellCENTER"/>
            </w:pPr>
            <w:r w:rsidRPr="006B7BF5">
              <w:t>Satellite</w:t>
            </w:r>
          </w:p>
        </w:tc>
        <w:tc>
          <w:tcPr>
            <w:tcW w:w="1220" w:type="dxa"/>
            <w:gridSpan w:val="2"/>
            <w:shd w:val="clear" w:color="auto" w:fill="auto"/>
            <w:vAlign w:val="center"/>
          </w:tcPr>
          <w:p w:rsidR="00111C49" w:rsidRPr="006B7BF5" w:rsidRDefault="00111C49" w:rsidP="00312FC2">
            <w:pPr>
              <w:pStyle w:val="TablecellCENTER"/>
            </w:pPr>
            <w:r w:rsidRPr="006B7BF5">
              <w:t>1</w:t>
            </w:r>
          </w:p>
        </w:tc>
        <w:tc>
          <w:tcPr>
            <w:tcW w:w="927" w:type="dxa"/>
            <w:gridSpan w:val="2"/>
            <w:shd w:val="clear" w:color="auto" w:fill="FFFFFF"/>
            <w:vAlign w:val="center"/>
          </w:tcPr>
          <w:p w:rsidR="00111C49" w:rsidRPr="006B7BF5" w:rsidRDefault="00111C49" w:rsidP="00312FC2">
            <w:pPr>
              <w:pStyle w:val="TablecellCENTER"/>
            </w:pPr>
            <w:r w:rsidRPr="006B7BF5">
              <w:t>N/A</w:t>
            </w:r>
          </w:p>
        </w:tc>
        <w:tc>
          <w:tcPr>
            <w:tcW w:w="2275" w:type="dxa"/>
            <w:shd w:val="clear" w:color="auto" w:fill="auto"/>
            <w:vAlign w:val="center"/>
          </w:tcPr>
          <w:p w:rsidR="00111C49" w:rsidRPr="006B7BF5" w:rsidRDefault="00111C49" w:rsidP="007574C0">
            <w:pPr>
              <w:pStyle w:val="TablecellLEFT"/>
            </w:pPr>
          </w:p>
        </w:tc>
      </w:tr>
      <w:tr w:rsidR="00111C49" w:rsidRPr="006B7BF5" w:rsidTr="00B333E7">
        <w:trPr>
          <w:trHeight w:val="770"/>
        </w:trPr>
        <w:tc>
          <w:tcPr>
            <w:tcW w:w="2520" w:type="dxa"/>
            <w:shd w:val="clear" w:color="auto" w:fill="auto"/>
            <w:vAlign w:val="center"/>
          </w:tcPr>
          <w:p w:rsidR="00111C49" w:rsidRPr="006B7BF5" w:rsidRDefault="00111C49" w:rsidP="007574C0">
            <w:pPr>
              <w:pStyle w:val="TablecellLEFT"/>
            </w:pPr>
            <w:r w:rsidRPr="006B7BF5">
              <w:t xml:space="preserve">Storage and transportation loads </w:t>
            </w:r>
          </w:p>
        </w:tc>
        <w:tc>
          <w:tcPr>
            <w:tcW w:w="2238" w:type="dxa"/>
            <w:gridSpan w:val="2"/>
            <w:shd w:val="clear" w:color="auto" w:fill="auto"/>
          </w:tcPr>
          <w:p w:rsidR="00111C49" w:rsidRPr="006B7BF5" w:rsidRDefault="00111C49" w:rsidP="00312FC2">
            <w:pPr>
              <w:pStyle w:val="TablecellCENTER"/>
            </w:pPr>
            <w:r w:rsidRPr="006B7BF5">
              <w:t>Satellite</w:t>
            </w:r>
          </w:p>
          <w:p w:rsidR="00111C49" w:rsidRPr="006B7BF5" w:rsidRDefault="00111C49" w:rsidP="00312FC2">
            <w:pPr>
              <w:pStyle w:val="TablecellCENTER"/>
            </w:pPr>
            <w:r w:rsidRPr="006B7BF5">
              <w:t>-local transportation and storage loads</w:t>
            </w:r>
          </w:p>
          <w:p w:rsidR="00111C49" w:rsidRPr="006B7BF5" w:rsidRDefault="00111C49" w:rsidP="00312FC2">
            <w:pPr>
              <w:pStyle w:val="TablecellCENTER"/>
            </w:pPr>
            <w:r w:rsidRPr="006B7BF5">
              <w:t>-other transportation loads</w:t>
            </w:r>
          </w:p>
        </w:tc>
        <w:tc>
          <w:tcPr>
            <w:tcW w:w="1220" w:type="dxa"/>
            <w:gridSpan w:val="2"/>
            <w:shd w:val="clear" w:color="auto" w:fill="auto"/>
          </w:tcPr>
          <w:p w:rsidR="00111C49" w:rsidRPr="006B7BF5" w:rsidRDefault="00111C49" w:rsidP="00312FC2">
            <w:pPr>
              <w:pStyle w:val="TablecellCENTER"/>
            </w:pPr>
          </w:p>
          <w:p w:rsidR="00111C49" w:rsidRPr="006B7BF5" w:rsidRDefault="00111C49" w:rsidP="00312FC2">
            <w:pPr>
              <w:pStyle w:val="TablecellCENTER"/>
            </w:pPr>
            <w:r w:rsidRPr="006B7BF5">
              <w:t>2</w:t>
            </w:r>
            <w:r w:rsidRPr="006B7BF5">
              <w:br/>
            </w:r>
          </w:p>
          <w:p w:rsidR="00111C49" w:rsidRPr="006B7BF5" w:rsidRDefault="00111C49" w:rsidP="00312FC2">
            <w:pPr>
              <w:pStyle w:val="TablecellCENTER"/>
            </w:pPr>
            <w:r w:rsidRPr="006B7BF5">
              <w:t>1,4</w:t>
            </w:r>
          </w:p>
        </w:tc>
        <w:tc>
          <w:tcPr>
            <w:tcW w:w="927" w:type="dxa"/>
            <w:gridSpan w:val="2"/>
            <w:shd w:val="clear" w:color="auto" w:fill="FFFFFF"/>
            <w:vAlign w:val="center"/>
          </w:tcPr>
          <w:p w:rsidR="00111C49" w:rsidRPr="006B7BF5" w:rsidRDefault="00111C49" w:rsidP="00312FC2">
            <w:pPr>
              <w:pStyle w:val="TablecellCENTER"/>
            </w:pPr>
            <w:r w:rsidRPr="006B7BF5">
              <w:t>N/A</w:t>
            </w:r>
          </w:p>
        </w:tc>
        <w:tc>
          <w:tcPr>
            <w:tcW w:w="2275" w:type="dxa"/>
            <w:shd w:val="clear" w:color="auto" w:fill="auto"/>
            <w:vAlign w:val="center"/>
          </w:tcPr>
          <w:p w:rsidR="00111C49" w:rsidRPr="006B7BF5" w:rsidRDefault="00111C49" w:rsidP="007574C0">
            <w:pPr>
              <w:pStyle w:val="TablecellLEFT"/>
            </w:pPr>
          </w:p>
        </w:tc>
      </w:tr>
      <w:tr w:rsidR="00111C49" w:rsidRPr="006B7BF5" w:rsidTr="00B333E7">
        <w:trPr>
          <w:trHeight w:val="375"/>
        </w:trPr>
        <w:tc>
          <w:tcPr>
            <w:tcW w:w="2520" w:type="dxa"/>
            <w:vMerge w:val="restart"/>
            <w:shd w:val="clear" w:color="auto" w:fill="auto"/>
            <w:vAlign w:val="center"/>
          </w:tcPr>
          <w:p w:rsidR="00111C49" w:rsidRPr="006B7BF5" w:rsidRDefault="009A0323" w:rsidP="007574C0">
            <w:pPr>
              <w:pStyle w:val="TablecellLEFT"/>
            </w:pPr>
            <w:r w:rsidRPr="006B7BF5">
              <w:t xml:space="preserve">Thermal  </w:t>
            </w:r>
            <w:r w:rsidR="00111C49" w:rsidRPr="006B7BF5">
              <w:t xml:space="preserve">loads </w:t>
            </w:r>
            <w:r w:rsidR="00111C49" w:rsidRPr="00B333E7">
              <w:rPr>
                <w:vertAlign w:val="superscript"/>
              </w:rPr>
              <w:t>h</w:t>
            </w:r>
          </w:p>
        </w:tc>
        <w:tc>
          <w:tcPr>
            <w:tcW w:w="2238" w:type="dxa"/>
            <w:gridSpan w:val="2"/>
            <w:shd w:val="clear" w:color="auto" w:fill="auto"/>
            <w:vAlign w:val="center"/>
          </w:tcPr>
          <w:p w:rsidR="00111C49" w:rsidRPr="006B7BF5" w:rsidRDefault="00111C49" w:rsidP="00312FC2">
            <w:pPr>
              <w:pStyle w:val="TablecellCENTER"/>
            </w:pPr>
            <w:r w:rsidRPr="006B7BF5">
              <w:t>Satellite</w:t>
            </w:r>
          </w:p>
        </w:tc>
        <w:tc>
          <w:tcPr>
            <w:tcW w:w="1220" w:type="dxa"/>
            <w:gridSpan w:val="2"/>
            <w:shd w:val="clear" w:color="auto" w:fill="auto"/>
            <w:vAlign w:val="center"/>
          </w:tcPr>
          <w:p w:rsidR="00111C49" w:rsidRPr="006B7BF5" w:rsidRDefault="00111C49" w:rsidP="00312FC2">
            <w:pPr>
              <w:pStyle w:val="TablecellCENTER"/>
            </w:pPr>
            <w:r w:rsidRPr="006B7BF5">
              <w:t>1</w:t>
            </w:r>
          </w:p>
        </w:tc>
        <w:tc>
          <w:tcPr>
            <w:tcW w:w="927" w:type="dxa"/>
            <w:gridSpan w:val="2"/>
            <w:shd w:val="clear" w:color="auto" w:fill="auto"/>
            <w:vAlign w:val="center"/>
          </w:tcPr>
          <w:p w:rsidR="00111C49" w:rsidRPr="006B7BF5" w:rsidRDefault="00111C49" w:rsidP="00312FC2">
            <w:pPr>
              <w:pStyle w:val="TablecellCENTER"/>
            </w:pPr>
            <w:r w:rsidRPr="006B7BF5">
              <w:t>1</w:t>
            </w:r>
          </w:p>
        </w:tc>
        <w:tc>
          <w:tcPr>
            <w:tcW w:w="2275" w:type="dxa"/>
            <w:vMerge w:val="restart"/>
            <w:shd w:val="clear" w:color="auto" w:fill="auto"/>
            <w:vAlign w:val="center"/>
          </w:tcPr>
          <w:p w:rsidR="00111C49" w:rsidRPr="006B7BF5" w:rsidRDefault="00111C49" w:rsidP="007574C0">
            <w:pPr>
              <w:pStyle w:val="TablecellLEFT"/>
            </w:pPr>
          </w:p>
        </w:tc>
      </w:tr>
      <w:tr w:rsidR="00111C49" w:rsidRPr="006B7BF5" w:rsidTr="00B333E7">
        <w:trPr>
          <w:trHeight w:val="375"/>
        </w:trPr>
        <w:tc>
          <w:tcPr>
            <w:tcW w:w="2520" w:type="dxa"/>
            <w:vMerge/>
            <w:shd w:val="clear" w:color="auto" w:fill="auto"/>
            <w:vAlign w:val="center"/>
          </w:tcPr>
          <w:p w:rsidR="00111C49" w:rsidRPr="006B7BF5" w:rsidRDefault="00111C49" w:rsidP="00312FC2">
            <w:pPr>
              <w:pStyle w:val="tablecell"/>
            </w:pPr>
          </w:p>
        </w:tc>
        <w:tc>
          <w:tcPr>
            <w:tcW w:w="2238" w:type="dxa"/>
            <w:gridSpan w:val="2"/>
            <w:shd w:val="clear" w:color="auto" w:fill="auto"/>
            <w:vAlign w:val="center"/>
          </w:tcPr>
          <w:p w:rsidR="00111C49" w:rsidRPr="006B7BF5" w:rsidRDefault="00111C49" w:rsidP="00312FC2">
            <w:pPr>
              <w:pStyle w:val="TablecellCENTER"/>
            </w:pPr>
            <w:r w:rsidRPr="006B7BF5">
              <w:t>Launch vehicle</w:t>
            </w:r>
          </w:p>
        </w:tc>
        <w:tc>
          <w:tcPr>
            <w:tcW w:w="1220" w:type="dxa"/>
            <w:gridSpan w:val="2"/>
            <w:shd w:val="clear" w:color="auto" w:fill="auto"/>
            <w:vAlign w:val="center"/>
          </w:tcPr>
          <w:p w:rsidR="00111C49" w:rsidRPr="006B7BF5" w:rsidRDefault="00111C49" w:rsidP="00312FC2">
            <w:pPr>
              <w:pStyle w:val="TablecellCENTER"/>
            </w:pPr>
            <w:r w:rsidRPr="006B7BF5">
              <w:t>1</w:t>
            </w:r>
          </w:p>
        </w:tc>
        <w:tc>
          <w:tcPr>
            <w:tcW w:w="927" w:type="dxa"/>
            <w:gridSpan w:val="2"/>
            <w:shd w:val="clear" w:color="auto" w:fill="auto"/>
            <w:vAlign w:val="center"/>
          </w:tcPr>
          <w:p w:rsidR="00111C49" w:rsidRPr="006B7BF5" w:rsidRDefault="00111C49" w:rsidP="00312FC2">
            <w:pPr>
              <w:pStyle w:val="TablecellCENTER"/>
            </w:pPr>
            <w:r w:rsidRPr="006B7BF5">
              <w:t>1</w:t>
            </w:r>
          </w:p>
        </w:tc>
        <w:tc>
          <w:tcPr>
            <w:tcW w:w="2275" w:type="dxa"/>
            <w:vMerge/>
            <w:shd w:val="clear" w:color="auto" w:fill="auto"/>
            <w:vAlign w:val="center"/>
          </w:tcPr>
          <w:p w:rsidR="00111C49" w:rsidRPr="006B7BF5" w:rsidRDefault="00111C49" w:rsidP="00312FC2">
            <w:pPr>
              <w:pStyle w:val="tablecell"/>
            </w:pPr>
          </w:p>
        </w:tc>
      </w:tr>
      <w:tr w:rsidR="00111C49" w:rsidRPr="006B7BF5" w:rsidTr="00B333E7">
        <w:trPr>
          <w:trHeight w:val="375"/>
        </w:trPr>
        <w:tc>
          <w:tcPr>
            <w:tcW w:w="9180" w:type="dxa"/>
            <w:gridSpan w:val="8"/>
            <w:shd w:val="clear" w:color="auto" w:fill="auto"/>
            <w:vAlign w:val="center"/>
          </w:tcPr>
          <w:p w:rsidR="00111C49" w:rsidRPr="00B333E7" w:rsidRDefault="00111C49" w:rsidP="00312FC2">
            <w:pPr>
              <w:pStyle w:val="TableFootnote0"/>
              <w:rPr>
                <w:sz w:val="16"/>
                <w:szCs w:val="16"/>
              </w:rPr>
            </w:pPr>
            <w:r w:rsidRPr="00B333E7">
              <w:rPr>
                <w:sz w:val="16"/>
                <w:szCs w:val="16"/>
              </w:rPr>
              <w:t>a</w:t>
            </w:r>
            <w:r w:rsidRPr="00B333E7">
              <w:rPr>
                <w:sz w:val="16"/>
                <w:szCs w:val="16"/>
              </w:rPr>
              <w:tab/>
            </w:r>
            <w:proofErr w:type="spellStart"/>
            <w:r w:rsidRPr="00B333E7">
              <w:rPr>
                <w:sz w:val="16"/>
                <w:szCs w:val="16"/>
              </w:rPr>
              <w:t>A</w:t>
            </w:r>
            <w:proofErr w:type="spellEnd"/>
            <w:r w:rsidRPr="00B333E7">
              <w:rPr>
                <w:sz w:val="16"/>
                <w:szCs w:val="16"/>
              </w:rPr>
              <w:t xml:space="preserve"> higher value can be specified by the Launch vehicle Authority or the customer.</w:t>
            </w:r>
          </w:p>
          <w:p w:rsidR="00111C49" w:rsidRPr="00B333E7" w:rsidRDefault="00111C49" w:rsidP="00312FC2">
            <w:pPr>
              <w:pStyle w:val="TableFootnote0"/>
              <w:rPr>
                <w:sz w:val="16"/>
                <w:szCs w:val="16"/>
              </w:rPr>
            </w:pPr>
            <w:r w:rsidRPr="00B333E7">
              <w:rPr>
                <w:sz w:val="16"/>
                <w:szCs w:val="16"/>
              </w:rPr>
              <w:t xml:space="preserve">b </w:t>
            </w:r>
            <w:r w:rsidRPr="00B333E7">
              <w:rPr>
                <w:sz w:val="16"/>
                <w:szCs w:val="16"/>
              </w:rPr>
              <w:tab/>
              <w:t xml:space="preserve">See clause </w:t>
            </w:r>
            <w:r w:rsidRPr="00B333E7">
              <w:rPr>
                <w:sz w:val="16"/>
                <w:szCs w:val="16"/>
              </w:rPr>
              <w:fldChar w:fldCharType="begin"/>
            </w:r>
            <w:r w:rsidRPr="00B333E7">
              <w:rPr>
                <w:sz w:val="16"/>
                <w:szCs w:val="16"/>
              </w:rPr>
              <w:instrText xml:space="preserve"> REF _Ref179866950 \n \h  \* MERGEFORMAT </w:instrText>
            </w:r>
            <w:r w:rsidRPr="00B333E7">
              <w:rPr>
                <w:sz w:val="16"/>
                <w:szCs w:val="16"/>
              </w:rPr>
            </w:r>
            <w:r w:rsidRPr="00B333E7">
              <w:rPr>
                <w:sz w:val="16"/>
                <w:szCs w:val="16"/>
              </w:rPr>
              <w:fldChar w:fldCharType="separate"/>
            </w:r>
            <w:r w:rsidR="00B75F72" w:rsidRPr="00B333E7">
              <w:rPr>
                <w:sz w:val="16"/>
                <w:szCs w:val="16"/>
              </w:rPr>
              <w:t>4.2.2</w:t>
            </w:r>
            <w:r w:rsidRPr="00B333E7">
              <w:rPr>
                <w:sz w:val="16"/>
                <w:szCs w:val="16"/>
              </w:rPr>
              <w:fldChar w:fldCharType="end"/>
            </w:r>
            <w:r w:rsidRPr="00B333E7">
              <w:rPr>
                <w:sz w:val="16"/>
                <w:szCs w:val="16"/>
              </w:rPr>
              <w:t>.</w:t>
            </w:r>
          </w:p>
          <w:p w:rsidR="00111C49" w:rsidRPr="00B333E7" w:rsidRDefault="00111C49" w:rsidP="00312FC2">
            <w:pPr>
              <w:pStyle w:val="TableFootnote0"/>
              <w:rPr>
                <w:sz w:val="16"/>
                <w:szCs w:val="16"/>
              </w:rPr>
            </w:pPr>
            <w:r w:rsidRPr="00B333E7">
              <w:rPr>
                <w:sz w:val="16"/>
                <w:szCs w:val="16"/>
              </w:rPr>
              <w:t>c</w:t>
            </w:r>
            <w:r w:rsidRPr="00B333E7">
              <w:rPr>
                <w:rStyle w:val="FootnoteReference"/>
                <w:rFonts w:ascii="Arial" w:hAnsi="Arial" w:cs="Arial"/>
                <w:sz w:val="16"/>
                <w:szCs w:val="16"/>
              </w:rPr>
              <w:t xml:space="preserve"> </w:t>
            </w:r>
            <w:r w:rsidRPr="00B333E7">
              <w:rPr>
                <w:sz w:val="16"/>
                <w:szCs w:val="16"/>
              </w:rPr>
              <w:t xml:space="preserve"> </w:t>
            </w:r>
            <w:r w:rsidRPr="00B333E7">
              <w:rPr>
                <w:sz w:val="16"/>
                <w:szCs w:val="16"/>
              </w:rPr>
              <w:tab/>
            </w:r>
            <w:proofErr w:type="spellStart"/>
            <w:r w:rsidRPr="00B333E7">
              <w:rPr>
                <w:sz w:val="16"/>
                <w:szCs w:val="16"/>
              </w:rPr>
              <w:t>J</w:t>
            </w:r>
            <w:r w:rsidRPr="00B333E7">
              <w:rPr>
                <w:sz w:val="16"/>
                <w:szCs w:val="16"/>
                <w:vertAlign w:val="subscript"/>
              </w:rPr>
              <w:t>p</w:t>
            </w:r>
            <w:proofErr w:type="spellEnd"/>
            <w:r w:rsidRPr="00B333E7">
              <w:rPr>
                <w:sz w:val="16"/>
                <w:szCs w:val="16"/>
              </w:rPr>
              <w:t xml:space="preserve"> is the proof factor for pressurized structure.</w:t>
            </w:r>
          </w:p>
          <w:p w:rsidR="00111C49" w:rsidRPr="00B333E7" w:rsidRDefault="00111C49" w:rsidP="00312FC2">
            <w:pPr>
              <w:pStyle w:val="TableFootnote0"/>
              <w:rPr>
                <w:sz w:val="16"/>
                <w:szCs w:val="16"/>
              </w:rPr>
            </w:pPr>
            <w:r w:rsidRPr="00B333E7">
              <w:rPr>
                <w:sz w:val="16"/>
                <w:szCs w:val="16"/>
              </w:rPr>
              <w:t xml:space="preserve">d </w:t>
            </w:r>
            <w:r w:rsidRPr="00B333E7">
              <w:rPr>
                <w:sz w:val="16"/>
                <w:szCs w:val="16"/>
              </w:rPr>
              <w:tab/>
              <w:t xml:space="preserve">Local loads are system level loads computed e.g. on units, appendages, </w:t>
            </w:r>
            <w:proofErr w:type="spellStart"/>
            <w:r w:rsidRPr="00B333E7">
              <w:rPr>
                <w:sz w:val="16"/>
                <w:szCs w:val="16"/>
              </w:rPr>
              <w:t>equipments</w:t>
            </w:r>
            <w:proofErr w:type="spellEnd"/>
            <w:r w:rsidRPr="00B333E7">
              <w:rPr>
                <w:sz w:val="16"/>
                <w:szCs w:val="16"/>
              </w:rPr>
              <w:t>, fixtures during dynamic analyses.</w:t>
            </w:r>
          </w:p>
          <w:p w:rsidR="00111C49" w:rsidRPr="00B333E7" w:rsidRDefault="00111C49" w:rsidP="00312FC2">
            <w:pPr>
              <w:pStyle w:val="TableFootnote0"/>
              <w:rPr>
                <w:sz w:val="16"/>
                <w:szCs w:val="16"/>
              </w:rPr>
            </w:pPr>
            <w:r w:rsidRPr="00B333E7">
              <w:rPr>
                <w:sz w:val="16"/>
                <w:szCs w:val="16"/>
              </w:rPr>
              <w:t>e</w:t>
            </w:r>
            <w:r w:rsidRPr="00B333E7">
              <w:rPr>
                <w:rStyle w:val="tablefootnoteChar"/>
                <w:sz w:val="16"/>
                <w:szCs w:val="16"/>
              </w:rPr>
              <w:t xml:space="preserve"> </w:t>
            </w:r>
            <w:r w:rsidRPr="00B333E7">
              <w:rPr>
                <w:sz w:val="16"/>
                <w:szCs w:val="16"/>
              </w:rPr>
              <w:tab/>
              <w:t>The value applies for qualification tests under local load conditions. A higher value can be specified for specific purposes.</w:t>
            </w:r>
          </w:p>
          <w:p w:rsidR="00111C49" w:rsidRPr="00B333E7" w:rsidRDefault="00111C49" w:rsidP="00312FC2">
            <w:pPr>
              <w:pStyle w:val="TableFootnote0"/>
              <w:rPr>
                <w:sz w:val="16"/>
                <w:szCs w:val="16"/>
              </w:rPr>
            </w:pPr>
            <w:r w:rsidRPr="00B333E7">
              <w:rPr>
                <w:sz w:val="16"/>
                <w:szCs w:val="16"/>
              </w:rPr>
              <w:t>f</w:t>
            </w:r>
            <w:r w:rsidRPr="00B333E7">
              <w:rPr>
                <w:rStyle w:val="tablefootnoteChar"/>
                <w:sz w:val="16"/>
                <w:szCs w:val="16"/>
              </w:rPr>
              <w:t xml:space="preserve"> </w:t>
            </w:r>
            <w:r w:rsidRPr="00B333E7">
              <w:rPr>
                <w:sz w:val="16"/>
                <w:szCs w:val="16"/>
              </w:rPr>
              <w:t xml:space="preserve"> </w:t>
            </w:r>
            <w:r w:rsidRPr="00B333E7">
              <w:rPr>
                <w:sz w:val="16"/>
                <w:szCs w:val="16"/>
              </w:rPr>
              <w:tab/>
              <w:t>National laws can specify higher values.</w:t>
            </w:r>
          </w:p>
          <w:p w:rsidR="00111C49" w:rsidRPr="00B333E7" w:rsidRDefault="00111C49" w:rsidP="00312FC2">
            <w:pPr>
              <w:pStyle w:val="TableFootnote0"/>
              <w:rPr>
                <w:sz w:val="16"/>
                <w:szCs w:val="16"/>
              </w:rPr>
            </w:pPr>
            <w:r w:rsidRPr="00B333E7">
              <w:rPr>
                <w:sz w:val="16"/>
                <w:szCs w:val="16"/>
              </w:rPr>
              <w:t xml:space="preserve">g </w:t>
            </w:r>
            <w:r w:rsidRPr="00B333E7">
              <w:rPr>
                <w:sz w:val="16"/>
                <w:szCs w:val="16"/>
              </w:rPr>
              <w:tab/>
              <w:t xml:space="preserve">Fail safe means in case of loss of </w:t>
            </w:r>
            <w:r w:rsidRPr="00B333E7">
              <w:rPr>
                <w:sz w:val="16"/>
                <w:szCs w:val="16"/>
                <w:u w:val="single"/>
              </w:rPr>
              <w:t>one</w:t>
            </w:r>
            <w:r w:rsidRPr="00B333E7">
              <w:rPr>
                <w:sz w:val="16"/>
                <w:szCs w:val="16"/>
              </w:rPr>
              <w:t xml:space="preserve"> of the hoisting slings. In this case, the limit load (LL) is determined by using peak dynamic load due to the failure of the hoisting sling.</w:t>
            </w:r>
          </w:p>
          <w:p w:rsidR="00111C49" w:rsidRPr="00B333E7" w:rsidRDefault="00111C49" w:rsidP="009A0323">
            <w:pPr>
              <w:pStyle w:val="TableFootnote0"/>
              <w:rPr>
                <w:sz w:val="16"/>
                <w:szCs w:val="16"/>
              </w:rPr>
            </w:pPr>
            <w:r w:rsidRPr="00B333E7">
              <w:rPr>
                <w:sz w:val="16"/>
                <w:szCs w:val="16"/>
              </w:rPr>
              <w:t>h</w:t>
            </w:r>
            <w:r w:rsidRPr="00B333E7">
              <w:rPr>
                <w:sz w:val="16"/>
                <w:szCs w:val="16"/>
              </w:rPr>
              <w:tab/>
              <w:t>Therm</w:t>
            </w:r>
            <w:r w:rsidR="009A0323" w:rsidRPr="00B333E7">
              <w:rPr>
                <w:sz w:val="16"/>
                <w:szCs w:val="16"/>
              </w:rPr>
              <w:t xml:space="preserve">al </w:t>
            </w:r>
            <w:r w:rsidRPr="00B333E7">
              <w:rPr>
                <w:sz w:val="16"/>
                <w:szCs w:val="16"/>
              </w:rPr>
              <w:t xml:space="preserve"> </w:t>
            </w:r>
            <w:r w:rsidR="009A0323" w:rsidRPr="00B333E7">
              <w:rPr>
                <w:sz w:val="16"/>
                <w:szCs w:val="16"/>
              </w:rPr>
              <w:t xml:space="preserve">loads (i.e. mechanical load of </w:t>
            </w:r>
            <w:proofErr w:type="spellStart"/>
            <w:r w:rsidR="009A0323" w:rsidRPr="00B333E7">
              <w:rPr>
                <w:sz w:val="16"/>
                <w:szCs w:val="16"/>
              </w:rPr>
              <w:t>thermo</w:t>
            </w:r>
            <w:proofErr w:type="spellEnd"/>
            <w:r w:rsidR="009A0323" w:rsidRPr="00B333E7">
              <w:rPr>
                <w:sz w:val="16"/>
                <w:szCs w:val="16"/>
              </w:rPr>
              <w:t xml:space="preserve"> elastic </w:t>
            </w:r>
            <w:r w:rsidR="00980CBB" w:rsidRPr="00B333E7">
              <w:rPr>
                <w:sz w:val="16"/>
                <w:szCs w:val="16"/>
              </w:rPr>
              <w:t>origin</w:t>
            </w:r>
            <w:r w:rsidR="009A0323" w:rsidRPr="00B333E7">
              <w:rPr>
                <w:sz w:val="16"/>
                <w:szCs w:val="16"/>
              </w:rPr>
              <w:t xml:space="preserve">) </w:t>
            </w:r>
            <w:r w:rsidRPr="00B333E7">
              <w:rPr>
                <w:sz w:val="16"/>
                <w:szCs w:val="16"/>
              </w:rPr>
              <w:t xml:space="preserve">are taken with a qualification/acceptance factor equal to 1 by using temperature and gradients levels at qualification/acceptance levels where the qualification/acceptance level temperature includes thermal prediction uncertainty plus a qualification/acceptance temperature margin. </w:t>
            </w:r>
          </w:p>
          <w:p w:rsidR="00111C49" w:rsidRPr="006B7BF5" w:rsidRDefault="00111C49" w:rsidP="00312FC2">
            <w:pPr>
              <w:pStyle w:val="TableFootnote0"/>
            </w:pPr>
            <w:proofErr w:type="spellStart"/>
            <w:r w:rsidRPr="00B333E7">
              <w:rPr>
                <w:sz w:val="16"/>
                <w:szCs w:val="16"/>
              </w:rPr>
              <w:t>i</w:t>
            </w:r>
            <w:proofErr w:type="spellEnd"/>
            <w:r w:rsidRPr="00B333E7">
              <w:rPr>
                <w:sz w:val="16"/>
                <w:szCs w:val="16"/>
              </w:rPr>
              <w:tab/>
              <w:t>KQ is defined as "Burst Factor" and KA is defined as "Proof Factor" in ECSS-E-ST-32-02.</w:t>
            </w:r>
          </w:p>
        </w:tc>
      </w:tr>
    </w:tbl>
    <w:p w:rsidR="00111C49" w:rsidRPr="006B7BF5" w:rsidRDefault="00111C49" w:rsidP="002E5AD1">
      <w:pPr>
        <w:pStyle w:val="Heading3"/>
        <w:pageBreakBefore/>
      </w:pPr>
      <w:bookmarkStart w:id="166" w:name="_Toc178651369"/>
      <w:bookmarkStart w:id="167" w:name="_Toc179968769"/>
      <w:bookmarkStart w:id="168" w:name="_Toc223859673"/>
      <w:r w:rsidRPr="006B7BF5">
        <w:lastRenderedPageBreak/>
        <w:t>Factors of safety</w:t>
      </w:r>
      <w:bookmarkEnd w:id="166"/>
      <w:bookmarkEnd w:id="167"/>
      <w:bookmarkEnd w:id="168"/>
    </w:p>
    <w:p w:rsidR="00111C49" w:rsidRPr="006B7BF5" w:rsidRDefault="00111C49" w:rsidP="00E4695D">
      <w:pPr>
        <w:pStyle w:val="Heading4"/>
        <w:keepNext w:val="0"/>
        <w:keepLines w:val="0"/>
        <w:spacing w:before="240"/>
      </w:pPr>
      <w:bookmarkStart w:id="169" w:name="_Ref216075724"/>
      <w:r w:rsidRPr="006B7BF5">
        <w:t>Metallic, FRP, sandwich, glass and ceramic structural parts</w:t>
      </w:r>
      <w:bookmarkEnd w:id="169"/>
    </w:p>
    <w:p w:rsidR="00111C49" w:rsidRDefault="00111C49" w:rsidP="0074034D">
      <w:pPr>
        <w:pStyle w:val="requirelevel1"/>
      </w:pPr>
      <w:r w:rsidRPr="006B7BF5">
        <w:t xml:space="preserve">The factor of safety for metallic, FRP, sandwich, glass and ceramic structural parts shall be selected from </w:t>
      </w:r>
      <w:r w:rsidRPr="006B7BF5">
        <w:fldChar w:fldCharType="begin"/>
      </w:r>
      <w:r w:rsidRPr="006B7BF5">
        <w:instrText xml:space="preserve"> REF _Ref140486832 \h </w:instrText>
      </w:r>
      <w:r w:rsidR="0074034D" w:rsidRPr="006B7BF5">
        <w:instrText xml:space="preserve"> \* MERGEFORMAT </w:instrText>
      </w:r>
      <w:r w:rsidRPr="006B7BF5">
        <w:fldChar w:fldCharType="separate"/>
      </w:r>
      <w:r w:rsidR="00B75F72" w:rsidRPr="006B7BF5">
        <w:t xml:space="preserve">Table </w:t>
      </w:r>
      <w:r w:rsidR="00B75F72">
        <w:t>4</w:t>
      </w:r>
      <w:r w:rsidR="00B75F72" w:rsidRPr="006B7BF5">
        <w:noBreakHyphen/>
      </w:r>
      <w:r w:rsidR="00B75F72">
        <w:t>3</w:t>
      </w:r>
      <w:r w:rsidRPr="006B7BF5">
        <w:fldChar w:fldCharType="end"/>
      </w:r>
      <w:r w:rsidRPr="006B7BF5">
        <w:t>.</w:t>
      </w:r>
    </w:p>
    <w:p w:rsidR="002E5AD1" w:rsidRDefault="00537A63" w:rsidP="002E5AD1">
      <w:pPr>
        <w:pStyle w:val="requirelevel1"/>
      </w:pPr>
      <w:r>
        <w:t xml:space="preserve">For satellites </w:t>
      </w:r>
      <w:r w:rsidR="008C4047">
        <w:t>and man-rated spacecraft</w:t>
      </w:r>
      <w:r w:rsidR="002E5AD1">
        <w:t>,</w:t>
      </w:r>
      <w:r w:rsidR="008C4047">
        <w:t xml:space="preserve"> </w:t>
      </w:r>
      <w:r w:rsidR="002E5AD1">
        <w:t>the</w:t>
      </w:r>
      <w:r>
        <w:t xml:space="preserve"> factors </w:t>
      </w:r>
      <w:r w:rsidR="002E5AD1">
        <w:t xml:space="preserve">provided in </w:t>
      </w:r>
      <w:r w:rsidR="002E5AD1" w:rsidRPr="006B7BF5">
        <w:fldChar w:fldCharType="begin"/>
      </w:r>
      <w:r w:rsidR="002E5AD1" w:rsidRPr="006B7BF5">
        <w:instrText xml:space="preserve"> REF _Ref140486832 \h  \* MERGEFORMAT </w:instrText>
      </w:r>
      <w:r w:rsidR="002E5AD1" w:rsidRPr="006B7BF5">
        <w:fldChar w:fldCharType="separate"/>
      </w:r>
      <w:r w:rsidR="00B75F72" w:rsidRPr="006B7BF5">
        <w:t xml:space="preserve">Table </w:t>
      </w:r>
      <w:r w:rsidR="00B75F72">
        <w:t>4</w:t>
      </w:r>
      <w:r w:rsidR="00B75F72" w:rsidRPr="006B7BF5">
        <w:noBreakHyphen/>
      </w:r>
      <w:r w:rsidR="00B75F72">
        <w:t>3</w:t>
      </w:r>
      <w:r w:rsidR="002E5AD1" w:rsidRPr="006B7BF5">
        <w:fldChar w:fldCharType="end"/>
      </w:r>
      <w:r w:rsidR="002E5AD1">
        <w:t xml:space="preserve"> </w:t>
      </w:r>
      <w:r>
        <w:t xml:space="preserve">shall apply for all additive loads including thermal induced loads. </w:t>
      </w:r>
    </w:p>
    <w:p w:rsidR="002E5AD1" w:rsidRDefault="002E5AD1" w:rsidP="002E5AD1">
      <w:pPr>
        <w:pStyle w:val="requirelevel1"/>
      </w:pPr>
      <w:r>
        <w:t>For satellites and man rated spacecraft, w</w:t>
      </w:r>
      <w:r w:rsidR="00537A63">
        <w:t xml:space="preserve">hen </w:t>
      </w:r>
      <w:r w:rsidR="00EC21F5">
        <w:t xml:space="preserve">loads including </w:t>
      </w:r>
      <w:r w:rsidR="00537A63">
        <w:t xml:space="preserve">thermal </w:t>
      </w:r>
      <w:r>
        <w:t xml:space="preserve">induced </w:t>
      </w:r>
      <w:r w:rsidR="00537A63">
        <w:t>loads are relieving</w:t>
      </w:r>
      <w:r w:rsidR="00EC21F5">
        <w:t>,</w:t>
      </w:r>
      <w:r w:rsidR="00537A63">
        <w:t xml:space="preserve"> </w:t>
      </w:r>
      <w:r>
        <w:t xml:space="preserve">both </w:t>
      </w:r>
      <w:r w:rsidR="00537A63">
        <w:t>FOSU and FOSY shall b</w:t>
      </w:r>
      <w:r w:rsidR="00A05CF8">
        <w:t>e 1,</w:t>
      </w:r>
      <w:r w:rsidR="00537A63">
        <w:t>0 or less</w:t>
      </w:r>
      <w:r>
        <w:t>.</w:t>
      </w:r>
    </w:p>
    <w:p w:rsidR="00537A63" w:rsidRDefault="002E5AD1" w:rsidP="002E5AD1">
      <w:pPr>
        <w:pStyle w:val="NOTE"/>
      </w:pPr>
      <w:r>
        <w:t>S</w:t>
      </w:r>
      <w:r w:rsidR="00537A63">
        <w:t>ee ECSS-E-ST-32.</w:t>
      </w:r>
    </w:p>
    <w:p w:rsidR="00537A63" w:rsidRPr="006B7BF5" w:rsidRDefault="00537A63" w:rsidP="002E5AD1">
      <w:pPr>
        <w:pStyle w:val="requirelevel1"/>
      </w:pPr>
      <w:r>
        <w:t>For expendable launch vehicles</w:t>
      </w:r>
      <w:r w:rsidR="000F7BEE">
        <w:t>,</w:t>
      </w:r>
      <w:r>
        <w:t xml:space="preserve"> FOSU and FOSY</w:t>
      </w:r>
      <w:r w:rsidR="000F7BEE" w:rsidRPr="000F7BEE">
        <w:t xml:space="preserve"> </w:t>
      </w:r>
      <w:r w:rsidR="000F7BEE">
        <w:t xml:space="preserve">associated with thermal induced loads </w:t>
      </w:r>
      <w:r>
        <w:t xml:space="preserve">shall be </w:t>
      </w:r>
      <w:r w:rsidR="00A05CF8">
        <w:t>1,</w:t>
      </w:r>
      <w:r>
        <w:t>0</w:t>
      </w:r>
      <w:r w:rsidR="00A05CF8">
        <w:t>.</w:t>
      </w:r>
    </w:p>
    <w:p w:rsidR="00111C49" w:rsidRPr="006B7BF5" w:rsidRDefault="00111C49" w:rsidP="00D44871">
      <w:pPr>
        <w:pStyle w:val="CaptionTable0"/>
        <w:ind w:left="0"/>
      </w:pPr>
      <w:bookmarkStart w:id="170" w:name="_Ref140486832"/>
      <w:bookmarkStart w:id="171" w:name="_Toc179968797"/>
      <w:bookmarkStart w:id="172" w:name="_Toc223859680"/>
      <w:r w:rsidRPr="006B7BF5">
        <w:lastRenderedPageBreak/>
        <w:t xml:space="preserve">Table </w:t>
      </w:r>
      <w:r w:rsidR="00E220B2">
        <w:fldChar w:fldCharType="begin"/>
      </w:r>
      <w:r w:rsidR="00E220B2">
        <w:instrText xml:space="preserve"> STYLEREF 1 \s </w:instrText>
      </w:r>
      <w:r w:rsidR="00E220B2">
        <w:fldChar w:fldCharType="separate"/>
      </w:r>
      <w:r w:rsidR="00B75F72">
        <w:rPr>
          <w:noProof/>
        </w:rPr>
        <w:t>4</w:t>
      </w:r>
      <w:r w:rsidR="00E220B2">
        <w:rPr>
          <w:noProof/>
        </w:rPr>
        <w:fldChar w:fldCharType="end"/>
      </w:r>
      <w:r w:rsidRPr="006B7BF5">
        <w:noBreakHyphen/>
      </w:r>
      <w:r w:rsidR="00E220B2">
        <w:fldChar w:fldCharType="begin"/>
      </w:r>
      <w:r w:rsidR="00E220B2">
        <w:instrText xml:space="preserve"> SEQ Table \* ARABIC \s 1 </w:instrText>
      </w:r>
      <w:r w:rsidR="00E220B2">
        <w:fldChar w:fldCharType="separate"/>
      </w:r>
      <w:r w:rsidR="00B75F72">
        <w:rPr>
          <w:noProof/>
        </w:rPr>
        <w:t>3</w:t>
      </w:r>
      <w:r w:rsidR="00E220B2">
        <w:rPr>
          <w:noProof/>
        </w:rPr>
        <w:fldChar w:fldCharType="end"/>
      </w:r>
      <w:bookmarkEnd w:id="170"/>
      <w:r w:rsidR="003E77C8" w:rsidRPr="006B7BF5">
        <w:t>:</w:t>
      </w:r>
      <w:r w:rsidR="00FE4C2D" w:rsidRPr="006B7BF5">
        <w:t xml:space="preserve"> </w:t>
      </w:r>
      <w:r w:rsidRPr="006B7BF5">
        <w:t>Factors of safety for metallic, FRP, sandwich, glass and ceramic structural parts</w:t>
      </w:r>
      <w:bookmarkEnd w:id="171"/>
      <w:bookmarkEnd w:id="172"/>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559"/>
        <w:gridCol w:w="900"/>
        <w:gridCol w:w="1260"/>
        <w:gridCol w:w="1809"/>
        <w:gridCol w:w="1701"/>
      </w:tblGrid>
      <w:tr w:rsidR="00111C49" w:rsidRPr="006B7BF5" w:rsidTr="00B333E7">
        <w:trPr>
          <w:trHeight w:val="398"/>
          <w:tblHeader/>
        </w:trPr>
        <w:tc>
          <w:tcPr>
            <w:tcW w:w="1985" w:type="dxa"/>
            <w:vMerge w:val="restart"/>
            <w:shd w:val="clear" w:color="auto" w:fill="auto"/>
            <w:vAlign w:val="center"/>
          </w:tcPr>
          <w:p w:rsidR="00111C49" w:rsidRPr="006B7BF5" w:rsidRDefault="00111C49" w:rsidP="00B333E7">
            <w:pPr>
              <w:pStyle w:val="TableHeaderCENTER"/>
              <w:keepNext/>
              <w:keepLines/>
            </w:pPr>
            <w:r w:rsidRPr="006B7BF5">
              <w:t>Structure type</w:t>
            </w:r>
          </w:p>
        </w:tc>
        <w:tc>
          <w:tcPr>
            <w:tcW w:w="1559" w:type="dxa"/>
            <w:vMerge w:val="restart"/>
            <w:shd w:val="clear" w:color="auto" w:fill="auto"/>
            <w:vAlign w:val="center"/>
          </w:tcPr>
          <w:p w:rsidR="00111C49" w:rsidRPr="006B7BF5" w:rsidRDefault="00111C49" w:rsidP="00B333E7">
            <w:pPr>
              <w:pStyle w:val="TableHeaderCENTER"/>
              <w:keepNext/>
              <w:keepLines/>
            </w:pPr>
            <w:r w:rsidRPr="006B7BF5">
              <w:t>Vehicle</w:t>
            </w:r>
          </w:p>
        </w:tc>
        <w:tc>
          <w:tcPr>
            <w:tcW w:w="5670" w:type="dxa"/>
            <w:gridSpan w:val="4"/>
            <w:shd w:val="clear" w:color="auto" w:fill="auto"/>
            <w:vAlign w:val="center"/>
          </w:tcPr>
          <w:p w:rsidR="00111C49" w:rsidRPr="00B333E7" w:rsidRDefault="00111C49" w:rsidP="00B333E7">
            <w:pPr>
              <w:pStyle w:val="TableHeaderCENTER"/>
              <w:keepNext/>
              <w:keepLines/>
              <w:rPr>
                <w:bCs/>
              </w:rPr>
            </w:pPr>
            <w:r w:rsidRPr="00B333E7">
              <w:rPr>
                <w:bCs/>
              </w:rPr>
              <w:t>Requirements</w:t>
            </w:r>
          </w:p>
        </w:tc>
      </w:tr>
      <w:tr w:rsidR="00111C49" w:rsidRPr="006B7BF5" w:rsidTr="00B333E7">
        <w:trPr>
          <w:trHeight w:val="398"/>
          <w:tblHeader/>
        </w:trPr>
        <w:tc>
          <w:tcPr>
            <w:tcW w:w="1985" w:type="dxa"/>
            <w:vMerge/>
            <w:shd w:val="clear" w:color="auto" w:fill="auto"/>
            <w:vAlign w:val="center"/>
          </w:tcPr>
          <w:p w:rsidR="00111C49" w:rsidRPr="006B7BF5" w:rsidRDefault="00111C49" w:rsidP="00B333E7">
            <w:pPr>
              <w:pStyle w:val="TableHeaderCENTER"/>
              <w:keepNext/>
              <w:keepLines/>
            </w:pPr>
          </w:p>
        </w:tc>
        <w:tc>
          <w:tcPr>
            <w:tcW w:w="1559" w:type="dxa"/>
            <w:vMerge/>
            <w:shd w:val="clear" w:color="auto" w:fill="auto"/>
            <w:vAlign w:val="center"/>
          </w:tcPr>
          <w:p w:rsidR="00111C49" w:rsidRPr="006B7BF5" w:rsidRDefault="00111C49" w:rsidP="00B333E7">
            <w:pPr>
              <w:pStyle w:val="TableHeaderCENTER"/>
              <w:keepNext/>
              <w:keepLines/>
            </w:pPr>
          </w:p>
        </w:tc>
        <w:tc>
          <w:tcPr>
            <w:tcW w:w="900" w:type="dxa"/>
            <w:shd w:val="clear" w:color="auto" w:fill="auto"/>
            <w:vAlign w:val="center"/>
          </w:tcPr>
          <w:p w:rsidR="00111C49" w:rsidRPr="00B333E7" w:rsidRDefault="00111C49" w:rsidP="00B333E7">
            <w:pPr>
              <w:pStyle w:val="TableHeaderCENTER"/>
              <w:keepNext/>
              <w:keepLines/>
              <w:rPr>
                <w:bCs/>
              </w:rPr>
            </w:pPr>
            <w:r w:rsidRPr="00B333E7">
              <w:rPr>
                <w:bCs/>
              </w:rPr>
              <w:t>FOSY</w:t>
            </w:r>
          </w:p>
        </w:tc>
        <w:tc>
          <w:tcPr>
            <w:tcW w:w="1260" w:type="dxa"/>
            <w:shd w:val="clear" w:color="auto" w:fill="auto"/>
            <w:vAlign w:val="center"/>
          </w:tcPr>
          <w:p w:rsidR="00111C49" w:rsidRPr="00B333E7" w:rsidRDefault="00111C49" w:rsidP="00B333E7">
            <w:pPr>
              <w:pStyle w:val="TableHeaderCENTER"/>
              <w:keepNext/>
              <w:keepLines/>
              <w:rPr>
                <w:bCs/>
              </w:rPr>
            </w:pPr>
            <w:r w:rsidRPr="00B333E7">
              <w:rPr>
                <w:bCs/>
              </w:rPr>
              <w:t>FOSU</w:t>
            </w:r>
          </w:p>
        </w:tc>
        <w:tc>
          <w:tcPr>
            <w:tcW w:w="1809" w:type="dxa"/>
            <w:shd w:val="clear" w:color="auto" w:fill="auto"/>
            <w:vAlign w:val="center"/>
          </w:tcPr>
          <w:p w:rsidR="00111C49" w:rsidRPr="00B333E7" w:rsidRDefault="00111C49" w:rsidP="00B333E7">
            <w:pPr>
              <w:pStyle w:val="TableHeaderCENTER"/>
              <w:keepNext/>
              <w:keepLines/>
              <w:rPr>
                <w:bCs/>
              </w:rPr>
            </w:pPr>
            <w:r w:rsidRPr="00B333E7">
              <w:rPr>
                <w:bCs/>
              </w:rPr>
              <w:t>FOSY verification by analysis only</w:t>
            </w:r>
          </w:p>
        </w:tc>
        <w:tc>
          <w:tcPr>
            <w:tcW w:w="1701" w:type="dxa"/>
            <w:shd w:val="clear" w:color="auto" w:fill="auto"/>
            <w:vAlign w:val="center"/>
          </w:tcPr>
          <w:p w:rsidR="00111C49" w:rsidRPr="00B333E7" w:rsidRDefault="00111C49" w:rsidP="00B333E7">
            <w:pPr>
              <w:pStyle w:val="TableHeaderCENTER"/>
              <w:keepNext/>
              <w:keepLines/>
              <w:rPr>
                <w:bCs/>
              </w:rPr>
            </w:pPr>
            <w:r w:rsidRPr="00B333E7">
              <w:rPr>
                <w:bCs/>
              </w:rPr>
              <w:t>FOSU verification by analysis only</w:t>
            </w:r>
          </w:p>
        </w:tc>
      </w:tr>
      <w:tr w:rsidR="00111C49" w:rsidRPr="006B7BF5" w:rsidTr="00B333E7">
        <w:trPr>
          <w:trHeight w:val="525"/>
        </w:trPr>
        <w:tc>
          <w:tcPr>
            <w:tcW w:w="1985" w:type="dxa"/>
            <w:vMerge w:val="restart"/>
            <w:shd w:val="clear" w:color="auto" w:fill="auto"/>
          </w:tcPr>
          <w:p w:rsidR="00111C49" w:rsidRPr="006B7BF5" w:rsidRDefault="00111C49" w:rsidP="00B333E7">
            <w:pPr>
              <w:pStyle w:val="TablecellLEFT"/>
              <w:keepNext/>
              <w:keepLines/>
            </w:pPr>
            <w:r w:rsidRPr="006B7BF5">
              <w:t>Metallic parts</w:t>
            </w:r>
          </w:p>
        </w:tc>
        <w:tc>
          <w:tcPr>
            <w:tcW w:w="1559" w:type="dxa"/>
            <w:shd w:val="clear" w:color="auto" w:fill="auto"/>
            <w:vAlign w:val="center"/>
          </w:tcPr>
          <w:p w:rsidR="00111C49" w:rsidRPr="006B7BF5" w:rsidRDefault="00111C49" w:rsidP="00B333E7">
            <w:pPr>
              <w:pStyle w:val="TablecellCENTER"/>
              <w:keepNext/>
              <w:keepLines/>
            </w:pPr>
            <w:r w:rsidRPr="006B7BF5">
              <w:t>Satellite</w:t>
            </w:r>
          </w:p>
        </w:tc>
        <w:tc>
          <w:tcPr>
            <w:tcW w:w="900" w:type="dxa"/>
            <w:shd w:val="clear" w:color="auto" w:fill="auto"/>
            <w:vAlign w:val="center"/>
          </w:tcPr>
          <w:p w:rsidR="00111C49" w:rsidRPr="006B7BF5" w:rsidRDefault="00111C49" w:rsidP="00B333E7">
            <w:pPr>
              <w:pStyle w:val="TablecellCENTER"/>
              <w:keepNext/>
              <w:keepLines/>
            </w:pPr>
            <w:r w:rsidRPr="006B7BF5">
              <w:t>1,1</w:t>
            </w:r>
          </w:p>
        </w:tc>
        <w:tc>
          <w:tcPr>
            <w:tcW w:w="1260" w:type="dxa"/>
            <w:shd w:val="clear" w:color="auto" w:fill="auto"/>
            <w:vAlign w:val="center"/>
          </w:tcPr>
          <w:p w:rsidR="00111C49" w:rsidRPr="006B7BF5" w:rsidRDefault="00111C49" w:rsidP="00B333E7">
            <w:pPr>
              <w:pStyle w:val="TablecellCENTER"/>
              <w:keepNext/>
              <w:keepLines/>
            </w:pPr>
            <w:r w:rsidRPr="006B7BF5">
              <w:t>1,25</w:t>
            </w:r>
          </w:p>
        </w:tc>
        <w:tc>
          <w:tcPr>
            <w:tcW w:w="1809" w:type="dxa"/>
            <w:shd w:val="clear" w:color="auto" w:fill="auto"/>
            <w:vAlign w:val="center"/>
          </w:tcPr>
          <w:p w:rsidR="00111C49" w:rsidRPr="006B7BF5" w:rsidRDefault="00111C49" w:rsidP="00B333E7">
            <w:pPr>
              <w:pStyle w:val="TablecellCENTER"/>
              <w:keepNext/>
              <w:keepLines/>
            </w:pPr>
            <w:r w:rsidRPr="006B7BF5">
              <w:t>1,25</w:t>
            </w:r>
          </w:p>
        </w:tc>
        <w:tc>
          <w:tcPr>
            <w:tcW w:w="1701" w:type="dxa"/>
            <w:shd w:val="clear" w:color="auto" w:fill="auto"/>
            <w:vAlign w:val="center"/>
          </w:tcPr>
          <w:p w:rsidR="00111C49" w:rsidRPr="006B7BF5" w:rsidRDefault="00111C49" w:rsidP="00B333E7">
            <w:pPr>
              <w:pStyle w:val="TablecellCENTER"/>
              <w:keepNext/>
              <w:keepLines/>
            </w:pPr>
            <w:r w:rsidRPr="006B7BF5">
              <w:t>2,0</w:t>
            </w:r>
          </w:p>
        </w:tc>
      </w:tr>
      <w:tr w:rsidR="00111C49" w:rsidRPr="006B7BF5" w:rsidTr="00B333E7">
        <w:trPr>
          <w:trHeight w:val="525"/>
        </w:trPr>
        <w:tc>
          <w:tcPr>
            <w:tcW w:w="1985" w:type="dxa"/>
            <w:vMerge/>
            <w:shd w:val="clear" w:color="auto" w:fill="auto"/>
          </w:tcPr>
          <w:p w:rsidR="00111C49" w:rsidRPr="006B7BF5" w:rsidRDefault="00111C49" w:rsidP="00B333E7">
            <w:pPr>
              <w:pStyle w:val="TablecellLEFT"/>
              <w:keepNext/>
              <w:keepLines/>
            </w:pPr>
          </w:p>
        </w:tc>
        <w:tc>
          <w:tcPr>
            <w:tcW w:w="1559" w:type="dxa"/>
            <w:shd w:val="clear" w:color="auto" w:fill="auto"/>
            <w:vAlign w:val="center"/>
          </w:tcPr>
          <w:p w:rsidR="00111C49" w:rsidRPr="006B7BF5" w:rsidRDefault="00111C49" w:rsidP="00B333E7">
            <w:pPr>
              <w:pStyle w:val="TablecellCENTER"/>
              <w:keepNext/>
              <w:keepLines/>
            </w:pPr>
            <w:r w:rsidRPr="006B7BF5">
              <w:t>Launch vehicle</w:t>
            </w:r>
          </w:p>
        </w:tc>
        <w:tc>
          <w:tcPr>
            <w:tcW w:w="900" w:type="dxa"/>
            <w:shd w:val="clear" w:color="auto" w:fill="auto"/>
            <w:vAlign w:val="center"/>
          </w:tcPr>
          <w:p w:rsidR="00111C49" w:rsidRPr="006B7BF5" w:rsidRDefault="00111C49" w:rsidP="00B333E7">
            <w:pPr>
              <w:pStyle w:val="TablecellCENTER"/>
              <w:keepNext/>
              <w:keepLines/>
            </w:pPr>
            <w:r w:rsidRPr="006B7BF5">
              <w:t>1,1</w:t>
            </w:r>
          </w:p>
        </w:tc>
        <w:tc>
          <w:tcPr>
            <w:tcW w:w="1260" w:type="dxa"/>
            <w:shd w:val="clear" w:color="auto" w:fill="auto"/>
            <w:vAlign w:val="center"/>
          </w:tcPr>
          <w:p w:rsidR="00111C49" w:rsidRPr="006B7BF5" w:rsidRDefault="00111C49" w:rsidP="00B333E7">
            <w:pPr>
              <w:pStyle w:val="TablecellCENTER"/>
              <w:keepNext/>
              <w:keepLines/>
            </w:pPr>
            <w:r w:rsidRPr="006B7BF5">
              <w:t>1,25</w:t>
            </w:r>
          </w:p>
        </w:tc>
        <w:tc>
          <w:tcPr>
            <w:tcW w:w="1809" w:type="dxa"/>
            <w:shd w:val="clear" w:color="auto" w:fill="E0E0E0"/>
            <w:vAlign w:val="center"/>
          </w:tcPr>
          <w:p w:rsidR="00111C49" w:rsidRPr="006B7BF5" w:rsidRDefault="002D3036" w:rsidP="00B333E7">
            <w:pPr>
              <w:pStyle w:val="TablecellCENTER"/>
              <w:keepNext/>
              <w:keepLines/>
            </w:pPr>
            <w:r w:rsidRPr="006B7BF5">
              <w:t xml:space="preserve">See Note </w:t>
            </w:r>
            <w:r w:rsidR="00111C49" w:rsidRPr="00B333E7">
              <w:rPr>
                <w:vertAlign w:val="superscript"/>
              </w:rPr>
              <w:t>c</w:t>
            </w:r>
          </w:p>
        </w:tc>
        <w:tc>
          <w:tcPr>
            <w:tcW w:w="1701" w:type="dxa"/>
            <w:shd w:val="clear" w:color="auto" w:fill="auto"/>
            <w:vAlign w:val="center"/>
          </w:tcPr>
          <w:p w:rsidR="00111C49" w:rsidRPr="006B7BF5" w:rsidRDefault="00111C49" w:rsidP="00B333E7">
            <w:pPr>
              <w:pStyle w:val="TablecellCENTER"/>
              <w:keepNext/>
              <w:keepLines/>
            </w:pPr>
            <w:r w:rsidRPr="006B7BF5">
              <w:t>2,0</w:t>
            </w:r>
          </w:p>
        </w:tc>
      </w:tr>
      <w:tr w:rsidR="00111C49" w:rsidRPr="006B7BF5" w:rsidTr="00B333E7">
        <w:trPr>
          <w:trHeight w:val="1070"/>
        </w:trPr>
        <w:tc>
          <w:tcPr>
            <w:tcW w:w="1985" w:type="dxa"/>
            <w:vMerge/>
            <w:shd w:val="clear" w:color="auto" w:fill="auto"/>
          </w:tcPr>
          <w:p w:rsidR="00111C49" w:rsidRPr="006B7BF5" w:rsidRDefault="00111C49" w:rsidP="00B333E7">
            <w:pPr>
              <w:pStyle w:val="TablecellLEFT"/>
              <w:keepNext/>
              <w:keepLines/>
            </w:pPr>
          </w:p>
        </w:tc>
        <w:tc>
          <w:tcPr>
            <w:tcW w:w="1559" w:type="dxa"/>
            <w:shd w:val="clear" w:color="auto" w:fill="auto"/>
            <w:vAlign w:val="center"/>
          </w:tcPr>
          <w:p w:rsidR="00111C49" w:rsidRPr="006B7BF5" w:rsidRDefault="00111C49" w:rsidP="00B333E7">
            <w:pPr>
              <w:pStyle w:val="TablecellCENTER"/>
              <w:keepNext/>
              <w:keepLines/>
            </w:pPr>
            <w:r w:rsidRPr="006B7BF5">
              <w:t>Man-rated S/C</w:t>
            </w:r>
            <w:r w:rsidRPr="006B7BF5">
              <w:br/>
              <w:t>Launch</w:t>
            </w:r>
            <w:r w:rsidRPr="006B7BF5">
              <w:br/>
              <w:t>On Orbit</w:t>
            </w:r>
          </w:p>
        </w:tc>
        <w:tc>
          <w:tcPr>
            <w:tcW w:w="900" w:type="dxa"/>
            <w:shd w:val="clear" w:color="auto" w:fill="auto"/>
            <w:vAlign w:val="center"/>
          </w:tcPr>
          <w:p w:rsidR="00111C49" w:rsidRPr="006B7BF5" w:rsidRDefault="00111C49" w:rsidP="00B333E7">
            <w:pPr>
              <w:pStyle w:val="TablecellCENTER"/>
              <w:keepNext/>
              <w:keepLines/>
            </w:pPr>
            <w:r w:rsidRPr="006B7BF5">
              <w:br/>
              <w:t>1,25</w:t>
            </w:r>
            <w:r w:rsidRPr="006B7BF5">
              <w:br/>
              <w:t>1,1</w:t>
            </w:r>
          </w:p>
        </w:tc>
        <w:tc>
          <w:tcPr>
            <w:tcW w:w="1260" w:type="dxa"/>
            <w:shd w:val="clear" w:color="auto" w:fill="auto"/>
            <w:vAlign w:val="center"/>
          </w:tcPr>
          <w:p w:rsidR="00111C49" w:rsidRPr="006B7BF5" w:rsidRDefault="00111C49" w:rsidP="00B333E7">
            <w:pPr>
              <w:pStyle w:val="TablecellCENTER"/>
              <w:keepNext/>
              <w:keepLines/>
            </w:pPr>
            <w:r w:rsidRPr="006B7BF5">
              <w:br/>
              <w:t>1,4</w:t>
            </w:r>
            <w:r w:rsidRPr="006B7BF5">
              <w:br/>
              <w:t>1,5</w:t>
            </w:r>
          </w:p>
        </w:tc>
        <w:tc>
          <w:tcPr>
            <w:tcW w:w="1809" w:type="dxa"/>
            <w:shd w:val="pct15" w:color="auto" w:fill="auto"/>
            <w:vAlign w:val="center"/>
          </w:tcPr>
          <w:p w:rsidR="00111C49" w:rsidRPr="006B7BF5" w:rsidRDefault="00591976" w:rsidP="00B333E7">
            <w:pPr>
              <w:pStyle w:val="TablecellCENTER"/>
              <w:keepNext/>
              <w:keepLines/>
            </w:pPr>
            <w:ins w:id="173" w:author="Klaus Ehrlich" w:date="2018-02-20T14:31:00Z">
              <w:r>
                <w:t xml:space="preserve">1,25 </w:t>
              </w:r>
              <w:r w:rsidRPr="00591976">
                <w:rPr>
                  <w:vertAlign w:val="superscript"/>
                </w:rPr>
                <w:t>d</w:t>
              </w:r>
            </w:ins>
            <w:del w:id="174" w:author="Klaus Ehrlich" w:date="2018-02-20T14:31:00Z">
              <w:r w:rsidR="002D3036" w:rsidRPr="006B7BF5" w:rsidDel="00591976">
                <w:delText xml:space="preserve">See Note </w:delText>
              </w:r>
              <w:r w:rsidR="002D3036" w:rsidRPr="00B333E7" w:rsidDel="00591976">
                <w:rPr>
                  <w:vertAlign w:val="superscript"/>
                </w:rPr>
                <w:delText>c</w:delText>
              </w:r>
            </w:del>
          </w:p>
        </w:tc>
        <w:tc>
          <w:tcPr>
            <w:tcW w:w="1701" w:type="dxa"/>
            <w:shd w:val="pct15" w:color="auto" w:fill="auto"/>
            <w:vAlign w:val="center"/>
          </w:tcPr>
          <w:p w:rsidR="00111C49" w:rsidRPr="006B7BF5" w:rsidRDefault="00591976" w:rsidP="00591976">
            <w:pPr>
              <w:pStyle w:val="TablecellCENTER"/>
              <w:keepNext/>
              <w:keepLines/>
            </w:pPr>
            <w:ins w:id="175" w:author="Klaus Ehrlich" w:date="2018-02-20T14:32:00Z">
              <w:r>
                <w:br/>
                <w:t>2,0</w:t>
              </w:r>
              <w:r>
                <w:br/>
                <w:t xml:space="preserve">2,0 </w:t>
              </w:r>
              <w:r w:rsidRPr="00591976">
                <w:rPr>
                  <w:vertAlign w:val="superscript"/>
                </w:rPr>
                <w:t>d</w:t>
              </w:r>
            </w:ins>
            <w:del w:id="176" w:author="Klaus Ehrlich" w:date="2018-02-20T14:32:00Z">
              <w:r w:rsidR="002D3036" w:rsidRPr="006B7BF5" w:rsidDel="00591976">
                <w:delText xml:space="preserve">See Note </w:delText>
              </w:r>
              <w:r w:rsidR="002D3036" w:rsidRPr="00B333E7" w:rsidDel="00591976">
                <w:rPr>
                  <w:vertAlign w:val="superscript"/>
                </w:rPr>
                <w:delText>c</w:delText>
              </w:r>
            </w:del>
          </w:p>
        </w:tc>
      </w:tr>
      <w:tr w:rsidR="00111C49" w:rsidRPr="006B7BF5" w:rsidTr="00B333E7">
        <w:trPr>
          <w:trHeight w:val="525"/>
        </w:trPr>
        <w:tc>
          <w:tcPr>
            <w:tcW w:w="1985" w:type="dxa"/>
            <w:vMerge w:val="restart"/>
            <w:shd w:val="clear" w:color="auto" w:fill="auto"/>
          </w:tcPr>
          <w:p w:rsidR="00111C49" w:rsidRPr="006B7BF5" w:rsidRDefault="00111C49" w:rsidP="00B333E7">
            <w:pPr>
              <w:pStyle w:val="TablecellLEFT"/>
              <w:keepNext/>
              <w:keepLines/>
            </w:pPr>
            <w:r w:rsidRPr="006B7BF5">
              <w:t>FRP parts</w:t>
            </w:r>
            <w:r w:rsidRPr="006B7BF5">
              <w:br/>
              <w:t xml:space="preserve">(away from discontinuities) </w:t>
            </w:r>
          </w:p>
        </w:tc>
        <w:tc>
          <w:tcPr>
            <w:tcW w:w="1559" w:type="dxa"/>
            <w:shd w:val="clear" w:color="auto" w:fill="auto"/>
            <w:vAlign w:val="center"/>
          </w:tcPr>
          <w:p w:rsidR="00111C49" w:rsidRPr="006B7BF5" w:rsidRDefault="00111C49" w:rsidP="00B333E7">
            <w:pPr>
              <w:pStyle w:val="TablecellCENTER"/>
              <w:keepNext/>
              <w:keepLines/>
            </w:pPr>
            <w:r w:rsidRPr="006B7BF5">
              <w:t>Satellite</w:t>
            </w:r>
          </w:p>
        </w:tc>
        <w:tc>
          <w:tcPr>
            <w:tcW w:w="900" w:type="dxa"/>
            <w:shd w:val="clear" w:color="auto" w:fill="auto"/>
            <w:vAlign w:val="center"/>
          </w:tcPr>
          <w:p w:rsidR="00111C49" w:rsidRPr="006B7BF5" w:rsidRDefault="00111C49" w:rsidP="00B333E7">
            <w:pPr>
              <w:pStyle w:val="TablecellCENTER"/>
              <w:keepNext/>
              <w:keepLines/>
            </w:pPr>
            <w:r w:rsidRPr="006B7BF5">
              <w:t>N/A</w:t>
            </w:r>
          </w:p>
        </w:tc>
        <w:tc>
          <w:tcPr>
            <w:tcW w:w="1260" w:type="dxa"/>
            <w:shd w:val="clear" w:color="auto" w:fill="auto"/>
            <w:vAlign w:val="center"/>
          </w:tcPr>
          <w:p w:rsidR="00111C49" w:rsidRPr="006B7BF5" w:rsidRDefault="00111C49" w:rsidP="00B333E7">
            <w:pPr>
              <w:pStyle w:val="TablecellCENTER"/>
              <w:keepNext/>
              <w:keepLines/>
            </w:pPr>
            <w:r w:rsidRPr="006B7BF5">
              <w:t>1,25</w:t>
            </w:r>
          </w:p>
        </w:tc>
        <w:tc>
          <w:tcPr>
            <w:tcW w:w="1809" w:type="dxa"/>
            <w:shd w:val="clear" w:color="auto" w:fill="auto"/>
            <w:vAlign w:val="center"/>
          </w:tcPr>
          <w:p w:rsidR="00111C49" w:rsidRPr="006B7BF5" w:rsidRDefault="00111C49" w:rsidP="00B333E7">
            <w:pPr>
              <w:pStyle w:val="TablecellCENTER"/>
              <w:keepNext/>
              <w:keepLines/>
            </w:pPr>
            <w:r w:rsidRPr="006B7BF5">
              <w:t>N/A</w:t>
            </w:r>
          </w:p>
        </w:tc>
        <w:tc>
          <w:tcPr>
            <w:tcW w:w="1701" w:type="dxa"/>
            <w:shd w:val="clear" w:color="auto" w:fill="auto"/>
            <w:vAlign w:val="center"/>
          </w:tcPr>
          <w:p w:rsidR="00111C49" w:rsidRPr="006B7BF5" w:rsidRDefault="00111C49" w:rsidP="00B333E7">
            <w:pPr>
              <w:pStyle w:val="TablecellCENTER"/>
              <w:keepNext/>
              <w:keepLines/>
            </w:pPr>
            <w:r w:rsidRPr="006B7BF5">
              <w:t>2,0</w:t>
            </w:r>
          </w:p>
        </w:tc>
      </w:tr>
      <w:tr w:rsidR="00111C49" w:rsidRPr="006B7BF5" w:rsidTr="00B333E7">
        <w:trPr>
          <w:trHeight w:val="525"/>
        </w:trPr>
        <w:tc>
          <w:tcPr>
            <w:tcW w:w="1985" w:type="dxa"/>
            <w:vMerge/>
            <w:shd w:val="clear" w:color="auto" w:fill="auto"/>
          </w:tcPr>
          <w:p w:rsidR="00111C49" w:rsidRPr="006B7BF5" w:rsidRDefault="00111C49" w:rsidP="00B333E7">
            <w:pPr>
              <w:pStyle w:val="TablecellLEFT"/>
              <w:keepNext/>
              <w:keepLines/>
            </w:pPr>
          </w:p>
        </w:tc>
        <w:tc>
          <w:tcPr>
            <w:tcW w:w="1559" w:type="dxa"/>
            <w:shd w:val="clear" w:color="auto" w:fill="auto"/>
            <w:vAlign w:val="center"/>
          </w:tcPr>
          <w:p w:rsidR="00111C49" w:rsidRPr="006B7BF5" w:rsidRDefault="00111C49" w:rsidP="00B333E7">
            <w:pPr>
              <w:pStyle w:val="TablecellCENTER"/>
              <w:keepNext/>
              <w:keepLines/>
            </w:pPr>
            <w:r w:rsidRPr="006B7BF5">
              <w:t>Launch vehicle</w:t>
            </w:r>
          </w:p>
        </w:tc>
        <w:tc>
          <w:tcPr>
            <w:tcW w:w="900" w:type="dxa"/>
            <w:shd w:val="clear" w:color="auto" w:fill="auto"/>
            <w:vAlign w:val="center"/>
          </w:tcPr>
          <w:p w:rsidR="00111C49" w:rsidRPr="006B7BF5" w:rsidRDefault="00111C49" w:rsidP="00B333E7">
            <w:pPr>
              <w:pStyle w:val="TablecellCENTER"/>
              <w:keepNext/>
              <w:keepLines/>
            </w:pPr>
            <w:r w:rsidRPr="006B7BF5">
              <w:t>N/A</w:t>
            </w:r>
          </w:p>
        </w:tc>
        <w:tc>
          <w:tcPr>
            <w:tcW w:w="1260" w:type="dxa"/>
            <w:shd w:val="clear" w:color="auto" w:fill="auto"/>
            <w:vAlign w:val="center"/>
          </w:tcPr>
          <w:p w:rsidR="00111C49" w:rsidRPr="006B7BF5" w:rsidRDefault="00111C49" w:rsidP="00B333E7">
            <w:pPr>
              <w:pStyle w:val="TablecellCENTER"/>
              <w:keepNext/>
              <w:keepLines/>
            </w:pPr>
            <w:r w:rsidRPr="006B7BF5">
              <w:t>1,25</w:t>
            </w:r>
          </w:p>
        </w:tc>
        <w:tc>
          <w:tcPr>
            <w:tcW w:w="1809" w:type="dxa"/>
            <w:shd w:val="clear" w:color="auto" w:fill="auto"/>
            <w:vAlign w:val="center"/>
          </w:tcPr>
          <w:p w:rsidR="00111C49" w:rsidRPr="006B7BF5" w:rsidRDefault="00111C49" w:rsidP="00B333E7">
            <w:pPr>
              <w:pStyle w:val="TablecellCENTER"/>
              <w:keepNext/>
              <w:keepLines/>
            </w:pPr>
            <w:r w:rsidRPr="006B7BF5">
              <w:t>N/A</w:t>
            </w:r>
          </w:p>
        </w:tc>
        <w:tc>
          <w:tcPr>
            <w:tcW w:w="1701" w:type="dxa"/>
            <w:shd w:val="clear" w:color="auto" w:fill="auto"/>
            <w:vAlign w:val="center"/>
          </w:tcPr>
          <w:p w:rsidR="00111C49" w:rsidRPr="006B7BF5" w:rsidRDefault="00111C49" w:rsidP="00B333E7">
            <w:pPr>
              <w:pStyle w:val="TablecellCENTER"/>
              <w:keepNext/>
              <w:keepLines/>
            </w:pPr>
            <w:r w:rsidRPr="006B7BF5">
              <w:t>2,0</w:t>
            </w:r>
          </w:p>
        </w:tc>
      </w:tr>
      <w:tr w:rsidR="00111C49" w:rsidRPr="006B7BF5" w:rsidTr="00B333E7">
        <w:trPr>
          <w:trHeight w:val="1070"/>
        </w:trPr>
        <w:tc>
          <w:tcPr>
            <w:tcW w:w="1985" w:type="dxa"/>
            <w:vMerge/>
            <w:shd w:val="clear" w:color="auto" w:fill="auto"/>
          </w:tcPr>
          <w:p w:rsidR="00111C49" w:rsidRPr="006B7BF5" w:rsidRDefault="00111C49" w:rsidP="00B333E7">
            <w:pPr>
              <w:pStyle w:val="TablecellLEFT"/>
              <w:keepNext/>
              <w:keepLines/>
            </w:pPr>
          </w:p>
        </w:tc>
        <w:tc>
          <w:tcPr>
            <w:tcW w:w="1559" w:type="dxa"/>
            <w:shd w:val="clear" w:color="auto" w:fill="auto"/>
            <w:vAlign w:val="center"/>
          </w:tcPr>
          <w:p w:rsidR="00111C49" w:rsidRPr="006B7BF5" w:rsidRDefault="00111C49" w:rsidP="00B333E7">
            <w:pPr>
              <w:pStyle w:val="TablecellCENTER"/>
              <w:keepNext/>
              <w:keepLines/>
            </w:pPr>
            <w:r w:rsidRPr="006B7BF5">
              <w:t>Man-rated S/C</w:t>
            </w:r>
            <w:r w:rsidRPr="006B7BF5">
              <w:br/>
              <w:t>Launch</w:t>
            </w:r>
            <w:r w:rsidRPr="006B7BF5">
              <w:br/>
              <w:t>On Orbit</w:t>
            </w:r>
          </w:p>
        </w:tc>
        <w:tc>
          <w:tcPr>
            <w:tcW w:w="900" w:type="dxa"/>
            <w:shd w:val="clear" w:color="auto" w:fill="auto"/>
            <w:vAlign w:val="center"/>
          </w:tcPr>
          <w:p w:rsidR="00111C49" w:rsidRPr="006B7BF5" w:rsidRDefault="00111C49" w:rsidP="00B333E7">
            <w:pPr>
              <w:pStyle w:val="TablecellCENTER"/>
              <w:keepNext/>
              <w:keepLines/>
            </w:pPr>
            <w:r w:rsidRPr="006B7BF5">
              <w:br/>
              <w:t>N/A</w:t>
            </w:r>
            <w:r w:rsidRPr="006B7BF5">
              <w:br/>
            </w:r>
            <w:proofErr w:type="spellStart"/>
            <w:r w:rsidRPr="006B7BF5">
              <w:t>N/A</w:t>
            </w:r>
            <w:proofErr w:type="spellEnd"/>
          </w:p>
        </w:tc>
        <w:tc>
          <w:tcPr>
            <w:tcW w:w="1260" w:type="dxa"/>
            <w:shd w:val="clear" w:color="auto" w:fill="auto"/>
            <w:vAlign w:val="center"/>
          </w:tcPr>
          <w:p w:rsidR="00111C49" w:rsidRPr="006B7BF5" w:rsidRDefault="00111C49" w:rsidP="00B333E7">
            <w:pPr>
              <w:pStyle w:val="TablecellCENTER"/>
              <w:keepNext/>
              <w:keepLines/>
            </w:pPr>
            <w:r w:rsidRPr="006B7BF5">
              <w:br/>
              <w:t>1,5</w:t>
            </w:r>
            <w:r w:rsidRPr="006B7BF5">
              <w:br/>
              <w:t>2,0</w:t>
            </w:r>
          </w:p>
        </w:tc>
        <w:tc>
          <w:tcPr>
            <w:tcW w:w="1809" w:type="dxa"/>
            <w:shd w:val="clear" w:color="auto" w:fill="auto"/>
            <w:vAlign w:val="center"/>
          </w:tcPr>
          <w:p w:rsidR="00111C49" w:rsidRPr="006B7BF5" w:rsidRDefault="00111C49" w:rsidP="00B333E7">
            <w:pPr>
              <w:pStyle w:val="TablecellCENTER"/>
              <w:keepNext/>
              <w:keepLines/>
            </w:pPr>
            <w:r w:rsidRPr="006B7BF5">
              <w:br/>
              <w:t>N/A</w:t>
            </w:r>
            <w:r w:rsidRPr="006B7BF5">
              <w:br/>
            </w:r>
            <w:proofErr w:type="spellStart"/>
            <w:r w:rsidRPr="006B7BF5">
              <w:t>N/A</w:t>
            </w:r>
            <w:proofErr w:type="spellEnd"/>
          </w:p>
        </w:tc>
        <w:tc>
          <w:tcPr>
            <w:tcW w:w="1701" w:type="dxa"/>
            <w:shd w:val="pct15" w:color="auto" w:fill="auto"/>
            <w:vAlign w:val="center"/>
          </w:tcPr>
          <w:p w:rsidR="00111C49" w:rsidRPr="006B7BF5" w:rsidRDefault="002D3036" w:rsidP="00B333E7">
            <w:pPr>
              <w:pStyle w:val="TablecellCENTER"/>
              <w:keepNext/>
              <w:keepLines/>
            </w:pPr>
            <w:r w:rsidRPr="006B7BF5">
              <w:t xml:space="preserve">See Note </w:t>
            </w:r>
            <w:r w:rsidRPr="00B333E7">
              <w:rPr>
                <w:vertAlign w:val="superscript"/>
              </w:rPr>
              <w:t>c</w:t>
            </w:r>
          </w:p>
        </w:tc>
      </w:tr>
      <w:tr w:rsidR="00111C49" w:rsidRPr="006B7BF5" w:rsidTr="00B333E7">
        <w:trPr>
          <w:trHeight w:val="525"/>
        </w:trPr>
        <w:tc>
          <w:tcPr>
            <w:tcW w:w="1985" w:type="dxa"/>
            <w:vMerge w:val="restart"/>
            <w:shd w:val="clear" w:color="auto" w:fill="auto"/>
          </w:tcPr>
          <w:p w:rsidR="00111C49" w:rsidRPr="006B7BF5" w:rsidRDefault="00111C49" w:rsidP="00B333E7">
            <w:pPr>
              <w:pStyle w:val="TablecellLEFT"/>
              <w:keepNext/>
              <w:keepLines/>
            </w:pPr>
            <w:r w:rsidRPr="006B7BF5">
              <w:t>FRP parts</w:t>
            </w:r>
            <w:r w:rsidRPr="006B7BF5">
              <w:br/>
              <w:t xml:space="preserve">(discontinuities) </w:t>
            </w:r>
            <w:r w:rsidRPr="00B333E7">
              <w:rPr>
                <w:vertAlign w:val="superscript"/>
              </w:rPr>
              <w:t>a</w:t>
            </w:r>
          </w:p>
        </w:tc>
        <w:tc>
          <w:tcPr>
            <w:tcW w:w="1559" w:type="dxa"/>
            <w:shd w:val="clear" w:color="auto" w:fill="auto"/>
            <w:vAlign w:val="center"/>
          </w:tcPr>
          <w:p w:rsidR="00111C49" w:rsidRPr="006B7BF5" w:rsidRDefault="00111C49" w:rsidP="00B333E7">
            <w:pPr>
              <w:pStyle w:val="TablecellCENTER"/>
              <w:keepNext/>
              <w:keepLines/>
            </w:pPr>
            <w:r w:rsidRPr="006B7BF5">
              <w:t>Satellite</w:t>
            </w:r>
          </w:p>
        </w:tc>
        <w:tc>
          <w:tcPr>
            <w:tcW w:w="900" w:type="dxa"/>
            <w:shd w:val="clear" w:color="auto" w:fill="auto"/>
            <w:vAlign w:val="center"/>
          </w:tcPr>
          <w:p w:rsidR="00111C49" w:rsidRPr="006B7BF5" w:rsidRDefault="00111C49" w:rsidP="00B333E7">
            <w:pPr>
              <w:pStyle w:val="TablecellCENTER"/>
              <w:keepNext/>
              <w:keepLines/>
            </w:pPr>
            <w:r w:rsidRPr="006B7BF5">
              <w:t>N/A</w:t>
            </w:r>
          </w:p>
        </w:tc>
        <w:tc>
          <w:tcPr>
            <w:tcW w:w="1260" w:type="dxa"/>
            <w:shd w:val="clear" w:color="auto" w:fill="auto"/>
            <w:vAlign w:val="center"/>
          </w:tcPr>
          <w:p w:rsidR="00111C49" w:rsidRPr="006B7BF5" w:rsidRDefault="00111C49" w:rsidP="00B333E7">
            <w:pPr>
              <w:pStyle w:val="TablecellCENTER"/>
              <w:keepNext/>
              <w:keepLines/>
            </w:pPr>
            <w:r w:rsidRPr="006B7BF5">
              <w:t>1,25</w:t>
            </w:r>
          </w:p>
        </w:tc>
        <w:tc>
          <w:tcPr>
            <w:tcW w:w="1809" w:type="dxa"/>
            <w:shd w:val="clear" w:color="auto" w:fill="auto"/>
            <w:vAlign w:val="center"/>
          </w:tcPr>
          <w:p w:rsidR="00111C49" w:rsidRPr="006B7BF5" w:rsidRDefault="00111C49" w:rsidP="00B333E7">
            <w:pPr>
              <w:pStyle w:val="TablecellCENTER"/>
              <w:keepNext/>
              <w:keepLines/>
            </w:pPr>
            <w:r w:rsidRPr="006B7BF5">
              <w:t>N/A</w:t>
            </w:r>
          </w:p>
        </w:tc>
        <w:tc>
          <w:tcPr>
            <w:tcW w:w="1701" w:type="dxa"/>
            <w:shd w:val="clear" w:color="auto" w:fill="auto"/>
            <w:vAlign w:val="center"/>
          </w:tcPr>
          <w:p w:rsidR="00111C49" w:rsidRPr="006B7BF5" w:rsidRDefault="00111C49" w:rsidP="00B333E7">
            <w:pPr>
              <w:pStyle w:val="TablecellCENTER"/>
              <w:keepNext/>
              <w:keepLines/>
            </w:pPr>
            <w:r w:rsidRPr="006B7BF5">
              <w:t>2,0</w:t>
            </w:r>
          </w:p>
        </w:tc>
      </w:tr>
      <w:tr w:rsidR="00111C49" w:rsidRPr="006B7BF5" w:rsidTr="00B333E7">
        <w:trPr>
          <w:trHeight w:val="525"/>
        </w:trPr>
        <w:tc>
          <w:tcPr>
            <w:tcW w:w="1985" w:type="dxa"/>
            <w:vMerge/>
            <w:shd w:val="clear" w:color="auto" w:fill="auto"/>
          </w:tcPr>
          <w:p w:rsidR="00111C49" w:rsidRPr="006B7BF5" w:rsidRDefault="00111C49" w:rsidP="00B333E7">
            <w:pPr>
              <w:pStyle w:val="TablecellLEFT"/>
              <w:keepNext/>
              <w:keepLines/>
            </w:pPr>
          </w:p>
        </w:tc>
        <w:tc>
          <w:tcPr>
            <w:tcW w:w="1559" w:type="dxa"/>
            <w:shd w:val="clear" w:color="auto" w:fill="auto"/>
            <w:vAlign w:val="center"/>
          </w:tcPr>
          <w:p w:rsidR="00111C49" w:rsidRPr="006B7BF5" w:rsidRDefault="00111C49" w:rsidP="00B333E7">
            <w:pPr>
              <w:pStyle w:val="TablecellCENTER"/>
              <w:keepNext/>
              <w:keepLines/>
            </w:pPr>
            <w:r w:rsidRPr="006B7BF5">
              <w:t>Launch vehicle</w:t>
            </w:r>
          </w:p>
        </w:tc>
        <w:tc>
          <w:tcPr>
            <w:tcW w:w="900" w:type="dxa"/>
            <w:shd w:val="clear" w:color="auto" w:fill="auto"/>
            <w:vAlign w:val="center"/>
          </w:tcPr>
          <w:p w:rsidR="00111C49" w:rsidRPr="006B7BF5" w:rsidRDefault="00111C49" w:rsidP="00B333E7">
            <w:pPr>
              <w:pStyle w:val="TablecellCENTER"/>
              <w:keepNext/>
              <w:keepLines/>
            </w:pPr>
            <w:r w:rsidRPr="006B7BF5">
              <w:t>N/A</w:t>
            </w:r>
          </w:p>
        </w:tc>
        <w:tc>
          <w:tcPr>
            <w:tcW w:w="1260" w:type="dxa"/>
            <w:shd w:val="clear" w:color="auto" w:fill="auto"/>
            <w:vAlign w:val="center"/>
          </w:tcPr>
          <w:p w:rsidR="00111C49" w:rsidRPr="006B7BF5" w:rsidRDefault="00111C49" w:rsidP="00B333E7">
            <w:pPr>
              <w:pStyle w:val="TablecellCENTER"/>
              <w:keepNext/>
              <w:keepLines/>
            </w:pPr>
            <w:r w:rsidRPr="006B7BF5">
              <w:t>1,25</w:t>
            </w:r>
          </w:p>
        </w:tc>
        <w:tc>
          <w:tcPr>
            <w:tcW w:w="1809" w:type="dxa"/>
            <w:shd w:val="clear" w:color="auto" w:fill="auto"/>
          </w:tcPr>
          <w:p w:rsidR="00111C49" w:rsidRPr="006B7BF5" w:rsidRDefault="00111C49" w:rsidP="00B333E7">
            <w:pPr>
              <w:pStyle w:val="TablecellCENTER"/>
              <w:keepNext/>
              <w:keepLines/>
            </w:pPr>
            <w:r w:rsidRPr="006B7BF5">
              <w:t>N/A</w:t>
            </w:r>
          </w:p>
        </w:tc>
        <w:tc>
          <w:tcPr>
            <w:tcW w:w="1701" w:type="dxa"/>
            <w:shd w:val="clear" w:color="auto" w:fill="auto"/>
            <w:vAlign w:val="center"/>
          </w:tcPr>
          <w:p w:rsidR="00111C49" w:rsidRPr="006B7BF5" w:rsidRDefault="00111C49" w:rsidP="00B333E7">
            <w:pPr>
              <w:pStyle w:val="TablecellCENTER"/>
              <w:keepNext/>
              <w:keepLines/>
            </w:pPr>
            <w:r w:rsidRPr="006B7BF5">
              <w:t>2,0</w:t>
            </w:r>
          </w:p>
        </w:tc>
      </w:tr>
      <w:tr w:rsidR="00111C49" w:rsidRPr="006B7BF5" w:rsidTr="00B333E7">
        <w:trPr>
          <w:trHeight w:val="525"/>
        </w:trPr>
        <w:tc>
          <w:tcPr>
            <w:tcW w:w="1985" w:type="dxa"/>
            <w:vMerge/>
            <w:shd w:val="clear" w:color="auto" w:fill="auto"/>
          </w:tcPr>
          <w:p w:rsidR="00111C49" w:rsidRPr="006B7BF5" w:rsidRDefault="00111C49" w:rsidP="00B333E7">
            <w:pPr>
              <w:pStyle w:val="TablecellLEFT"/>
              <w:keepNext/>
              <w:keepLines/>
            </w:pPr>
          </w:p>
        </w:tc>
        <w:tc>
          <w:tcPr>
            <w:tcW w:w="1559" w:type="dxa"/>
            <w:shd w:val="clear" w:color="auto" w:fill="auto"/>
            <w:vAlign w:val="center"/>
          </w:tcPr>
          <w:p w:rsidR="00111C49" w:rsidRPr="006B7BF5" w:rsidRDefault="00111C49" w:rsidP="00B333E7">
            <w:pPr>
              <w:pStyle w:val="TablecellCENTER"/>
              <w:keepNext/>
              <w:keepLines/>
            </w:pPr>
            <w:r w:rsidRPr="006B7BF5">
              <w:t>Man-rated S/C</w:t>
            </w:r>
          </w:p>
        </w:tc>
        <w:tc>
          <w:tcPr>
            <w:tcW w:w="900" w:type="dxa"/>
            <w:shd w:val="clear" w:color="auto" w:fill="auto"/>
            <w:vAlign w:val="center"/>
          </w:tcPr>
          <w:p w:rsidR="00111C49" w:rsidRPr="006B7BF5" w:rsidRDefault="00111C49" w:rsidP="00B333E7">
            <w:pPr>
              <w:pStyle w:val="TablecellCENTER"/>
              <w:keepNext/>
              <w:keepLines/>
            </w:pPr>
            <w:r w:rsidRPr="006B7BF5">
              <w:t>N/A</w:t>
            </w:r>
          </w:p>
        </w:tc>
        <w:tc>
          <w:tcPr>
            <w:tcW w:w="1260" w:type="dxa"/>
            <w:shd w:val="clear" w:color="auto" w:fill="auto"/>
            <w:vAlign w:val="center"/>
          </w:tcPr>
          <w:p w:rsidR="00111C49" w:rsidRPr="006B7BF5" w:rsidRDefault="00111C49" w:rsidP="00B333E7">
            <w:pPr>
              <w:pStyle w:val="TablecellCENTER"/>
              <w:keepNext/>
              <w:keepLines/>
            </w:pPr>
            <w:r w:rsidRPr="006B7BF5">
              <w:t xml:space="preserve">2,0 </w:t>
            </w:r>
            <w:r w:rsidRPr="00B333E7">
              <w:rPr>
                <w:vertAlign w:val="superscript"/>
              </w:rPr>
              <w:t>b</w:t>
            </w:r>
          </w:p>
        </w:tc>
        <w:tc>
          <w:tcPr>
            <w:tcW w:w="1809" w:type="dxa"/>
            <w:shd w:val="clear" w:color="auto" w:fill="auto"/>
            <w:vAlign w:val="center"/>
          </w:tcPr>
          <w:p w:rsidR="00111C49" w:rsidRPr="006B7BF5" w:rsidRDefault="00111C49" w:rsidP="00B333E7">
            <w:pPr>
              <w:pStyle w:val="TablecellCENTER"/>
              <w:keepNext/>
              <w:keepLines/>
            </w:pPr>
            <w:r w:rsidRPr="006B7BF5">
              <w:t>N/A</w:t>
            </w:r>
          </w:p>
        </w:tc>
        <w:tc>
          <w:tcPr>
            <w:tcW w:w="1701" w:type="dxa"/>
            <w:shd w:val="pct15" w:color="auto" w:fill="auto"/>
            <w:vAlign w:val="center"/>
          </w:tcPr>
          <w:p w:rsidR="00111C49" w:rsidRPr="006B7BF5" w:rsidRDefault="002D3036" w:rsidP="00B333E7">
            <w:pPr>
              <w:pStyle w:val="TablecellCENTER"/>
              <w:keepNext/>
              <w:keepLines/>
            </w:pPr>
            <w:r w:rsidRPr="006B7BF5">
              <w:t xml:space="preserve">See Note </w:t>
            </w:r>
            <w:r w:rsidRPr="00B333E7">
              <w:rPr>
                <w:vertAlign w:val="superscript"/>
              </w:rPr>
              <w:t>c</w:t>
            </w:r>
            <w:r w:rsidRPr="006B7BF5">
              <w:t xml:space="preserve"> </w:t>
            </w:r>
          </w:p>
        </w:tc>
      </w:tr>
      <w:tr w:rsidR="00111C49" w:rsidRPr="006B7BF5" w:rsidTr="00B333E7">
        <w:trPr>
          <w:trHeight w:val="525"/>
        </w:trPr>
        <w:tc>
          <w:tcPr>
            <w:tcW w:w="1985" w:type="dxa"/>
            <w:vMerge w:val="restart"/>
            <w:shd w:val="clear" w:color="auto" w:fill="auto"/>
          </w:tcPr>
          <w:p w:rsidR="00111C49" w:rsidRPr="006B7BF5" w:rsidRDefault="00111C49" w:rsidP="00B333E7">
            <w:pPr>
              <w:pStyle w:val="TablecellLEFT"/>
              <w:keepNext/>
              <w:keepLines/>
            </w:pPr>
            <w:smartTag w:uri="urn:schemas-microsoft-com:office:smarttags" w:element="place">
              <w:r w:rsidRPr="006B7BF5">
                <w:t>Sandwich</w:t>
              </w:r>
            </w:smartTag>
            <w:r w:rsidRPr="006B7BF5">
              <w:t xml:space="preserve"> parts: </w:t>
            </w:r>
          </w:p>
          <w:p w:rsidR="00111C49" w:rsidRPr="006B7BF5" w:rsidRDefault="002D3036" w:rsidP="00B333E7">
            <w:pPr>
              <w:pStyle w:val="TablecellLEFT"/>
              <w:keepNext/>
              <w:keepLines/>
            </w:pPr>
            <w:r w:rsidRPr="006B7BF5">
              <w:t xml:space="preserve">- </w:t>
            </w:r>
            <w:r w:rsidR="00111C49" w:rsidRPr="006B7BF5">
              <w:t>face wrinkling</w:t>
            </w:r>
          </w:p>
          <w:p w:rsidR="00111C49" w:rsidRPr="006B7BF5" w:rsidRDefault="002D3036" w:rsidP="00B333E7">
            <w:pPr>
              <w:pStyle w:val="TablecellLEFT"/>
              <w:keepNext/>
              <w:keepLines/>
            </w:pPr>
            <w:r w:rsidRPr="006B7BF5">
              <w:t xml:space="preserve">- </w:t>
            </w:r>
            <w:proofErr w:type="spellStart"/>
            <w:r w:rsidR="00111C49" w:rsidRPr="006B7BF5">
              <w:t>intracell</w:t>
            </w:r>
            <w:proofErr w:type="spellEnd"/>
            <w:r w:rsidRPr="006B7BF5">
              <w:br/>
              <w:t xml:space="preserve"> </w:t>
            </w:r>
            <w:r w:rsidR="00111C49" w:rsidRPr="006B7BF5">
              <w:t xml:space="preserve"> </w:t>
            </w:r>
            <w:r w:rsidRPr="006B7BF5">
              <w:t xml:space="preserve"> </w:t>
            </w:r>
            <w:r w:rsidR="00111C49" w:rsidRPr="006B7BF5">
              <w:t>buckling</w:t>
            </w:r>
          </w:p>
          <w:p w:rsidR="00111C49" w:rsidRPr="006B7BF5" w:rsidRDefault="002D3036" w:rsidP="00B333E7">
            <w:pPr>
              <w:pStyle w:val="TablecellLEFT"/>
              <w:keepNext/>
              <w:keepLines/>
            </w:pPr>
            <w:r w:rsidRPr="006B7BF5">
              <w:t xml:space="preserve">- </w:t>
            </w:r>
            <w:r w:rsidR="00E4695D" w:rsidRPr="006B7BF5">
              <w:t xml:space="preserve">honeycomb </w:t>
            </w:r>
            <w:r w:rsidR="00111C49" w:rsidRPr="006B7BF5">
              <w:t>shear</w:t>
            </w:r>
          </w:p>
        </w:tc>
        <w:tc>
          <w:tcPr>
            <w:tcW w:w="1559" w:type="dxa"/>
            <w:shd w:val="clear" w:color="auto" w:fill="auto"/>
            <w:vAlign w:val="center"/>
          </w:tcPr>
          <w:p w:rsidR="00111C49" w:rsidRPr="006B7BF5" w:rsidRDefault="00111C49" w:rsidP="00B333E7">
            <w:pPr>
              <w:pStyle w:val="TablecellCENTER"/>
              <w:keepNext/>
              <w:keepLines/>
            </w:pPr>
            <w:r w:rsidRPr="006B7BF5">
              <w:t>Satellite</w:t>
            </w:r>
          </w:p>
        </w:tc>
        <w:tc>
          <w:tcPr>
            <w:tcW w:w="900" w:type="dxa"/>
            <w:shd w:val="clear" w:color="auto" w:fill="auto"/>
            <w:vAlign w:val="center"/>
          </w:tcPr>
          <w:p w:rsidR="00111C49" w:rsidRPr="006B7BF5" w:rsidRDefault="00111C49" w:rsidP="00B333E7">
            <w:pPr>
              <w:pStyle w:val="TablecellCENTER"/>
              <w:keepNext/>
              <w:keepLines/>
            </w:pPr>
            <w:r w:rsidRPr="006B7BF5">
              <w:t>N/A</w:t>
            </w:r>
          </w:p>
        </w:tc>
        <w:tc>
          <w:tcPr>
            <w:tcW w:w="1260" w:type="dxa"/>
            <w:shd w:val="clear" w:color="auto" w:fill="auto"/>
            <w:vAlign w:val="center"/>
          </w:tcPr>
          <w:p w:rsidR="00111C49" w:rsidRPr="006B7BF5" w:rsidRDefault="00111C49" w:rsidP="00B333E7">
            <w:pPr>
              <w:pStyle w:val="TablecellCENTER"/>
              <w:keepNext/>
              <w:keepLines/>
            </w:pPr>
            <w:r w:rsidRPr="006B7BF5">
              <w:t>1,25</w:t>
            </w:r>
          </w:p>
        </w:tc>
        <w:tc>
          <w:tcPr>
            <w:tcW w:w="1809" w:type="dxa"/>
            <w:shd w:val="clear" w:color="auto" w:fill="auto"/>
            <w:vAlign w:val="center"/>
          </w:tcPr>
          <w:p w:rsidR="00111C49" w:rsidRPr="006B7BF5" w:rsidRDefault="00111C49" w:rsidP="00B333E7">
            <w:pPr>
              <w:pStyle w:val="TablecellCENTER"/>
              <w:keepNext/>
              <w:keepLines/>
            </w:pPr>
            <w:r w:rsidRPr="006B7BF5">
              <w:t>N/A</w:t>
            </w:r>
          </w:p>
        </w:tc>
        <w:tc>
          <w:tcPr>
            <w:tcW w:w="1701" w:type="dxa"/>
            <w:shd w:val="clear" w:color="auto" w:fill="auto"/>
            <w:vAlign w:val="center"/>
          </w:tcPr>
          <w:p w:rsidR="00111C49" w:rsidRPr="006B7BF5" w:rsidRDefault="00111C49" w:rsidP="00B333E7">
            <w:pPr>
              <w:pStyle w:val="TablecellCENTER"/>
              <w:keepNext/>
              <w:keepLines/>
            </w:pPr>
            <w:r w:rsidRPr="006B7BF5">
              <w:t>2,0</w:t>
            </w:r>
          </w:p>
        </w:tc>
      </w:tr>
      <w:tr w:rsidR="00111C49" w:rsidRPr="006B7BF5" w:rsidTr="00B333E7">
        <w:trPr>
          <w:trHeight w:val="525"/>
        </w:trPr>
        <w:tc>
          <w:tcPr>
            <w:tcW w:w="1985" w:type="dxa"/>
            <w:vMerge/>
            <w:shd w:val="clear" w:color="auto" w:fill="auto"/>
          </w:tcPr>
          <w:p w:rsidR="00111C49" w:rsidRPr="006B7BF5" w:rsidRDefault="00111C49" w:rsidP="00B333E7">
            <w:pPr>
              <w:pStyle w:val="TablecellLEFT"/>
              <w:keepNext/>
              <w:keepLines/>
            </w:pPr>
          </w:p>
        </w:tc>
        <w:tc>
          <w:tcPr>
            <w:tcW w:w="1559" w:type="dxa"/>
            <w:shd w:val="clear" w:color="auto" w:fill="auto"/>
            <w:vAlign w:val="center"/>
          </w:tcPr>
          <w:p w:rsidR="00111C49" w:rsidRPr="006B7BF5" w:rsidRDefault="00111C49" w:rsidP="00B333E7">
            <w:pPr>
              <w:pStyle w:val="TablecellCENTER"/>
              <w:keepNext/>
              <w:keepLines/>
            </w:pPr>
            <w:r w:rsidRPr="006B7BF5">
              <w:t>Launch vehicle</w:t>
            </w:r>
          </w:p>
        </w:tc>
        <w:tc>
          <w:tcPr>
            <w:tcW w:w="900" w:type="dxa"/>
            <w:shd w:val="clear" w:color="auto" w:fill="auto"/>
            <w:vAlign w:val="center"/>
          </w:tcPr>
          <w:p w:rsidR="00111C49" w:rsidRPr="006B7BF5" w:rsidRDefault="00111C49" w:rsidP="00B333E7">
            <w:pPr>
              <w:pStyle w:val="TablecellCENTER"/>
              <w:keepNext/>
              <w:keepLines/>
            </w:pPr>
            <w:r w:rsidRPr="006B7BF5">
              <w:t>N/A</w:t>
            </w:r>
          </w:p>
        </w:tc>
        <w:tc>
          <w:tcPr>
            <w:tcW w:w="1260" w:type="dxa"/>
            <w:shd w:val="clear" w:color="auto" w:fill="auto"/>
            <w:vAlign w:val="center"/>
          </w:tcPr>
          <w:p w:rsidR="00111C49" w:rsidRPr="006B7BF5" w:rsidRDefault="00111C49" w:rsidP="00B333E7">
            <w:pPr>
              <w:pStyle w:val="TablecellCENTER"/>
              <w:keepNext/>
              <w:keepLines/>
            </w:pPr>
            <w:r w:rsidRPr="006B7BF5">
              <w:t>1,25</w:t>
            </w:r>
          </w:p>
        </w:tc>
        <w:tc>
          <w:tcPr>
            <w:tcW w:w="1809" w:type="dxa"/>
            <w:shd w:val="clear" w:color="auto" w:fill="auto"/>
            <w:vAlign w:val="center"/>
          </w:tcPr>
          <w:p w:rsidR="00111C49" w:rsidRPr="006B7BF5" w:rsidRDefault="00111C49" w:rsidP="00B333E7">
            <w:pPr>
              <w:pStyle w:val="TablecellCENTER"/>
              <w:keepNext/>
              <w:keepLines/>
            </w:pPr>
            <w:r w:rsidRPr="006B7BF5">
              <w:t>N/A</w:t>
            </w:r>
          </w:p>
        </w:tc>
        <w:tc>
          <w:tcPr>
            <w:tcW w:w="1701" w:type="dxa"/>
            <w:shd w:val="clear" w:color="auto" w:fill="auto"/>
            <w:vAlign w:val="center"/>
          </w:tcPr>
          <w:p w:rsidR="00111C49" w:rsidRPr="006B7BF5" w:rsidRDefault="00111C49" w:rsidP="00B333E7">
            <w:pPr>
              <w:pStyle w:val="TablecellCENTER"/>
              <w:keepNext/>
              <w:keepLines/>
            </w:pPr>
            <w:r w:rsidRPr="006B7BF5">
              <w:t>2,0</w:t>
            </w:r>
          </w:p>
        </w:tc>
      </w:tr>
      <w:tr w:rsidR="00111C49" w:rsidRPr="006B7BF5" w:rsidTr="00B333E7">
        <w:trPr>
          <w:trHeight w:val="525"/>
        </w:trPr>
        <w:tc>
          <w:tcPr>
            <w:tcW w:w="1985" w:type="dxa"/>
            <w:vMerge/>
            <w:shd w:val="clear" w:color="auto" w:fill="auto"/>
          </w:tcPr>
          <w:p w:rsidR="00111C49" w:rsidRPr="006B7BF5" w:rsidRDefault="00111C49" w:rsidP="00B333E7">
            <w:pPr>
              <w:pStyle w:val="TablecellLEFT"/>
              <w:keepNext/>
              <w:keepLines/>
            </w:pPr>
          </w:p>
        </w:tc>
        <w:tc>
          <w:tcPr>
            <w:tcW w:w="1559" w:type="dxa"/>
            <w:shd w:val="clear" w:color="auto" w:fill="auto"/>
            <w:vAlign w:val="center"/>
          </w:tcPr>
          <w:p w:rsidR="00111C49" w:rsidRPr="006B7BF5" w:rsidRDefault="00111C49" w:rsidP="00B333E7">
            <w:pPr>
              <w:pStyle w:val="TablecellCENTER"/>
              <w:keepNext/>
              <w:keepLines/>
            </w:pPr>
            <w:r w:rsidRPr="006B7BF5">
              <w:t>Man-rated S/C</w:t>
            </w:r>
          </w:p>
        </w:tc>
        <w:tc>
          <w:tcPr>
            <w:tcW w:w="900" w:type="dxa"/>
            <w:shd w:val="clear" w:color="auto" w:fill="auto"/>
            <w:vAlign w:val="center"/>
          </w:tcPr>
          <w:p w:rsidR="00111C49" w:rsidRPr="006B7BF5" w:rsidRDefault="00111C49" w:rsidP="00B333E7">
            <w:pPr>
              <w:pStyle w:val="TablecellCENTER"/>
              <w:keepNext/>
              <w:keepLines/>
            </w:pPr>
            <w:r w:rsidRPr="006B7BF5">
              <w:t>N/A</w:t>
            </w:r>
          </w:p>
        </w:tc>
        <w:tc>
          <w:tcPr>
            <w:tcW w:w="1260" w:type="dxa"/>
            <w:shd w:val="clear" w:color="auto" w:fill="auto"/>
            <w:vAlign w:val="center"/>
          </w:tcPr>
          <w:p w:rsidR="00111C49" w:rsidRPr="006B7BF5" w:rsidRDefault="00111C49" w:rsidP="00B333E7">
            <w:pPr>
              <w:pStyle w:val="TablecellCENTER"/>
              <w:keepNext/>
              <w:keepLines/>
            </w:pPr>
            <w:r w:rsidRPr="006B7BF5">
              <w:t>1,4</w:t>
            </w:r>
          </w:p>
        </w:tc>
        <w:tc>
          <w:tcPr>
            <w:tcW w:w="1809" w:type="dxa"/>
            <w:shd w:val="clear" w:color="auto" w:fill="auto"/>
            <w:vAlign w:val="center"/>
          </w:tcPr>
          <w:p w:rsidR="00111C49" w:rsidRPr="006B7BF5" w:rsidRDefault="00111C49" w:rsidP="00B333E7">
            <w:pPr>
              <w:pStyle w:val="TablecellCENTER"/>
              <w:keepNext/>
              <w:keepLines/>
            </w:pPr>
            <w:r w:rsidRPr="006B7BF5">
              <w:t>N/A</w:t>
            </w:r>
          </w:p>
        </w:tc>
        <w:tc>
          <w:tcPr>
            <w:tcW w:w="1701" w:type="dxa"/>
            <w:shd w:val="pct15" w:color="auto" w:fill="auto"/>
            <w:vAlign w:val="center"/>
          </w:tcPr>
          <w:p w:rsidR="00111C49" w:rsidRPr="006B7BF5" w:rsidRDefault="002D3036" w:rsidP="00B333E7">
            <w:pPr>
              <w:pStyle w:val="TablecellCENTER"/>
              <w:keepNext/>
              <w:keepLines/>
            </w:pPr>
            <w:r w:rsidRPr="006B7BF5">
              <w:t xml:space="preserve">See Note </w:t>
            </w:r>
            <w:r w:rsidRPr="00B333E7">
              <w:rPr>
                <w:vertAlign w:val="superscript"/>
              </w:rPr>
              <w:t>c</w:t>
            </w:r>
          </w:p>
        </w:tc>
      </w:tr>
      <w:tr w:rsidR="00111C49" w:rsidRPr="006B7BF5" w:rsidTr="00B333E7">
        <w:trPr>
          <w:trHeight w:val="525"/>
        </w:trPr>
        <w:tc>
          <w:tcPr>
            <w:tcW w:w="1985" w:type="dxa"/>
            <w:vMerge w:val="restart"/>
            <w:shd w:val="clear" w:color="auto" w:fill="auto"/>
          </w:tcPr>
          <w:p w:rsidR="00111C49" w:rsidRPr="006B7BF5" w:rsidRDefault="00111C49" w:rsidP="002D3036">
            <w:pPr>
              <w:pStyle w:val="TablecellLEFT"/>
            </w:pPr>
            <w:r w:rsidRPr="006B7BF5">
              <w:t>Glass and ceramic structural parts</w:t>
            </w:r>
          </w:p>
        </w:tc>
        <w:tc>
          <w:tcPr>
            <w:tcW w:w="1559" w:type="dxa"/>
            <w:shd w:val="clear" w:color="auto" w:fill="auto"/>
            <w:vAlign w:val="center"/>
          </w:tcPr>
          <w:p w:rsidR="00111C49" w:rsidRPr="006B7BF5" w:rsidRDefault="00111C49" w:rsidP="00312FC2">
            <w:pPr>
              <w:pStyle w:val="TablecellCENTER"/>
            </w:pPr>
            <w:r w:rsidRPr="006B7BF5">
              <w:t>Satellite</w:t>
            </w:r>
          </w:p>
        </w:tc>
        <w:tc>
          <w:tcPr>
            <w:tcW w:w="900" w:type="dxa"/>
            <w:shd w:val="clear" w:color="auto" w:fill="auto"/>
            <w:vAlign w:val="center"/>
          </w:tcPr>
          <w:p w:rsidR="00111C49" w:rsidRPr="006B7BF5" w:rsidRDefault="00111C49" w:rsidP="00312FC2">
            <w:pPr>
              <w:pStyle w:val="TablecellCENTER"/>
            </w:pPr>
            <w:r w:rsidRPr="006B7BF5">
              <w:t>N/A</w:t>
            </w:r>
          </w:p>
        </w:tc>
        <w:tc>
          <w:tcPr>
            <w:tcW w:w="1260" w:type="dxa"/>
            <w:shd w:val="clear" w:color="auto" w:fill="auto"/>
            <w:vAlign w:val="center"/>
          </w:tcPr>
          <w:p w:rsidR="00111C49" w:rsidRPr="006B7BF5" w:rsidRDefault="00111C49" w:rsidP="00312FC2">
            <w:pPr>
              <w:pStyle w:val="TablecellCENTER"/>
            </w:pPr>
            <w:r w:rsidRPr="006B7BF5">
              <w:t>2,5</w:t>
            </w:r>
          </w:p>
        </w:tc>
        <w:tc>
          <w:tcPr>
            <w:tcW w:w="1809" w:type="dxa"/>
            <w:shd w:val="clear" w:color="auto" w:fill="auto"/>
            <w:vAlign w:val="center"/>
          </w:tcPr>
          <w:p w:rsidR="00111C49" w:rsidRPr="006B7BF5" w:rsidRDefault="00111C49" w:rsidP="00312FC2">
            <w:pPr>
              <w:pStyle w:val="TablecellCENTER"/>
            </w:pPr>
            <w:r w:rsidRPr="006B7BF5">
              <w:t>N/A</w:t>
            </w:r>
          </w:p>
        </w:tc>
        <w:tc>
          <w:tcPr>
            <w:tcW w:w="1701" w:type="dxa"/>
            <w:shd w:val="clear" w:color="auto" w:fill="auto"/>
            <w:vAlign w:val="center"/>
          </w:tcPr>
          <w:p w:rsidR="00111C49" w:rsidRPr="006B7BF5" w:rsidRDefault="00111C49" w:rsidP="00312FC2">
            <w:pPr>
              <w:pStyle w:val="TablecellCENTER"/>
            </w:pPr>
            <w:r w:rsidRPr="006B7BF5">
              <w:t>5,0</w:t>
            </w:r>
          </w:p>
        </w:tc>
      </w:tr>
      <w:tr w:rsidR="00111C49" w:rsidRPr="006B7BF5" w:rsidTr="00B333E7">
        <w:trPr>
          <w:trHeight w:val="525"/>
        </w:trPr>
        <w:tc>
          <w:tcPr>
            <w:tcW w:w="1985" w:type="dxa"/>
            <w:vMerge/>
            <w:shd w:val="clear" w:color="auto" w:fill="auto"/>
            <w:vAlign w:val="center"/>
          </w:tcPr>
          <w:p w:rsidR="00111C49" w:rsidRPr="006B7BF5" w:rsidRDefault="00111C49" w:rsidP="00312FC2">
            <w:pPr>
              <w:pStyle w:val="tablecell"/>
            </w:pPr>
          </w:p>
        </w:tc>
        <w:tc>
          <w:tcPr>
            <w:tcW w:w="1559" w:type="dxa"/>
            <w:shd w:val="clear" w:color="auto" w:fill="auto"/>
            <w:vAlign w:val="center"/>
          </w:tcPr>
          <w:p w:rsidR="00111C49" w:rsidRPr="006B7BF5" w:rsidRDefault="00111C49" w:rsidP="00312FC2">
            <w:pPr>
              <w:pStyle w:val="TablecellCENTER"/>
            </w:pPr>
            <w:r w:rsidRPr="006B7BF5">
              <w:t>Launch vehicle</w:t>
            </w:r>
          </w:p>
        </w:tc>
        <w:tc>
          <w:tcPr>
            <w:tcW w:w="900" w:type="dxa"/>
            <w:shd w:val="clear" w:color="auto" w:fill="auto"/>
            <w:vAlign w:val="center"/>
          </w:tcPr>
          <w:p w:rsidR="00111C49" w:rsidRPr="006B7BF5" w:rsidRDefault="00111C49" w:rsidP="00312FC2">
            <w:pPr>
              <w:pStyle w:val="TablecellCENTER"/>
            </w:pPr>
            <w:r w:rsidRPr="006B7BF5">
              <w:t>N/A</w:t>
            </w:r>
          </w:p>
        </w:tc>
        <w:tc>
          <w:tcPr>
            <w:tcW w:w="1260" w:type="dxa"/>
            <w:shd w:val="pct15" w:color="auto" w:fill="auto"/>
            <w:vAlign w:val="center"/>
          </w:tcPr>
          <w:p w:rsidR="00111C49" w:rsidRPr="006B7BF5" w:rsidRDefault="002D3036" w:rsidP="00312FC2">
            <w:pPr>
              <w:pStyle w:val="TablecellCENTER"/>
            </w:pPr>
            <w:r w:rsidRPr="006B7BF5">
              <w:t xml:space="preserve">See Note </w:t>
            </w:r>
            <w:r w:rsidRPr="00B333E7">
              <w:rPr>
                <w:vertAlign w:val="superscript"/>
              </w:rPr>
              <w:t>c</w:t>
            </w:r>
          </w:p>
        </w:tc>
        <w:tc>
          <w:tcPr>
            <w:tcW w:w="1809" w:type="dxa"/>
            <w:shd w:val="clear" w:color="auto" w:fill="auto"/>
            <w:vAlign w:val="center"/>
          </w:tcPr>
          <w:p w:rsidR="00111C49" w:rsidRPr="006B7BF5" w:rsidRDefault="00111C49" w:rsidP="00312FC2">
            <w:pPr>
              <w:pStyle w:val="TablecellCENTER"/>
            </w:pPr>
            <w:r w:rsidRPr="006B7BF5">
              <w:t>N/A</w:t>
            </w:r>
          </w:p>
        </w:tc>
        <w:tc>
          <w:tcPr>
            <w:tcW w:w="1701" w:type="dxa"/>
            <w:shd w:val="pct15" w:color="auto" w:fill="auto"/>
            <w:vAlign w:val="center"/>
          </w:tcPr>
          <w:p w:rsidR="00111C49" w:rsidRPr="006B7BF5" w:rsidRDefault="002D3036" w:rsidP="00312FC2">
            <w:pPr>
              <w:pStyle w:val="TablecellCENTER"/>
            </w:pPr>
            <w:r w:rsidRPr="006B7BF5">
              <w:t xml:space="preserve">See Note </w:t>
            </w:r>
            <w:r w:rsidRPr="00B333E7">
              <w:rPr>
                <w:vertAlign w:val="superscript"/>
              </w:rPr>
              <w:t>c</w:t>
            </w:r>
          </w:p>
        </w:tc>
      </w:tr>
      <w:tr w:rsidR="00111C49" w:rsidRPr="006B7BF5" w:rsidTr="00B333E7">
        <w:trPr>
          <w:trHeight w:val="525"/>
        </w:trPr>
        <w:tc>
          <w:tcPr>
            <w:tcW w:w="1985" w:type="dxa"/>
            <w:vMerge/>
            <w:shd w:val="clear" w:color="auto" w:fill="auto"/>
            <w:vAlign w:val="center"/>
          </w:tcPr>
          <w:p w:rsidR="00111C49" w:rsidRPr="006B7BF5" w:rsidRDefault="00111C49" w:rsidP="00312FC2">
            <w:pPr>
              <w:pStyle w:val="tablecell"/>
            </w:pPr>
          </w:p>
        </w:tc>
        <w:tc>
          <w:tcPr>
            <w:tcW w:w="1559" w:type="dxa"/>
            <w:shd w:val="clear" w:color="auto" w:fill="auto"/>
            <w:vAlign w:val="center"/>
          </w:tcPr>
          <w:p w:rsidR="00111C49" w:rsidRPr="006B7BF5" w:rsidRDefault="00111C49" w:rsidP="00312FC2">
            <w:pPr>
              <w:pStyle w:val="TablecellCENTER"/>
            </w:pPr>
            <w:r w:rsidRPr="006B7BF5">
              <w:t>Man-rated S/C</w:t>
            </w:r>
          </w:p>
        </w:tc>
        <w:tc>
          <w:tcPr>
            <w:tcW w:w="900" w:type="dxa"/>
            <w:shd w:val="clear" w:color="auto" w:fill="auto"/>
            <w:vAlign w:val="center"/>
          </w:tcPr>
          <w:p w:rsidR="00111C49" w:rsidRPr="006B7BF5" w:rsidRDefault="00111C49" w:rsidP="00312FC2">
            <w:pPr>
              <w:pStyle w:val="TablecellCENTER"/>
            </w:pPr>
            <w:r w:rsidRPr="006B7BF5">
              <w:t>N/A</w:t>
            </w:r>
          </w:p>
        </w:tc>
        <w:tc>
          <w:tcPr>
            <w:tcW w:w="1260" w:type="dxa"/>
            <w:shd w:val="clear" w:color="auto" w:fill="auto"/>
            <w:vAlign w:val="center"/>
          </w:tcPr>
          <w:p w:rsidR="00111C49" w:rsidRPr="006B7BF5" w:rsidRDefault="00111C49" w:rsidP="00312FC2">
            <w:pPr>
              <w:pStyle w:val="TablecellCENTER"/>
            </w:pPr>
            <w:r w:rsidRPr="006B7BF5">
              <w:t>3,0</w:t>
            </w:r>
          </w:p>
        </w:tc>
        <w:tc>
          <w:tcPr>
            <w:tcW w:w="1809" w:type="dxa"/>
            <w:shd w:val="clear" w:color="auto" w:fill="auto"/>
            <w:vAlign w:val="center"/>
          </w:tcPr>
          <w:p w:rsidR="00111C49" w:rsidRPr="006B7BF5" w:rsidRDefault="00111C49" w:rsidP="00312FC2">
            <w:pPr>
              <w:pStyle w:val="TablecellCENTER"/>
            </w:pPr>
            <w:r w:rsidRPr="006B7BF5">
              <w:t>N/A</w:t>
            </w:r>
          </w:p>
        </w:tc>
        <w:tc>
          <w:tcPr>
            <w:tcW w:w="1701" w:type="dxa"/>
            <w:shd w:val="pct15" w:color="auto" w:fill="auto"/>
            <w:vAlign w:val="center"/>
          </w:tcPr>
          <w:p w:rsidR="00111C49" w:rsidRPr="006B7BF5" w:rsidRDefault="00591976" w:rsidP="00591976">
            <w:pPr>
              <w:pStyle w:val="TablecellCENTER"/>
            </w:pPr>
            <w:ins w:id="177" w:author="Klaus Ehrlich" w:date="2018-02-20T14:33:00Z">
              <w:r>
                <w:t xml:space="preserve">5,0 </w:t>
              </w:r>
              <w:r w:rsidRPr="00591976">
                <w:rPr>
                  <w:vertAlign w:val="superscript"/>
                </w:rPr>
                <w:t>e</w:t>
              </w:r>
            </w:ins>
            <w:del w:id="178" w:author="Klaus Ehrlich" w:date="2018-02-20T14:33:00Z">
              <w:r w:rsidR="002D3036" w:rsidRPr="006B7BF5" w:rsidDel="00591976">
                <w:delText xml:space="preserve">See Note </w:delText>
              </w:r>
              <w:r w:rsidR="002D3036" w:rsidRPr="00B333E7" w:rsidDel="00591976">
                <w:rPr>
                  <w:vertAlign w:val="superscript"/>
                </w:rPr>
                <w:delText>c</w:delText>
              </w:r>
            </w:del>
          </w:p>
        </w:tc>
      </w:tr>
      <w:tr w:rsidR="00111C49" w:rsidRPr="006B7BF5" w:rsidTr="00B333E7">
        <w:trPr>
          <w:trHeight w:val="525"/>
        </w:trPr>
        <w:tc>
          <w:tcPr>
            <w:tcW w:w="9214" w:type="dxa"/>
            <w:gridSpan w:val="6"/>
            <w:shd w:val="clear" w:color="auto" w:fill="auto"/>
            <w:vAlign w:val="center"/>
          </w:tcPr>
          <w:p w:rsidR="00111C49" w:rsidRPr="006B7BF5" w:rsidRDefault="00111C49" w:rsidP="00B333E7">
            <w:pPr>
              <w:pStyle w:val="TableFootnote0"/>
              <w:keepNext w:val="0"/>
            </w:pPr>
            <w:proofErr w:type="spellStart"/>
            <w:r w:rsidRPr="006B7BF5">
              <w:t>a</w:t>
            </w:r>
            <w:proofErr w:type="spellEnd"/>
            <w:r w:rsidRPr="006B7BF5">
              <w:t xml:space="preserve"> </w:t>
            </w:r>
            <w:r w:rsidRPr="006B7BF5">
              <w:tab/>
              <w:t>e.g.: holes, frames, reinforcements, steep change of thickness.</w:t>
            </w:r>
          </w:p>
          <w:p w:rsidR="00111C49" w:rsidRPr="006B7BF5" w:rsidRDefault="00111C49" w:rsidP="00B333E7">
            <w:pPr>
              <w:pStyle w:val="TableFootnote0"/>
              <w:keepNext w:val="0"/>
            </w:pPr>
            <w:r w:rsidRPr="006B7BF5">
              <w:t xml:space="preserve">b </w:t>
            </w:r>
            <w:r w:rsidRPr="006B7BF5">
              <w:tab/>
              <w:t>This value is for consistency with NASA-STD-5001 and already include a KLD factor.</w:t>
            </w:r>
          </w:p>
          <w:p w:rsidR="00111C49" w:rsidRDefault="00111C49" w:rsidP="00B333E7">
            <w:pPr>
              <w:pStyle w:val="TableFootnote0"/>
              <w:keepNext w:val="0"/>
            </w:pPr>
            <w:r w:rsidRPr="006B7BF5">
              <w:t xml:space="preserve">c </w:t>
            </w:r>
            <w:r w:rsidRPr="006B7BF5">
              <w:tab/>
              <w:t>No commonly agreed value within the space community can be provided.</w:t>
            </w:r>
          </w:p>
          <w:p w:rsidR="002B55BF" w:rsidRDefault="002B55BF" w:rsidP="002B55BF">
            <w:pPr>
              <w:pStyle w:val="TableFootnote0"/>
              <w:keepNext w:val="0"/>
              <w:rPr>
                <w:ins w:id="179" w:author="Klaus Ehrlich" w:date="2018-02-20T14:23:00Z"/>
                <w:bCs/>
                <w:color w:val="FF0000"/>
              </w:rPr>
            </w:pPr>
            <w:ins w:id="180" w:author="Klaus Ehrlich" w:date="2018-02-20T14:23:00Z">
              <w:r>
                <w:t xml:space="preserve">d </w:t>
              </w:r>
              <w:r w:rsidRPr="006B7BF5">
                <w:tab/>
              </w:r>
              <w:r>
                <w:rPr>
                  <w:bCs/>
                  <w:color w:val="FF0000"/>
                </w:rPr>
                <w:t>Values are consistent with NASA SSP 52005</w:t>
              </w:r>
            </w:ins>
            <w:ins w:id="181" w:author="Klaus Ehrlich" w:date="2018-03-05T09:50:00Z">
              <w:r w:rsidR="00F0018E">
                <w:rPr>
                  <w:bCs/>
                  <w:color w:val="FF0000"/>
                </w:rPr>
                <w:t xml:space="preserve"> </w:t>
              </w:r>
              <w:proofErr w:type="spellStart"/>
              <w:r w:rsidR="00F0018E">
                <w:rPr>
                  <w:bCs/>
                  <w:color w:val="FF0000"/>
                </w:rPr>
                <w:t>Rev.</w:t>
              </w:r>
            </w:ins>
            <w:ins w:id="182" w:author="Klaus Ehrlich" w:date="2018-02-20T14:23:00Z">
              <w:r>
                <w:rPr>
                  <w:bCs/>
                  <w:color w:val="FF0000"/>
                </w:rPr>
                <w:t>F</w:t>
              </w:r>
              <w:proofErr w:type="spellEnd"/>
              <w:r>
                <w:rPr>
                  <w:bCs/>
                  <w:color w:val="FF0000"/>
                </w:rPr>
                <w:t>, table 5.1.2-1</w:t>
              </w:r>
            </w:ins>
            <w:ins w:id="183" w:author="Klaus Ehrlich" w:date="2018-02-20T14:33:00Z">
              <w:r w:rsidR="00591976">
                <w:rPr>
                  <w:bCs/>
                  <w:color w:val="FF0000"/>
                </w:rPr>
                <w:t>.</w:t>
              </w:r>
            </w:ins>
          </w:p>
          <w:p w:rsidR="00035B5E" w:rsidRPr="006B7BF5" w:rsidRDefault="002B55BF" w:rsidP="00F0018E">
            <w:pPr>
              <w:pStyle w:val="TableFootnote0"/>
              <w:keepNext w:val="0"/>
            </w:pPr>
            <w:ins w:id="184" w:author="Klaus Ehrlich" w:date="2018-02-20T14:23:00Z">
              <w:r>
                <w:rPr>
                  <w:bCs/>
                  <w:color w:val="FF0000"/>
                </w:rPr>
                <w:t xml:space="preserve">e </w:t>
              </w:r>
            </w:ins>
            <w:ins w:id="185" w:author="Klaus Ehrlich" w:date="2018-02-20T14:24:00Z">
              <w:r w:rsidRPr="006B7BF5">
                <w:tab/>
              </w:r>
            </w:ins>
            <w:ins w:id="186" w:author="Klaus Ehrlich" w:date="2018-02-20T14:23:00Z">
              <w:r>
                <w:rPr>
                  <w:bCs/>
                  <w:color w:val="FF0000"/>
                </w:rPr>
                <w:t xml:space="preserve">The value </w:t>
              </w:r>
            </w:ins>
            <w:ins w:id="187" w:author="Klaus Ehrlich" w:date="2018-03-05T09:51:00Z">
              <w:r w:rsidR="00F0018E">
                <w:rPr>
                  <w:bCs/>
                  <w:color w:val="FF0000"/>
                </w:rPr>
                <w:t>must</w:t>
              </w:r>
            </w:ins>
            <w:ins w:id="188" w:author="Klaus Ehrlich" w:date="2018-02-20T14:23:00Z">
              <w:r>
                <w:rPr>
                  <w:bCs/>
                  <w:color w:val="FF0000"/>
                </w:rPr>
                <w:t xml:space="preserve"> be agreed between the customer and the developer for each specific application. Note as well that SSP 52005 specifies a figure of 5</w:t>
              </w:r>
            </w:ins>
            <w:ins w:id="189" w:author="Klaus Ehrlich" w:date="2018-02-20T14:34:00Z">
              <w:r w:rsidR="00591976">
                <w:rPr>
                  <w:bCs/>
                  <w:color w:val="FF0000"/>
                </w:rPr>
                <w:t>,</w:t>
              </w:r>
            </w:ins>
            <w:ins w:id="190" w:author="Klaus Ehrlich" w:date="2018-02-20T14:23:00Z">
              <w:r>
                <w:rPr>
                  <w:bCs/>
                  <w:color w:val="FF0000"/>
                </w:rPr>
                <w:t>0 for unpressurized glass and ceramics par</w:t>
              </w:r>
            </w:ins>
            <w:ins w:id="191" w:author="Klaus Ehrlich" w:date="2018-03-05T09:51:00Z">
              <w:r w:rsidR="00F0018E">
                <w:rPr>
                  <w:bCs/>
                  <w:color w:val="FF0000"/>
                </w:rPr>
                <w:t>t</w:t>
              </w:r>
            </w:ins>
            <w:ins w:id="192" w:author="Klaus Ehrlich" w:date="2018-02-20T14:23:00Z">
              <w:r>
                <w:rPr>
                  <w:bCs/>
                  <w:color w:val="FF0000"/>
                </w:rPr>
                <w:t>s (analysis only)</w:t>
              </w:r>
            </w:ins>
            <w:ins w:id="193" w:author="Klaus Ehrlich" w:date="2018-02-20T14:33:00Z">
              <w:r w:rsidR="00591976">
                <w:rPr>
                  <w:bCs/>
                  <w:color w:val="FF0000"/>
                </w:rPr>
                <w:t>.</w:t>
              </w:r>
            </w:ins>
          </w:p>
        </w:tc>
      </w:tr>
    </w:tbl>
    <w:p w:rsidR="00D44871" w:rsidRDefault="00D44871" w:rsidP="00D44871">
      <w:pPr>
        <w:pStyle w:val="paragraph"/>
      </w:pPr>
    </w:p>
    <w:p w:rsidR="00111C49" w:rsidRPr="006B7BF5" w:rsidRDefault="00111C49" w:rsidP="00111C49">
      <w:pPr>
        <w:pStyle w:val="Heading4"/>
      </w:pPr>
      <w:r w:rsidRPr="006B7BF5">
        <w:lastRenderedPageBreak/>
        <w:t>Joints, inserts and connections</w:t>
      </w:r>
    </w:p>
    <w:p w:rsidR="00111C49" w:rsidRPr="006B7BF5" w:rsidRDefault="00111C49" w:rsidP="00D44871">
      <w:pPr>
        <w:pStyle w:val="requirelevel1"/>
        <w:keepNext/>
      </w:pPr>
      <w:r w:rsidRPr="006B7BF5">
        <w:t xml:space="preserve">The factor of safety for joints, inserts and connections shall be selected from </w:t>
      </w:r>
      <w:r w:rsidRPr="006B7BF5">
        <w:fldChar w:fldCharType="begin"/>
      </w:r>
      <w:r w:rsidRPr="006B7BF5">
        <w:instrText xml:space="preserve"> REF _Ref140487080 \h </w:instrText>
      </w:r>
      <w:r w:rsidRPr="006B7BF5">
        <w:fldChar w:fldCharType="separate"/>
      </w:r>
      <w:r w:rsidR="00B75F72" w:rsidRPr="006B7BF5">
        <w:t xml:space="preserve">Table </w:t>
      </w:r>
      <w:r w:rsidR="00B75F72">
        <w:rPr>
          <w:noProof/>
        </w:rPr>
        <w:t>4</w:t>
      </w:r>
      <w:r w:rsidR="00B75F72" w:rsidRPr="006B7BF5">
        <w:noBreakHyphen/>
      </w:r>
      <w:r w:rsidR="00B75F72">
        <w:rPr>
          <w:noProof/>
        </w:rPr>
        <w:t>4</w:t>
      </w:r>
      <w:r w:rsidRPr="006B7BF5">
        <w:fldChar w:fldCharType="end"/>
      </w:r>
      <w:r w:rsidRPr="006B7BF5">
        <w:t>.</w:t>
      </w:r>
    </w:p>
    <w:p w:rsidR="00111C49" w:rsidRPr="006B7BF5" w:rsidRDefault="00111C49" w:rsidP="00D44871">
      <w:pPr>
        <w:pStyle w:val="CaptionTable0"/>
        <w:ind w:left="0"/>
      </w:pPr>
      <w:bookmarkStart w:id="194" w:name="_Ref140487080"/>
      <w:bookmarkStart w:id="195" w:name="_Toc179968798"/>
      <w:bookmarkStart w:id="196" w:name="_Toc223859681"/>
      <w:r w:rsidRPr="006B7BF5">
        <w:t xml:space="preserve">Table </w:t>
      </w:r>
      <w:r w:rsidR="00E220B2">
        <w:fldChar w:fldCharType="begin"/>
      </w:r>
      <w:r w:rsidR="00E220B2">
        <w:instrText xml:space="preserve"> STYLEREF 1 \s </w:instrText>
      </w:r>
      <w:r w:rsidR="00E220B2">
        <w:fldChar w:fldCharType="separate"/>
      </w:r>
      <w:r w:rsidR="00B75F72">
        <w:rPr>
          <w:noProof/>
        </w:rPr>
        <w:t>4</w:t>
      </w:r>
      <w:r w:rsidR="00E220B2">
        <w:rPr>
          <w:noProof/>
        </w:rPr>
        <w:fldChar w:fldCharType="end"/>
      </w:r>
      <w:r w:rsidRPr="006B7BF5">
        <w:noBreakHyphen/>
      </w:r>
      <w:r w:rsidR="00E220B2">
        <w:fldChar w:fldCharType="begin"/>
      </w:r>
      <w:r w:rsidR="00E220B2">
        <w:instrText xml:space="preserve"> SEQ Table \* ARABIC \s 1 </w:instrText>
      </w:r>
      <w:r w:rsidR="00E220B2">
        <w:fldChar w:fldCharType="separate"/>
      </w:r>
      <w:r w:rsidR="00B75F72">
        <w:rPr>
          <w:noProof/>
        </w:rPr>
        <w:t>4</w:t>
      </w:r>
      <w:r w:rsidR="00E220B2">
        <w:rPr>
          <w:noProof/>
        </w:rPr>
        <w:fldChar w:fldCharType="end"/>
      </w:r>
      <w:bookmarkEnd w:id="194"/>
      <w:r w:rsidR="003E77C8" w:rsidRPr="006B7BF5">
        <w:t>:</w:t>
      </w:r>
      <w:r w:rsidR="00FE4C2D" w:rsidRPr="006B7BF5">
        <w:t xml:space="preserve"> </w:t>
      </w:r>
      <w:r w:rsidRPr="006B7BF5">
        <w:t>Factors of safety for joints, inserts and connections</w:t>
      </w:r>
      <w:bookmarkEnd w:id="195"/>
      <w:bookmarkEnd w:id="196"/>
    </w:p>
    <w:tbl>
      <w:tblPr>
        <w:tblW w:w="9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4"/>
        <w:gridCol w:w="1431"/>
        <w:gridCol w:w="1060"/>
        <w:gridCol w:w="966"/>
        <w:gridCol w:w="1599"/>
        <w:gridCol w:w="1475"/>
      </w:tblGrid>
      <w:tr w:rsidR="00111C49" w:rsidRPr="00B333E7" w:rsidTr="00591976">
        <w:trPr>
          <w:trHeight w:val="398"/>
          <w:tblHeader/>
        </w:trPr>
        <w:tc>
          <w:tcPr>
            <w:tcW w:w="2704" w:type="dxa"/>
            <w:vMerge w:val="restart"/>
            <w:shd w:val="clear" w:color="auto" w:fill="auto"/>
            <w:vAlign w:val="center"/>
          </w:tcPr>
          <w:p w:rsidR="00111C49" w:rsidRPr="006B7BF5" w:rsidRDefault="00111C49" w:rsidP="00312FC2">
            <w:pPr>
              <w:pStyle w:val="TableHeaderCENTER"/>
            </w:pPr>
            <w:r w:rsidRPr="006B7BF5">
              <w:t>Structure type</w:t>
            </w:r>
          </w:p>
        </w:tc>
        <w:tc>
          <w:tcPr>
            <w:tcW w:w="1431" w:type="dxa"/>
            <w:vMerge w:val="restart"/>
            <w:shd w:val="clear" w:color="auto" w:fill="auto"/>
            <w:vAlign w:val="center"/>
          </w:tcPr>
          <w:p w:rsidR="00111C49" w:rsidRPr="006B7BF5" w:rsidRDefault="00111C49" w:rsidP="00312FC2">
            <w:pPr>
              <w:pStyle w:val="TableHeaderCENTER"/>
            </w:pPr>
            <w:r w:rsidRPr="006B7BF5">
              <w:t>Vehicle</w:t>
            </w:r>
          </w:p>
        </w:tc>
        <w:tc>
          <w:tcPr>
            <w:tcW w:w="5100" w:type="dxa"/>
            <w:gridSpan w:val="4"/>
            <w:shd w:val="clear" w:color="auto" w:fill="auto"/>
            <w:vAlign w:val="center"/>
          </w:tcPr>
          <w:p w:rsidR="00111C49" w:rsidRPr="00B333E7" w:rsidRDefault="00111C49" w:rsidP="00312FC2">
            <w:pPr>
              <w:pStyle w:val="TableHeaderCENTER"/>
              <w:rPr>
                <w:bCs/>
              </w:rPr>
            </w:pPr>
            <w:r w:rsidRPr="00B333E7">
              <w:rPr>
                <w:bCs/>
              </w:rPr>
              <w:t>Requirements</w:t>
            </w:r>
          </w:p>
        </w:tc>
      </w:tr>
      <w:tr w:rsidR="00111C49" w:rsidRPr="006B7BF5" w:rsidTr="00591976">
        <w:trPr>
          <w:trHeight w:val="398"/>
          <w:tblHeader/>
        </w:trPr>
        <w:tc>
          <w:tcPr>
            <w:tcW w:w="2704" w:type="dxa"/>
            <w:vMerge/>
            <w:shd w:val="clear" w:color="auto" w:fill="auto"/>
            <w:vAlign w:val="center"/>
          </w:tcPr>
          <w:p w:rsidR="00111C49" w:rsidRPr="006B7BF5" w:rsidRDefault="00111C49" w:rsidP="00312FC2">
            <w:pPr>
              <w:pStyle w:val="TableHeaderCENTER"/>
            </w:pPr>
          </w:p>
        </w:tc>
        <w:tc>
          <w:tcPr>
            <w:tcW w:w="1431" w:type="dxa"/>
            <w:vMerge/>
            <w:shd w:val="clear" w:color="auto" w:fill="auto"/>
            <w:vAlign w:val="center"/>
          </w:tcPr>
          <w:p w:rsidR="00111C49" w:rsidRPr="006B7BF5" w:rsidRDefault="00111C49" w:rsidP="00312FC2">
            <w:pPr>
              <w:pStyle w:val="TableHeaderCENTER"/>
            </w:pPr>
          </w:p>
        </w:tc>
        <w:tc>
          <w:tcPr>
            <w:tcW w:w="1060" w:type="dxa"/>
            <w:shd w:val="clear" w:color="auto" w:fill="auto"/>
            <w:vAlign w:val="center"/>
          </w:tcPr>
          <w:p w:rsidR="00111C49" w:rsidRPr="00B333E7" w:rsidRDefault="00111C49" w:rsidP="00312FC2">
            <w:pPr>
              <w:pStyle w:val="TableHeaderCENTER"/>
              <w:rPr>
                <w:bCs/>
              </w:rPr>
            </w:pPr>
            <w:r w:rsidRPr="00B333E7">
              <w:rPr>
                <w:bCs/>
              </w:rPr>
              <w:t>FOSY</w:t>
            </w:r>
          </w:p>
        </w:tc>
        <w:tc>
          <w:tcPr>
            <w:tcW w:w="966" w:type="dxa"/>
            <w:shd w:val="clear" w:color="auto" w:fill="auto"/>
            <w:vAlign w:val="center"/>
          </w:tcPr>
          <w:p w:rsidR="00111C49" w:rsidRPr="00B333E7" w:rsidRDefault="00111C49" w:rsidP="00312FC2">
            <w:pPr>
              <w:pStyle w:val="TableHeaderCENTER"/>
              <w:rPr>
                <w:bCs/>
              </w:rPr>
            </w:pPr>
            <w:r w:rsidRPr="00B333E7">
              <w:rPr>
                <w:bCs/>
              </w:rPr>
              <w:t>FOSU</w:t>
            </w:r>
          </w:p>
        </w:tc>
        <w:tc>
          <w:tcPr>
            <w:tcW w:w="1599" w:type="dxa"/>
            <w:shd w:val="clear" w:color="auto" w:fill="auto"/>
            <w:vAlign w:val="center"/>
          </w:tcPr>
          <w:p w:rsidR="00111C49" w:rsidRPr="00B333E7" w:rsidRDefault="00111C49" w:rsidP="00312FC2">
            <w:pPr>
              <w:pStyle w:val="TableHeaderCENTER"/>
              <w:rPr>
                <w:bCs/>
              </w:rPr>
            </w:pPr>
            <w:r w:rsidRPr="00B333E7">
              <w:rPr>
                <w:bCs/>
              </w:rPr>
              <w:t>FOSY verification by analysis only</w:t>
            </w:r>
          </w:p>
        </w:tc>
        <w:tc>
          <w:tcPr>
            <w:tcW w:w="1475" w:type="dxa"/>
            <w:shd w:val="clear" w:color="auto" w:fill="auto"/>
            <w:vAlign w:val="center"/>
          </w:tcPr>
          <w:p w:rsidR="00111C49" w:rsidRPr="00B333E7" w:rsidRDefault="00111C49" w:rsidP="00312FC2">
            <w:pPr>
              <w:pStyle w:val="TableHeaderCENTER"/>
              <w:rPr>
                <w:bCs/>
              </w:rPr>
            </w:pPr>
            <w:r w:rsidRPr="00B333E7">
              <w:rPr>
                <w:bCs/>
              </w:rPr>
              <w:t>FOSU verification by analysis only</w:t>
            </w:r>
          </w:p>
        </w:tc>
      </w:tr>
      <w:tr w:rsidR="00111C49" w:rsidRPr="006B7BF5" w:rsidTr="00591976">
        <w:trPr>
          <w:trHeight w:val="982"/>
        </w:trPr>
        <w:tc>
          <w:tcPr>
            <w:tcW w:w="2704" w:type="dxa"/>
            <w:vMerge w:val="restart"/>
            <w:shd w:val="clear" w:color="auto" w:fill="auto"/>
          </w:tcPr>
          <w:p w:rsidR="00111C49" w:rsidRPr="006B7BF5" w:rsidRDefault="00111C49" w:rsidP="002D3036">
            <w:pPr>
              <w:pStyle w:val="TablecellLEFT"/>
            </w:pPr>
            <w:r w:rsidRPr="006B7BF5">
              <w:t>Joints and inserts:</w:t>
            </w:r>
            <w:r w:rsidRPr="00B333E7">
              <w:rPr>
                <w:vertAlign w:val="superscript"/>
              </w:rPr>
              <w:t xml:space="preserve"> a</w:t>
            </w:r>
          </w:p>
          <w:p w:rsidR="00111C49" w:rsidRPr="006B7BF5" w:rsidRDefault="00111C49" w:rsidP="002D35BB">
            <w:pPr>
              <w:pStyle w:val="TablecellLEFT"/>
              <w:ind w:left="176" w:hanging="176"/>
            </w:pPr>
            <w:r w:rsidRPr="006B7BF5">
              <w:t>- Failure</w:t>
            </w:r>
          </w:p>
          <w:p w:rsidR="00111C49" w:rsidRPr="006B7BF5" w:rsidRDefault="00111C49" w:rsidP="002D35BB">
            <w:pPr>
              <w:pStyle w:val="TablecellLEFT"/>
              <w:ind w:left="176" w:hanging="176"/>
            </w:pPr>
            <w:r w:rsidRPr="006B7BF5">
              <w:t xml:space="preserve">- </w:t>
            </w:r>
            <w:ins w:id="197" w:author="Rafael Bureo Dacal" w:date="2018-02-20T06:35:00Z">
              <w:r w:rsidR="001A1362">
                <w:t>Gapping/Sliding (Safety Critical)</w:t>
              </w:r>
            </w:ins>
            <w:del w:id="198" w:author="Rafael Bureo Dacal" w:date="2018-02-20T06:35:00Z">
              <w:r w:rsidRPr="006B7BF5" w:rsidDel="001A1362">
                <w:delText>Gapping</w:delText>
              </w:r>
            </w:del>
            <w:del w:id="199" w:author="Rafael Bureo Dacal" w:date="2018-02-20T06:34:00Z">
              <w:r w:rsidRPr="00B333E7" w:rsidDel="001A1362">
                <w:rPr>
                  <w:vertAlign w:val="superscript"/>
                </w:rPr>
                <w:delText xml:space="preserve"> </w:delText>
              </w:r>
            </w:del>
          </w:p>
          <w:p w:rsidR="00111C49" w:rsidRPr="006B7BF5" w:rsidRDefault="00111C49" w:rsidP="002D35BB">
            <w:pPr>
              <w:pStyle w:val="TablecellLEFT"/>
              <w:ind w:left="176" w:hanging="176"/>
            </w:pPr>
            <w:r w:rsidRPr="006B7BF5">
              <w:t xml:space="preserve">- </w:t>
            </w:r>
            <w:ins w:id="200" w:author="Rafael Bureo Dacal" w:date="2018-02-20T06:34:00Z">
              <w:r w:rsidR="001A1362">
                <w:t>Gapping/</w:t>
              </w:r>
            </w:ins>
            <w:r w:rsidRPr="006B7BF5">
              <w:t>Sliding</w:t>
            </w:r>
            <w:ins w:id="201" w:author="Rafael Bureo Dacal" w:date="2018-02-20T06:35:00Z">
              <w:r w:rsidR="001A1362">
                <w:t>(other)</w:t>
              </w:r>
            </w:ins>
            <w:del w:id="202" w:author="Rafael Bureo Dacal" w:date="2018-02-20T06:36:00Z">
              <w:r w:rsidRPr="00B333E7" w:rsidDel="001A1362">
                <w:rPr>
                  <w:vertAlign w:val="superscript"/>
                </w:rPr>
                <w:delText xml:space="preserve"> </w:delText>
              </w:r>
            </w:del>
          </w:p>
        </w:tc>
        <w:tc>
          <w:tcPr>
            <w:tcW w:w="1431" w:type="dxa"/>
            <w:shd w:val="clear" w:color="auto" w:fill="auto"/>
            <w:vAlign w:val="center"/>
          </w:tcPr>
          <w:p w:rsidR="00111C49" w:rsidRPr="006B7BF5" w:rsidRDefault="00111C49" w:rsidP="00312FC2">
            <w:pPr>
              <w:pStyle w:val="TablecellCENTER"/>
            </w:pPr>
            <w:r w:rsidRPr="006B7BF5">
              <w:t>Satellite</w:t>
            </w:r>
          </w:p>
        </w:tc>
        <w:tc>
          <w:tcPr>
            <w:tcW w:w="1060" w:type="dxa"/>
            <w:shd w:val="clear" w:color="auto" w:fill="auto"/>
            <w:vAlign w:val="center"/>
          </w:tcPr>
          <w:p w:rsidR="00111C49" w:rsidRPr="006B7BF5" w:rsidRDefault="001A1362" w:rsidP="00312FC2">
            <w:pPr>
              <w:pStyle w:val="TablecellCENTER"/>
            </w:pPr>
            <w:ins w:id="203" w:author="Rafael Bureo Dacal" w:date="2018-02-20T06:39:00Z">
              <w:r>
                <w:t>1,1</w:t>
              </w:r>
            </w:ins>
            <w:del w:id="204" w:author="Rafael Bureo Dacal" w:date="2018-02-20T06:39:00Z">
              <w:r w:rsidR="00111C49" w:rsidRPr="006B7BF5" w:rsidDel="001A1362">
                <w:delText>N/A</w:delText>
              </w:r>
            </w:del>
            <w:r w:rsidR="00111C49" w:rsidRPr="006B7BF5">
              <w:br/>
            </w:r>
            <w:ins w:id="205" w:author="Rafael Bureo Dacal" w:date="2018-02-20T06:40:00Z">
              <w:r>
                <w:t>1,4</w:t>
              </w:r>
            </w:ins>
            <w:del w:id="206" w:author="Rafael Bureo Dacal" w:date="2018-02-20T06:40:00Z">
              <w:r w:rsidR="00111C49" w:rsidRPr="006B7BF5" w:rsidDel="001A1362">
                <w:delText>N/A</w:delText>
              </w:r>
            </w:del>
            <w:r w:rsidR="00111C49" w:rsidRPr="006B7BF5">
              <w:br/>
            </w:r>
            <w:ins w:id="207" w:author="Rafael Bureo Dacal" w:date="2018-02-20T06:40:00Z">
              <w:r>
                <w:t>1,25</w:t>
              </w:r>
            </w:ins>
            <w:del w:id="208" w:author="Rafael Bureo Dacal" w:date="2018-02-20T06:40:00Z">
              <w:r w:rsidR="00111C49" w:rsidRPr="006B7BF5" w:rsidDel="001A1362">
                <w:delText>N/A</w:delText>
              </w:r>
            </w:del>
          </w:p>
        </w:tc>
        <w:tc>
          <w:tcPr>
            <w:tcW w:w="966" w:type="dxa"/>
            <w:shd w:val="clear" w:color="auto" w:fill="auto"/>
            <w:vAlign w:val="center"/>
          </w:tcPr>
          <w:p w:rsidR="00111C49" w:rsidRPr="006B7BF5" w:rsidRDefault="00111C49" w:rsidP="00312FC2">
            <w:pPr>
              <w:pStyle w:val="TablecellCENTER"/>
            </w:pPr>
            <w:r w:rsidRPr="006B7BF5">
              <w:t>1,25</w:t>
            </w:r>
            <w:r w:rsidRPr="006B7BF5">
              <w:br/>
            </w:r>
            <w:ins w:id="209" w:author="Rafael Bureo Dacal" w:date="2018-02-20T06:40:00Z">
              <w:r w:rsidR="001A1362">
                <w:t>1,4</w:t>
              </w:r>
            </w:ins>
            <w:del w:id="210" w:author="Rafael Bureo Dacal" w:date="2018-02-20T06:40:00Z">
              <w:r w:rsidRPr="006B7BF5" w:rsidDel="001A1362">
                <w:delText>N/A</w:delText>
              </w:r>
            </w:del>
            <w:r w:rsidRPr="006B7BF5">
              <w:br/>
            </w:r>
            <w:ins w:id="211" w:author="Rafael Bureo Dacal" w:date="2018-02-20T06:41:00Z">
              <w:r w:rsidR="001A1362">
                <w:t>1,25</w:t>
              </w:r>
            </w:ins>
            <w:del w:id="212" w:author="Rafael Bureo Dacal" w:date="2018-02-20T06:41:00Z">
              <w:r w:rsidRPr="006B7BF5" w:rsidDel="001A1362">
                <w:delText>N/A</w:delText>
              </w:r>
            </w:del>
          </w:p>
        </w:tc>
        <w:tc>
          <w:tcPr>
            <w:tcW w:w="1599" w:type="dxa"/>
            <w:shd w:val="clear" w:color="auto" w:fill="auto"/>
            <w:vAlign w:val="center"/>
          </w:tcPr>
          <w:p w:rsidR="00111C49" w:rsidRPr="006B7BF5" w:rsidRDefault="001A1362" w:rsidP="00312FC2">
            <w:pPr>
              <w:pStyle w:val="TablecellCENTER"/>
            </w:pPr>
            <w:ins w:id="213" w:author="Rafael Bureo Dacal" w:date="2018-02-20T06:37:00Z">
              <w:r>
                <w:t>1,25</w:t>
              </w:r>
            </w:ins>
            <w:del w:id="214" w:author="Rafael Bureo Dacal" w:date="2018-02-20T06:37:00Z">
              <w:r w:rsidR="00111C49" w:rsidRPr="006B7BF5" w:rsidDel="001A1362">
                <w:delText>N/A</w:delText>
              </w:r>
            </w:del>
            <w:r w:rsidR="00111C49" w:rsidRPr="006B7BF5">
              <w:br/>
            </w:r>
            <w:ins w:id="215" w:author="Rafael Bureo Dacal" w:date="2018-02-20T06:38:00Z">
              <w:r>
                <w:t>2,0</w:t>
              </w:r>
            </w:ins>
            <w:del w:id="216" w:author="Rafael Bureo Dacal" w:date="2018-02-20T06:38:00Z">
              <w:r w:rsidR="00111C49" w:rsidRPr="006B7BF5" w:rsidDel="001A1362">
                <w:delText>1,25</w:delText>
              </w:r>
            </w:del>
            <w:r w:rsidR="00111C49" w:rsidRPr="006B7BF5">
              <w:br/>
            </w:r>
            <w:ins w:id="217" w:author="Rafael Bureo Dacal" w:date="2018-02-20T06:39:00Z">
              <w:r>
                <w:t>2,0</w:t>
              </w:r>
            </w:ins>
            <w:del w:id="218" w:author="Rafael Bureo Dacal" w:date="2018-02-20T06:39:00Z">
              <w:r w:rsidR="00111C49" w:rsidRPr="006B7BF5" w:rsidDel="001A1362">
                <w:delText>1,25</w:delText>
              </w:r>
            </w:del>
          </w:p>
        </w:tc>
        <w:tc>
          <w:tcPr>
            <w:tcW w:w="1475" w:type="dxa"/>
            <w:shd w:val="clear" w:color="auto" w:fill="auto"/>
            <w:vAlign w:val="center"/>
          </w:tcPr>
          <w:p w:rsidR="00111C49" w:rsidRPr="006B7BF5" w:rsidRDefault="00111C49" w:rsidP="00312FC2">
            <w:pPr>
              <w:pStyle w:val="TablecellCENTER"/>
            </w:pPr>
            <w:r w:rsidRPr="006B7BF5">
              <w:t>2,0</w:t>
            </w:r>
            <w:r w:rsidRPr="006B7BF5">
              <w:br/>
            </w:r>
            <w:ins w:id="219" w:author="Rafael Bureo Dacal" w:date="2018-02-20T06:38:00Z">
              <w:r w:rsidR="001A1362">
                <w:t>2,0</w:t>
              </w:r>
            </w:ins>
            <w:del w:id="220" w:author="Rafael Bureo Dacal" w:date="2018-02-20T06:38:00Z">
              <w:r w:rsidRPr="006B7BF5" w:rsidDel="001A1362">
                <w:delText>N/A</w:delText>
              </w:r>
            </w:del>
            <w:r w:rsidRPr="006B7BF5" w:rsidDel="00582B42">
              <w:t xml:space="preserve"> </w:t>
            </w:r>
            <w:r w:rsidRPr="006B7BF5">
              <w:br/>
            </w:r>
            <w:ins w:id="221" w:author="Rafael Bureo Dacal" w:date="2018-02-20T06:39:00Z">
              <w:r w:rsidR="001A1362">
                <w:t>2,0</w:t>
              </w:r>
            </w:ins>
            <w:del w:id="222" w:author="Rafael Bureo Dacal" w:date="2018-02-20T06:39:00Z">
              <w:r w:rsidRPr="006B7BF5" w:rsidDel="001A1362">
                <w:delText>N/A</w:delText>
              </w:r>
            </w:del>
            <w:r w:rsidRPr="006B7BF5" w:rsidDel="00582B42">
              <w:t xml:space="preserve"> </w:t>
            </w:r>
          </w:p>
        </w:tc>
      </w:tr>
      <w:tr w:rsidR="00111C49" w:rsidRPr="006B7BF5" w:rsidTr="00591976">
        <w:trPr>
          <w:trHeight w:val="892"/>
        </w:trPr>
        <w:tc>
          <w:tcPr>
            <w:tcW w:w="2704" w:type="dxa"/>
            <w:vMerge/>
            <w:shd w:val="clear" w:color="auto" w:fill="auto"/>
          </w:tcPr>
          <w:p w:rsidR="00111C49" w:rsidRPr="006B7BF5" w:rsidRDefault="00111C49" w:rsidP="002D3036">
            <w:pPr>
              <w:pStyle w:val="TablecellLEFT"/>
            </w:pPr>
          </w:p>
        </w:tc>
        <w:tc>
          <w:tcPr>
            <w:tcW w:w="1431" w:type="dxa"/>
            <w:shd w:val="clear" w:color="auto" w:fill="auto"/>
            <w:vAlign w:val="center"/>
          </w:tcPr>
          <w:p w:rsidR="00111C49" w:rsidRPr="006B7BF5" w:rsidRDefault="00111C49" w:rsidP="00312FC2">
            <w:pPr>
              <w:pStyle w:val="TablecellCENTER"/>
            </w:pPr>
            <w:r w:rsidRPr="006B7BF5">
              <w:t>Launch vehicle</w:t>
            </w:r>
          </w:p>
        </w:tc>
        <w:tc>
          <w:tcPr>
            <w:tcW w:w="1060" w:type="dxa"/>
            <w:shd w:val="clear" w:color="auto" w:fill="auto"/>
            <w:vAlign w:val="center"/>
          </w:tcPr>
          <w:p w:rsidR="00111C49" w:rsidRPr="006B7BF5" w:rsidRDefault="001A1362" w:rsidP="00312FC2">
            <w:pPr>
              <w:pStyle w:val="TablecellCENTER"/>
            </w:pPr>
            <w:ins w:id="223" w:author="Rafael Bureo Dacal" w:date="2018-02-20T06:41:00Z">
              <w:r>
                <w:t>1,1</w:t>
              </w:r>
            </w:ins>
            <w:del w:id="224" w:author="Rafael Bureo Dacal" w:date="2018-02-20T06:41:00Z">
              <w:r w:rsidR="00111C49" w:rsidRPr="006B7BF5" w:rsidDel="001A1362">
                <w:delText>N/A</w:delText>
              </w:r>
            </w:del>
            <w:r w:rsidR="00111C49" w:rsidRPr="006B7BF5">
              <w:br/>
              <w:t>1,</w:t>
            </w:r>
            <w:ins w:id="225" w:author="Rafael Bureo Dacal" w:date="2018-02-20T06:41:00Z">
              <w:r>
                <w:t>4</w:t>
              </w:r>
            </w:ins>
            <w:del w:id="226" w:author="Rafael Bureo Dacal" w:date="2018-02-20T06:41:00Z">
              <w:r w:rsidR="00111C49" w:rsidRPr="006B7BF5" w:rsidDel="001A1362">
                <w:delText>1</w:delText>
              </w:r>
            </w:del>
            <w:r w:rsidR="00111C49" w:rsidRPr="006B7BF5">
              <w:br/>
              <w:t>1,</w:t>
            </w:r>
            <w:ins w:id="227" w:author="Rafael Bureo Dacal" w:date="2018-02-20T06:41:00Z">
              <w:r>
                <w:t>25</w:t>
              </w:r>
            </w:ins>
            <w:del w:id="228" w:author="Rafael Bureo Dacal" w:date="2018-02-20T06:41:00Z">
              <w:r w:rsidR="00111C49" w:rsidRPr="006B7BF5" w:rsidDel="001A1362">
                <w:delText>1</w:delText>
              </w:r>
            </w:del>
          </w:p>
        </w:tc>
        <w:tc>
          <w:tcPr>
            <w:tcW w:w="966" w:type="dxa"/>
            <w:shd w:val="clear" w:color="auto" w:fill="auto"/>
            <w:vAlign w:val="center"/>
          </w:tcPr>
          <w:p w:rsidR="00111C49" w:rsidRPr="006B7BF5" w:rsidRDefault="00111C49" w:rsidP="00312FC2">
            <w:pPr>
              <w:pStyle w:val="TablecellCENTER"/>
            </w:pPr>
            <w:r w:rsidRPr="006B7BF5">
              <w:t>1,25</w:t>
            </w:r>
            <w:r w:rsidRPr="006B7BF5">
              <w:br/>
            </w:r>
            <w:ins w:id="229" w:author="Rafael Bureo Dacal" w:date="2018-02-20T06:41:00Z">
              <w:r w:rsidR="001A1362">
                <w:t>1,4</w:t>
              </w:r>
            </w:ins>
            <w:del w:id="230" w:author="Rafael Bureo Dacal" w:date="2018-02-20T06:41:00Z">
              <w:r w:rsidRPr="006B7BF5" w:rsidDel="001A1362">
                <w:delText>N/A</w:delText>
              </w:r>
            </w:del>
            <w:r w:rsidRPr="006B7BF5" w:rsidDel="00582B42">
              <w:t xml:space="preserve"> </w:t>
            </w:r>
            <w:r w:rsidRPr="006B7BF5">
              <w:br/>
            </w:r>
            <w:ins w:id="231" w:author="Rafael Bureo Dacal" w:date="2018-02-20T06:42:00Z">
              <w:r w:rsidR="001A1362">
                <w:t>1,25</w:t>
              </w:r>
            </w:ins>
            <w:del w:id="232" w:author="Rafael Bureo Dacal" w:date="2018-02-20T06:42:00Z">
              <w:r w:rsidRPr="006B7BF5" w:rsidDel="001A1362">
                <w:delText>N/A</w:delText>
              </w:r>
            </w:del>
            <w:r w:rsidRPr="006B7BF5" w:rsidDel="00582B42">
              <w:t xml:space="preserve"> </w:t>
            </w:r>
          </w:p>
        </w:tc>
        <w:tc>
          <w:tcPr>
            <w:tcW w:w="1599" w:type="dxa"/>
            <w:shd w:val="clear" w:color="auto" w:fill="auto"/>
            <w:vAlign w:val="center"/>
          </w:tcPr>
          <w:p w:rsidR="00111C49" w:rsidRPr="006B7BF5" w:rsidRDefault="00111C49" w:rsidP="00312FC2">
            <w:pPr>
              <w:pStyle w:val="TablecellCENTER"/>
            </w:pPr>
            <w:r w:rsidRPr="006B7BF5">
              <w:t>N/A</w:t>
            </w:r>
          </w:p>
        </w:tc>
        <w:tc>
          <w:tcPr>
            <w:tcW w:w="1475" w:type="dxa"/>
            <w:shd w:val="clear" w:color="auto" w:fill="auto"/>
            <w:vAlign w:val="center"/>
          </w:tcPr>
          <w:p w:rsidR="00111C49" w:rsidRPr="006B7BF5" w:rsidRDefault="00111C49" w:rsidP="00312FC2">
            <w:pPr>
              <w:pStyle w:val="TablecellCENTER"/>
            </w:pPr>
            <w:r w:rsidRPr="006B7BF5">
              <w:t>N/A</w:t>
            </w:r>
          </w:p>
        </w:tc>
      </w:tr>
      <w:tr w:rsidR="004406A0" w:rsidRPr="006B7BF5" w:rsidTr="00591976">
        <w:trPr>
          <w:trHeight w:val="911"/>
        </w:trPr>
        <w:tc>
          <w:tcPr>
            <w:tcW w:w="2704" w:type="dxa"/>
            <w:vMerge/>
            <w:shd w:val="clear" w:color="auto" w:fill="auto"/>
          </w:tcPr>
          <w:p w:rsidR="00111C49" w:rsidRPr="006B7BF5" w:rsidRDefault="00111C49" w:rsidP="002D3036">
            <w:pPr>
              <w:pStyle w:val="TablecellLEFT"/>
            </w:pPr>
          </w:p>
        </w:tc>
        <w:tc>
          <w:tcPr>
            <w:tcW w:w="1431" w:type="dxa"/>
            <w:shd w:val="clear" w:color="auto" w:fill="auto"/>
            <w:vAlign w:val="center"/>
          </w:tcPr>
          <w:p w:rsidR="00111C49" w:rsidRPr="006B7BF5" w:rsidRDefault="00111C49" w:rsidP="00312FC2">
            <w:pPr>
              <w:pStyle w:val="TablecellCENTER"/>
            </w:pPr>
            <w:r w:rsidRPr="006B7BF5">
              <w:t>Man-rated S/C</w:t>
            </w:r>
          </w:p>
        </w:tc>
        <w:tc>
          <w:tcPr>
            <w:tcW w:w="1060" w:type="dxa"/>
            <w:shd w:val="pct15" w:color="auto" w:fill="auto"/>
            <w:vAlign w:val="center"/>
          </w:tcPr>
          <w:p w:rsidR="00111C49" w:rsidRPr="006B7BF5" w:rsidRDefault="00511EC8" w:rsidP="00511EC8">
            <w:pPr>
              <w:pStyle w:val="TablecellCENTER"/>
            </w:pPr>
            <w:ins w:id="233" w:author="Klaus Ehrlich" w:date="2018-02-20T14:49:00Z">
              <w:r>
                <w:t>1,25</w:t>
              </w:r>
              <w:r>
                <w:br/>
                <w:t>1,4</w:t>
              </w:r>
              <w:r>
                <w:br/>
                <w:t>1,2</w:t>
              </w:r>
            </w:ins>
            <w:del w:id="234" w:author="Rafael Bureo Dacal" w:date="2018-02-20T06:42:00Z">
              <w:r w:rsidR="002D3036" w:rsidRPr="006B7BF5" w:rsidDel="00AE62A4">
                <w:delText>See Note</w:delText>
              </w:r>
            </w:del>
            <w:r w:rsidR="002D3036" w:rsidRPr="006B7BF5">
              <w:t xml:space="preserve"> </w:t>
            </w:r>
            <w:del w:id="235" w:author="Rafael Bureo Dacal" w:date="2018-02-20T06:46:00Z">
              <w:r w:rsidR="002D3036" w:rsidRPr="00B333E7" w:rsidDel="00616607">
                <w:rPr>
                  <w:vertAlign w:val="superscript"/>
                </w:rPr>
                <w:delText>c</w:delText>
              </w:r>
            </w:del>
          </w:p>
        </w:tc>
        <w:tc>
          <w:tcPr>
            <w:tcW w:w="966" w:type="dxa"/>
            <w:shd w:val="clear" w:color="auto" w:fill="auto"/>
            <w:vAlign w:val="center"/>
          </w:tcPr>
          <w:p w:rsidR="00111C49" w:rsidRPr="006B7BF5" w:rsidRDefault="00111C49" w:rsidP="00312FC2">
            <w:pPr>
              <w:pStyle w:val="TablecellCENTER"/>
            </w:pPr>
            <w:r w:rsidRPr="006B7BF5">
              <w:t>1,4</w:t>
            </w:r>
            <w:r w:rsidRPr="006B7BF5">
              <w:br/>
              <w:t>1,4</w:t>
            </w:r>
            <w:r w:rsidRPr="006B7BF5">
              <w:br/>
              <w:t>1,</w:t>
            </w:r>
            <w:ins w:id="236" w:author="Rafael Bureo Dacal" w:date="2018-02-20T06:46:00Z">
              <w:r w:rsidR="00616607">
                <w:t>2</w:t>
              </w:r>
            </w:ins>
            <w:del w:id="237" w:author="Rafael Bureo Dacal" w:date="2018-02-20T06:46:00Z">
              <w:r w:rsidRPr="006B7BF5" w:rsidDel="00616607">
                <w:delText>4</w:delText>
              </w:r>
            </w:del>
          </w:p>
        </w:tc>
        <w:tc>
          <w:tcPr>
            <w:tcW w:w="1599" w:type="dxa"/>
            <w:shd w:val="pct15" w:color="auto" w:fill="auto"/>
            <w:vAlign w:val="center"/>
          </w:tcPr>
          <w:p w:rsidR="00111C49" w:rsidRPr="006B7BF5" w:rsidRDefault="00511EC8" w:rsidP="00511EC8">
            <w:pPr>
              <w:pStyle w:val="TablecellCENTER"/>
            </w:pPr>
            <w:ins w:id="238" w:author="Klaus Ehrlich" w:date="2018-02-20T14:50:00Z">
              <w:r>
                <w:t>1,25</w:t>
              </w:r>
              <w:r>
                <w:br/>
                <w:t>1,4</w:t>
              </w:r>
              <w:r>
                <w:br/>
                <w:t>1,25</w:t>
              </w:r>
            </w:ins>
            <w:del w:id="239" w:author="Rafael Bureo Dacal" w:date="2018-02-20T06:42:00Z">
              <w:r w:rsidR="002D3036" w:rsidRPr="006B7BF5" w:rsidDel="00AE62A4">
                <w:delText>See Note</w:delText>
              </w:r>
            </w:del>
            <w:r w:rsidR="002D3036" w:rsidRPr="006B7BF5">
              <w:t xml:space="preserve"> </w:t>
            </w:r>
            <w:del w:id="240" w:author="Rafael Bureo Dacal" w:date="2018-02-20T06:44:00Z">
              <w:r w:rsidR="002D3036" w:rsidRPr="00B333E7" w:rsidDel="00616607">
                <w:rPr>
                  <w:vertAlign w:val="superscript"/>
                </w:rPr>
                <w:delText>c</w:delText>
              </w:r>
            </w:del>
          </w:p>
        </w:tc>
        <w:tc>
          <w:tcPr>
            <w:tcW w:w="1475" w:type="dxa"/>
            <w:shd w:val="pct15" w:color="auto" w:fill="auto"/>
            <w:vAlign w:val="center"/>
          </w:tcPr>
          <w:p w:rsidR="00111C49" w:rsidRPr="006B7BF5" w:rsidRDefault="00511EC8" w:rsidP="00511EC8">
            <w:pPr>
              <w:pStyle w:val="TablecellCENTER"/>
            </w:pPr>
            <w:ins w:id="241" w:author="Klaus Ehrlich" w:date="2018-02-20T14:50:00Z">
              <w:r>
                <w:t>2,0</w:t>
              </w:r>
              <w:r>
                <w:br/>
                <w:t>2,0</w:t>
              </w:r>
              <w:r>
                <w:br/>
                <w:t>2,0</w:t>
              </w:r>
            </w:ins>
            <w:del w:id="242" w:author="Rafael Bureo Dacal" w:date="2018-02-20T06:43:00Z">
              <w:r w:rsidR="002D3036" w:rsidRPr="006B7BF5" w:rsidDel="00AE62A4">
                <w:delText xml:space="preserve">See Note </w:delText>
              </w:r>
            </w:del>
            <w:del w:id="243" w:author="Rafael Bureo Dacal" w:date="2018-02-20T06:44:00Z">
              <w:r w:rsidR="002D3036" w:rsidRPr="00B333E7" w:rsidDel="00616607">
                <w:rPr>
                  <w:vertAlign w:val="superscript"/>
                </w:rPr>
                <w:delText>c</w:delText>
              </w:r>
            </w:del>
          </w:p>
        </w:tc>
      </w:tr>
      <w:tr w:rsidR="004406A0" w:rsidRPr="006B7BF5" w:rsidTr="00591976">
        <w:trPr>
          <w:trHeight w:val="785"/>
        </w:trPr>
        <w:tc>
          <w:tcPr>
            <w:tcW w:w="2704" w:type="dxa"/>
            <w:vMerge w:val="restart"/>
            <w:shd w:val="clear" w:color="auto" w:fill="auto"/>
          </w:tcPr>
          <w:p w:rsidR="00111C49" w:rsidRPr="00B333E7" w:rsidRDefault="00111C49" w:rsidP="002D3036">
            <w:pPr>
              <w:pStyle w:val="TablecellLEFT"/>
              <w:rPr>
                <w:vertAlign w:val="superscript"/>
              </w:rPr>
            </w:pPr>
            <w:r w:rsidRPr="006B7BF5">
              <w:t xml:space="preserve">Elastomer system and elastomer to structure </w:t>
            </w:r>
            <w:proofErr w:type="spellStart"/>
            <w:r w:rsidRPr="006B7BF5">
              <w:t>connection</w:t>
            </w:r>
            <w:r w:rsidRPr="00B333E7">
              <w:rPr>
                <w:vertAlign w:val="superscript"/>
              </w:rPr>
              <w:t>b</w:t>
            </w:r>
            <w:proofErr w:type="spellEnd"/>
          </w:p>
        </w:tc>
        <w:tc>
          <w:tcPr>
            <w:tcW w:w="1431" w:type="dxa"/>
            <w:shd w:val="clear" w:color="auto" w:fill="auto"/>
            <w:vAlign w:val="center"/>
          </w:tcPr>
          <w:p w:rsidR="00111C49" w:rsidRPr="006B7BF5" w:rsidRDefault="00111C49" w:rsidP="00312FC2">
            <w:pPr>
              <w:pStyle w:val="TablecellCENTER"/>
            </w:pPr>
            <w:r w:rsidRPr="006B7BF5">
              <w:t>Satellite</w:t>
            </w:r>
          </w:p>
        </w:tc>
        <w:tc>
          <w:tcPr>
            <w:tcW w:w="1060" w:type="dxa"/>
            <w:shd w:val="pct15" w:color="auto" w:fill="auto"/>
            <w:vAlign w:val="center"/>
          </w:tcPr>
          <w:p w:rsidR="00111C49" w:rsidRPr="006B7BF5" w:rsidRDefault="002D3036" w:rsidP="00312FC2">
            <w:pPr>
              <w:pStyle w:val="TablecellCENTER"/>
            </w:pPr>
            <w:r w:rsidRPr="006B7BF5">
              <w:t xml:space="preserve">See Note </w:t>
            </w:r>
            <w:r w:rsidRPr="00B333E7">
              <w:rPr>
                <w:vertAlign w:val="superscript"/>
              </w:rPr>
              <w:t>c</w:t>
            </w:r>
            <w:r w:rsidRPr="006B7BF5">
              <w:t xml:space="preserve"> </w:t>
            </w:r>
          </w:p>
        </w:tc>
        <w:tc>
          <w:tcPr>
            <w:tcW w:w="966" w:type="dxa"/>
            <w:shd w:val="clear" w:color="auto" w:fill="auto"/>
            <w:vAlign w:val="center"/>
          </w:tcPr>
          <w:p w:rsidR="00111C49" w:rsidRPr="006B7BF5" w:rsidRDefault="00111C49" w:rsidP="00312FC2">
            <w:pPr>
              <w:pStyle w:val="TablecellCENTER"/>
            </w:pPr>
            <w:r w:rsidRPr="006B7BF5">
              <w:t>2,0</w:t>
            </w:r>
          </w:p>
        </w:tc>
        <w:tc>
          <w:tcPr>
            <w:tcW w:w="1599" w:type="dxa"/>
            <w:shd w:val="pct15" w:color="auto" w:fill="auto"/>
            <w:vAlign w:val="center"/>
          </w:tcPr>
          <w:p w:rsidR="00111C49" w:rsidRPr="006B7BF5" w:rsidRDefault="002D3036" w:rsidP="00312FC2">
            <w:pPr>
              <w:pStyle w:val="TablecellCENTER"/>
            </w:pPr>
            <w:r w:rsidRPr="006B7BF5">
              <w:t xml:space="preserve">See Note </w:t>
            </w:r>
            <w:r w:rsidRPr="00B333E7">
              <w:rPr>
                <w:vertAlign w:val="superscript"/>
              </w:rPr>
              <w:t>c</w:t>
            </w:r>
          </w:p>
        </w:tc>
        <w:tc>
          <w:tcPr>
            <w:tcW w:w="1475" w:type="dxa"/>
            <w:shd w:val="pct15" w:color="auto" w:fill="auto"/>
            <w:vAlign w:val="center"/>
          </w:tcPr>
          <w:p w:rsidR="00111C49" w:rsidRPr="006B7BF5" w:rsidRDefault="002D3036" w:rsidP="00312FC2">
            <w:pPr>
              <w:pStyle w:val="TablecellCENTER"/>
            </w:pPr>
            <w:r w:rsidRPr="006B7BF5">
              <w:t xml:space="preserve">See Note </w:t>
            </w:r>
            <w:r w:rsidRPr="00B333E7">
              <w:rPr>
                <w:vertAlign w:val="superscript"/>
              </w:rPr>
              <w:t>c</w:t>
            </w:r>
          </w:p>
        </w:tc>
      </w:tr>
      <w:tr w:rsidR="004406A0" w:rsidRPr="006B7BF5" w:rsidTr="00591976">
        <w:trPr>
          <w:trHeight w:val="709"/>
        </w:trPr>
        <w:tc>
          <w:tcPr>
            <w:tcW w:w="2704" w:type="dxa"/>
            <w:vMerge/>
            <w:shd w:val="clear" w:color="auto" w:fill="auto"/>
            <w:vAlign w:val="center"/>
          </w:tcPr>
          <w:p w:rsidR="00111C49" w:rsidRPr="006B7BF5" w:rsidRDefault="00111C49" w:rsidP="00312FC2">
            <w:pPr>
              <w:pStyle w:val="tablecell"/>
            </w:pPr>
          </w:p>
        </w:tc>
        <w:tc>
          <w:tcPr>
            <w:tcW w:w="1431" w:type="dxa"/>
            <w:shd w:val="clear" w:color="auto" w:fill="auto"/>
            <w:vAlign w:val="center"/>
          </w:tcPr>
          <w:p w:rsidR="00111C49" w:rsidRPr="006B7BF5" w:rsidRDefault="00111C49" w:rsidP="00312FC2">
            <w:pPr>
              <w:pStyle w:val="TablecellCENTER"/>
            </w:pPr>
            <w:r w:rsidRPr="006B7BF5">
              <w:t>Launch vehicle</w:t>
            </w:r>
          </w:p>
        </w:tc>
        <w:tc>
          <w:tcPr>
            <w:tcW w:w="1060" w:type="dxa"/>
            <w:shd w:val="pct15" w:color="auto" w:fill="auto"/>
            <w:vAlign w:val="center"/>
          </w:tcPr>
          <w:p w:rsidR="00111C49" w:rsidRPr="006B7BF5" w:rsidRDefault="002D3036" w:rsidP="00312FC2">
            <w:pPr>
              <w:pStyle w:val="TablecellCENTER"/>
            </w:pPr>
            <w:r w:rsidRPr="006B7BF5">
              <w:t xml:space="preserve">See Note </w:t>
            </w:r>
            <w:r w:rsidRPr="00B333E7">
              <w:rPr>
                <w:vertAlign w:val="superscript"/>
              </w:rPr>
              <w:t>c</w:t>
            </w:r>
          </w:p>
        </w:tc>
        <w:tc>
          <w:tcPr>
            <w:tcW w:w="966" w:type="dxa"/>
            <w:shd w:val="clear" w:color="auto" w:fill="auto"/>
            <w:vAlign w:val="center"/>
          </w:tcPr>
          <w:p w:rsidR="00111C49" w:rsidRPr="006B7BF5" w:rsidRDefault="00111C49" w:rsidP="00312FC2">
            <w:pPr>
              <w:pStyle w:val="TablecellCENTER"/>
            </w:pPr>
            <w:r w:rsidRPr="006B7BF5">
              <w:t>2,0</w:t>
            </w:r>
          </w:p>
        </w:tc>
        <w:tc>
          <w:tcPr>
            <w:tcW w:w="1599" w:type="dxa"/>
            <w:shd w:val="pct15" w:color="auto" w:fill="auto"/>
            <w:vAlign w:val="center"/>
          </w:tcPr>
          <w:p w:rsidR="00111C49" w:rsidRPr="006B7BF5" w:rsidRDefault="002D3036" w:rsidP="00312FC2">
            <w:pPr>
              <w:pStyle w:val="TablecellCENTER"/>
            </w:pPr>
            <w:r w:rsidRPr="006B7BF5">
              <w:t xml:space="preserve">See Note </w:t>
            </w:r>
            <w:r w:rsidRPr="00B333E7">
              <w:rPr>
                <w:vertAlign w:val="superscript"/>
              </w:rPr>
              <w:t>c</w:t>
            </w:r>
          </w:p>
        </w:tc>
        <w:tc>
          <w:tcPr>
            <w:tcW w:w="1475" w:type="dxa"/>
            <w:shd w:val="pct15" w:color="auto" w:fill="auto"/>
            <w:vAlign w:val="center"/>
          </w:tcPr>
          <w:p w:rsidR="00111C49" w:rsidRPr="006B7BF5" w:rsidRDefault="002D3036" w:rsidP="00312FC2">
            <w:pPr>
              <w:pStyle w:val="TablecellCENTER"/>
            </w:pPr>
            <w:r w:rsidRPr="006B7BF5">
              <w:t xml:space="preserve">See Note </w:t>
            </w:r>
            <w:r w:rsidRPr="00B333E7">
              <w:rPr>
                <w:vertAlign w:val="superscript"/>
              </w:rPr>
              <w:t>c</w:t>
            </w:r>
          </w:p>
        </w:tc>
      </w:tr>
      <w:tr w:rsidR="00111C49" w:rsidRPr="006B7BF5" w:rsidTr="00591976">
        <w:trPr>
          <w:trHeight w:val="709"/>
        </w:trPr>
        <w:tc>
          <w:tcPr>
            <w:tcW w:w="9235" w:type="dxa"/>
            <w:gridSpan w:val="6"/>
            <w:shd w:val="clear" w:color="auto" w:fill="auto"/>
            <w:vAlign w:val="center"/>
          </w:tcPr>
          <w:p w:rsidR="00111C49" w:rsidRPr="006B7BF5" w:rsidRDefault="00111C49" w:rsidP="00631D29">
            <w:pPr>
              <w:pStyle w:val="TableFootnote0"/>
            </w:pPr>
            <w:proofErr w:type="spellStart"/>
            <w:r w:rsidRPr="006B7BF5">
              <w:t>a</w:t>
            </w:r>
            <w:proofErr w:type="spellEnd"/>
            <w:r w:rsidRPr="006B7BF5">
              <w:tab/>
              <w:t xml:space="preserve">These factors are not applied on the bolts preload – see threaded fasteners </w:t>
            </w:r>
            <w:r w:rsidR="00EC00CB" w:rsidRPr="006B7BF5">
              <w:t xml:space="preserve">guidelines </w:t>
            </w:r>
            <w:r w:rsidRPr="006B7BF5">
              <w:t>handbook (</w:t>
            </w:r>
            <w:r w:rsidR="00631D29" w:rsidRPr="006B7BF5">
              <w:t>ECSS-</w:t>
            </w:r>
            <w:r w:rsidRPr="006B7BF5">
              <w:t>E-</w:t>
            </w:r>
            <w:r w:rsidR="00631D29" w:rsidRPr="006B7BF5">
              <w:t>HB-</w:t>
            </w:r>
            <w:r w:rsidRPr="006B7BF5">
              <w:t>32-23).</w:t>
            </w:r>
          </w:p>
          <w:p w:rsidR="00111C49" w:rsidRPr="006B7BF5" w:rsidRDefault="00111C49" w:rsidP="00312FC2">
            <w:pPr>
              <w:pStyle w:val="TableFootnote0"/>
            </w:pPr>
            <w:r w:rsidRPr="006B7BF5">
              <w:t>b</w:t>
            </w:r>
            <w:r w:rsidRPr="006B7BF5">
              <w:tab/>
              <w:t xml:space="preserve">Analysis and test are performed to show that the possible </w:t>
            </w:r>
            <w:proofErr w:type="spellStart"/>
            <w:r w:rsidRPr="006B7BF5">
              <w:t>non linear</w:t>
            </w:r>
            <w:proofErr w:type="spellEnd"/>
            <w:r w:rsidRPr="006B7BF5">
              <w:t xml:space="preserve"> dynamic behaviour of the elastomer does not jeopardize the satellite strength and alignment.</w:t>
            </w:r>
          </w:p>
          <w:p w:rsidR="00111C49" w:rsidRPr="00B333E7" w:rsidRDefault="00111C49" w:rsidP="00312FC2">
            <w:pPr>
              <w:pStyle w:val="TableFootnote0"/>
              <w:rPr>
                <w:rFonts w:ascii="Arial" w:hAnsi="Arial" w:cs="Arial"/>
                <w:sz w:val="16"/>
                <w:szCs w:val="16"/>
              </w:rPr>
            </w:pPr>
            <w:r w:rsidRPr="006B7BF5">
              <w:t xml:space="preserve">c </w:t>
            </w:r>
            <w:r w:rsidRPr="006B7BF5">
              <w:tab/>
              <w:t xml:space="preserve">No commonly agreed value within the space community can be provided. </w:t>
            </w:r>
          </w:p>
        </w:tc>
      </w:tr>
    </w:tbl>
    <w:p w:rsidR="0089153D" w:rsidRPr="006B7BF5" w:rsidRDefault="0089153D" w:rsidP="0089153D">
      <w:pPr>
        <w:pStyle w:val="paragraph"/>
      </w:pPr>
    </w:p>
    <w:p w:rsidR="00111C49" w:rsidRPr="006B7BF5" w:rsidRDefault="00111C49" w:rsidP="00111C49">
      <w:pPr>
        <w:pStyle w:val="Heading4"/>
      </w:pPr>
      <w:r w:rsidRPr="006B7BF5">
        <w:t>Buckling</w:t>
      </w:r>
    </w:p>
    <w:p w:rsidR="00111C49" w:rsidRPr="006B7BF5" w:rsidRDefault="00111C49" w:rsidP="00111C49">
      <w:pPr>
        <w:pStyle w:val="requirelevel1"/>
      </w:pPr>
      <w:r w:rsidRPr="006B7BF5">
        <w:t xml:space="preserve">The factor of safety for global and local buckling shall be selected from </w:t>
      </w:r>
      <w:r w:rsidRPr="006B7BF5">
        <w:fldChar w:fldCharType="begin"/>
      </w:r>
      <w:r w:rsidRPr="006B7BF5">
        <w:instrText xml:space="preserve"> REF _Ref140487154 \h </w:instrText>
      </w:r>
      <w:r w:rsidRPr="006B7BF5">
        <w:fldChar w:fldCharType="separate"/>
      </w:r>
      <w:r w:rsidR="00B75F72" w:rsidRPr="006B7BF5">
        <w:t xml:space="preserve">Table </w:t>
      </w:r>
      <w:r w:rsidR="00B75F72">
        <w:rPr>
          <w:noProof/>
        </w:rPr>
        <w:t>4</w:t>
      </w:r>
      <w:r w:rsidR="00B75F72" w:rsidRPr="006B7BF5">
        <w:noBreakHyphen/>
      </w:r>
      <w:r w:rsidR="00B75F72">
        <w:rPr>
          <w:noProof/>
        </w:rPr>
        <w:t>5</w:t>
      </w:r>
      <w:r w:rsidRPr="006B7BF5">
        <w:fldChar w:fldCharType="end"/>
      </w:r>
      <w:r w:rsidRPr="006B7BF5">
        <w:t>.</w:t>
      </w:r>
    </w:p>
    <w:p w:rsidR="00111C49" w:rsidRPr="006B7BF5" w:rsidRDefault="00111C49" w:rsidP="00111C49">
      <w:pPr>
        <w:pStyle w:val="NOTE"/>
      </w:pPr>
      <w:r w:rsidRPr="006B7BF5">
        <w:t xml:space="preserve">The factor of safety does not cover the knock down </w:t>
      </w:r>
      <w:r w:rsidR="001005A4">
        <w:t xml:space="preserve">factors </w:t>
      </w:r>
      <w:r w:rsidRPr="006B7BF5">
        <w:t xml:space="preserve">commonly used in buckling analyses - see </w:t>
      </w:r>
      <w:r w:rsidR="00EC00CB" w:rsidRPr="006B7BF5">
        <w:t>Buckling handbook (</w:t>
      </w:r>
      <w:r w:rsidR="00631D29" w:rsidRPr="006B7BF5">
        <w:t>ECSS-</w:t>
      </w:r>
      <w:r w:rsidRPr="006B7BF5">
        <w:t>E-HB-32-24</w:t>
      </w:r>
      <w:r w:rsidR="00EC00CB" w:rsidRPr="006B7BF5">
        <w:t>)</w:t>
      </w:r>
      <w:r w:rsidRPr="006B7BF5">
        <w:t>.</w:t>
      </w:r>
    </w:p>
    <w:p w:rsidR="00111C49" w:rsidRPr="006B7BF5" w:rsidRDefault="00111C49" w:rsidP="00D44871">
      <w:pPr>
        <w:pStyle w:val="CaptionTable0"/>
        <w:ind w:left="142"/>
      </w:pPr>
      <w:bookmarkStart w:id="244" w:name="_Ref140487154"/>
      <w:bookmarkStart w:id="245" w:name="_Toc179968799"/>
      <w:bookmarkStart w:id="246" w:name="_Toc223859682"/>
      <w:r w:rsidRPr="006B7BF5">
        <w:lastRenderedPageBreak/>
        <w:t xml:space="preserve">Table </w:t>
      </w:r>
      <w:r w:rsidR="00E220B2">
        <w:fldChar w:fldCharType="begin"/>
      </w:r>
      <w:r w:rsidR="00E220B2">
        <w:instrText xml:space="preserve"> STYLEREF 1 \s </w:instrText>
      </w:r>
      <w:r w:rsidR="00E220B2">
        <w:fldChar w:fldCharType="separate"/>
      </w:r>
      <w:r w:rsidR="00B75F72">
        <w:rPr>
          <w:noProof/>
        </w:rPr>
        <w:t>4</w:t>
      </w:r>
      <w:r w:rsidR="00E220B2">
        <w:rPr>
          <w:noProof/>
        </w:rPr>
        <w:fldChar w:fldCharType="end"/>
      </w:r>
      <w:r w:rsidRPr="006B7BF5">
        <w:noBreakHyphen/>
      </w:r>
      <w:r w:rsidR="00E220B2">
        <w:fldChar w:fldCharType="begin"/>
      </w:r>
      <w:r w:rsidR="00E220B2">
        <w:instrText xml:space="preserve"> SEQ Table \* ARABIC \s 1</w:instrText>
      </w:r>
      <w:r w:rsidR="00E220B2">
        <w:instrText xml:space="preserve"> </w:instrText>
      </w:r>
      <w:r w:rsidR="00E220B2">
        <w:fldChar w:fldCharType="separate"/>
      </w:r>
      <w:r w:rsidR="00B75F72">
        <w:rPr>
          <w:noProof/>
        </w:rPr>
        <w:t>5</w:t>
      </w:r>
      <w:r w:rsidR="00E220B2">
        <w:rPr>
          <w:noProof/>
        </w:rPr>
        <w:fldChar w:fldCharType="end"/>
      </w:r>
      <w:bookmarkEnd w:id="244"/>
      <w:r w:rsidR="00672B78" w:rsidRPr="006B7BF5">
        <w:t>:</w:t>
      </w:r>
      <w:r w:rsidR="00FE4C2D" w:rsidRPr="006B7BF5">
        <w:t xml:space="preserve"> </w:t>
      </w:r>
      <w:r w:rsidRPr="006B7BF5">
        <w:t>Factors of safety for buckling</w:t>
      </w:r>
      <w:bookmarkEnd w:id="245"/>
      <w:bookmarkEnd w:id="246"/>
    </w:p>
    <w:tbl>
      <w:tblPr>
        <w:tblW w:w="8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2"/>
        <w:gridCol w:w="1811"/>
        <w:gridCol w:w="1502"/>
        <w:gridCol w:w="1554"/>
        <w:gridCol w:w="2205"/>
      </w:tblGrid>
      <w:tr w:rsidR="00111C49" w:rsidRPr="00B333E7" w:rsidTr="00B333E7">
        <w:trPr>
          <w:trHeight w:val="398"/>
          <w:tblHeader/>
          <w:jc w:val="center"/>
        </w:trPr>
        <w:tc>
          <w:tcPr>
            <w:tcW w:w="1602" w:type="dxa"/>
            <w:vMerge w:val="restart"/>
            <w:shd w:val="clear" w:color="auto" w:fill="auto"/>
            <w:vAlign w:val="center"/>
          </w:tcPr>
          <w:p w:rsidR="00111C49" w:rsidRPr="006B7BF5" w:rsidRDefault="00111C49" w:rsidP="00B333E7">
            <w:pPr>
              <w:pStyle w:val="TableHeaderCENTER"/>
              <w:keepNext/>
              <w:keepLines/>
            </w:pPr>
            <w:r w:rsidRPr="006B7BF5">
              <w:t>Vehicle</w:t>
            </w:r>
          </w:p>
        </w:tc>
        <w:tc>
          <w:tcPr>
            <w:tcW w:w="7072" w:type="dxa"/>
            <w:gridSpan w:val="4"/>
            <w:shd w:val="clear" w:color="auto" w:fill="auto"/>
            <w:vAlign w:val="center"/>
          </w:tcPr>
          <w:p w:rsidR="00111C49" w:rsidRPr="00B333E7" w:rsidRDefault="00111C49" w:rsidP="00B333E7">
            <w:pPr>
              <w:pStyle w:val="TableHeaderCENTER"/>
              <w:keepNext/>
              <w:keepLines/>
              <w:rPr>
                <w:bCs/>
              </w:rPr>
            </w:pPr>
            <w:r w:rsidRPr="00B333E7">
              <w:rPr>
                <w:bCs/>
              </w:rPr>
              <w:t>Requirements</w:t>
            </w:r>
          </w:p>
        </w:tc>
      </w:tr>
      <w:tr w:rsidR="00111C49" w:rsidRPr="006B7BF5" w:rsidTr="00B333E7">
        <w:trPr>
          <w:trHeight w:val="398"/>
          <w:tblHeader/>
          <w:jc w:val="center"/>
        </w:trPr>
        <w:tc>
          <w:tcPr>
            <w:tcW w:w="1602" w:type="dxa"/>
            <w:vMerge/>
            <w:shd w:val="clear" w:color="auto" w:fill="auto"/>
            <w:vAlign w:val="center"/>
          </w:tcPr>
          <w:p w:rsidR="00111C49" w:rsidRPr="006B7BF5" w:rsidRDefault="00111C49" w:rsidP="00B333E7">
            <w:pPr>
              <w:pStyle w:val="TableHeaderCENTER"/>
              <w:keepNext/>
              <w:keepLines/>
            </w:pPr>
          </w:p>
        </w:tc>
        <w:tc>
          <w:tcPr>
            <w:tcW w:w="1811" w:type="dxa"/>
            <w:shd w:val="clear" w:color="auto" w:fill="auto"/>
            <w:vAlign w:val="center"/>
          </w:tcPr>
          <w:p w:rsidR="00111C49" w:rsidRPr="00B333E7" w:rsidRDefault="00111C49" w:rsidP="00B333E7">
            <w:pPr>
              <w:pStyle w:val="TableHeaderCENTER"/>
              <w:keepNext/>
              <w:keepLines/>
              <w:rPr>
                <w:bCs/>
              </w:rPr>
            </w:pPr>
            <w:r w:rsidRPr="00B333E7">
              <w:rPr>
                <w:bCs/>
              </w:rPr>
              <w:t>FOSY</w:t>
            </w:r>
          </w:p>
        </w:tc>
        <w:tc>
          <w:tcPr>
            <w:tcW w:w="1502" w:type="dxa"/>
            <w:shd w:val="clear" w:color="auto" w:fill="auto"/>
            <w:vAlign w:val="center"/>
          </w:tcPr>
          <w:p w:rsidR="00111C49" w:rsidRPr="00B333E7" w:rsidRDefault="00111C49" w:rsidP="00B333E7">
            <w:pPr>
              <w:pStyle w:val="TableHeaderCENTER"/>
              <w:keepNext/>
              <w:keepLines/>
              <w:rPr>
                <w:bCs/>
              </w:rPr>
            </w:pPr>
            <w:r w:rsidRPr="00B333E7">
              <w:rPr>
                <w:bCs/>
              </w:rPr>
              <w:t>FOSU</w:t>
            </w:r>
          </w:p>
        </w:tc>
        <w:tc>
          <w:tcPr>
            <w:tcW w:w="1554" w:type="dxa"/>
            <w:shd w:val="clear" w:color="auto" w:fill="auto"/>
            <w:vAlign w:val="center"/>
          </w:tcPr>
          <w:p w:rsidR="00111C49" w:rsidRPr="00B333E7" w:rsidRDefault="00111C49" w:rsidP="00B333E7">
            <w:pPr>
              <w:pStyle w:val="TableHeaderCENTER"/>
              <w:keepNext/>
              <w:keepLines/>
              <w:rPr>
                <w:bCs/>
              </w:rPr>
            </w:pPr>
            <w:r w:rsidRPr="00B333E7">
              <w:rPr>
                <w:bCs/>
              </w:rPr>
              <w:t>FOSY verification by analysis only</w:t>
            </w:r>
          </w:p>
        </w:tc>
        <w:tc>
          <w:tcPr>
            <w:tcW w:w="2205" w:type="dxa"/>
            <w:shd w:val="clear" w:color="auto" w:fill="auto"/>
            <w:vAlign w:val="center"/>
          </w:tcPr>
          <w:p w:rsidR="00111C49" w:rsidRPr="00B333E7" w:rsidRDefault="00111C49" w:rsidP="00B333E7">
            <w:pPr>
              <w:pStyle w:val="TableHeaderCENTER"/>
              <w:keepNext/>
              <w:keepLines/>
              <w:rPr>
                <w:bCs/>
              </w:rPr>
            </w:pPr>
            <w:r w:rsidRPr="00B333E7">
              <w:rPr>
                <w:bCs/>
              </w:rPr>
              <w:t>FOSU verification by analysis only</w:t>
            </w:r>
          </w:p>
        </w:tc>
      </w:tr>
      <w:tr w:rsidR="00111C49" w:rsidRPr="00B333E7" w:rsidTr="00B333E7">
        <w:trPr>
          <w:trHeight w:val="493"/>
          <w:jc w:val="center"/>
        </w:trPr>
        <w:tc>
          <w:tcPr>
            <w:tcW w:w="1602" w:type="dxa"/>
            <w:shd w:val="clear" w:color="auto" w:fill="auto"/>
            <w:vAlign w:val="center"/>
          </w:tcPr>
          <w:p w:rsidR="00111C49" w:rsidRPr="006B7BF5" w:rsidRDefault="00111C49" w:rsidP="00B333E7">
            <w:pPr>
              <w:pStyle w:val="TablecellLEFT"/>
              <w:keepNext/>
              <w:keepLines/>
            </w:pPr>
            <w:r w:rsidRPr="006B7BF5">
              <w:t>Satellite</w:t>
            </w:r>
          </w:p>
        </w:tc>
        <w:tc>
          <w:tcPr>
            <w:tcW w:w="1811" w:type="dxa"/>
            <w:shd w:val="pct15" w:color="auto" w:fill="auto"/>
            <w:vAlign w:val="center"/>
          </w:tcPr>
          <w:p w:rsidR="00111C49" w:rsidRPr="006B7BF5" w:rsidRDefault="00532818" w:rsidP="00B333E7">
            <w:pPr>
              <w:pStyle w:val="TablecellCENTER"/>
              <w:keepNext/>
              <w:keepLines/>
            </w:pPr>
            <w:r w:rsidRPr="006B7BF5">
              <w:t xml:space="preserve">See Note </w:t>
            </w:r>
            <w:r w:rsidR="00111C49" w:rsidRPr="00B333E7">
              <w:rPr>
                <w:vertAlign w:val="superscript"/>
              </w:rPr>
              <w:t>a</w:t>
            </w:r>
          </w:p>
        </w:tc>
        <w:tc>
          <w:tcPr>
            <w:tcW w:w="1502" w:type="dxa"/>
            <w:shd w:val="clear" w:color="auto" w:fill="auto"/>
            <w:vAlign w:val="center"/>
          </w:tcPr>
          <w:p w:rsidR="00111C49" w:rsidRPr="006B7BF5" w:rsidRDefault="00111C49" w:rsidP="00B333E7">
            <w:pPr>
              <w:pStyle w:val="TablecellCENTER"/>
              <w:keepNext/>
              <w:keepLines/>
            </w:pPr>
            <w:r w:rsidRPr="006B7BF5">
              <w:t>1,25</w:t>
            </w:r>
          </w:p>
        </w:tc>
        <w:tc>
          <w:tcPr>
            <w:tcW w:w="1554" w:type="dxa"/>
            <w:shd w:val="pct15" w:color="auto" w:fill="auto"/>
            <w:vAlign w:val="center"/>
          </w:tcPr>
          <w:p w:rsidR="00111C49" w:rsidRPr="006B7BF5" w:rsidRDefault="00532818" w:rsidP="00B333E7">
            <w:pPr>
              <w:pStyle w:val="TablecellCENTER"/>
              <w:keepNext/>
              <w:keepLines/>
            </w:pPr>
            <w:r w:rsidRPr="006B7BF5">
              <w:t xml:space="preserve">See Note </w:t>
            </w:r>
            <w:r w:rsidRPr="00B333E7">
              <w:rPr>
                <w:vertAlign w:val="superscript"/>
              </w:rPr>
              <w:t>a</w:t>
            </w:r>
          </w:p>
        </w:tc>
        <w:tc>
          <w:tcPr>
            <w:tcW w:w="2205" w:type="dxa"/>
            <w:shd w:val="clear" w:color="auto" w:fill="auto"/>
            <w:vAlign w:val="center"/>
          </w:tcPr>
          <w:p w:rsidR="00111C49" w:rsidRPr="00B333E7" w:rsidRDefault="00111C49" w:rsidP="00B333E7">
            <w:pPr>
              <w:pStyle w:val="TablecellCENTER"/>
              <w:keepNext/>
              <w:keepLines/>
              <w:rPr>
                <w:highlight w:val="yellow"/>
              </w:rPr>
            </w:pPr>
            <w:r w:rsidRPr="006B7BF5">
              <w:t>2,0</w:t>
            </w:r>
          </w:p>
        </w:tc>
      </w:tr>
      <w:tr w:rsidR="00111C49" w:rsidRPr="006B7BF5" w:rsidTr="00B333E7">
        <w:trPr>
          <w:trHeight w:val="409"/>
          <w:jc w:val="center"/>
        </w:trPr>
        <w:tc>
          <w:tcPr>
            <w:tcW w:w="1602" w:type="dxa"/>
            <w:shd w:val="clear" w:color="auto" w:fill="auto"/>
            <w:vAlign w:val="center"/>
          </w:tcPr>
          <w:p w:rsidR="00111C49" w:rsidRPr="006B7BF5" w:rsidRDefault="00111C49" w:rsidP="00B333E7">
            <w:pPr>
              <w:pStyle w:val="TablecellLEFT"/>
              <w:keepNext/>
              <w:keepLines/>
            </w:pPr>
            <w:r w:rsidRPr="006B7BF5">
              <w:t>Launch vehicle</w:t>
            </w:r>
          </w:p>
          <w:p w:rsidR="00111C49" w:rsidRPr="006B7BF5" w:rsidRDefault="00111C49" w:rsidP="00B333E7">
            <w:pPr>
              <w:pStyle w:val="TablecellLEFT"/>
              <w:keepNext/>
              <w:keepLines/>
            </w:pPr>
            <w:r w:rsidRPr="006B7BF5">
              <w:t>- Global</w:t>
            </w:r>
          </w:p>
          <w:p w:rsidR="00111C49" w:rsidRPr="006B7BF5" w:rsidRDefault="00111C49" w:rsidP="00B333E7">
            <w:pPr>
              <w:pStyle w:val="TablecellLEFT"/>
              <w:keepNext/>
              <w:keepLines/>
            </w:pPr>
            <w:r w:rsidRPr="006B7BF5">
              <w:t xml:space="preserve">- Local </w:t>
            </w:r>
          </w:p>
        </w:tc>
        <w:tc>
          <w:tcPr>
            <w:tcW w:w="1811" w:type="dxa"/>
            <w:shd w:val="clear" w:color="auto" w:fill="FFFFFF"/>
            <w:vAlign w:val="center"/>
          </w:tcPr>
          <w:p w:rsidR="00111C49" w:rsidRPr="006B7BF5" w:rsidRDefault="00111C49" w:rsidP="00B333E7">
            <w:pPr>
              <w:pStyle w:val="TablecellCENTER"/>
              <w:keepNext/>
              <w:keepLines/>
            </w:pPr>
          </w:p>
          <w:p w:rsidR="00111C49" w:rsidRPr="006B7BF5" w:rsidRDefault="00111C49" w:rsidP="00B333E7">
            <w:pPr>
              <w:pStyle w:val="TablecellCENTER"/>
              <w:keepNext/>
              <w:keepLines/>
            </w:pPr>
            <w:r w:rsidRPr="006B7BF5">
              <w:t>N/A</w:t>
            </w:r>
          </w:p>
          <w:p w:rsidR="00111C49" w:rsidRPr="006B7BF5" w:rsidRDefault="00111C49" w:rsidP="00B333E7">
            <w:pPr>
              <w:pStyle w:val="TablecellCENTER"/>
              <w:keepNext/>
              <w:keepLines/>
            </w:pPr>
            <w:r w:rsidRPr="006B7BF5">
              <w:t>1,1</w:t>
            </w:r>
          </w:p>
        </w:tc>
        <w:tc>
          <w:tcPr>
            <w:tcW w:w="1502" w:type="dxa"/>
            <w:shd w:val="clear" w:color="auto" w:fill="auto"/>
            <w:vAlign w:val="center"/>
          </w:tcPr>
          <w:p w:rsidR="00111C49" w:rsidRPr="006B7BF5" w:rsidRDefault="00111C49" w:rsidP="00B333E7">
            <w:pPr>
              <w:pStyle w:val="TablecellCENTER"/>
              <w:keepNext/>
              <w:keepLines/>
            </w:pPr>
          </w:p>
          <w:p w:rsidR="00111C49" w:rsidRPr="006B7BF5" w:rsidRDefault="00111C49" w:rsidP="00B333E7">
            <w:pPr>
              <w:pStyle w:val="TablecellCENTER"/>
              <w:keepNext/>
              <w:keepLines/>
            </w:pPr>
            <w:r w:rsidRPr="006B7BF5">
              <w:t>1,25</w:t>
            </w:r>
          </w:p>
          <w:p w:rsidR="00111C49" w:rsidRPr="006B7BF5" w:rsidRDefault="00111C49" w:rsidP="00B333E7">
            <w:pPr>
              <w:pStyle w:val="TablecellCENTER"/>
              <w:keepNext/>
              <w:keepLines/>
            </w:pPr>
            <w:r w:rsidRPr="006B7BF5">
              <w:t>1,25</w:t>
            </w:r>
          </w:p>
        </w:tc>
        <w:tc>
          <w:tcPr>
            <w:tcW w:w="1554" w:type="dxa"/>
            <w:shd w:val="pct15" w:color="auto" w:fill="auto"/>
            <w:vAlign w:val="center"/>
          </w:tcPr>
          <w:p w:rsidR="00111C49" w:rsidRPr="006B7BF5" w:rsidRDefault="00532818" w:rsidP="00B333E7">
            <w:pPr>
              <w:pStyle w:val="TablecellCENTER"/>
              <w:keepNext/>
              <w:keepLines/>
            </w:pPr>
            <w:r w:rsidRPr="006B7BF5">
              <w:t xml:space="preserve">See Note </w:t>
            </w:r>
            <w:r w:rsidRPr="00B333E7">
              <w:rPr>
                <w:vertAlign w:val="superscript"/>
              </w:rPr>
              <w:t>a</w:t>
            </w:r>
          </w:p>
        </w:tc>
        <w:tc>
          <w:tcPr>
            <w:tcW w:w="2205" w:type="dxa"/>
            <w:shd w:val="clear" w:color="auto" w:fill="auto"/>
            <w:vAlign w:val="center"/>
          </w:tcPr>
          <w:p w:rsidR="00111C49" w:rsidRPr="006B7BF5" w:rsidRDefault="00111C49" w:rsidP="00B333E7">
            <w:pPr>
              <w:pStyle w:val="TablecellCENTER"/>
              <w:keepNext/>
              <w:keepLines/>
            </w:pPr>
          </w:p>
          <w:p w:rsidR="00111C49" w:rsidRPr="006B7BF5" w:rsidRDefault="00111C49" w:rsidP="00B333E7">
            <w:pPr>
              <w:pStyle w:val="TablecellCENTER"/>
              <w:keepNext/>
              <w:keepLines/>
            </w:pPr>
            <w:r w:rsidRPr="006B7BF5">
              <w:t>2,0</w:t>
            </w:r>
          </w:p>
          <w:p w:rsidR="00111C49" w:rsidRPr="006B7BF5" w:rsidRDefault="00111C49" w:rsidP="00B333E7">
            <w:pPr>
              <w:pStyle w:val="TablecellCENTER"/>
              <w:keepNext/>
              <w:keepLines/>
            </w:pPr>
            <w:r w:rsidRPr="006B7BF5">
              <w:t>2,0</w:t>
            </w:r>
          </w:p>
        </w:tc>
      </w:tr>
      <w:tr w:rsidR="00111C49" w:rsidRPr="006B7BF5" w:rsidTr="00B333E7">
        <w:trPr>
          <w:trHeight w:val="620"/>
          <w:jc w:val="center"/>
        </w:trPr>
        <w:tc>
          <w:tcPr>
            <w:tcW w:w="1602" w:type="dxa"/>
            <w:shd w:val="clear" w:color="auto" w:fill="auto"/>
            <w:vAlign w:val="center"/>
          </w:tcPr>
          <w:p w:rsidR="00111C49" w:rsidRPr="006B7BF5" w:rsidRDefault="00111C49" w:rsidP="00532818">
            <w:pPr>
              <w:pStyle w:val="TablecellLEFT"/>
            </w:pPr>
            <w:r w:rsidRPr="006B7BF5">
              <w:t>Man-rated S/C</w:t>
            </w:r>
          </w:p>
        </w:tc>
        <w:tc>
          <w:tcPr>
            <w:tcW w:w="1811" w:type="dxa"/>
            <w:shd w:val="pct15" w:color="auto" w:fill="auto"/>
            <w:vAlign w:val="center"/>
          </w:tcPr>
          <w:p w:rsidR="00111C49" w:rsidRPr="006B7BF5" w:rsidRDefault="00532818" w:rsidP="00312FC2">
            <w:pPr>
              <w:pStyle w:val="TablecellCENTER"/>
            </w:pPr>
            <w:r w:rsidRPr="006B7BF5">
              <w:t xml:space="preserve">See Note </w:t>
            </w:r>
            <w:r w:rsidRPr="00B333E7">
              <w:rPr>
                <w:vertAlign w:val="superscript"/>
              </w:rPr>
              <w:t>a</w:t>
            </w:r>
          </w:p>
        </w:tc>
        <w:tc>
          <w:tcPr>
            <w:tcW w:w="1502" w:type="dxa"/>
            <w:shd w:val="clear" w:color="auto" w:fill="auto"/>
            <w:vAlign w:val="center"/>
          </w:tcPr>
          <w:p w:rsidR="00111C49" w:rsidRPr="006B7BF5" w:rsidRDefault="00111C49" w:rsidP="00312FC2">
            <w:pPr>
              <w:pStyle w:val="TablecellCENTER"/>
            </w:pPr>
            <w:r w:rsidRPr="006B7BF5">
              <w:t>1,4</w:t>
            </w:r>
          </w:p>
        </w:tc>
        <w:tc>
          <w:tcPr>
            <w:tcW w:w="1554" w:type="dxa"/>
            <w:shd w:val="pct15" w:color="auto" w:fill="auto"/>
            <w:vAlign w:val="center"/>
          </w:tcPr>
          <w:p w:rsidR="00111C49" w:rsidRPr="006B7BF5" w:rsidRDefault="00532818" w:rsidP="00312FC2">
            <w:pPr>
              <w:pStyle w:val="TablecellCENTER"/>
            </w:pPr>
            <w:r w:rsidRPr="006B7BF5">
              <w:t xml:space="preserve">See Note </w:t>
            </w:r>
            <w:r w:rsidRPr="00B333E7">
              <w:rPr>
                <w:vertAlign w:val="superscript"/>
              </w:rPr>
              <w:t>a</w:t>
            </w:r>
          </w:p>
        </w:tc>
        <w:tc>
          <w:tcPr>
            <w:tcW w:w="2205" w:type="dxa"/>
            <w:shd w:val="clear" w:color="auto" w:fill="auto"/>
            <w:vAlign w:val="center"/>
          </w:tcPr>
          <w:p w:rsidR="00111C49" w:rsidRPr="006B7BF5" w:rsidRDefault="00111C49" w:rsidP="00312FC2">
            <w:pPr>
              <w:pStyle w:val="TablecellCENTER"/>
            </w:pPr>
            <w:r w:rsidRPr="006B7BF5">
              <w:t>N/A</w:t>
            </w:r>
          </w:p>
        </w:tc>
      </w:tr>
      <w:tr w:rsidR="00111C49" w:rsidRPr="006B7BF5" w:rsidTr="00B333E7">
        <w:trPr>
          <w:trHeight w:val="620"/>
          <w:jc w:val="center"/>
        </w:trPr>
        <w:tc>
          <w:tcPr>
            <w:tcW w:w="8674" w:type="dxa"/>
            <w:gridSpan w:val="5"/>
            <w:shd w:val="clear" w:color="auto" w:fill="auto"/>
            <w:vAlign w:val="center"/>
          </w:tcPr>
          <w:p w:rsidR="00111C49" w:rsidRPr="006B7BF5" w:rsidRDefault="00111C49" w:rsidP="00312FC2">
            <w:pPr>
              <w:pStyle w:val="TableFootnote0"/>
            </w:pPr>
            <w:r w:rsidRPr="006B7BF5">
              <w:t xml:space="preserve">a </w:t>
            </w:r>
            <w:r w:rsidRPr="006B7BF5">
              <w:tab/>
              <w:t>No commonly agreed value within the space community can be provided.</w:t>
            </w:r>
          </w:p>
        </w:tc>
      </w:tr>
    </w:tbl>
    <w:p w:rsidR="0089153D" w:rsidRPr="006B7BF5" w:rsidRDefault="0089153D" w:rsidP="0089153D">
      <w:pPr>
        <w:pStyle w:val="paragraph"/>
      </w:pPr>
    </w:p>
    <w:p w:rsidR="00111C49" w:rsidRPr="006B7BF5" w:rsidRDefault="00111C49" w:rsidP="00111C49">
      <w:pPr>
        <w:pStyle w:val="Heading4"/>
      </w:pPr>
      <w:r w:rsidRPr="006B7BF5">
        <w:t>Pressurized hardware</w:t>
      </w:r>
    </w:p>
    <w:p w:rsidR="00111C49" w:rsidRPr="006B7BF5" w:rsidRDefault="00111C49" w:rsidP="00111C49">
      <w:pPr>
        <w:pStyle w:val="requirelevel1"/>
      </w:pPr>
      <w:r w:rsidRPr="006B7BF5">
        <w:t xml:space="preserve">The factor of safety for pressurized hardware, engine feeding lines, and tank pressurisation lines shall be selected from </w:t>
      </w:r>
      <w:r w:rsidRPr="006B7BF5">
        <w:fldChar w:fldCharType="begin"/>
      </w:r>
      <w:r w:rsidRPr="006B7BF5">
        <w:instrText xml:space="preserve"> REF _Ref140487244 \h </w:instrText>
      </w:r>
      <w:r w:rsidRPr="006B7BF5">
        <w:fldChar w:fldCharType="separate"/>
      </w:r>
      <w:r w:rsidR="00B75F72" w:rsidRPr="006B7BF5">
        <w:t xml:space="preserve">Table </w:t>
      </w:r>
      <w:r w:rsidR="00B75F72">
        <w:rPr>
          <w:noProof/>
        </w:rPr>
        <w:t>4</w:t>
      </w:r>
      <w:r w:rsidR="00B75F72" w:rsidRPr="006B7BF5">
        <w:noBreakHyphen/>
      </w:r>
      <w:r w:rsidR="00B75F72">
        <w:rPr>
          <w:noProof/>
        </w:rPr>
        <w:t>6</w:t>
      </w:r>
      <w:r w:rsidRPr="006B7BF5">
        <w:fldChar w:fldCharType="end"/>
      </w:r>
      <w:r w:rsidRPr="006B7BF5">
        <w:t xml:space="preserve"> for the mechanical loads except the internal pressure.</w:t>
      </w:r>
    </w:p>
    <w:p w:rsidR="00111C49" w:rsidRPr="006B7BF5" w:rsidRDefault="00111C49" w:rsidP="00111C49">
      <w:pPr>
        <w:pStyle w:val="NOTEnumbered"/>
      </w:pPr>
      <w:r w:rsidRPr="006B7BF5">
        <w:t>1</w:t>
      </w:r>
      <w:r w:rsidRPr="006B7BF5">
        <w:tab/>
        <w:t>For internal pressure loadings and loads combination, see ECSS-E-ST-32-02.</w:t>
      </w:r>
    </w:p>
    <w:p w:rsidR="00111C49" w:rsidRPr="006B7BF5" w:rsidRDefault="00111C49" w:rsidP="00EB6880">
      <w:pPr>
        <w:pStyle w:val="NOTEnumbered"/>
        <w:ind w:right="281"/>
      </w:pPr>
      <w:r w:rsidRPr="006B7BF5">
        <w:t>2</w:t>
      </w:r>
      <w:r w:rsidRPr="006B7BF5">
        <w:tab/>
        <w:t xml:space="preserve">Pressurized hardware </w:t>
      </w:r>
      <w:r w:rsidR="00F06E62" w:rsidRPr="006B7BF5">
        <w:t>is</w:t>
      </w:r>
      <w:r w:rsidRPr="006B7BF5">
        <w:t xml:space="preserve"> defined in ECSS-E-ST-32-02.</w:t>
      </w:r>
    </w:p>
    <w:p w:rsidR="00111C49" w:rsidRPr="006B7BF5" w:rsidRDefault="00111C49" w:rsidP="00D44871">
      <w:pPr>
        <w:pStyle w:val="CaptionTable0"/>
        <w:ind w:left="567"/>
      </w:pPr>
      <w:bookmarkStart w:id="247" w:name="_Ref140487244"/>
      <w:bookmarkStart w:id="248" w:name="_Toc179968800"/>
      <w:bookmarkStart w:id="249" w:name="_Toc223859683"/>
      <w:r w:rsidRPr="006B7BF5">
        <w:t xml:space="preserve">Table </w:t>
      </w:r>
      <w:r w:rsidR="00E220B2">
        <w:fldChar w:fldCharType="begin"/>
      </w:r>
      <w:r w:rsidR="00E220B2">
        <w:instrText xml:space="preserve"> STYLEREF 1 \s </w:instrText>
      </w:r>
      <w:r w:rsidR="00E220B2">
        <w:fldChar w:fldCharType="separate"/>
      </w:r>
      <w:r w:rsidR="00B75F72">
        <w:rPr>
          <w:noProof/>
        </w:rPr>
        <w:t>4</w:t>
      </w:r>
      <w:r w:rsidR="00E220B2">
        <w:rPr>
          <w:noProof/>
        </w:rPr>
        <w:fldChar w:fldCharType="end"/>
      </w:r>
      <w:r w:rsidRPr="006B7BF5">
        <w:noBreakHyphen/>
      </w:r>
      <w:r w:rsidR="00E220B2">
        <w:fldChar w:fldCharType="begin"/>
      </w:r>
      <w:r w:rsidR="00E220B2">
        <w:instrText xml:space="preserve"> SEQ Table \* ARABIC \s 1 </w:instrText>
      </w:r>
      <w:r w:rsidR="00E220B2">
        <w:fldChar w:fldCharType="separate"/>
      </w:r>
      <w:r w:rsidR="00B75F72">
        <w:rPr>
          <w:noProof/>
        </w:rPr>
        <w:t>6</w:t>
      </w:r>
      <w:r w:rsidR="00E220B2">
        <w:rPr>
          <w:noProof/>
        </w:rPr>
        <w:fldChar w:fldCharType="end"/>
      </w:r>
      <w:bookmarkEnd w:id="247"/>
      <w:r w:rsidR="00672B78" w:rsidRPr="006B7BF5">
        <w:t>:</w:t>
      </w:r>
      <w:r w:rsidR="00FE4C2D" w:rsidRPr="006B7BF5">
        <w:t xml:space="preserve"> </w:t>
      </w:r>
      <w:r w:rsidRPr="006B7BF5">
        <w:t>Factors of safety for pressurized hardware</w:t>
      </w:r>
      <w:bookmarkEnd w:id="248"/>
      <w:bookmarkEnd w:id="249"/>
    </w:p>
    <w:tbl>
      <w:tblPr>
        <w:tblW w:w="7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992"/>
        <w:gridCol w:w="992"/>
        <w:gridCol w:w="1701"/>
        <w:gridCol w:w="1976"/>
      </w:tblGrid>
      <w:tr w:rsidR="00111C49" w:rsidRPr="00B333E7" w:rsidTr="00B333E7">
        <w:trPr>
          <w:trHeight w:val="398"/>
          <w:tblHeader/>
          <w:jc w:val="center"/>
        </w:trPr>
        <w:tc>
          <w:tcPr>
            <w:tcW w:w="1696" w:type="dxa"/>
            <w:vMerge w:val="restart"/>
            <w:shd w:val="clear" w:color="auto" w:fill="auto"/>
            <w:vAlign w:val="center"/>
          </w:tcPr>
          <w:p w:rsidR="00111C49" w:rsidRPr="006B7BF5" w:rsidRDefault="00111C49" w:rsidP="00312FC2">
            <w:pPr>
              <w:pStyle w:val="TableHeaderCENTER"/>
            </w:pPr>
            <w:r w:rsidRPr="006B7BF5">
              <w:t>Vehicle</w:t>
            </w:r>
          </w:p>
        </w:tc>
        <w:tc>
          <w:tcPr>
            <w:tcW w:w="5661" w:type="dxa"/>
            <w:gridSpan w:val="4"/>
            <w:shd w:val="clear" w:color="auto" w:fill="auto"/>
            <w:vAlign w:val="center"/>
          </w:tcPr>
          <w:p w:rsidR="00111C49" w:rsidRPr="00B333E7" w:rsidRDefault="00111C49" w:rsidP="00312FC2">
            <w:pPr>
              <w:pStyle w:val="TableHeaderCENTER"/>
              <w:rPr>
                <w:bCs/>
              </w:rPr>
            </w:pPr>
            <w:r w:rsidRPr="00B333E7">
              <w:rPr>
                <w:bCs/>
              </w:rPr>
              <w:t>Requirements</w:t>
            </w:r>
          </w:p>
        </w:tc>
      </w:tr>
      <w:tr w:rsidR="00111C49" w:rsidRPr="006B7BF5" w:rsidTr="00B333E7">
        <w:trPr>
          <w:trHeight w:val="398"/>
          <w:tblHeader/>
          <w:jc w:val="center"/>
        </w:trPr>
        <w:tc>
          <w:tcPr>
            <w:tcW w:w="1696" w:type="dxa"/>
            <w:vMerge/>
            <w:shd w:val="clear" w:color="auto" w:fill="auto"/>
            <w:vAlign w:val="center"/>
          </w:tcPr>
          <w:p w:rsidR="00111C49" w:rsidRPr="006B7BF5" w:rsidRDefault="00111C49" w:rsidP="00312FC2">
            <w:pPr>
              <w:pStyle w:val="TableHeaderCENTER"/>
            </w:pPr>
          </w:p>
        </w:tc>
        <w:tc>
          <w:tcPr>
            <w:tcW w:w="992" w:type="dxa"/>
            <w:shd w:val="clear" w:color="auto" w:fill="auto"/>
            <w:vAlign w:val="center"/>
          </w:tcPr>
          <w:p w:rsidR="00111C49" w:rsidRPr="00B333E7" w:rsidRDefault="00111C49" w:rsidP="00312FC2">
            <w:pPr>
              <w:pStyle w:val="TableHeaderCENTER"/>
              <w:rPr>
                <w:bCs/>
              </w:rPr>
            </w:pPr>
            <w:r w:rsidRPr="00B333E7">
              <w:rPr>
                <w:bCs/>
              </w:rPr>
              <w:t>FOSY</w:t>
            </w:r>
          </w:p>
        </w:tc>
        <w:tc>
          <w:tcPr>
            <w:tcW w:w="992" w:type="dxa"/>
            <w:shd w:val="clear" w:color="auto" w:fill="auto"/>
            <w:vAlign w:val="center"/>
          </w:tcPr>
          <w:p w:rsidR="00111C49" w:rsidRPr="00B333E7" w:rsidRDefault="00111C49" w:rsidP="00312FC2">
            <w:pPr>
              <w:pStyle w:val="TableHeaderCENTER"/>
              <w:rPr>
                <w:bCs/>
              </w:rPr>
            </w:pPr>
            <w:r w:rsidRPr="00B333E7">
              <w:rPr>
                <w:bCs/>
              </w:rPr>
              <w:t>FOSU</w:t>
            </w:r>
          </w:p>
        </w:tc>
        <w:tc>
          <w:tcPr>
            <w:tcW w:w="1701" w:type="dxa"/>
            <w:shd w:val="clear" w:color="auto" w:fill="auto"/>
            <w:vAlign w:val="center"/>
          </w:tcPr>
          <w:p w:rsidR="00111C49" w:rsidRPr="00B333E7" w:rsidRDefault="00111C49" w:rsidP="00312FC2">
            <w:pPr>
              <w:pStyle w:val="TableHeaderCENTER"/>
              <w:rPr>
                <w:bCs/>
              </w:rPr>
            </w:pPr>
            <w:r w:rsidRPr="00B333E7">
              <w:rPr>
                <w:bCs/>
              </w:rPr>
              <w:t>FOSY verification by analysis only</w:t>
            </w:r>
          </w:p>
        </w:tc>
        <w:tc>
          <w:tcPr>
            <w:tcW w:w="1976" w:type="dxa"/>
            <w:shd w:val="clear" w:color="auto" w:fill="auto"/>
            <w:vAlign w:val="center"/>
          </w:tcPr>
          <w:p w:rsidR="00111C49" w:rsidRPr="00B333E7" w:rsidRDefault="00111C49" w:rsidP="00312FC2">
            <w:pPr>
              <w:pStyle w:val="TableHeaderCENTER"/>
              <w:rPr>
                <w:bCs/>
              </w:rPr>
            </w:pPr>
            <w:r w:rsidRPr="00B333E7">
              <w:rPr>
                <w:bCs/>
              </w:rPr>
              <w:t>FOSU verification by analysis only</w:t>
            </w:r>
          </w:p>
        </w:tc>
      </w:tr>
      <w:tr w:rsidR="00111C49" w:rsidRPr="006B7BF5" w:rsidTr="00B333E7">
        <w:trPr>
          <w:trHeight w:val="952"/>
          <w:jc w:val="center"/>
        </w:trPr>
        <w:tc>
          <w:tcPr>
            <w:tcW w:w="1696" w:type="dxa"/>
            <w:shd w:val="clear" w:color="auto" w:fill="auto"/>
            <w:vAlign w:val="center"/>
          </w:tcPr>
          <w:p w:rsidR="00111C49" w:rsidRPr="006B7BF5" w:rsidRDefault="00111C49" w:rsidP="00672B78">
            <w:pPr>
              <w:pStyle w:val="TablecellLEFT"/>
            </w:pPr>
            <w:r w:rsidRPr="006B7BF5">
              <w:t>Satellite</w:t>
            </w:r>
          </w:p>
        </w:tc>
        <w:tc>
          <w:tcPr>
            <w:tcW w:w="992" w:type="dxa"/>
            <w:shd w:val="clear" w:color="auto" w:fill="auto"/>
            <w:vAlign w:val="center"/>
          </w:tcPr>
          <w:p w:rsidR="00111C49" w:rsidRPr="006B7BF5" w:rsidRDefault="00111C49" w:rsidP="00312FC2">
            <w:pPr>
              <w:pStyle w:val="TablecellCENTER"/>
            </w:pPr>
            <w:r w:rsidRPr="006B7BF5">
              <w:t>1,1</w:t>
            </w:r>
          </w:p>
        </w:tc>
        <w:tc>
          <w:tcPr>
            <w:tcW w:w="992" w:type="dxa"/>
            <w:shd w:val="clear" w:color="auto" w:fill="auto"/>
            <w:vAlign w:val="center"/>
          </w:tcPr>
          <w:p w:rsidR="00111C49" w:rsidRPr="006B7BF5" w:rsidRDefault="00111C49" w:rsidP="00312FC2">
            <w:pPr>
              <w:pStyle w:val="TablecellCENTER"/>
            </w:pPr>
            <w:r w:rsidRPr="006B7BF5">
              <w:t>1,25</w:t>
            </w:r>
          </w:p>
        </w:tc>
        <w:tc>
          <w:tcPr>
            <w:tcW w:w="1701" w:type="dxa"/>
            <w:shd w:val="pct15" w:color="auto" w:fill="auto"/>
            <w:vAlign w:val="center"/>
          </w:tcPr>
          <w:p w:rsidR="00111C49" w:rsidRPr="006B7BF5" w:rsidRDefault="008343D6" w:rsidP="00312FC2">
            <w:pPr>
              <w:pStyle w:val="TablecellCENTER"/>
            </w:pPr>
            <w:r w:rsidRPr="006B7BF5">
              <w:t xml:space="preserve">See Note </w:t>
            </w:r>
            <w:r w:rsidRPr="00B333E7">
              <w:rPr>
                <w:vertAlign w:val="superscript"/>
              </w:rPr>
              <w:t>a</w:t>
            </w:r>
          </w:p>
        </w:tc>
        <w:tc>
          <w:tcPr>
            <w:tcW w:w="1976" w:type="dxa"/>
            <w:shd w:val="pct15" w:color="auto" w:fill="auto"/>
            <w:vAlign w:val="center"/>
          </w:tcPr>
          <w:p w:rsidR="00111C49" w:rsidRPr="006B7BF5" w:rsidRDefault="008343D6" w:rsidP="00312FC2">
            <w:pPr>
              <w:pStyle w:val="TablecellCENTER"/>
            </w:pPr>
            <w:r w:rsidRPr="006B7BF5">
              <w:t xml:space="preserve">See Note </w:t>
            </w:r>
            <w:r w:rsidRPr="00B333E7">
              <w:rPr>
                <w:vertAlign w:val="superscript"/>
              </w:rPr>
              <w:t>a</w:t>
            </w:r>
          </w:p>
        </w:tc>
      </w:tr>
      <w:tr w:rsidR="00111C49" w:rsidRPr="006B7BF5" w:rsidTr="00B333E7">
        <w:trPr>
          <w:trHeight w:val="687"/>
          <w:jc w:val="center"/>
        </w:trPr>
        <w:tc>
          <w:tcPr>
            <w:tcW w:w="1696" w:type="dxa"/>
            <w:shd w:val="clear" w:color="auto" w:fill="auto"/>
            <w:vAlign w:val="center"/>
          </w:tcPr>
          <w:p w:rsidR="00111C49" w:rsidRPr="006B7BF5" w:rsidRDefault="00111C49" w:rsidP="00672B78">
            <w:pPr>
              <w:pStyle w:val="TablecellLEFT"/>
            </w:pPr>
            <w:r w:rsidRPr="006B7BF5">
              <w:t>Launch vehicle</w:t>
            </w:r>
          </w:p>
        </w:tc>
        <w:tc>
          <w:tcPr>
            <w:tcW w:w="992" w:type="dxa"/>
            <w:shd w:val="clear" w:color="auto" w:fill="auto"/>
            <w:vAlign w:val="center"/>
          </w:tcPr>
          <w:p w:rsidR="00111C49" w:rsidRPr="006B7BF5" w:rsidRDefault="00111C49" w:rsidP="00312FC2">
            <w:pPr>
              <w:pStyle w:val="TablecellCENTER"/>
            </w:pPr>
            <w:r w:rsidRPr="006B7BF5">
              <w:t>1,1</w:t>
            </w:r>
          </w:p>
        </w:tc>
        <w:tc>
          <w:tcPr>
            <w:tcW w:w="992" w:type="dxa"/>
            <w:shd w:val="clear" w:color="auto" w:fill="auto"/>
            <w:vAlign w:val="center"/>
          </w:tcPr>
          <w:p w:rsidR="00111C49" w:rsidRPr="006B7BF5" w:rsidRDefault="00111C49" w:rsidP="00312FC2">
            <w:pPr>
              <w:pStyle w:val="TablecellCENTER"/>
            </w:pPr>
            <w:r w:rsidRPr="006B7BF5">
              <w:t>1,25</w:t>
            </w:r>
          </w:p>
        </w:tc>
        <w:tc>
          <w:tcPr>
            <w:tcW w:w="1701" w:type="dxa"/>
            <w:shd w:val="pct15" w:color="auto" w:fill="auto"/>
            <w:vAlign w:val="center"/>
          </w:tcPr>
          <w:p w:rsidR="00111C49" w:rsidRPr="006B7BF5" w:rsidRDefault="008343D6" w:rsidP="00312FC2">
            <w:pPr>
              <w:pStyle w:val="TablecellCENTER"/>
            </w:pPr>
            <w:r w:rsidRPr="006B7BF5">
              <w:t xml:space="preserve">See Note </w:t>
            </w:r>
            <w:r w:rsidRPr="00B333E7">
              <w:rPr>
                <w:vertAlign w:val="superscript"/>
              </w:rPr>
              <w:t>a</w:t>
            </w:r>
          </w:p>
        </w:tc>
        <w:tc>
          <w:tcPr>
            <w:tcW w:w="1976" w:type="dxa"/>
            <w:shd w:val="pct15" w:color="auto" w:fill="auto"/>
            <w:vAlign w:val="center"/>
          </w:tcPr>
          <w:p w:rsidR="00111C49" w:rsidRPr="006B7BF5" w:rsidRDefault="008343D6" w:rsidP="00312FC2">
            <w:pPr>
              <w:pStyle w:val="TablecellCENTER"/>
            </w:pPr>
            <w:r w:rsidRPr="006B7BF5">
              <w:t xml:space="preserve">See Note </w:t>
            </w:r>
            <w:r w:rsidRPr="00B333E7">
              <w:rPr>
                <w:vertAlign w:val="superscript"/>
              </w:rPr>
              <w:t>a</w:t>
            </w:r>
          </w:p>
        </w:tc>
      </w:tr>
      <w:tr w:rsidR="00111C49" w:rsidRPr="006B7BF5" w:rsidTr="00B333E7">
        <w:trPr>
          <w:trHeight w:val="687"/>
          <w:jc w:val="center"/>
        </w:trPr>
        <w:tc>
          <w:tcPr>
            <w:tcW w:w="1696" w:type="dxa"/>
            <w:shd w:val="clear" w:color="auto" w:fill="auto"/>
            <w:vAlign w:val="center"/>
          </w:tcPr>
          <w:p w:rsidR="00111C49" w:rsidRPr="006B7BF5" w:rsidRDefault="00111C49" w:rsidP="00672B78">
            <w:pPr>
              <w:pStyle w:val="TablecellLEFT"/>
            </w:pPr>
            <w:r w:rsidRPr="006B7BF5">
              <w:t>Man-rated S/C</w:t>
            </w:r>
          </w:p>
        </w:tc>
        <w:tc>
          <w:tcPr>
            <w:tcW w:w="992" w:type="dxa"/>
            <w:shd w:val="clear" w:color="auto" w:fill="auto"/>
            <w:vAlign w:val="center"/>
          </w:tcPr>
          <w:p w:rsidR="00111C49" w:rsidRPr="006B7BF5" w:rsidRDefault="00111C49" w:rsidP="00312FC2">
            <w:pPr>
              <w:pStyle w:val="TablecellCENTER"/>
            </w:pPr>
            <w:r w:rsidRPr="006B7BF5">
              <w:t>1,25</w:t>
            </w:r>
          </w:p>
        </w:tc>
        <w:tc>
          <w:tcPr>
            <w:tcW w:w="992" w:type="dxa"/>
            <w:shd w:val="clear" w:color="auto" w:fill="auto"/>
            <w:vAlign w:val="center"/>
          </w:tcPr>
          <w:p w:rsidR="00111C49" w:rsidRPr="006B7BF5" w:rsidRDefault="00111C49" w:rsidP="00312FC2">
            <w:pPr>
              <w:pStyle w:val="TablecellCENTER"/>
            </w:pPr>
            <w:r w:rsidRPr="006B7BF5">
              <w:t>1,4</w:t>
            </w:r>
          </w:p>
        </w:tc>
        <w:tc>
          <w:tcPr>
            <w:tcW w:w="1701" w:type="dxa"/>
            <w:shd w:val="pct15" w:color="auto" w:fill="auto"/>
            <w:vAlign w:val="center"/>
          </w:tcPr>
          <w:p w:rsidR="00111C49" w:rsidRPr="006B7BF5" w:rsidRDefault="008343D6" w:rsidP="00312FC2">
            <w:pPr>
              <w:pStyle w:val="TablecellCENTER"/>
            </w:pPr>
            <w:r w:rsidRPr="006B7BF5">
              <w:t xml:space="preserve">See Note </w:t>
            </w:r>
            <w:r w:rsidRPr="00B333E7">
              <w:rPr>
                <w:vertAlign w:val="superscript"/>
              </w:rPr>
              <w:t>a</w:t>
            </w:r>
          </w:p>
        </w:tc>
        <w:tc>
          <w:tcPr>
            <w:tcW w:w="1976" w:type="dxa"/>
            <w:shd w:val="pct15" w:color="auto" w:fill="auto"/>
            <w:vAlign w:val="center"/>
          </w:tcPr>
          <w:p w:rsidR="00111C49" w:rsidRPr="006B7BF5" w:rsidRDefault="008343D6" w:rsidP="00312FC2">
            <w:pPr>
              <w:pStyle w:val="TablecellCENTER"/>
            </w:pPr>
            <w:r w:rsidRPr="006B7BF5">
              <w:t xml:space="preserve">See Note </w:t>
            </w:r>
            <w:r w:rsidRPr="00B333E7">
              <w:rPr>
                <w:vertAlign w:val="superscript"/>
              </w:rPr>
              <w:t>a</w:t>
            </w:r>
          </w:p>
        </w:tc>
      </w:tr>
      <w:tr w:rsidR="00111C49" w:rsidRPr="006B7BF5" w:rsidTr="00B333E7">
        <w:trPr>
          <w:trHeight w:val="687"/>
          <w:jc w:val="center"/>
        </w:trPr>
        <w:tc>
          <w:tcPr>
            <w:tcW w:w="7357" w:type="dxa"/>
            <w:gridSpan w:val="5"/>
            <w:shd w:val="clear" w:color="auto" w:fill="auto"/>
            <w:vAlign w:val="center"/>
          </w:tcPr>
          <w:p w:rsidR="00111C49" w:rsidRPr="006B7BF5" w:rsidRDefault="00111C49" w:rsidP="00312FC2">
            <w:pPr>
              <w:pStyle w:val="TableFootnote0"/>
            </w:pPr>
            <w:r w:rsidRPr="006B7BF5">
              <w:t xml:space="preserve">a </w:t>
            </w:r>
            <w:r w:rsidRPr="006B7BF5">
              <w:tab/>
              <w:t>No commonly agreed value within the space community can be provided.</w:t>
            </w:r>
          </w:p>
        </w:tc>
      </w:tr>
    </w:tbl>
    <w:p w:rsidR="00111C49" w:rsidRPr="006B7BF5" w:rsidRDefault="00111C49" w:rsidP="00111C49">
      <w:pPr>
        <w:pStyle w:val="Annex1"/>
      </w:pPr>
      <w:r w:rsidRPr="006B7BF5">
        <w:lastRenderedPageBreak/>
        <w:t xml:space="preserve"> </w:t>
      </w:r>
      <w:bookmarkStart w:id="250" w:name="_Toc223859674"/>
      <w:bookmarkStart w:id="251" w:name="_Ref164504528"/>
      <w:r w:rsidRPr="006B7BF5">
        <w:t>(informative)</w:t>
      </w:r>
      <w:r w:rsidRPr="006B7BF5">
        <w:br/>
        <w:t>Qualification test factor for launch vehicles</w:t>
      </w:r>
      <w:bookmarkEnd w:id="250"/>
      <w:r w:rsidRPr="006B7BF5">
        <w:t xml:space="preserve"> </w:t>
      </w:r>
      <w:bookmarkEnd w:id="251"/>
    </w:p>
    <w:p w:rsidR="00111C49" w:rsidRPr="006B7BF5" w:rsidRDefault="00111C49" w:rsidP="00111C49">
      <w:pPr>
        <w:pStyle w:val="paragraph"/>
      </w:pPr>
      <w:r w:rsidRPr="006B7BF5">
        <w:t xml:space="preserve">In European launch vehicle programs, the QL to be implemented during the test is defined with a corrected KQ factor, derived by location and failure mode. </w:t>
      </w:r>
    </w:p>
    <w:p w:rsidR="00111C49" w:rsidRPr="006B7BF5" w:rsidRDefault="00111C49" w:rsidP="002155E7">
      <w:pPr>
        <w:pStyle w:val="Bul10"/>
      </w:pPr>
      <w:r w:rsidRPr="006B7BF5">
        <w:t>KQ is modified by correcting factors such as:</w:t>
      </w:r>
    </w:p>
    <w:p w:rsidR="002155E7" w:rsidRDefault="002155E7" w:rsidP="00046450">
      <w:pPr>
        <w:pStyle w:val="graphic"/>
      </w:pPr>
      <w:r w:rsidRPr="006B7BF5">
        <w:rPr>
          <w:position w:val="-30"/>
        </w:rPr>
        <w:object w:dxaOrig="4160" w:dyaOrig="680">
          <v:shape id="_x0000_i1027" type="#_x0000_t75" style="width:183.45pt;height:30pt" o:ole="">
            <v:imagedata r:id="rId13" o:title=""/>
          </v:shape>
          <o:OLEObject Type="Embed" ProgID="Equation.3" ShapeID="_x0000_i1027" DrawAspect="Content" ObjectID="_1583311153" r:id="rId14"/>
        </w:object>
      </w:r>
      <w:r w:rsidR="00111C49" w:rsidRPr="006B7BF5">
        <w:t xml:space="preserve"> for loading at yield load</w:t>
      </w:r>
    </w:p>
    <w:p w:rsidR="002155E7" w:rsidRDefault="002155E7" w:rsidP="00046450">
      <w:pPr>
        <w:pStyle w:val="graphic"/>
      </w:pPr>
      <w:r w:rsidRPr="006B7BF5">
        <w:rPr>
          <w:position w:val="-30"/>
        </w:rPr>
        <w:object w:dxaOrig="4280" w:dyaOrig="680">
          <v:shape id="_x0000_i1028" type="#_x0000_t75" style="width:182.55pt;height:28.7pt" o:ole="">
            <v:imagedata r:id="rId15" o:title=""/>
          </v:shape>
          <o:OLEObject Type="Embed" ProgID="Equation.3" ShapeID="_x0000_i1028" DrawAspect="Content" ObjectID="_1583311154" r:id="rId16"/>
        </w:object>
      </w:r>
      <w:r w:rsidR="00111C49" w:rsidRPr="006B7BF5">
        <w:t xml:space="preserve"> </w:t>
      </w:r>
      <w:r w:rsidR="00111C49" w:rsidRPr="002155E7">
        <w:t>for loading at ultimate load</w:t>
      </w:r>
    </w:p>
    <w:p w:rsidR="00111C49" w:rsidRPr="006B7BF5" w:rsidRDefault="002155E7" w:rsidP="002155E7">
      <w:pPr>
        <w:pStyle w:val="Bul10"/>
      </w:pPr>
      <w:r>
        <w:t>T</w:t>
      </w:r>
      <w:r w:rsidR="00111C49" w:rsidRPr="006B7BF5">
        <w:t>aking into account the following points:</w:t>
      </w:r>
    </w:p>
    <w:p w:rsidR="00111C49" w:rsidRPr="006B7BF5" w:rsidRDefault="00111C49" w:rsidP="002155E7">
      <w:pPr>
        <w:pStyle w:val="Bul2"/>
      </w:pPr>
      <w:r w:rsidRPr="006B7BF5">
        <w:t xml:space="preserve">The actual thickness of qualification model versus thickness used for sizing. This is done through the use of the correcting factor </w:t>
      </w:r>
      <w:proofErr w:type="spellStart"/>
      <w:r w:rsidRPr="006B7BF5">
        <w:t>K</w:t>
      </w:r>
      <w:r w:rsidRPr="006B7BF5">
        <w:rPr>
          <w:vertAlign w:val="subscript"/>
        </w:rPr>
        <w:t>min</w:t>
      </w:r>
      <w:proofErr w:type="spellEnd"/>
      <w:r w:rsidRPr="006B7BF5">
        <w:t xml:space="preserve"> which accounts for the effect of the thickness on the structure strength. It corresponds to the ratio of the thickness measured on the test specimen to the dimensioning thickness.</w:t>
      </w:r>
      <w:r w:rsidRPr="006B7BF5">
        <w:tab/>
      </w:r>
      <w:r w:rsidRPr="006B7BF5">
        <w:br/>
      </w:r>
      <w:proofErr w:type="spellStart"/>
      <w:r w:rsidRPr="006B7BF5">
        <w:t>K</w:t>
      </w:r>
      <w:r w:rsidRPr="006B7BF5">
        <w:rPr>
          <w:vertAlign w:val="subscript"/>
        </w:rPr>
        <w:t>min</w:t>
      </w:r>
      <w:proofErr w:type="spellEnd"/>
      <w:r w:rsidRPr="006B7BF5">
        <w:t xml:space="preserve"> is only applicable to metal structures, for other structures, </w:t>
      </w:r>
      <w:proofErr w:type="spellStart"/>
      <w:r w:rsidRPr="006B7BF5">
        <w:t>K</w:t>
      </w:r>
      <w:r w:rsidRPr="006B7BF5">
        <w:rPr>
          <w:vertAlign w:val="subscript"/>
        </w:rPr>
        <w:t>min</w:t>
      </w:r>
      <w:proofErr w:type="spellEnd"/>
      <w:r w:rsidRPr="006B7BF5">
        <w:t>=1.0 is used.</w:t>
      </w:r>
    </w:p>
    <w:p w:rsidR="00111C49" w:rsidRPr="006B7BF5" w:rsidRDefault="00111C49" w:rsidP="002155E7">
      <w:pPr>
        <w:pStyle w:val="Bul2"/>
      </w:pPr>
      <w:r w:rsidRPr="006B7BF5">
        <w:t xml:space="preserve">The adjacent structure's influence on the stress field between flight and test conditions. This is done through the use of the correcting factor </w:t>
      </w:r>
      <w:proofErr w:type="spellStart"/>
      <w:r w:rsidRPr="006B7BF5">
        <w:t>K</w:t>
      </w:r>
      <w:r w:rsidRPr="006B7BF5">
        <w:rPr>
          <w:vertAlign w:val="subscript"/>
        </w:rPr>
        <w:t>adj</w:t>
      </w:r>
      <w:proofErr w:type="spellEnd"/>
      <w:r w:rsidRPr="006B7BF5">
        <w:t xml:space="preserve"> which accounts for the influence of adjacent structures not present during static tests. </w:t>
      </w:r>
    </w:p>
    <w:p w:rsidR="00111C49" w:rsidRPr="006B7BF5" w:rsidRDefault="00111C49" w:rsidP="002155E7">
      <w:pPr>
        <w:pStyle w:val="Bul3"/>
      </w:pPr>
      <w:r w:rsidRPr="006B7BF5">
        <w:t xml:space="preserve">If the adjacent flight structures are simulated during static tests, </w:t>
      </w:r>
      <w:proofErr w:type="spellStart"/>
      <w:r w:rsidRPr="006B7BF5">
        <w:t>K</w:t>
      </w:r>
      <w:r w:rsidRPr="006B7BF5">
        <w:rPr>
          <w:vertAlign w:val="subscript"/>
        </w:rPr>
        <w:t>adj</w:t>
      </w:r>
      <w:proofErr w:type="spellEnd"/>
      <w:r w:rsidRPr="006B7BF5">
        <w:t>=1</w:t>
      </w:r>
      <w:r w:rsidR="00D5032E" w:rsidRPr="006B7BF5">
        <w:t>,</w:t>
      </w:r>
      <w:r w:rsidRPr="006B7BF5">
        <w:t>0 is used.</w:t>
      </w:r>
    </w:p>
    <w:p w:rsidR="00111C49" w:rsidRPr="006B7BF5" w:rsidRDefault="00111C49" w:rsidP="002155E7">
      <w:pPr>
        <w:pStyle w:val="Bul3"/>
      </w:pPr>
      <w:r w:rsidRPr="006B7BF5">
        <w:t xml:space="preserve">Else wise, </w:t>
      </w:r>
      <w:proofErr w:type="spellStart"/>
      <w:r w:rsidRPr="006B7BF5">
        <w:t>K</w:t>
      </w:r>
      <w:r w:rsidRPr="006B7BF5">
        <w:rPr>
          <w:vertAlign w:val="subscript"/>
        </w:rPr>
        <w:t>adj</w:t>
      </w:r>
      <w:proofErr w:type="spellEnd"/>
      <w:r w:rsidRPr="006B7BF5">
        <w:t xml:space="preserve"> </w:t>
      </w:r>
      <w:r w:rsidR="002155E7">
        <w:t>i</w:t>
      </w:r>
      <w:r w:rsidRPr="006B7BF5">
        <w:t>s deduced as the ratio of the stress state (</w:t>
      </w:r>
      <w:r w:rsidRPr="006B7BF5">
        <w:rPr>
          <w:rFonts w:ascii="Symbol" w:hAnsi="Symbol"/>
        </w:rPr>
        <w:t></w:t>
      </w:r>
      <w:r w:rsidRPr="006B7BF5">
        <w:rPr>
          <w:vertAlign w:val="subscript"/>
        </w:rPr>
        <w:t>flight</w:t>
      </w:r>
      <w:r w:rsidRPr="006B7BF5">
        <w:t>) computed in flight configuration to the stress state computed in test configuration (</w:t>
      </w:r>
      <w:r w:rsidRPr="006B7BF5">
        <w:rPr>
          <w:rFonts w:ascii="Symbol" w:hAnsi="Symbol"/>
        </w:rPr>
        <w:t></w:t>
      </w:r>
      <w:r w:rsidRPr="006B7BF5">
        <w:rPr>
          <w:vertAlign w:val="subscript"/>
        </w:rPr>
        <w:t>test</w:t>
      </w:r>
      <w:r w:rsidRPr="006B7BF5">
        <w:t xml:space="preserve">) increased by the </w:t>
      </w:r>
      <w:proofErr w:type="spellStart"/>
      <w:r w:rsidRPr="006B7BF5">
        <w:t>overflux</w:t>
      </w:r>
      <w:proofErr w:type="spellEnd"/>
      <w:r w:rsidRPr="006B7BF5">
        <w:t xml:space="preserve"> factor used for the design.</w:t>
      </w:r>
    </w:p>
    <w:p w:rsidR="00111C49" w:rsidRPr="006B7BF5" w:rsidRDefault="008617B7" w:rsidP="00046450">
      <w:pPr>
        <w:pStyle w:val="graphic"/>
      </w:pPr>
      <w:r w:rsidRPr="006B7BF5">
        <w:rPr>
          <w:position w:val="-30"/>
        </w:rPr>
        <w:object w:dxaOrig="3140" w:dyaOrig="720">
          <v:shape id="_x0000_i1029" type="#_x0000_t75" style="width:146.15pt;height:33.45pt" o:ole="">
            <v:imagedata r:id="rId17" o:title=""/>
          </v:shape>
          <o:OLEObject Type="Embed" ProgID="Equation.3" ShapeID="_x0000_i1029" DrawAspect="Content" ObjectID="_1583311155" r:id="rId18"/>
        </w:object>
      </w:r>
    </w:p>
    <w:p w:rsidR="00111C49" w:rsidRPr="006B7BF5" w:rsidRDefault="00111C49" w:rsidP="002155E7">
      <w:pPr>
        <w:pStyle w:val="Bul2"/>
      </w:pPr>
      <w:r w:rsidRPr="006B7BF5">
        <w:t>Effect of thermal gradient stress. This is done through the use of the correcting factor K</w:t>
      </w:r>
      <w:r w:rsidRPr="006B7BF5">
        <w:rPr>
          <w:vertAlign w:val="subscript"/>
        </w:rPr>
        <w:t>T</w:t>
      </w:r>
      <w:r w:rsidRPr="006B7BF5">
        <w:t xml:space="preserve"> which is defined as the ratio of the increase in the stress due to the local thermal gradient to the stress corresponding to no local thermal gradient.</w:t>
      </w:r>
    </w:p>
    <w:p w:rsidR="00111C49" w:rsidRPr="006B7BF5" w:rsidRDefault="00111C49" w:rsidP="002155E7">
      <w:pPr>
        <w:pStyle w:val="Bul2"/>
      </w:pPr>
      <w:r w:rsidRPr="006B7BF5">
        <w:lastRenderedPageBreak/>
        <w:t>The effect of temperature on mechanical characteristics (Young’s modulus, strength…). This is done through the use of the correcting factor K</w:t>
      </w:r>
      <w:r w:rsidRPr="006B7BF5">
        <w:rPr>
          <w:rFonts w:ascii="Symbol" w:hAnsi="Symbol"/>
          <w:vertAlign w:val="subscript"/>
        </w:rPr>
        <w:t></w:t>
      </w:r>
      <w:r w:rsidRPr="006B7BF5">
        <w:t xml:space="preserve"> which is the ratio of the mechanical characteristics considered at flight operating temperature C</w:t>
      </w:r>
      <w:r w:rsidRPr="006B7BF5">
        <w:rPr>
          <w:rFonts w:ascii="Symbol" w:hAnsi="Symbol"/>
          <w:vertAlign w:val="subscript"/>
        </w:rPr>
        <w:t></w:t>
      </w:r>
      <w:r w:rsidRPr="006B7BF5">
        <w:rPr>
          <w:vertAlign w:val="subscript"/>
        </w:rPr>
        <w:t xml:space="preserve"> flight</w:t>
      </w:r>
      <w:r w:rsidRPr="006B7BF5">
        <w:t xml:space="preserve"> to the ones at test temperature C</w:t>
      </w:r>
      <w:r w:rsidRPr="006B7BF5">
        <w:rPr>
          <w:rFonts w:ascii="Symbol" w:hAnsi="Symbol"/>
          <w:vertAlign w:val="subscript"/>
        </w:rPr>
        <w:t></w:t>
      </w:r>
      <w:r w:rsidRPr="006B7BF5">
        <w:rPr>
          <w:vertAlign w:val="subscript"/>
        </w:rPr>
        <w:t xml:space="preserve"> test</w:t>
      </w:r>
      <w:r w:rsidRPr="006B7BF5">
        <w:t>.</w:t>
      </w:r>
    </w:p>
    <w:p w:rsidR="00111C49" w:rsidRPr="006B7BF5" w:rsidRDefault="008617B7" w:rsidP="00046450">
      <w:pPr>
        <w:pStyle w:val="graphic"/>
      </w:pPr>
      <w:r w:rsidRPr="006B7BF5">
        <w:rPr>
          <w:position w:val="-32"/>
        </w:rPr>
        <w:object w:dxaOrig="1359" w:dyaOrig="740">
          <v:shape id="_x0000_i1030" type="#_x0000_t75" style="width:64.3pt;height:34.7pt" o:ole="">
            <v:imagedata r:id="rId19" o:title=""/>
          </v:shape>
          <o:OLEObject Type="Embed" ProgID="Equation.3" ShapeID="_x0000_i1030" DrawAspect="Content" ObjectID="_1583311156" r:id="rId20"/>
        </w:object>
      </w:r>
    </w:p>
    <w:p w:rsidR="00111C49" w:rsidRPr="006B7BF5" w:rsidRDefault="00111C49" w:rsidP="002155E7">
      <w:pPr>
        <w:pStyle w:val="Bul2"/>
      </w:pPr>
      <w:r w:rsidRPr="006B7BF5">
        <w:t>The influence of A-values for sizing and more probable values for the material constitutive of the qualification model. This is done through the use of the correcting factor K</w:t>
      </w:r>
      <w:r w:rsidRPr="006B7BF5">
        <w:rPr>
          <w:rFonts w:ascii="Symbol" w:hAnsi="Symbol"/>
          <w:vertAlign w:val="subscript"/>
        </w:rPr>
        <w:t></w:t>
      </w:r>
      <w:r w:rsidRPr="006B7BF5">
        <w:t>. If f(Ci) is the function translating the effect of characteristic Ci on the failure mode, the correcting factor K</w:t>
      </w:r>
      <w:r w:rsidRPr="006B7BF5">
        <w:rPr>
          <w:rFonts w:ascii="Symbol" w:hAnsi="Symbol"/>
          <w:vertAlign w:val="subscript"/>
        </w:rPr>
        <w:t></w:t>
      </w:r>
      <w:r w:rsidRPr="006B7BF5">
        <w:t xml:space="preserve"> is defined as the ratio of f(Ci) for the characteristic value used for design to f(Ci) for the characteristic value of the tested specimen.</w:t>
      </w:r>
    </w:p>
    <w:p w:rsidR="00111C49" w:rsidRPr="006B7BF5" w:rsidRDefault="008617B7" w:rsidP="00046450">
      <w:pPr>
        <w:pStyle w:val="graphic"/>
      </w:pPr>
      <w:r w:rsidRPr="006B7BF5">
        <w:rPr>
          <w:position w:val="-32"/>
        </w:rPr>
        <w:object w:dxaOrig="1660" w:dyaOrig="740">
          <v:shape id="_x0000_i1031" type="#_x0000_t75" style="width:76.7pt;height:33.45pt" o:ole="">
            <v:imagedata r:id="rId21" o:title=""/>
          </v:shape>
          <o:OLEObject Type="Embed" ProgID="Equation.3" ShapeID="_x0000_i1031" DrawAspect="Content" ObjectID="_1583311157" r:id="rId22"/>
        </w:object>
      </w:r>
    </w:p>
    <w:p w:rsidR="00111C49" w:rsidRPr="006B7BF5" w:rsidRDefault="00111C49" w:rsidP="002155E7">
      <w:pPr>
        <w:pStyle w:val="indentpara2"/>
      </w:pPr>
      <w:r w:rsidRPr="006B7BF5">
        <w:t>If several characteristics C1, C2,… are affecting the considered failure mode, K</w:t>
      </w:r>
      <w:r w:rsidRPr="006B7BF5">
        <w:rPr>
          <w:rFonts w:ascii="Symbol" w:hAnsi="Symbol"/>
          <w:vertAlign w:val="subscript"/>
        </w:rPr>
        <w:t></w:t>
      </w:r>
      <w:r w:rsidRPr="006B7BF5">
        <w:t xml:space="preserve"> is defined as:</w:t>
      </w:r>
    </w:p>
    <w:p w:rsidR="00111C49" w:rsidRPr="006B7BF5" w:rsidRDefault="008617B7" w:rsidP="00046450">
      <w:pPr>
        <w:pStyle w:val="graphic"/>
      </w:pPr>
      <w:r w:rsidRPr="006B7BF5">
        <w:rPr>
          <w:position w:val="-32"/>
        </w:rPr>
        <w:object w:dxaOrig="4680" w:dyaOrig="740">
          <v:shape id="_x0000_i1032" type="#_x0000_t75" style="width:218.15pt;height:34.3pt" o:ole="">
            <v:imagedata r:id="rId23" o:title=""/>
          </v:shape>
          <o:OLEObject Type="Embed" ProgID="Equation.3" ShapeID="_x0000_i1032" DrawAspect="Content" ObjectID="_1583311158" r:id="rId24"/>
        </w:object>
      </w:r>
    </w:p>
    <w:p w:rsidR="00111C49" w:rsidRPr="006B7BF5" w:rsidRDefault="00111C49" w:rsidP="002155E7">
      <w:pPr>
        <w:pStyle w:val="indentpara2"/>
      </w:pPr>
      <w:r w:rsidRPr="006B7BF5">
        <w:t>The correcting factors are defined and agreed with the customer.</w:t>
      </w:r>
    </w:p>
    <w:p w:rsidR="00111C49" w:rsidRPr="006B7BF5" w:rsidRDefault="00111C49" w:rsidP="00111C49">
      <w:pPr>
        <w:pStyle w:val="Heading0"/>
      </w:pPr>
      <w:bookmarkStart w:id="252" w:name="_Toc223859675"/>
      <w:r w:rsidRPr="006B7BF5">
        <w:lastRenderedPageBreak/>
        <w:t>Bibliography</w:t>
      </w:r>
      <w:bookmarkEnd w:id="252"/>
    </w:p>
    <w:tbl>
      <w:tblPr>
        <w:tblW w:w="0" w:type="auto"/>
        <w:tblInd w:w="1242" w:type="dxa"/>
        <w:tblLook w:val="01E0" w:firstRow="1" w:lastRow="1" w:firstColumn="1" w:lastColumn="1" w:noHBand="0" w:noVBand="0"/>
      </w:tblPr>
      <w:tblGrid>
        <w:gridCol w:w="2977"/>
        <w:gridCol w:w="5067"/>
      </w:tblGrid>
      <w:tr w:rsidR="005F673C" w:rsidRPr="006B7BF5" w:rsidTr="00B333E7">
        <w:tc>
          <w:tcPr>
            <w:tcW w:w="2977" w:type="dxa"/>
            <w:shd w:val="clear" w:color="auto" w:fill="auto"/>
          </w:tcPr>
          <w:p w:rsidR="005F673C" w:rsidRPr="006B7BF5" w:rsidRDefault="005F673C" w:rsidP="00BB2E64">
            <w:pPr>
              <w:pStyle w:val="TablecellLEFT"/>
            </w:pPr>
            <w:r w:rsidRPr="006B7BF5">
              <w:t>ECSS-S-ST-00</w:t>
            </w:r>
          </w:p>
        </w:tc>
        <w:tc>
          <w:tcPr>
            <w:tcW w:w="5067" w:type="dxa"/>
            <w:shd w:val="clear" w:color="auto" w:fill="auto"/>
          </w:tcPr>
          <w:p w:rsidR="005F673C" w:rsidRPr="006B7BF5" w:rsidRDefault="005F673C" w:rsidP="00BB2E64">
            <w:pPr>
              <w:pStyle w:val="TablecellLEFT"/>
            </w:pPr>
            <w:r w:rsidRPr="006B7BF5">
              <w:rPr>
                <w:lang w:eastAsia="ar-SA"/>
              </w:rPr>
              <w:t>ECSS system – Description, implementation and general requirements</w:t>
            </w:r>
          </w:p>
        </w:tc>
      </w:tr>
      <w:tr w:rsidR="005F673C" w:rsidRPr="006B7BF5" w:rsidTr="00B333E7">
        <w:tc>
          <w:tcPr>
            <w:tcW w:w="2977" w:type="dxa"/>
            <w:shd w:val="clear" w:color="auto" w:fill="auto"/>
          </w:tcPr>
          <w:p w:rsidR="005F673C" w:rsidRPr="006B7BF5" w:rsidRDefault="005F673C" w:rsidP="00BB2E64">
            <w:pPr>
              <w:pStyle w:val="TablecellLEFT"/>
            </w:pPr>
            <w:r w:rsidRPr="006B7BF5">
              <w:t>ECSS-E-HB-32-23</w:t>
            </w:r>
          </w:p>
        </w:tc>
        <w:tc>
          <w:tcPr>
            <w:tcW w:w="5067" w:type="dxa"/>
            <w:shd w:val="clear" w:color="auto" w:fill="auto"/>
          </w:tcPr>
          <w:p w:rsidR="005F673C" w:rsidRPr="006B7BF5" w:rsidRDefault="005F673C" w:rsidP="00BB2E64">
            <w:pPr>
              <w:pStyle w:val="TablecellLEFT"/>
            </w:pPr>
            <w:r w:rsidRPr="006B7BF5">
              <w:t>Space e</w:t>
            </w:r>
            <w:r w:rsidR="0050014F" w:rsidRPr="006B7BF5">
              <w:t xml:space="preserve">ngineering </w:t>
            </w:r>
            <w:r w:rsidR="0050014F" w:rsidRPr="006B7BF5">
              <w:rPr>
                <w:lang w:eastAsia="ar-SA"/>
              </w:rPr>
              <w:t>–</w:t>
            </w:r>
            <w:r w:rsidRPr="006B7BF5">
              <w:t xml:space="preserve"> Threaded fasteners handbook </w:t>
            </w:r>
          </w:p>
        </w:tc>
      </w:tr>
      <w:tr w:rsidR="005F673C" w:rsidRPr="006B7BF5" w:rsidTr="00B333E7">
        <w:tc>
          <w:tcPr>
            <w:tcW w:w="2977" w:type="dxa"/>
            <w:shd w:val="clear" w:color="auto" w:fill="auto"/>
          </w:tcPr>
          <w:p w:rsidR="005F673C" w:rsidRPr="006B7BF5" w:rsidRDefault="005F673C" w:rsidP="00BB2E64">
            <w:pPr>
              <w:pStyle w:val="TablecellLEFT"/>
            </w:pPr>
            <w:r w:rsidRPr="006B7BF5">
              <w:t>ECSS-E-HB-32-24</w:t>
            </w:r>
          </w:p>
        </w:tc>
        <w:tc>
          <w:tcPr>
            <w:tcW w:w="5067" w:type="dxa"/>
            <w:shd w:val="clear" w:color="auto" w:fill="auto"/>
          </w:tcPr>
          <w:p w:rsidR="005F673C" w:rsidRPr="006B7BF5" w:rsidRDefault="005F673C" w:rsidP="00BB2E64">
            <w:pPr>
              <w:pStyle w:val="TablecellLEFT"/>
            </w:pPr>
            <w:r w:rsidRPr="006B7BF5">
              <w:t>Space engineering</w:t>
            </w:r>
            <w:r w:rsidR="0050014F" w:rsidRPr="006B7BF5">
              <w:rPr>
                <w:lang w:eastAsia="ar-SA"/>
              </w:rPr>
              <w:t xml:space="preserve"> –</w:t>
            </w:r>
            <w:r w:rsidRPr="006B7BF5">
              <w:t xml:space="preserve"> Buckling handbook.</w:t>
            </w:r>
          </w:p>
        </w:tc>
      </w:tr>
      <w:tr w:rsidR="005F673C" w:rsidRPr="006B7BF5" w:rsidTr="00B333E7">
        <w:tc>
          <w:tcPr>
            <w:tcW w:w="2977" w:type="dxa"/>
            <w:shd w:val="clear" w:color="auto" w:fill="auto"/>
          </w:tcPr>
          <w:p w:rsidR="005F673C" w:rsidRPr="006B7BF5" w:rsidRDefault="005F673C" w:rsidP="00312FC2">
            <w:pPr>
              <w:pStyle w:val="TablecellLEFT"/>
            </w:pPr>
            <w:r w:rsidRPr="006B7BF5">
              <w:t>NASA-STD-5001</w:t>
            </w:r>
            <w:ins w:id="253" w:author="Klaus Ehrlich" w:date="2018-03-05T10:15:00Z">
              <w:r w:rsidR="00711028">
                <w:t xml:space="preserve"> </w:t>
              </w:r>
              <w:r w:rsidR="00711028">
                <w:br/>
                <w:t>(21 June 1996)</w:t>
              </w:r>
            </w:ins>
          </w:p>
        </w:tc>
        <w:tc>
          <w:tcPr>
            <w:tcW w:w="5067" w:type="dxa"/>
            <w:shd w:val="clear" w:color="auto" w:fill="auto"/>
          </w:tcPr>
          <w:p w:rsidR="005F673C" w:rsidRPr="006B7BF5" w:rsidRDefault="005F673C" w:rsidP="00312FC2">
            <w:pPr>
              <w:pStyle w:val="TablecellLEFT"/>
            </w:pPr>
            <w:r w:rsidRPr="006B7BF5">
              <w:t>Structural design and test factors of safety for space</w:t>
            </w:r>
            <w:r w:rsidR="00FD3563" w:rsidRPr="006B7BF5">
              <w:t>flight hardware (June 21, 1996)</w:t>
            </w:r>
          </w:p>
        </w:tc>
      </w:tr>
      <w:tr w:rsidR="002B55BF" w:rsidRPr="006B7BF5" w:rsidTr="00B333E7">
        <w:trPr>
          <w:ins w:id="254" w:author="Klaus Ehrlich" w:date="2018-02-20T14:26:00Z"/>
        </w:trPr>
        <w:tc>
          <w:tcPr>
            <w:tcW w:w="2977" w:type="dxa"/>
            <w:shd w:val="clear" w:color="auto" w:fill="auto"/>
          </w:tcPr>
          <w:p w:rsidR="002B55BF" w:rsidRPr="006B7BF5" w:rsidRDefault="002B55BF" w:rsidP="00711028">
            <w:pPr>
              <w:pStyle w:val="TablecellLEFT"/>
              <w:rPr>
                <w:ins w:id="255" w:author="Klaus Ehrlich" w:date="2018-02-20T14:26:00Z"/>
              </w:rPr>
            </w:pPr>
            <w:ins w:id="256" w:author="Klaus Ehrlich" w:date="2018-02-20T14:26:00Z">
              <w:r w:rsidRPr="002B55BF">
                <w:t>NASA SSP 52005</w:t>
              </w:r>
            </w:ins>
            <w:ins w:id="257" w:author="Klaus Ehrlich" w:date="2018-03-05T10:13:00Z">
              <w:r w:rsidR="00711028">
                <w:t xml:space="preserve"> </w:t>
              </w:r>
              <w:proofErr w:type="spellStart"/>
              <w:r w:rsidR="00711028">
                <w:t>Rev.</w:t>
              </w:r>
            </w:ins>
            <w:ins w:id="258" w:author="Klaus Ehrlich" w:date="2018-02-20T14:26:00Z">
              <w:r w:rsidRPr="002B55BF">
                <w:t>F</w:t>
              </w:r>
            </w:ins>
            <w:proofErr w:type="spellEnd"/>
            <w:ins w:id="259" w:author="Klaus Ehrlich" w:date="2018-03-05T10:14:00Z">
              <w:r w:rsidR="00711028">
                <w:t xml:space="preserve"> (August 2014)</w:t>
              </w:r>
            </w:ins>
          </w:p>
        </w:tc>
        <w:tc>
          <w:tcPr>
            <w:tcW w:w="5067" w:type="dxa"/>
            <w:shd w:val="clear" w:color="auto" w:fill="auto"/>
          </w:tcPr>
          <w:p w:rsidR="002B55BF" w:rsidRPr="006B7BF5" w:rsidRDefault="00711028" w:rsidP="00C61A2B">
            <w:pPr>
              <w:pStyle w:val="TablecellLEFT"/>
              <w:rPr>
                <w:ins w:id="260" w:author="Klaus Ehrlich" w:date="2018-02-20T14:26:00Z"/>
              </w:rPr>
            </w:pPr>
            <w:ins w:id="261" w:author="Klaus Ehrlich" w:date="2018-03-05T10:14:00Z">
              <w:r w:rsidRPr="00711028">
                <w:t>Payload Flight Equipment Requirements and Guidelines for Safety-Critical Structures</w:t>
              </w:r>
            </w:ins>
          </w:p>
        </w:tc>
      </w:tr>
      <w:tr w:rsidR="005F673C" w:rsidRPr="006B7BF5" w:rsidTr="00B333E7">
        <w:tc>
          <w:tcPr>
            <w:tcW w:w="2977" w:type="dxa"/>
            <w:shd w:val="clear" w:color="auto" w:fill="auto"/>
          </w:tcPr>
          <w:p w:rsidR="005F673C" w:rsidRPr="006B7BF5" w:rsidRDefault="0050014F" w:rsidP="00312FC2">
            <w:pPr>
              <w:pStyle w:val="TablecellLEFT"/>
            </w:pPr>
            <w:r w:rsidRPr="006B7BF5">
              <w:t>A5-SG-1-X-10-ASAI</w:t>
            </w:r>
            <w:r w:rsidRPr="006B7BF5">
              <w:br/>
            </w:r>
            <w:r w:rsidR="005F673C" w:rsidRPr="006B7BF5">
              <w:t>(issue 5.12, April the 8</w:t>
            </w:r>
            <w:r w:rsidR="005F673C" w:rsidRPr="00B333E7">
              <w:rPr>
                <w:vertAlign w:val="superscript"/>
              </w:rPr>
              <w:t>th</w:t>
            </w:r>
            <w:r w:rsidRPr="006B7BF5">
              <w:t>; 2003)</w:t>
            </w:r>
          </w:p>
        </w:tc>
        <w:tc>
          <w:tcPr>
            <w:tcW w:w="5067" w:type="dxa"/>
            <w:shd w:val="clear" w:color="auto" w:fill="auto"/>
          </w:tcPr>
          <w:p w:rsidR="005F673C" w:rsidRPr="006B7BF5" w:rsidRDefault="005F673C" w:rsidP="00312FC2">
            <w:pPr>
              <w:pStyle w:val="TablecellLEFT"/>
            </w:pPr>
            <w:r w:rsidRPr="006B7BF5">
              <w:t xml:space="preserve">Structure design, dimensioning and test specifications </w:t>
            </w:r>
          </w:p>
        </w:tc>
      </w:tr>
    </w:tbl>
    <w:p w:rsidR="00AB7CD6" w:rsidRPr="006B7BF5" w:rsidRDefault="00AB7CD6" w:rsidP="005F673C">
      <w:pPr>
        <w:pStyle w:val="paragraph"/>
      </w:pPr>
    </w:p>
    <w:sectPr w:rsidR="00AB7CD6" w:rsidRPr="006B7BF5" w:rsidSect="00365F0A">
      <w:headerReference w:type="default" r:id="rId25"/>
      <w:footerReference w:type="default" r:id="rId26"/>
      <w:headerReference w:type="first" r:id="rId27"/>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18E" w:rsidRDefault="00F0018E">
      <w:r>
        <w:separator/>
      </w:r>
    </w:p>
  </w:endnote>
  <w:endnote w:type="continuationSeparator" w:id="0">
    <w:p w:rsidR="00F0018E" w:rsidRDefault="00F00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urich BT">
    <w:altName w:val="Trebuchet MS"/>
    <w:charset w:val="00"/>
    <w:family w:val="swiss"/>
    <w:pitch w:val="variable"/>
    <w:sig w:usb0="00000087" w:usb1="00000000" w:usb2="00000000" w:usb3="00000000" w:csb0="0000001B" w:csb1="00000000"/>
  </w:font>
  <w:font w:name="Comic Sans MS">
    <w:panose1 w:val="030F0702030302020204"/>
    <w:charset w:val="00"/>
    <w:family w:val="script"/>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20002A87" w:usb1="00000000" w:usb2="00000000"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vantGarde Bk BT">
    <w:altName w:val="Century Gothic"/>
    <w:charset w:val="00"/>
    <w:family w:val="swiss"/>
    <w:pitch w:val="variable"/>
    <w:sig w:usb0="00000087" w:usb1="00000000" w:usb2="00000000" w:usb3="00000000" w:csb0="0000001B" w:csb1="00000000"/>
  </w:font>
  <w:font w:name="Helvetica">
    <w:panose1 w:val="020B0604020202020204"/>
    <w:charset w:val="00"/>
    <w:family w:val="swiss"/>
    <w:pitch w:val="variable"/>
    <w:sig w:usb0="00000007" w:usb1="00000000" w:usb2="00000000" w:usb3="00000000" w:csb0="00000093" w:csb1="00000000"/>
  </w:font>
  <w:font w:name="AvantGarde">
    <w:altName w:val="Century Gothic"/>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Symbol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18E" w:rsidRDefault="00F0018E"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E220B2">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18E" w:rsidRDefault="00F0018E">
      <w:r>
        <w:separator/>
      </w:r>
    </w:p>
  </w:footnote>
  <w:footnote w:type="continuationSeparator" w:id="0">
    <w:p w:rsidR="00F0018E" w:rsidRDefault="00F001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18E" w:rsidRDefault="00F0018E" w:rsidP="00147AE0">
    <w:pPr>
      <w:pStyle w:val="Header"/>
      <w:rPr>
        <w:noProof/>
      </w:rPr>
    </w:pPr>
    <w:r>
      <w:rPr>
        <w:noProof/>
      </w:rPr>
      <w:drawing>
        <wp:anchor distT="0" distB="0" distL="114300" distR="114300" simplePos="0" relativeHeight="251657728" behindDoc="0" locked="0" layoutInCell="1" allowOverlap="0" wp14:anchorId="31EFC0B1" wp14:editId="55C02156">
          <wp:simplePos x="0" y="0"/>
          <wp:positionH relativeFrom="column">
            <wp:posOffset>3175</wp:posOffset>
          </wp:positionH>
          <wp:positionV relativeFrom="paragraph">
            <wp:posOffset>-19050</wp:posOffset>
          </wp:positionV>
          <wp:extent cx="1085850" cy="381000"/>
          <wp:effectExtent l="0" t="0" r="0" b="0"/>
          <wp:wrapNone/>
          <wp:docPr id="7" name="Picture 7"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DOCPROPERTY  "ECSS Standard Number"  \* MERGEFORMAT </w:instrText>
    </w:r>
    <w:r>
      <w:rPr>
        <w:noProof/>
      </w:rPr>
      <w:fldChar w:fldCharType="separate"/>
    </w:r>
    <w:r w:rsidR="006112B1">
      <w:rPr>
        <w:noProof/>
      </w:rPr>
      <w:t>ECSS-E-ST-32-10C Rev.2 DFR1</w:t>
    </w:r>
    <w:r>
      <w:rPr>
        <w:noProof/>
      </w:rPr>
      <w:fldChar w:fldCharType="end"/>
    </w:r>
  </w:p>
  <w:p w:rsidR="00F0018E" w:rsidRDefault="00E220B2" w:rsidP="00147AE0">
    <w:pPr>
      <w:pStyle w:val="Header"/>
    </w:pPr>
    <w:r>
      <w:fldChar w:fldCharType="begin"/>
    </w:r>
    <w:r>
      <w:instrText xml:space="preserve"> DOCPROPERTY  "ECSS Standard Issue Date"  \* MERGEFORMAT </w:instrText>
    </w:r>
    <w:r>
      <w:fldChar w:fldCharType="separate"/>
    </w:r>
    <w:r w:rsidR="006112B1">
      <w:t>5 March 2018</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18E" w:rsidRDefault="00F0018E" w:rsidP="00147AE0">
    <w:pPr>
      <w:pStyle w:val="DocumentNumber"/>
      <w:rPr>
        <w:noProof/>
      </w:rPr>
    </w:pPr>
    <w:r>
      <w:rPr>
        <w:noProof/>
      </w:rPr>
      <w:fldChar w:fldCharType="begin"/>
    </w:r>
    <w:r>
      <w:rPr>
        <w:noProof/>
      </w:rPr>
      <w:instrText xml:space="preserve"> DOCPROPERTY  "ECSS Standard Number"  \* MERGEFORMAT </w:instrText>
    </w:r>
    <w:r>
      <w:rPr>
        <w:noProof/>
      </w:rPr>
      <w:fldChar w:fldCharType="separate"/>
    </w:r>
    <w:r w:rsidR="006112B1">
      <w:rPr>
        <w:noProof/>
      </w:rPr>
      <w:t>ECSS-E-ST-32-10C Rev.2 DFR1</w:t>
    </w:r>
    <w:r>
      <w:rPr>
        <w:noProof/>
      </w:rPr>
      <w:fldChar w:fldCharType="end"/>
    </w:r>
  </w:p>
  <w:p w:rsidR="00F0018E" w:rsidRDefault="00E220B2" w:rsidP="00787A85">
    <w:pPr>
      <w:pStyle w:val="DocumentDate"/>
    </w:pPr>
    <w:r>
      <w:fldChar w:fldCharType="begin"/>
    </w:r>
    <w:r>
      <w:instrText xml:space="preserve"> DOCPROPERTY  "ECSS Standard Issue Date"  \* MERGEFORMAT </w:instrText>
    </w:r>
    <w:r>
      <w:fldChar w:fldCharType="separate"/>
    </w:r>
    <w:r w:rsidR="006112B1">
      <w:t>5 March 2018</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3C42F4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CB204B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192D208"/>
    <w:lvl w:ilvl="0">
      <w:start w:val="1"/>
      <w:numFmt w:val="decimal"/>
      <w:pStyle w:val="ListNumber3"/>
      <w:lvlText w:val="%1."/>
      <w:lvlJc w:val="left"/>
      <w:pPr>
        <w:tabs>
          <w:tab w:val="num" w:pos="926"/>
        </w:tabs>
        <w:ind w:left="926" w:hanging="360"/>
      </w:pPr>
    </w:lvl>
  </w:abstractNum>
  <w:abstractNum w:abstractNumId="3">
    <w:nsid w:val="FFFFFF7F"/>
    <w:multiLevelType w:val="singleLevel"/>
    <w:tmpl w:val="A0008B66"/>
    <w:lvl w:ilvl="0">
      <w:start w:val="1"/>
      <w:numFmt w:val="decimal"/>
      <w:pStyle w:val="ListNumber2"/>
      <w:lvlText w:val="%1."/>
      <w:lvlJc w:val="left"/>
      <w:pPr>
        <w:tabs>
          <w:tab w:val="num" w:pos="643"/>
        </w:tabs>
        <w:ind w:left="643" w:hanging="360"/>
      </w:pPr>
    </w:lvl>
  </w:abstractNum>
  <w:abstractNum w:abstractNumId="4">
    <w:nsid w:val="FFFFFF80"/>
    <w:multiLevelType w:val="singleLevel"/>
    <w:tmpl w:val="86A03DE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CE69DE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E249E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67A881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E869AB4"/>
    <w:lvl w:ilvl="0">
      <w:start w:val="1"/>
      <w:numFmt w:val="decimal"/>
      <w:pStyle w:val="ListNumber"/>
      <w:lvlText w:val="%1."/>
      <w:lvlJc w:val="left"/>
      <w:pPr>
        <w:tabs>
          <w:tab w:val="num" w:pos="360"/>
        </w:tabs>
        <w:ind w:left="360" w:hanging="360"/>
      </w:pPr>
    </w:lvl>
  </w:abstractNum>
  <w:abstractNum w:abstractNumId="9">
    <w:nsid w:val="FFFFFF89"/>
    <w:multiLevelType w:val="singleLevel"/>
    <w:tmpl w:val="2AB614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06FB74E0"/>
    <w:multiLevelType w:val="singleLevel"/>
    <w:tmpl w:val="EC842DF6"/>
    <w:lvl w:ilvl="0">
      <w:start w:val="1"/>
      <w:numFmt w:val="bullet"/>
      <w:pStyle w:val="requirebul3"/>
      <w:lvlText w:val=""/>
      <w:lvlJc w:val="left"/>
      <w:pPr>
        <w:tabs>
          <w:tab w:val="num" w:pos="3479"/>
        </w:tabs>
        <w:ind w:left="3402" w:hanging="283"/>
      </w:pPr>
      <w:rPr>
        <w:rFonts w:ascii="Symbol" w:hAnsi="Symbol" w:hint="default"/>
        <w:sz w:val="16"/>
      </w:rPr>
    </w:lvl>
  </w:abstractNum>
  <w:abstractNum w:abstractNumId="12">
    <w:nsid w:val="08A55008"/>
    <w:multiLevelType w:val="multilevel"/>
    <w:tmpl w:val="6F129B2A"/>
    <w:lvl w:ilvl="0">
      <w:start w:val="1"/>
      <w:numFmt w:val="upperLetter"/>
      <w:suff w:val="nothing"/>
      <w:lvlText w:val="Annex %1"/>
      <w:lvlJc w:val="left"/>
      <w:pPr>
        <w:ind w:left="0" w:firstLine="0"/>
      </w:pPr>
      <w:rPr>
        <w:b/>
        <w:i w:val="0"/>
      </w:rPr>
    </w:lvl>
    <w:lvl w:ilvl="1">
      <w:start w:val="1"/>
      <w:numFmt w:val="decimal"/>
      <w:pStyle w:val="a2"/>
      <w:lvlText w:val="%1.%2"/>
      <w:lvlJc w:val="left"/>
      <w:pPr>
        <w:tabs>
          <w:tab w:val="num" w:pos="360"/>
        </w:tabs>
        <w:ind w:left="0" w:firstLine="0"/>
      </w:pPr>
      <w:rPr>
        <w:b/>
        <w:i w:val="0"/>
      </w:rPr>
    </w:lvl>
    <w:lvl w:ilvl="2">
      <w:start w:val="1"/>
      <w:numFmt w:val="decimal"/>
      <w:pStyle w:val="a3"/>
      <w:lvlText w:val="%1.%2.%3"/>
      <w:lvlJc w:val="left"/>
      <w:pPr>
        <w:tabs>
          <w:tab w:val="num" w:pos="720"/>
        </w:tabs>
        <w:ind w:left="0" w:firstLine="0"/>
      </w:pPr>
      <w:rPr>
        <w:b/>
        <w:i w:val="0"/>
      </w:rPr>
    </w:lvl>
    <w:lvl w:ilvl="3">
      <w:start w:val="1"/>
      <w:numFmt w:val="decimal"/>
      <w:pStyle w:val="a4"/>
      <w:lvlText w:val="%1.%2.%3.%4"/>
      <w:lvlJc w:val="left"/>
      <w:pPr>
        <w:tabs>
          <w:tab w:val="num" w:pos="1080"/>
        </w:tabs>
        <w:ind w:left="0" w:firstLine="0"/>
      </w:pPr>
      <w:rPr>
        <w:b/>
        <w:i w:val="0"/>
      </w:rPr>
    </w:lvl>
    <w:lvl w:ilvl="4">
      <w:start w:val="1"/>
      <w:numFmt w:val="decimal"/>
      <w:pStyle w:val="a5"/>
      <w:lvlText w:val="%1.%2.%3.%4.%5"/>
      <w:lvlJc w:val="left"/>
      <w:pPr>
        <w:tabs>
          <w:tab w:val="num" w:pos="1080"/>
        </w:tabs>
        <w:ind w:left="0" w:firstLine="0"/>
      </w:pPr>
      <w:rPr>
        <w:b/>
        <w:i w:val="0"/>
      </w:rPr>
    </w:lvl>
    <w:lvl w:ilvl="5">
      <w:start w:val="1"/>
      <w:numFmt w:val="decimal"/>
      <w:pStyle w:val="a6"/>
      <w:lvlText w:val="%1.%2.%3.%4.%5.%6"/>
      <w:lvlJc w:val="left"/>
      <w:pPr>
        <w:tabs>
          <w:tab w:val="num" w:pos="1440"/>
        </w:tabs>
        <w:ind w:left="0" w:firstLine="0"/>
      </w:pPr>
      <w:rPr>
        <w:b/>
        <w:i w:val="0"/>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nsid w:val="08F542EE"/>
    <w:multiLevelType w:val="singleLevel"/>
    <w:tmpl w:val="AE801A38"/>
    <w:lvl w:ilvl="0">
      <w:start w:val="1"/>
      <w:numFmt w:val="none"/>
      <w:pStyle w:val="examplenonum"/>
      <w:lvlText w:val="EXAMPLE"/>
      <w:lvlJc w:val="left"/>
      <w:pPr>
        <w:tabs>
          <w:tab w:val="num" w:pos="4408"/>
        </w:tabs>
        <w:ind w:left="3742" w:hanging="1134"/>
      </w:pPr>
      <w:rPr>
        <w:rFonts w:hint="default"/>
      </w:rPr>
    </w:lvl>
  </w:abstractNum>
  <w:abstractNum w:abstractNumId="14">
    <w:nsid w:val="0BBD779B"/>
    <w:multiLevelType w:val="singleLevel"/>
    <w:tmpl w:val="DB4A66C0"/>
    <w:lvl w:ilvl="0">
      <w:start w:val="1"/>
      <w:numFmt w:val="none"/>
      <w:pStyle w:val="aimbul"/>
      <w:lvlText w:val="AIM:"/>
      <w:lvlJc w:val="left"/>
      <w:pPr>
        <w:tabs>
          <w:tab w:val="num" w:pos="1134"/>
        </w:tabs>
        <w:ind w:left="1134" w:hanging="1134"/>
      </w:pPr>
      <w:rPr>
        <w:rFonts w:ascii="Zurich BT" w:hAnsi="Zurich BT" w:hint="default"/>
        <w:b w:val="0"/>
        <w:i w:val="0"/>
      </w:rPr>
    </w:lvl>
  </w:abstractNum>
  <w:abstractNum w:abstractNumId="15">
    <w:nsid w:val="0D1D51FE"/>
    <w:multiLevelType w:val="hybridMultilevel"/>
    <w:tmpl w:val="7172A7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0DB460C1"/>
    <w:multiLevelType w:val="multilevel"/>
    <w:tmpl w:val="690430BC"/>
    <w:lvl w:ilvl="0">
      <w:start w:val="1"/>
      <w:numFmt w:val="decimal"/>
      <w:pStyle w:val="DRD-Heading1"/>
      <w:lvlText w:val="&lt;%1&gt;"/>
      <w:lvlJc w:val="left"/>
      <w:pPr>
        <w:tabs>
          <w:tab w:val="num" w:pos="3121"/>
        </w:tabs>
        <w:ind w:left="2608" w:hanging="567"/>
      </w:pPr>
      <w:rPr>
        <w:rFonts w:hint="default"/>
      </w:rPr>
    </w:lvl>
    <w:lvl w:ilvl="1">
      <w:start w:val="1"/>
      <w:numFmt w:val="decimal"/>
      <w:lvlText w:val="%2."/>
      <w:lvlJc w:val="left"/>
      <w:pPr>
        <w:tabs>
          <w:tab w:val="num" w:pos="5216"/>
        </w:tabs>
        <w:ind w:left="5216" w:hanging="567"/>
      </w:pPr>
      <w:rPr>
        <w:rFonts w:hint="default"/>
      </w:rPr>
    </w:lvl>
    <w:lvl w:ilvl="2">
      <w:start w:val="1"/>
      <w:numFmt w:val="lowerLetter"/>
      <w:lvlText w:val="%3)"/>
      <w:lvlJc w:val="left"/>
      <w:pPr>
        <w:tabs>
          <w:tab w:val="num" w:pos="7943"/>
        </w:tabs>
        <w:ind w:left="7943" w:hanging="567"/>
      </w:pPr>
      <w:rPr>
        <w:rFonts w:hint="default"/>
      </w:rPr>
    </w:lvl>
    <w:lvl w:ilvl="3">
      <w:start w:val="1"/>
      <w:numFmt w:val="lowerLetter"/>
      <w:lvlText w:val="%4)"/>
      <w:lvlJc w:val="left"/>
      <w:pPr>
        <w:tabs>
          <w:tab w:val="num" w:pos="6721"/>
        </w:tabs>
        <w:ind w:left="6361" w:firstLine="0"/>
      </w:pPr>
      <w:rPr>
        <w:rFonts w:hint="default"/>
      </w:rPr>
    </w:lvl>
    <w:lvl w:ilvl="4">
      <w:start w:val="1"/>
      <w:numFmt w:val="decimal"/>
      <w:lvlText w:val="(%5)"/>
      <w:lvlJc w:val="left"/>
      <w:pPr>
        <w:tabs>
          <w:tab w:val="num" w:pos="7441"/>
        </w:tabs>
        <w:ind w:left="7081" w:firstLine="0"/>
      </w:pPr>
      <w:rPr>
        <w:rFonts w:hint="default"/>
      </w:rPr>
    </w:lvl>
    <w:lvl w:ilvl="5">
      <w:start w:val="1"/>
      <w:numFmt w:val="lowerLetter"/>
      <w:lvlText w:val="(%6)"/>
      <w:lvlJc w:val="left"/>
      <w:pPr>
        <w:tabs>
          <w:tab w:val="num" w:pos="8161"/>
        </w:tabs>
        <w:ind w:left="7801" w:firstLine="0"/>
      </w:pPr>
      <w:rPr>
        <w:rFonts w:hint="default"/>
      </w:rPr>
    </w:lvl>
    <w:lvl w:ilvl="6">
      <w:start w:val="1"/>
      <w:numFmt w:val="lowerRoman"/>
      <w:lvlText w:val="(%7)"/>
      <w:lvlJc w:val="left"/>
      <w:pPr>
        <w:tabs>
          <w:tab w:val="num" w:pos="8881"/>
        </w:tabs>
        <w:ind w:left="8521" w:firstLine="0"/>
      </w:pPr>
      <w:rPr>
        <w:rFonts w:hint="default"/>
      </w:rPr>
    </w:lvl>
    <w:lvl w:ilvl="7">
      <w:start w:val="1"/>
      <w:numFmt w:val="lowerLetter"/>
      <w:lvlText w:val="(%8)"/>
      <w:lvlJc w:val="left"/>
      <w:pPr>
        <w:tabs>
          <w:tab w:val="num" w:pos="9601"/>
        </w:tabs>
        <w:ind w:left="9241" w:firstLine="0"/>
      </w:pPr>
      <w:rPr>
        <w:rFonts w:hint="default"/>
      </w:rPr>
    </w:lvl>
    <w:lvl w:ilvl="8">
      <w:start w:val="1"/>
      <w:numFmt w:val="lowerRoman"/>
      <w:lvlText w:val="(%9)"/>
      <w:lvlJc w:val="left"/>
      <w:pPr>
        <w:tabs>
          <w:tab w:val="num" w:pos="10321"/>
        </w:tabs>
        <w:ind w:left="9961" w:firstLine="0"/>
      </w:pPr>
      <w:rPr>
        <w:rFonts w:hint="default"/>
      </w:rPr>
    </w:lvl>
  </w:abstractNum>
  <w:abstractNum w:abstractNumId="17">
    <w:nsid w:val="18D90110"/>
    <w:multiLevelType w:val="hybridMultilevel"/>
    <w:tmpl w:val="D8F48C6E"/>
    <w:lvl w:ilvl="0" w:tplc="CB7A8C0C">
      <w:start w:val="1"/>
      <w:numFmt w:val="lowerLetter"/>
      <w:pStyle w:val="tablefootnote"/>
      <w:lvlText w:val="%1"/>
      <w:lvlJc w:val="left"/>
      <w:pPr>
        <w:tabs>
          <w:tab w:val="num" w:pos="417"/>
        </w:tabs>
        <w:ind w:left="284" w:hanging="227"/>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pStyle w:val="Definition2"/>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9">
    <w:nsid w:val="1F6636D4"/>
    <w:multiLevelType w:val="singleLevel"/>
    <w:tmpl w:val="B8504C94"/>
    <w:lvl w:ilvl="0">
      <w:start w:val="1"/>
      <w:numFmt w:val="bullet"/>
      <w:pStyle w:val="bul30"/>
      <w:lvlText w:val=""/>
      <w:lvlJc w:val="left"/>
      <w:pPr>
        <w:tabs>
          <w:tab w:val="num" w:pos="3742"/>
        </w:tabs>
        <w:ind w:left="3742" w:hanging="567"/>
      </w:pPr>
      <w:rPr>
        <w:rFonts w:ascii="Symbol" w:hAnsi="Symbol" w:hint="default"/>
        <w:sz w:val="16"/>
      </w:rPr>
    </w:lvl>
  </w:abstractNum>
  <w:abstractNum w:abstractNumId="20">
    <w:nsid w:val="1F8027F1"/>
    <w:multiLevelType w:val="multilevel"/>
    <w:tmpl w:val="A7888FD2"/>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21">
    <w:nsid w:val="217836BA"/>
    <w:multiLevelType w:val="hybridMultilevel"/>
    <w:tmpl w:val="621AED24"/>
    <w:lvl w:ilvl="0" w:tplc="FFFFFFFF">
      <w:start w:val="1"/>
      <w:numFmt w:val="none"/>
      <w:pStyle w:val="example"/>
      <w:lvlText w:val="EXAMPLE"/>
      <w:lvlJc w:val="center"/>
      <w:pPr>
        <w:tabs>
          <w:tab w:val="num" w:pos="3402"/>
        </w:tabs>
        <w:ind w:left="3402" w:hanging="794"/>
      </w:pPr>
      <w:rPr>
        <w:rFonts w:ascii="Times New Roman" w:hAnsi="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21C06E2B"/>
    <w:multiLevelType w:val="multilevel"/>
    <w:tmpl w:val="90EC20B8"/>
    <w:lvl w:ilvl="0">
      <w:start w:val="1"/>
      <w:numFmt w:val="upperLetter"/>
      <w:suff w:val="nothing"/>
      <w:lvlText w:val="%1-"/>
      <w:lvlJc w:val="left"/>
      <w:pPr>
        <w:ind w:left="360" w:hanging="360"/>
      </w:pPr>
      <w:rPr>
        <w:rFonts w:hint="default"/>
      </w:rPr>
    </w:lvl>
    <w:lvl w:ilvl="1">
      <w:start w:val="1"/>
      <w:numFmt w:val="decimal"/>
      <w:pStyle w:val="CaptionTableAnnex"/>
      <w:suff w:val="nothing"/>
      <w:lvlText w:val="Table %1-%2"/>
      <w:lvlJc w:val="left"/>
      <w:pPr>
        <w:ind w:left="1985"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239B2C1C"/>
    <w:multiLevelType w:val="hybridMultilevel"/>
    <w:tmpl w:val="77F0D6B0"/>
    <w:lvl w:ilvl="0" w:tplc="4AA02C2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28F45DB4"/>
    <w:multiLevelType w:val="multilevel"/>
    <w:tmpl w:val="A9861872"/>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hint="default"/>
      </w:rPr>
    </w:lvl>
    <w:lvl w:ilvl="8">
      <w:start w:val="1"/>
      <w:numFmt w:val="decimal"/>
      <w:lvlRestart w:val="1"/>
      <w:pStyle w:val="CaptionAnnexTable"/>
      <w:suff w:val="nothing"/>
      <w:lvlText w:val="Table %1-%9"/>
      <w:lvlJc w:val="left"/>
      <w:pPr>
        <w:ind w:left="3686" w:hanging="567"/>
      </w:pPr>
      <w:rPr>
        <w:rFonts w:hint="default"/>
      </w:rPr>
    </w:lvl>
  </w:abstractNum>
  <w:abstractNum w:abstractNumId="25">
    <w:nsid w:val="2C1445CD"/>
    <w:multiLevelType w:val="singleLevel"/>
    <w:tmpl w:val="483204BA"/>
    <w:lvl w:ilvl="0">
      <w:start w:val="1"/>
      <w:numFmt w:val="upperLetter"/>
      <w:pStyle w:val="annormative"/>
      <w:lvlText w:val="Annex %1"/>
      <w:lvlJc w:val="left"/>
      <w:pPr>
        <w:tabs>
          <w:tab w:val="num" w:pos="1800"/>
        </w:tabs>
        <w:ind w:left="0" w:firstLine="0"/>
      </w:pPr>
    </w:lvl>
  </w:abstractNum>
  <w:abstractNum w:abstractNumId="26">
    <w:nsid w:val="2CF205AA"/>
    <w:multiLevelType w:val="multilevel"/>
    <w:tmpl w:val="A8044890"/>
    <w:lvl w:ilvl="0">
      <w:start w:val="1"/>
      <w:numFmt w:val="decimal"/>
      <w:pStyle w:val="definition10"/>
      <w:isLgl/>
      <w:lvlText w:val="3.1.%1"/>
      <w:lvlJc w:val="left"/>
      <w:pPr>
        <w:tabs>
          <w:tab w:val="num" w:pos="3175"/>
        </w:tabs>
        <w:ind w:left="3175" w:hanging="1134"/>
      </w:pPr>
      <w:rPr>
        <w:rFonts w:hint="default"/>
      </w:rPr>
    </w:lvl>
    <w:lvl w:ilvl="1">
      <w:start w:val="1"/>
      <w:numFmt w:val="decimal"/>
      <w:pStyle w:val="definition20"/>
      <w:suff w:val="space"/>
      <w:lvlText w:val="3.1.%1.%2"/>
      <w:lvlJc w:val="left"/>
      <w:pPr>
        <w:ind w:left="2041" w:firstLine="0"/>
      </w:pPr>
      <w:rPr>
        <w:rFonts w:hint="default"/>
      </w:rPr>
    </w:lvl>
    <w:lvl w:ilvl="2">
      <w:start w:val="1"/>
      <w:numFmt w:val="decimal"/>
      <w:lvlText w:val="%1.%2.%3."/>
      <w:lvlJc w:val="left"/>
      <w:pPr>
        <w:tabs>
          <w:tab w:val="num" w:pos="2665"/>
        </w:tabs>
        <w:ind w:left="2665" w:hanging="624"/>
      </w:pPr>
      <w:rPr>
        <w:rFonts w:hint="default"/>
      </w:rPr>
    </w:lvl>
    <w:lvl w:ilvl="3">
      <w:start w:val="1"/>
      <w:numFmt w:val="lowerRoman"/>
      <w:lvlText w:val="%4"/>
      <w:lvlJc w:val="left"/>
      <w:pPr>
        <w:tabs>
          <w:tab w:val="num" w:pos="4877"/>
        </w:tabs>
        <w:ind w:left="4877" w:hanging="567"/>
      </w:pPr>
      <w:rPr>
        <w:rFonts w:hint="default"/>
      </w:rPr>
    </w:lvl>
    <w:lvl w:ilvl="4">
      <w:start w:val="1"/>
      <w:numFmt w:val="decimal"/>
      <w:lvlText w:val="(%5)"/>
      <w:lvlJc w:val="left"/>
      <w:pPr>
        <w:tabs>
          <w:tab w:val="num" w:pos="4431"/>
        </w:tabs>
        <w:ind w:left="4071" w:firstLine="0"/>
      </w:pPr>
      <w:rPr>
        <w:rFonts w:hint="default"/>
      </w:rPr>
    </w:lvl>
    <w:lvl w:ilvl="5">
      <w:start w:val="1"/>
      <w:numFmt w:val="lowerLetter"/>
      <w:lvlText w:val="(%6)"/>
      <w:lvlJc w:val="left"/>
      <w:pPr>
        <w:tabs>
          <w:tab w:val="num" w:pos="5151"/>
        </w:tabs>
        <w:ind w:left="4791" w:firstLine="0"/>
      </w:pPr>
      <w:rPr>
        <w:rFonts w:hint="default"/>
      </w:rPr>
    </w:lvl>
    <w:lvl w:ilvl="6">
      <w:start w:val="1"/>
      <w:numFmt w:val="lowerRoman"/>
      <w:lvlText w:val="(%7)"/>
      <w:lvlJc w:val="left"/>
      <w:pPr>
        <w:tabs>
          <w:tab w:val="num" w:pos="6231"/>
        </w:tabs>
        <w:ind w:left="5511" w:firstLine="0"/>
      </w:pPr>
      <w:rPr>
        <w:rFonts w:hint="default"/>
      </w:rPr>
    </w:lvl>
    <w:lvl w:ilvl="7">
      <w:start w:val="1"/>
      <w:numFmt w:val="lowerLetter"/>
      <w:lvlText w:val="(%8)"/>
      <w:lvlJc w:val="left"/>
      <w:pPr>
        <w:tabs>
          <w:tab w:val="num" w:pos="6591"/>
        </w:tabs>
        <w:ind w:left="6231" w:firstLine="0"/>
      </w:pPr>
      <w:rPr>
        <w:rFonts w:hint="default"/>
      </w:rPr>
    </w:lvl>
    <w:lvl w:ilvl="8">
      <w:start w:val="1"/>
      <w:numFmt w:val="lowerRoman"/>
      <w:lvlText w:val="(%9)"/>
      <w:lvlJc w:val="left"/>
      <w:pPr>
        <w:tabs>
          <w:tab w:val="num" w:pos="7671"/>
        </w:tabs>
        <w:ind w:left="6951" w:firstLine="0"/>
      </w:pPr>
      <w:rPr>
        <w:rFonts w:hint="default"/>
      </w:rPr>
    </w:lvl>
  </w:abstractNum>
  <w:abstractNum w:abstractNumId="27">
    <w:nsid w:val="2E5A5CE4"/>
    <w:multiLevelType w:val="multilevel"/>
    <w:tmpl w:val="475E69AA"/>
    <w:lvl w:ilvl="0">
      <w:start w:val="1"/>
      <w:numFmt w:val="upperLetter"/>
      <w:suff w:val="nothing"/>
      <w:lvlText w:val="%1."/>
      <w:lvlJc w:val="left"/>
      <w:pPr>
        <w:ind w:left="964" w:firstLine="0"/>
      </w:pPr>
    </w:lvl>
    <w:lvl w:ilvl="1">
      <w:start w:val="1"/>
      <w:numFmt w:val="decimal"/>
      <w:pStyle w:val="AnnexTableTitle"/>
      <w:suff w:val="nothing"/>
      <w:lvlText w:val="Tabla %1.%2"/>
      <w:lvlJc w:val="left"/>
      <w:pPr>
        <w:ind w:left="964" w:firstLine="0"/>
      </w:pPr>
    </w:lvl>
    <w:lvl w:ilvl="2">
      <w:start w:val="1"/>
      <w:numFmt w:val="decimal"/>
      <w:lvlText w:val="%3"/>
      <w:lvlJc w:val="left"/>
      <w:pPr>
        <w:tabs>
          <w:tab w:val="num" w:pos="1134"/>
        </w:tabs>
        <w:ind w:left="1134" w:hanging="1134"/>
      </w:pPr>
    </w:lvl>
    <w:lvl w:ilvl="3">
      <w:start w:val="1"/>
      <w:numFmt w:val="decimal"/>
      <w:lvlText w:val="%3.%4"/>
      <w:lvlJc w:val="left"/>
      <w:pPr>
        <w:tabs>
          <w:tab w:val="num" w:pos="1134"/>
        </w:tabs>
        <w:ind w:left="1134" w:hanging="1134"/>
      </w:pPr>
    </w:lvl>
    <w:lvl w:ilvl="4">
      <w:start w:val="1"/>
      <w:numFmt w:val="decimal"/>
      <w:lvlText w:val="%3.%4.%5"/>
      <w:lvlJc w:val="left"/>
      <w:pPr>
        <w:tabs>
          <w:tab w:val="num" w:pos="1134"/>
        </w:tabs>
        <w:ind w:left="1134" w:hanging="1134"/>
      </w:pPr>
    </w:lvl>
    <w:lvl w:ilvl="5">
      <w:start w:val="1"/>
      <w:numFmt w:val="decimal"/>
      <w:lvlText w:val="%3.%4.%5.%6"/>
      <w:lvlJc w:val="left"/>
      <w:pPr>
        <w:tabs>
          <w:tab w:val="num" w:pos="1440"/>
        </w:tabs>
        <w:ind w:left="1134" w:hanging="1134"/>
      </w:pPr>
    </w:lvl>
    <w:lvl w:ilvl="6">
      <w:start w:val="1"/>
      <w:numFmt w:val="decimal"/>
      <w:lvlText w:val="%1.%2.%3.%4.%5.%6.%7"/>
      <w:lvlJc w:val="left"/>
      <w:pPr>
        <w:tabs>
          <w:tab w:val="num" w:pos="4320"/>
        </w:tabs>
        <w:ind w:left="4320" w:hanging="4320"/>
      </w:pPr>
    </w:lvl>
    <w:lvl w:ilvl="7">
      <w:start w:val="1"/>
      <w:numFmt w:val="lowerLetter"/>
      <w:lvlText w:val="%1.%8"/>
      <w:lvlJc w:val="left"/>
      <w:pPr>
        <w:tabs>
          <w:tab w:val="num" w:pos="5040"/>
        </w:tabs>
        <w:ind w:left="5040" w:hanging="4473"/>
      </w:pPr>
    </w:lvl>
    <w:lvl w:ilvl="8">
      <w:start w:val="1"/>
      <w:numFmt w:val="lowerRoman"/>
      <w:lvlText w:val="(%9)"/>
      <w:lvlJc w:val="left"/>
      <w:pPr>
        <w:tabs>
          <w:tab w:val="num" w:pos="6120"/>
        </w:tabs>
        <w:ind w:left="5760" w:firstLine="0"/>
      </w:pPr>
    </w:lvl>
  </w:abstractNum>
  <w:abstractNum w:abstractNumId="28">
    <w:nsid w:val="2F1B5607"/>
    <w:multiLevelType w:val="multilevel"/>
    <w:tmpl w:val="EA4CE960"/>
    <w:lvl w:ilvl="0">
      <w:start w:val="1"/>
      <w:numFmt w:val="decimal"/>
      <w:lvlText w:val="&lt;%1&gt;"/>
      <w:lvlJc w:val="left"/>
      <w:pPr>
        <w:tabs>
          <w:tab w:val="num" w:pos="2835"/>
        </w:tabs>
        <w:ind w:left="2835" w:hanging="850"/>
      </w:pPr>
      <w:rPr>
        <w:rFonts w:hint="default"/>
      </w:rPr>
    </w:lvl>
    <w:lvl w:ilvl="1">
      <w:start w:val="1"/>
      <w:numFmt w:val="decimal"/>
      <w:lvlText w:val="&lt;%1.%2&gt;"/>
      <w:lvlJc w:val="left"/>
      <w:pPr>
        <w:tabs>
          <w:tab w:val="num" w:pos="2835"/>
        </w:tabs>
        <w:ind w:left="2835" w:hanging="850"/>
      </w:pPr>
      <w:rPr>
        <w:rFonts w:hint="default"/>
      </w:rPr>
    </w:lvl>
    <w:lvl w:ilvl="2">
      <w:start w:val="1"/>
      <w:numFmt w:val="decimal"/>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29">
    <w:nsid w:val="2FE9380C"/>
    <w:multiLevelType w:val="multilevel"/>
    <w:tmpl w:val="DDCA173A"/>
    <w:lvl w:ilvl="0">
      <w:start w:val="1"/>
      <w:numFmt w:val="none"/>
      <w:pStyle w:val="NOTE"/>
      <w:lvlText w:val="NOTE "/>
      <w:lvlJc w:val="left"/>
      <w:pPr>
        <w:tabs>
          <w:tab w:val="num" w:pos="3969"/>
        </w:tabs>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0">
    <w:nsid w:val="30A73FAC"/>
    <w:multiLevelType w:val="multilevel"/>
    <w:tmpl w:val="C2F819AE"/>
    <w:lvl w:ilvl="0">
      <w:start w:val="1"/>
      <w:numFmt w:val="none"/>
      <w:pStyle w:val="Note0"/>
      <w:suff w:val="nothing"/>
      <w:lvlText w:val=""/>
      <w:lvlJc w:val="left"/>
      <w:pPr>
        <w:ind w:left="2417" w:hanging="432"/>
      </w:pPr>
      <w:rPr>
        <w:rFonts w:hint="default"/>
        <w:b/>
        <w:i w:val="0"/>
      </w:rPr>
    </w:lvl>
    <w:lvl w:ilvl="1">
      <w:start w:val="1"/>
      <w:numFmt w:val="decimal"/>
      <w:pStyle w:val="notec"/>
      <w:lvlText w:val="%1NOTE %2:"/>
      <w:lvlJc w:val="left"/>
      <w:pPr>
        <w:tabs>
          <w:tab w:val="num" w:pos="4494"/>
        </w:tabs>
        <w:ind w:left="3630" w:hanging="936"/>
      </w:pPr>
      <w:rPr>
        <w:rFonts w:hint="default"/>
        <w:b w:val="0"/>
        <w:i w:val="0"/>
      </w:rPr>
    </w:lvl>
    <w:lvl w:ilvl="2">
      <w:start w:val="1"/>
      <w:numFmt w:val="decimal"/>
      <w:lvlText w:val="%1.%2.%3"/>
      <w:lvlJc w:val="left"/>
      <w:pPr>
        <w:tabs>
          <w:tab w:val="num" w:pos="5410"/>
        </w:tabs>
        <w:ind w:left="5104" w:hanging="1134"/>
      </w:pPr>
      <w:rPr>
        <w:rFonts w:hint="default"/>
        <w:b/>
        <w:i w:val="0"/>
      </w:rPr>
    </w:lvl>
    <w:lvl w:ilvl="3">
      <w:start w:val="1"/>
      <w:numFmt w:val="decimal"/>
      <w:lvlText w:val="%1.%2.%3.%4"/>
      <w:lvlJc w:val="left"/>
      <w:pPr>
        <w:tabs>
          <w:tab w:val="num" w:pos="5770"/>
        </w:tabs>
        <w:ind w:left="5104" w:hanging="1134"/>
      </w:pPr>
      <w:rPr>
        <w:rFonts w:hint="default"/>
      </w:rPr>
    </w:lvl>
    <w:lvl w:ilvl="4">
      <w:start w:val="1"/>
      <w:numFmt w:val="decimal"/>
      <w:lvlText w:val="%1.%2.%3.%4.%5"/>
      <w:lvlJc w:val="left"/>
      <w:pPr>
        <w:tabs>
          <w:tab w:val="num" w:pos="6130"/>
        </w:tabs>
        <w:ind w:left="5104" w:hanging="1134"/>
      </w:pPr>
      <w:rPr>
        <w:rFonts w:hint="default"/>
      </w:rPr>
    </w:lvl>
    <w:lvl w:ilvl="5">
      <w:start w:val="1"/>
      <w:numFmt w:val="decimal"/>
      <w:lvlText w:val="%1.%2.%3.%4.%5.%6"/>
      <w:lvlJc w:val="left"/>
      <w:pPr>
        <w:tabs>
          <w:tab w:val="num" w:pos="6546"/>
        </w:tabs>
        <w:ind w:left="5330" w:hanging="1304"/>
      </w:pPr>
      <w:rPr>
        <w:rFonts w:hint="default"/>
      </w:rPr>
    </w:lvl>
    <w:lvl w:ilvl="6">
      <w:start w:val="1"/>
      <w:numFmt w:val="decimal"/>
      <w:lvlText w:val="%1.%2.%3.%4.%5.%6.%7"/>
      <w:lvlJc w:val="left"/>
      <w:pPr>
        <w:tabs>
          <w:tab w:val="num" w:pos="6906"/>
        </w:tabs>
        <w:ind w:left="5330" w:hanging="1304"/>
      </w:pPr>
      <w:rPr>
        <w:rFonts w:hint="default"/>
      </w:rPr>
    </w:lvl>
    <w:lvl w:ilvl="7">
      <w:start w:val="1"/>
      <w:numFmt w:val="decimal"/>
      <w:lvlText w:val="%1.%2.%3.%4.%5.%6.%7.%8"/>
      <w:lvlJc w:val="left"/>
      <w:pPr>
        <w:tabs>
          <w:tab w:val="num" w:pos="7626"/>
        </w:tabs>
        <w:ind w:left="5614" w:hanging="1588"/>
      </w:pPr>
      <w:rPr>
        <w:rFonts w:hint="default"/>
      </w:rPr>
    </w:lvl>
    <w:lvl w:ilvl="8">
      <w:start w:val="1"/>
      <w:numFmt w:val="decimal"/>
      <w:lvlText w:val="%1.%2.%3.%4.%5.%6.%7.%8.%9."/>
      <w:lvlJc w:val="left"/>
      <w:pPr>
        <w:tabs>
          <w:tab w:val="num" w:pos="7986"/>
        </w:tabs>
        <w:ind w:left="5614" w:hanging="1588"/>
      </w:pPr>
      <w:rPr>
        <w:rFonts w:hint="default"/>
      </w:rPr>
    </w:lvl>
  </w:abstractNum>
  <w:abstractNum w:abstractNumId="31">
    <w:nsid w:val="32FD4C3F"/>
    <w:multiLevelType w:val="singleLevel"/>
    <w:tmpl w:val="74E6F5D4"/>
    <w:lvl w:ilvl="0">
      <w:start w:val="1"/>
      <w:numFmt w:val="none"/>
      <w:pStyle w:val="expectedbul"/>
      <w:lvlText w:val="EXPECTED OUTPUT:"/>
      <w:lvlJc w:val="left"/>
      <w:pPr>
        <w:tabs>
          <w:tab w:val="num" w:pos="4309"/>
        </w:tabs>
        <w:ind w:left="4309" w:hanging="2268"/>
      </w:pPr>
      <w:rPr>
        <w:rFonts w:ascii="Zurich BT" w:hAnsi="Comic Sans MS" w:hint="default"/>
        <w:b w:val="0"/>
        <w:i w:val="0"/>
        <w:sz w:val="20"/>
      </w:rPr>
    </w:lvl>
  </w:abstractNum>
  <w:abstractNum w:abstractNumId="32">
    <w:nsid w:val="334D4CFC"/>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nsid w:val="392F01F1"/>
    <w:multiLevelType w:val="multilevel"/>
    <w:tmpl w:val="EE247788"/>
    <w:lvl w:ilvl="0">
      <w:start w:val="1"/>
      <w:numFmt w:val="none"/>
      <w:pStyle w:val="NOTEnumbered"/>
      <w:suff w:val="nothing"/>
      <w:lvlText w:val="NOTE "/>
      <w:lvlJc w:val="left"/>
      <w:pPr>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4">
    <w:nsid w:val="3A395A19"/>
    <w:multiLevelType w:val="singleLevel"/>
    <w:tmpl w:val="8CD06F8A"/>
    <w:lvl w:ilvl="0">
      <w:start w:val="1"/>
      <w:numFmt w:val="none"/>
      <w:pStyle w:val="expected"/>
      <w:lvlText w:val="EXPECTED OUTPUT:"/>
      <w:lvlJc w:val="left"/>
      <w:pPr>
        <w:tabs>
          <w:tab w:val="num" w:pos="4309"/>
        </w:tabs>
        <w:ind w:left="4309" w:hanging="2268"/>
      </w:pPr>
      <w:rPr>
        <w:rFonts w:ascii="Zurich BT" w:hAnsi="Zurich BT" w:hint="default"/>
        <w:b w:val="0"/>
        <w:i w:val="0"/>
        <w:sz w:val="20"/>
      </w:rPr>
    </w:lvl>
  </w:abstractNum>
  <w:abstractNum w:abstractNumId="35">
    <w:nsid w:val="3DA52AF7"/>
    <w:multiLevelType w:val="hybridMultilevel"/>
    <w:tmpl w:val="C7AEF0AA"/>
    <w:lvl w:ilvl="0" w:tplc="6980ECB6">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41523717"/>
    <w:multiLevelType w:val="hybridMultilevel"/>
    <w:tmpl w:val="F8CA100E"/>
    <w:lvl w:ilvl="0" w:tplc="AA76129A">
      <w:start w:val="1"/>
      <w:numFmt w:val="none"/>
      <w:pStyle w:val="EXPECTEDOUTPUT"/>
      <w:lvlText w:val="EXPECTED OUTPUT:"/>
      <w:lvlJc w:val="left"/>
      <w:pPr>
        <w:tabs>
          <w:tab w:val="num" w:pos="4820"/>
        </w:tabs>
        <w:ind w:left="4820" w:hanging="2268"/>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431F4F9A"/>
    <w:multiLevelType w:val="singleLevel"/>
    <w:tmpl w:val="ABC4036E"/>
    <w:lvl w:ilvl="0">
      <w:start w:val="1"/>
      <w:numFmt w:val="bullet"/>
      <w:pStyle w:val="bul1"/>
      <w:lvlText w:val=""/>
      <w:lvlJc w:val="left"/>
      <w:pPr>
        <w:tabs>
          <w:tab w:val="num" w:pos="2608"/>
        </w:tabs>
        <w:ind w:left="2608" w:hanging="567"/>
      </w:pPr>
      <w:rPr>
        <w:rFonts w:ascii="Symbol" w:hAnsi="Symbol" w:hint="default"/>
      </w:rPr>
    </w:lvl>
  </w:abstractNum>
  <w:abstractNum w:abstractNumId="38">
    <w:nsid w:val="45616355"/>
    <w:multiLevelType w:val="hybridMultilevel"/>
    <w:tmpl w:val="2C16CB1E"/>
    <w:lvl w:ilvl="0" w:tplc="F814B162">
      <w:start w:val="1"/>
      <w:numFmt w:val="bullet"/>
      <w:pStyle w:val="Bul10"/>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4B7C0BB5"/>
    <w:multiLevelType w:val="hybridMultilevel"/>
    <w:tmpl w:val="C6D42DF4"/>
    <w:lvl w:ilvl="0" w:tplc="C50E1CAE">
      <w:start w:val="1"/>
      <w:numFmt w:val="decimal"/>
      <w:lvlText w:val="NOTE %1:"/>
      <w:lvlJc w:val="left"/>
      <w:pPr>
        <w:tabs>
          <w:tab w:val="num" w:pos="3402"/>
        </w:tabs>
        <w:ind w:left="3969" w:hanging="964"/>
      </w:pPr>
      <w:rPr>
        <w:rFonts w:hint="default"/>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nsid w:val="4D766324"/>
    <w:multiLevelType w:val="multilevel"/>
    <w:tmpl w:val="9F1C8CEA"/>
    <w:lvl w:ilvl="0">
      <w:start w:val="1"/>
      <w:numFmt w:val="none"/>
      <w:pStyle w:val="notenonum"/>
      <w:lvlText w:val="NOTE:"/>
      <w:lvlJc w:val="left"/>
      <w:pPr>
        <w:tabs>
          <w:tab w:val="num" w:pos="3403"/>
        </w:tabs>
        <w:ind w:left="3403" w:hanging="99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1">
    <w:nsid w:val="50687B73"/>
    <w:multiLevelType w:val="hybridMultilevel"/>
    <w:tmpl w:val="90E88A06"/>
    <w:lvl w:ilvl="0" w:tplc="FFFFFFFF">
      <w:start w:val="1"/>
      <w:numFmt w:val="decimal"/>
      <w:pStyle w:val="definitionterm"/>
      <w:lvlText w:val="3.1.%1"/>
      <w:lvlJc w:val="left"/>
      <w:pPr>
        <w:tabs>
          <w:tab w:val="num" w:pos="3121"/>
        </w:tabs>
        <w:ind w:left="2041"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522F242F"/>
    <w:multiLevelType w:val="singleLevel"/>
    <w:tmpl w:val="65CA76DC"/>
    <w:lvl w:ilvl="0">
      <w:start w:val="1"/>
      <w:numFmt w:val="decimal"/>
      <w:pStyle w:val="CaptionTable"/>
      <w:lvlText w:val="Table %1: "/>
      <w:lvlJc w:val="left"/>
      <w:pPr>
        <w:tabs>
          <w:tab w:val="num" w:pos="3785"/>
        </w:tabs>
        <w:ind w:left="1985" w:firstLine="0"/>
      </w:pPr>
    </w:lvl>
  </w:abstractNum>
  <w:abstractNum w:abstractNumId="43">
    <w:nsid w:val="52723969"/>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52B81964"/>
    <w:multiLevelType w:val="singleLevel"/>
    <w:tmpl w:val="56B4C394"/>
    <w:lvl w:ilvl="0">
      <w:start w:val="1"/>
      <w:numFmt w:val="bullet"/>
      <w:pStyle w:val="bul40"/>
      <w:lvlText w:val="*"/>
      <w:lvlJc w:val="left"/>
      <w:pPr>
        <w:tabs>
          <w:tab w:val="num" w:pos="4366"/>
        </w:tabs>
        <w:ind w:left="4366" w:hanging="624"/>
      </w:pPr>
      <w:rPr>
        <w:rFonts w:ascii="Times New Roman" w:hAnsi="Times New Roman" w:hint="default"/>
      </w:rPr>
    </w:lvl>
  </w:abstractNum>
  <w:abstractNum w:abstractNumId="45">
    <w:nsid w:val="53AF17BE"/>
    <w:multiLevelType w:val="multilevel"/>
    <w:tmpl w:val="8112FA14"/>
    <w:lvl w:ilvl="0">
      <w:start w:val="1"/>
      <w:numFmt w:val="decimal"/>
      <w:pStyle w:val="deftermlevel2b"/>
      <w:lvlText w:val="3.3.%1."/>
      <w:lvlJc w:val="left"/>
      <w:pPr>
        <w:tabs>
          <w:tab w:val="num" w:pos="3481"/>
        </w:tabs>
        <w:ind w:left="2041" w:firstLine="0"/>
      </w:pPr>
      <w:rPr>
        <w:rFonts w:hint="default"/>
      </w:rPr>
    </w:lvl>
    <w:lvl w:ilvl="1">
      <w:start w:val="1"/>
      <w:numFmt w:val="decimal"/>
      <w:pStyle w:val="cl1noTOC"/>
      <w:lvlText w:val="%2."/>
      <w:lvlJc w:val="left"/>
      <w:pPr>
        <w:tabs>
          <w:tab w:val="num" w:pos="3119"/>
        </w:tabs>
        <w:ind w:left="3119" w:hanging="567"/>
      </w:pPr>
      <w:rPr>
        <w:rFonts w:hint="default"/>
      </w:rPr>
    </w:lvl>
    <w:lvl w:ilvl="2">
      <w:start w:val="1"/>
      <w:numFmt w:val="lowerRoman"/>
      <w:pStyle w:val="cl2noTOC"/>
      <w:lvlText w:val="%3."/>
      <w:lvlJc w:val="left"/>
      <w:pPr>
        <w:tabs>
          <w:tab w:val="num" w:pos="3839"/>
        </w:tabs>
        <w:ind w:left="3686" w:hanging="567"/>
      </w:pPr>
      <w:rPr>
        <w:rFonts w:hint="default"/>
      </w:rPr>
    </w:lvl>
    <w:lvl w:ilvl="3">
      <w:start w:val="1"/>
      <w:numFmt w:val="lowerLetter"/>
      <w:pStyle w:val="cl3noTOC"/>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6">
    <w:nsid w:val="58824796"/>
    <w:multiLevelType w:val="hybridMultilevel"/>
    <w:tmpl w:val="29B092A0"/>
    <w:lvl w:ilvl="0" w:tplc="4A5E611A">
      <w:start w:val="1"/>
      <w:numFmt w:val="bullet"/>
      <w:pStyle w:val="NOTEbul"/>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nsid w:val="5B5466D6"/>
    <w:multiLevelType w:val="hybridMultilevel"/>
    <w:tmpl w:val="DA626776"/>
    <w:lvl w:ilvl="0" w:tplc="839678BA">
      <w:start w:val="1"/>
      <w:numFmt w:val="bullet"/>
      <w:pStyle w:val="Bul2"/>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nsid w:val="5B742B9D"/>
    <w:multiLevelType w:val="singleLevel"/>
    <w:tmpl w:val="A95EF06E"/>
    <w:lvl w:ilvl="0">
      <w:start w:val="1"/>
      <w:numFmt w:val="bullet"/>
      <w:pStyle w:val="bul20"/>
      <w:lvlText w:val=""/>
      <w:lvlJc w:val="left"/>
      <w:pPr>
        <w:tabs>
          <w:tab w:val="num" w:pos="3175"/>
        </w:tabs>
        <w:ind w:left="3175" w:hanging="567"/>
      </w:pPr>
      <w:rPr>
        <w:rFonts w:ascii="Symbol" w:hAnsi="Symbol" w:hint="default"/>
        <w:sz w:val="16"/>
      </w:rPr>
    </w:lvl>
  </w:abstractNum>
  <w:abstractNum w:abstractNumId="49">
    <w:nsid w:val="5EBA4A2B"/>
    <w:multiLevelType w:val="multilevel"/>
    <w:tmpl w:val="5EE85954"/>
    <w:lvl w:ilvl="0">
      <w:start w:val="1"/>
      <w:numFmt w:val="upperLetter"/>
      <w:pStyle w:val="an0"/>
      <w:suff w:val="nothing"/>
      <w:lvlText w:val="Annex %1"/>
      <w:lvlJc w:val="left"/>
      <w:pPr>
        <w:ind w:left="0" w:firstLine="0"/>
      </w:pPr>
      <w:rPr>
        <w:rFonts w:hint="default"/>
      </w:rPr>
    </w:lvl>
    <w:lvl w:ilvl="1">
      <w:start w:val="1"/>
      <w:numFmt w:val="decimal"/>
      <w:pStyle w:val="an1"/>
      <w:lvlText w:val="%1.%2"/>
      <w:lvlJc w:val="left"/>
      <w:pPr>
        <w:tabs>
          <w:tab w:val="num" w:pos="851"/>
        </w:tabs>
        <w:ind w:left="851" w:hanging="851"/>
      </w:pPr>
      <w:rPr>
        <w:rFonts w:hint="default"/>
      </w:rPr>
    </w:lvl>
    <w:lvl w:ilvl="2">
      <w:start w:val="1"/>
      <w:numFmt w:val="decimal"/>
      <w:pStyle w:val="an2"/>
      <w:lvlText w:val="%1.%2.%3"/>
      <w:lvlJc w:val="left"/>
      <w:pPr>
        <w:tabs>
          <w:tab w:val="num" w:pos="3425"/>
        </w:tabs>
        <w:ind w:left="3119" w:hanging="1134"/>
      </w:pPr>
      <w:rPr>
        <w:rFonts w:hint="default"/>
      </w:rPr>
    </w:lvl>
    <w:lvl w:ilvl="3">
      <w:start w:val="1"/>
      <w:numFmt w:val="decimal"/>
      <w:pStyle w:val="an3"/>
      <w:lvlText w:val="%1.%2.%3.%4"/>
      <w:lvlJc w:val="left"/>
      <w:pPr>
        <w:tabs>
          <w:tab w:val="num" w:pos="3785"/>
        </w:tabs>
        <w:ind w:left="3119" w:hanging="1134"/>
      </w:pPr>
      <w:rPr>
        <w:rFonts w:hint="default"/>
      </w:rPr>
    </w:lvl>
    <w:lvl w:ilvl="4">
      <w:start w:val="1"/>
      <w:numFmt w:val="decimal"/>
      <w:pStyle w:val="an4"/>
      <w:lvlText w:val="%1.%2.%3.%4.%5"/>
      <w:lvlJc w:val="left"/>
      <w:pPr>
        <w:tabs>
          <w:tab w:val="num" w:pos="4145"/>
        </w:tabs>
        <w:ind w:left="3119" w:hanging="1134"/>
      </w:pPr>
      <w:rPr>
        <w:rFonts w:hint="default"/>
      </w:rPr>
    </w:lvl>
    <w:lvl w:ilvl="5">
      <w:start w:val="1"/>
      <w:numFmt w:val="decimal"/>
      <w:lvlText w:val="Figure %1.%6"/>
      <w:lvlJc w:val="left"/>
      <w:pPr>
        <w:tabs>
          <w:tab w:val="num" w:pos="2160"/>
        </w:tabs>
        <w:ind w:left="0" w:firstLine="0"/>
      </w:pPr>
      <w:rPr>
        <w:rFonts w:hint="default"/>
      </w:rPr>
    </w:lvl>
    <w:lvl w:ilvl="6">
      <w:start w:val="1"/>
      <w:numFmt w:val="decimal"/>
      <w:lvlText w:val="%1.%2.%3.%4.%5.%6.%7"/>
      <w:lvlJc w:val="left"/>
      <w:pPr>
        <w:tabs>
          <w:tab w:val="num" w:pos="2880"/>
        </w:tabs>
        <w:ind w:left="1296" w:hanging="1296"/>
      </w:pPr>
      <w:rPr>
        <w:rFonts w:hint="default"/>
      </w:rPr>
    </w:lvl>
    <w:lvl w:ilvl="7">
      <w:start w:val="1"/>
      <w:numFmt w:val="decimal"/>
      <w:lvlText w:val="%1.%2.%3.%4.%5.%6.%7.%8"/>
      <w:lvlJc w:val="left"/>
      <w:pPr>
        <w:tabs>
          <w:tab w:val="num" w:pos="2160"/>
        </w:tabs>
        <w:ind w:left="1440" w:hanging="1440"/>
      </w:pPr>
      <w:rPr>
        <w:rFonts w:hint="default"/>
      </w:rPr>
    </w:lvl>
    <w:lvl w:ilvl="8">
      <w:start w:val="1"/>
      <w:numFmt w:val="decimal"/>
      <w:lvlText w:val="%1.%2.%3.%4.%5.%6.%7.%8.%9"/>
      <w:lvlJc w:val="left"/>
      <w:pPr>
        <w:tabs>
          <w:tab w:val="num" w:pos="2160"/>
        </w:tabs>
        <w:ind w:left="1584" w:hanging="1584"/>
      </w:pPr>
      <w:rPr>
        <w:rFonts w:hint="default"/>
      </w:rPr>
    </w:lvl>
  </w:abstractNum>
  <w:abstractNum w:abstractNumId="50">
    <w:nsid w:val="60DF22CB"/>
    <w:multiLevelType w:val="singleLevel"/>
    <w:tmpl w:val="C2364312"/>
    <w:lvl w:ilvl="0">
      <w:start w:val="1"/>
      <w:numFmt w:val="bullet"/>
      <w:pStyle w:val="requirebul2"/>
      <w:lvlText w:val=""/>
      <w:lvlJc w:val="left"/>
      <w:pPr>
        <w:tabs>
          <w:tab w:val="num" w:pos="2968"/>
        </w:tabs>
        <w:ind w:left="2892" w:hanging="284"/>
      </w:pPr>
      <w:rPr>
        <w:rFonts w:ascii="Symbol" w:hAnsi="Symbol" w:hint="default"/>
        <w:sz w:val="16"/>
      </w:rPr>
    </w:lvl>
  </w:abstractNum>
  <w:abstractNum w:abstractNumId="51">
    <w:nsid w:val="61392402"/>
    <w:multiLevelType w:val="singleLevel"/>
    <w:tmpl w:val="30D85E94"/>
    <w:lvl w:ilvl="0">
      <w:start w:val="1"/>
      <w:numFmt w:val="bullet"/>
      <w:pStyle w:val="aimbull1"/>
      <w:lvlText w:val=""/>
      <w:lvlJc w:val="left"/>
      <w:pPr>
        <w:tabs>
          <w:tab w:val="num" w:pos="1211"/>
        </w:tabs>
        <w:ind w:left="964" w:hanging="113"/>
      </w:pPr>
      <w:rPr>
        <w:rFonts w:ascii="Symbol" w:hAnsi="Symbol" w:hint="default"/>
      </w:rPr>
    </w:lvl>
  </w:abstractNum>
  <w:abstractNum w:abstractNumId="52">
    <w:nsid w:val="61747AC4"/>
    <w:multiLevelType w:val="hybridMultilevel"/>
    <w:tmpl w:val="EA6E07CA"/>
    <w:lvl w:ilvl="0" w:tplc="FFFFFFFF">
      <w:start w:val="1"/>
      <w:numFmt w:val="bullet"/>
      <w:pStyle w:val="bullet4"/>
      <w:lvlText w:val=""/>
      <w:lvlJc w:val="left"/>
      <w:pPr>
        <w:tabs>
          <w:tab w:val="num" w:pos="4112"/>
        </w:tabs>
        <w:ind w:left="4112" w:hanging="426"/>
      </w:pPr>
      <w:rPr>
        <w:rFonts w:ascii="Symbol" w:hAnsi="Symbol" w:hint="default"/>
        <w:sz w:val="16"/>
      </w:rPr>
    </w:lvl>
    <w:lvl w:ilvl="1" w:tplc="FFFFFFFF" w:tentative="1">
      <w:start w:val="1"/>
      <w:numFmt w:val="bullet"/>
      <w:lvlText w:val="o"/>
      <w:lvlJc w:val="left"/>
      <w:pPr>
        <w:tabs>
          <w:tab w:val="num" w:pos="5126"/>
        </w:tabs>
        <w:ind w:left="5126" w:hanging="360"/>
      </w:pPr>
      <w:rPr>
        <w:rFonts w:ascii="Courier New" w:hAnsi="Courier New" w:hint="default"/>
      </w:rPr>
    </w:lvl>
    <w:lvl w:ilvl="2" w:tplc="FFFFFFFF" w:tentative="1">
      <w:start w:val="1"/>
      <w:numFmt w:val="bullet"/>
      <w:lvlText w:val=""/>
      <w:lvlJc w:val="left"/>
      <w:pPr>
        <w:tabs>
          <w:tab w:val="num" w:pos="5846"/>
        </w:tabs>
        <w:ind w:left="5846" w:hanging="360"/>
      </w:pPr>
      <w:rPr>
        <w:rFonts w:ascii="Wingdings" w:hAnsi="Wingdings" w:hint="default"/>
      </w:rPr>
    </w:lvl>
    <w:lvl w:ilvl="3" w:tplc="FFFFFFFF" w:tentative="1">
      <w:start w:val="1"/>
      <w:numFmt w:val="bullet"/>
      <w:lvlText w:val=""/>
      <w:lvlJc w:val="left"/>
      <w:pPr>
        <w:tabs>
          <w:tab w:val="num" w:pos="6566"/>
        </w:tabs>
        <w:ind w:left="6566" w:hanging="360"/>
      </w:pPr>
      <w:rPr>
        <w:rFonts w:ascii="Symbol" w:hAnsi="Symbol" w:hint="default"/>
      </w:rPr>
    </w:lvl>
    <w:lvl w:ilvl="4" w:tplc="FFFFFFFF" w:tentative="1">
      <w:start w:val="1"/>
      <w:numFmt w:val="bullet"/>
      <w:lvlText w:val="o"/>
      <w:lvlJc w:val="left"/>
      <w:pPr>
        <w:tabs>
          <w:tab w:val="num" w:pos="7286"/>
        </w:tabs>
        <w:ind w:left="7286" w:hanging="360"/>
      </w:pPr>
      <w:rPr>
        <w:rFonts w:ascii="Courier New" w:hAnsi="Courier New" w:hint="default"/>
      </w:rPr>
    </w:lvl>
    <w:lvl w:ilvl="5" w:tplc="FFFFFFFF" w:tentative="1">
      <w:start w:val="1"/>
      <w:numFmt w:val="bullet"/>
      <w:lvlText w:val=""/>
      <w:lvlJc w:val="left"/>
      <w:pPr>
        <w:tabs>
          <w:tab w:val="num" w:pos="8006"/>
        </w:tabs>
        <w:ind w:left="8006" w:hanging="360"/>
      </w:pPr>
      <w:rPr>
        <w:rFonts w:ascii="Wingdings" w:hAnsi="Wingdings" w:hint="default"/>
      </w:rPr>
    </w:lvl>
    <w:lvl w:ilvl="6" w:tplc="FFFFFFFF" w:tentative="1">
      <w:start w:val="1"/>
      <w:numFmt w:val="bullet"/>
      <w:lvlText w:val=""/>
      <w:lvlJc w:val="left"/>
      <w:pPr>
        <w:tabs>
          <w:tab w:val="num" w:pos="8726"/>
        </w:tabs>
        <w:ind w:left="8726" w:hanging="360"/>
      </w:pPr>
      <w:rPr>
        <w:rFonts w:ascii="Symbol" w:hAnsi="Symbol" w:hint="default"/>
      </w:rPr>
    </w:lvl>
    <w:lvl w:ilvl="7" w:tplc="FFFFFFFF" w:tentative="1">
      <w:start w:val="1"/>
      <w:numFmt w:val="bullet"/>
      <w:lvlText w:val="o"/>
      <w:lvlJc w:val="left"/>
      <w:pPr>
        <w:tabs>
          <w:tab w:val="num" w:pos="9446"/>
        </w:tabs>
        <w:ind w:left="9446" w:hanging="360"/>
      </w:pPr>
      <w:rPr>
        <w:rFonts w:ascii="Courier New" w:hAnsi="Courier New" w:hint="default"/>
      </w:rPr>
    </w:lvl>
    <w:lvl w:ilvl="8" w:tplc="FFFFFFFF" w:tentative="1">
      <w:start w:val="1"/>
      <w:numFmt w:val="bullet"/>
      <w:lvlText w:val=""/>
      <w:lvlJc w:val="left"/>
      <w:pPr>
        <w:tabs>
          <w:tab w:val="num" w:pos="10166"/>
        </w:tabs>
        <w:ind w:left="10166" w:hanging="360"/>
      </w:pPr>
      <w:rPr>
        <w:rFonts w:ascii="Wingdings" w:hAnsi="Wingdings" w:hint="default"/>
      </w:rPr>
    </w:lvl>
  </w:abstractNum>
  <w:abstractNum w:abstractNumId="53">
    <w:nsid w:val="61CA59B1"/>
    <w:multiLevelType w:val="singleLevel"/>
    <w:tmpl w:val="B2DC39D4"/>
    <w:lvl w:ilvl="0">
      <w:start w:val="1"/>
      <w:numFmt w:val="decimal"/>
      <w:pStyle w:val="examplec"/>
      <w:lvlText w:val="EXAMPLE %1"/>
      <w:lvlJc w:val="left"/>
      <w:pPr>
        <w:tabs>
          <w:tab w:val="num" w:pos="4561"/>
        </w:tabs>
        <w:ind w:left="3402" w:hanging="1361"/>
      </w:pPr>
      <w:rPr>
        <w:rFonts w:hint="default"/>
      </w:rPr>
    </w:lvl>
  </w:abstractNum>
  <w:abstractNum w:abstractNumId="54">
    <w:nsid w:val="62A219C3"/>
    <w:multiLevelType w:val="multilevel"/>
    <w:tmpl w:val="52700648"/>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55">
    <w:nsid w:val="6B933366"/>
    <w:multiLevelType w:val="multilevel"/>
    <w:tmpl w:val="CCF45188"/>
    <w:lvl w:ilvl="0">
      <w:start w:val="1"/>
      <w:numFmt w:val="upperLetter"/>
      <w:lvlText w:val="%1"/>
      <w:lvlJc w:val="left"/>
      <w:pPr>
        <w:tabs>
          <w:tab w:val="num" w:pos="360"/>
        </w:tabs>
        <w:ind w:left="360" w:hanging="360"/>
      </w:pPr>
      <w:rPr>
        <w:rFonts w:hint="default"/>
      </w:rPr>
    </w:lvl>
    <w:lvl w:ilvl="1">
      <w:start w:val="1"/>
      <w:numFmt w:val="decimal"/>
      <w:pStyle w:val="AnFigTitle"/>
      <w:suff w:val="space"/>
      <w:lvlText w:val="Figure %1-%2"/>
      <w:lvlJc w:val="left"/>
      <w:pPr>
        <w:ind w:left="1985" w:firstLine="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6">
    <w:nsid w:val="6E17285A"/>
    <w:multiLevelType w:val="singleLevel"/>
    <w:tmpl w:val="7A6AA15E"/>
    <w:lvl w:ilvl="0">
      <w:start w:val="1"/>
      <w:numFmt w:val="none"/>
      <w:pStyle w:val="aim"/>
      <w:lvlText w:val="AIM:"/>
      <w:lvlJc w:val="left"/>
      <w:pPr>
        <w:tabs>
          <w:tab w:val="num" w:pos="3121"/>
        </w:tabs>
        <w:ind w:left="2608" w:hanging="567"/>
      </w:pPr>
      <w:rPr>
        <w:rFonts w:ascii="Zurich BT" w:hAnsi="Zurich BT" w:hint="default"/>
        <w:b w:val="0"/>
        <w:i w:val="0"/>
      </w:rPr>
    </w:lvl>
  </w:abstractNum>
  <w:abstractNum w:abstractNumId="57">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8">
    <w:nsid w:val="6EBA12E8"/>
    <w:multiLevelType w:val="singleLevel"/>
    <w:tmpl w:val="CB4CCC36"/>
    <w:lvl w:ilvl="0">
      <w:start w:val="1"/>
      <w:numFmt w:val="bullet"/>
      <w:pStyle w:val="expectedbul1"/>
      <w:lvlText w:val="–"/>
      <w:lvlJc w:val="left"/>
      <w:pPr>
        <w:tabs>
          <w:tab w:val="num" w:pos="2628"/>
        </w:tabs>
        <w:ind w:left="2552" w:hanging="284"/>
      </w:pPr>
      <w:rPr>
        <w:rFonts w:ascii="Times New Roman" w:hAnsi="Times New Roman" w:hint="default"/>
      </w:rPr>
    </w:lvl>
  </w:abstractNum>
  <w:abstractNum w:abstractNumId="59">
    <w:nsid w:val="77B11DD2"/>
    <w:multiLevelType w:val="singleLevel"/>
    <w:tmpl w:val="67B2758A"/>
    <w:lvl w:ilvl="0">
      <w:start w:val="1"/>
      <w:numFmt w:val="bullet"/>
      <w:pStyle w:val="aimbul1"/>
      <w:lvlText w:val="–"/>
      <w:lvlJc w:val="left"/>
      <w:pPr>
        <w:tabs>
          <w:tab w:val="num" w:pos="1211"/>
        </w:tabs>
        <w:ind w:left="1134" w:hanging="283"/>
      </w:pPr>
      <w:rPr>
        <w:rFonts w:ascii="Times New Roman" w:hAnsi="Times New Roman" w:hint="default"/>
      </w:rPr>
    </w:lvl>
  </w:abstractNum>
  <w:abstractNum w:abstractNumId="60">
    <w:nsid w:val="784E15F6"/>
    <w:multiLevelType w:val="singleLevel"/>
    <w:tmpl w:val="E5EC3B38"/>
    <w:lvl w:ilvl="0">
      <w:start w:val="1"/>
      <w:numFmt w:val="bullet"/>
      <w:pStyle w:val="requirebul1"/>
      <w:lvlText w:val=""/>
      <w:lvlJc w:val="left"/>
      <w:pPr>
        <w:tabs>
          <w:tab w:val="num" w:pos="2552"/>
        </w:tabs>
        <w:ind w:left="2552" w:hanging="567"/>
      </w:pPr>
      <w:rPr>
        <w:rFonts w:ascii="Symbol" w:hAnsi="Symbol" w:hint="default"/>
      </w:rPr>
    </w:lvl>
  </w:abstractNum>
  <w:abstractNum w:abstractNumId="61">
    <w:nsid w:val="78A655BC"/>
    <w:multiLevelType w:val="singleLevel"/>
    <w:tmpl w:val="A822B12A"/>
    <w:lvl w:ilvl="0">
      <w:start w:val="1"/>
      <w:numFmt w:val="decimal"/>
      <w:pStyle w:val="tablenotec"/>
      <w:lvlText w:val="NOTE %1"/>
      <w:lvlJc w:val="left"/>
      <w:pPr>
        <w:tabs>
          <w:tab w:val="num" w:pos="851"/>
        </w:tabs>
        <w:ind w:left="851" w:hanging="851"/>
      </w:pPr>
    </w:lvl>
  </w:abstractNum>
  <w:abstractNum w:abstractNumId="62">
    <w:nsid w:val="78E95B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3">
    <w:nsid w:val="796E4059"/>
    <w:multiLevelType w:val="singleLevel"/>
    <w:tmpl w:val="D7C4F8AC"/>
    <w:lvl w:ilvl="0">
      <w:start w:val="1"/>
      <w:numFmt w:val="bullet"/>
      <w:pStyle w:val="expectedbul1a"/>
      <w:lvlText w:val="–"/>
      <w:lvlJc w:val="left"/>
      <w:pPr>
        <w:tabs>
          <w:tab w:val="num" w:pos="2628"/>
        </w:tabs>
        <w:ind w:left="2552" w:hanging="284"/>
      </w:pPr>
      <w:rPr>
        <w:rFonts w:ascii="Times New Roman" w:hAnsi="Times New Roman" w:hint="default"/>
      </w:rPr>
    </w:lvl>
  </w:abstractNum>
  <w:abstractNum w:abstractNumId="64">
    <w:nsid w:val="7FE4185B"/>
    <w:multiLevelType w:val="singleLevel"/>
    <w:tmpl w:val="5A88803E"/>
    <w:lvl w:ilvl="0">
      <w:start w:val="1"/>
      <w:numFmt w:val="decimal"/>
      <w:pStyle w:val="Alert"/>
      <w:lvlText w:val="ALERT %1:"/>
      <w:lvlJc w:val="left"/>
      <w:pPr>
        <w:tabs>
          <w:tab w:val="num" w:pos="1800"/>
        </w:tabs>
        <w:ind w:left="1134" w:hanging="1134"/>
      </w:pPr>
    </w:lvl>
  </w:abstractNum>
  <w:num w:numId="1">
    <w:abstractNumId w:val="62"/>
  </w:num>
  <w:num w:numId="2">
    <w:abstractNumId w:val="43"/>
  </w:num>
  <w:num w:numId="3">
    <w:abstractNumId w:val="32"/>
  </w:num>
  <w:num w:numId="4">
    <w:abstractNumId w:val="3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46"/>
  </w:num>
  <w:num w:numId="16">
    <w:abstractNumId w:val="57"/>
  </w:num>
  <w:num w:numId="17">
    <w:abstractNumId w:val="10"/>
  </w:num>
  <w:num w:numId="18">
    <w:abstractNumId w:val="18"/>
  </w:num>
  <w:num w:numId="19">
    <w:abstractNumId w:val="29"/>
  </w:num>
  <w:num w:numId="20">
    <w:abstractNumId w:val="38"/>
  </w:num>
  <w:num w:numId="21">
    <w:abstractNumId w:val="33"/>
  </w:num>
  <w:num w:numId="22">
    <w:abstractNumId w:val="47"/>
  </w:num>
  <w:num w:numId="23">
    <w:abstractNumId w:val="35"/>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2"/>
  </w:num>
  <w:num w:numId="27">
    <w:abstractNumId w:val="51"/>
  </w:num>
  <w:num w:numId="28">
    <w:abstractNumId w:val="19"/>
  </w:num>
  <w:num w:numId="29">
    <w:abstractNumId w:val="63"/>
  </w:num>
  <w:num w:numId="30">
    <w:abstractNumId w:val="59"/>
  </w:num>
  <w:num w:numId="31">
    <w:abstractNumId w:val="56"/>
  </w:num>
  <w:num w:numId="32">
    <w:abstractNumId w:val="34"/>
  </w:num>
  <w:num w:numId="33">
    <w:abstractNumId w:val="14"/>
  </w:num>
  <w:num w:numId="34">
    <w:abstractNumId w:val="31"/>
  </w:num>
  <w:num w:numId="35">
    <w:abstractNumId w:val="58"/>
  </w:num>
  <w:num w:numId="36">
    <w:abstractNumId w:val="64"/>
  </w:num>
  <w:num w:numId="37">
    <w:abstractNumId w:val="60"/>
  </w:num>
  <w:num w:numId="38">
    <w:abstractNumId w:val="27"/>
  </w:num>
  <w:num w:numId="39">
    <w:abstractNumId w:val="42"/>
  </w:num>
  <w:num w:numId="40">
    <w:abstractNumId w:val="11"/>
  </w:num>
  <w:num w:numId="41">
    <w:abstractNumId w:val="55"/>
  </w:num>
  <w:num w:numId="42">
    <w:abstractNumId w:val="22"/>
  </w:num>
  <w:num w:numId="43">
    <w:abstractNumId w:val="25"/>
  </w:num>
  <w:num w:numId="44">
    <w:abstractNumId w:val="45"/>
  </w:num>
  <w:num w:numId="45">
    <w:abstractNumId w:val="16"/>
  </w:num>
  <w:num w:numId="46">
    <w:abstractNumId w:val="26"/>
  </w:num>
  <w:num w:numId="47">
    <w:abstractNumId w:val="49"/>
  </w:num>
  <w:num w:numId="48">
    <w:abstractNumId w:val="52"/>
  </w:num>
  <w:num w:numId="49">
    <w:abstractNumId w:val="44"/>
  </w:num>
  <w:num w:numId="50">
    <w:abstractNumId w:val="40"/>
  </w:num>
  <w:num w:numId="51">
    <w:abstractNumId w:val="48"/>
  </w:num>
  <w:num w:numId="52">
    <w:abstractNumId w:val="21"/>
  </w:num>
  <w:num w:numId="53">
    <w:abstractNumId w:val="41"/>
  </w:num>
  <w:num w:numId="54">
    <w:abstractNumId w:val="13"/>
  </w:num>
  <w:num w:numId="55">
    <w:abstractNumId w:val="53"/>
  </w:num>
  <w:num w:numId="56">
    <w:abstractNumId w:val="17"/>
  </w:num>
  <w:num w:numId="57">
    <w:abstractNumId w:val="50"/>
  </w:num>
  <w:num w:numId="58">
    <w:abstractNumId w:val="37"/>
  </w:num>
  <w:num w:numId="59">
    <w:abstractNumId w:val="61"/>
  </w:num>
  <w:num w:numId="60">
    <w:abstractNumId w:val="30"/>
  </w:num>
  <w:num w:numId="6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3"/>
  </w:num>
  <w:num w:numId="63">
    <w:abstractNumId w:val="39"/>
  </w:num>
  <w:num w:numId="64">
    <w:abstractNumId w:val="20"/>
  </w:num>
  <w:num w:numId="65">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4"/>
  </w:num>
  <w:num w:numId="69">
    <w:abstractNumId w:val="15"/>
  </w:num>
  <w:num w:numId="70">
    <w:abstractNumId w:val="28"/>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fael Bureo Dacal">
    <w15:presenceInfo w15:providerId="AD" w15:userId="S-1-5-21-3877897231-801669177-1469586255-239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CB8"/>
    <w:rsid w:val="000008DC"/>
    <w:rsid w:val="00004523"/>
    <w:rsid w:val="00015FED"/>
    <w:rsid w:val="00024456"/>
    <w:rsid w:val="000337A1"/>
    <w:rsid w:val="00035717"/>
    <w:rsid w:val="00035B5E"/>
    <w:rsid w:val="00044EB1"/>
    <w:rsid w:val="00046450"/>
    <w:rsid w:val="000472D0"/>
    <w:rsid w:val="00047719"/>
    <w:rsid w:val="00047E94"/>
    <w:rsid w:val="0005172E"/>
    <w:rsid w:val="0006432D"/>
    <w:rsid w:val="0006655D"/>
    <w:rsid w:val="0007095F"/>
    <w:rsid w:val="00071AE2"/>
    <w:rsid w:val="00073FDC"/>
    <w:rsid w:val="00074DA6"/>
    <w:rsid w:val="00084590"/>
    <w:rsid w:val="0009296F"/>
    <w:rsid w:val="000A344B"/>
    <w:rsid w:val="000A4511"/>
    <w:rsid w:val="000A5CB8"/>
    <w:rsid w:val="000B11C2"/>
    <w:rsid w:val="000B6C45"/>
    <w:rsid w:val="000C7838"/>
    <w:rsid w:val="000D2085"/>
    <w:rsid w:val="000D3763"/>
    <w:rsid w:val="000D639C"/>
    <w:rsid w:val="000D6C1D"/>
    <w:rsid w:val="000E7906"/>
    <w:rsid w:val="000E7991"/>
    <w:rsid w:val="000F7BEE"/>
    <w:rsid w:val="001005A4"/>
    <w:rsid w:val="00106F83"/>
    <w:rsid w:val="00107F80"/>
    <w:rsid w:val="00110124"/>
    <w:rsid w:val="00111C49"/>
    <w:rsid w:val="00116416"/>
    <w:rsid w:val="00120809"/>
    <w:rsid w:val="00121695"/>
    <w:rsid w:val="00123E41"/>
    <w:rsid w:val="0012699E"/>
    <w:rsid w:val="0013243C"/>
    <w:rsid w:val="00141264"/>
    <w:rsid w:val="00142C8B"/>
    <w:rsid w:val="00146C9B"/>
    <w:rsid w:val="00147AE0"/>
    <w:rsid w:val="00157F96"/>
    <w:rsid w:val="0016159E"/>
    <w:rsid w:val="00163236"/>
    <w:rsid w:val="00163AAD"/>
    <w:rsid w:val="00174B4C"/>
    <w:rsid w:val="00176190"/>
    <w:rsid w:val="00181FE2"/>
    <w:rsid w:val="00191FC4"/>
    <w:rsid w:val="00194795"/>
    <w:rsid w:val="00196BD4"/>
    <w:rsid w:val="00197091"/>
    <w:rsid w:val="001A0562"/>
    <w:rsid w:val="001A1362"/>
    <w:rsid w:val="001A79B8"/>
    <w:rsid w:val="001B6381"/>
    <w:rsid w:val="001B7E4F"/>
    <w:rsid w:val="001C247C"/>
    <w:rsid w:val="001C4CC2"/>
    <w:rsid w:val="001D24C5"/>
    <w:rsid w:val="001D3961"/>
    <w:rsid w:val="001D5CA3"/>
    <w:rsid w:val="001F46E7"/>
    <w:rsid w:val="001F51B7"/>
    <w:rsid w:val="001F7436"/>
    <w:rsid w:val="001F796C"/>
    <w:rsid w:val="0020063D"/>
    <w:rsid w:val="002007FC"/>
    <w:rsid w:val="00204039"/>
    <w:rsid w:val="00207D32"/>
    <w:rsid w:val="002103D1"/>
    <w:rsid w:val="00211B77"/>
    <w:rsid w:val="002155E7"/>
    <w:rsid w:val="00221E50"/>
    <w:rsid w:val="00227D7A"/>
    <w:rsid w:val="00231A42"/>
    <w:rsid w:val="00243611"/>
    <w:rsid w:val="002500B5"/>
    <w:rsid w:val="002554DD"/>
    <w:rsid w:val="00255A93"/>
    <w:rsid w:val="00260DAD"/>
    <w:rsid w:val="002671B6"/>
    <w:rsid w:val="00270146"/>
    <w:rsid w:val="0027247F"/>
    <w:rsid w:val="00272AE0"/>
    <w:rsid w:val="00272EFB"/>
    <w:rsid w:val="0028343B"/>
    <w:rsid w:val="0028672A"/>
    <w:rsid w:val="002871C7"/>
    <w:rsid w:val="00294C0C"/>
    <w:rsid w:val="00297107"/>
    <w:rsid w:val="002976D1"/>
    <w:rsid w:val="002A4A3C"/>
    <w:rsid w:val="002B12E3"/>
    <w:rsid w:val="002B4931"/>
    <w:rsid w:val="002B55BF"/>
    <w:rsid w:val="002C15A4"/>
    <w:rsid w:val="002C19F3"/>
    <w:rsid w:val="002C232A"/>
    <w:rsid w:val="002C4010"/>
    <w:rsid w:val="002D18AE"/>
    <w:rsid w:val="002D3036"/>
    <w:rsid w:val="002D35BB"/>
    <w:rsid w:val="002D586E"/>
    <w:rsid w:val="002D632F"/>
    <w:rsid w:val="002D7E8F"/>
    <w:rsid w:val="002E4B30"/>
    <w:rsid w:val="002E5AD1"/>
    <w:rsid w:val="002F146B"/>
    <w:rsid w:val="002F5808"/>
    <w:rsid w:val="002F662C"/>
    <w:rsid w:val="002F6E23"/>
    <w:rsid w:val="00301AC2"/>
    <w:rsid w:val="00301B6D"/>
    <w:rsid w:val="003053B3"/>
    <w:rsid w:val="00310188"/>
    <w:rsid w:val="00310814"/>
    <w:rsid w:val="00312FC2"/>
    <w:rsid w:val="00315C56"/>
    <w:rsid w:val="003160A2"/>
    <w:rsid w:val="00317F8D"/>
    <w:rsid w:val="00321C9D"/>
    <w:rsid w:val="003402E4"/>
    <w:rsid w:val="0034114E"/>
    <w:rsid w:val="00341C8F"/>
    <w:rsid w:val="00350DFE"/>
    <w:rsid w:val="00350FB2"/>
    <w:rsid w:val="00351246"/>
    <w:rsid w:val="0035143B"/>
    <w:rsid w:val="003544BC"/>
    <w:rsid w:val="0035581F"/>
    <w:rsid w:val="003600D5"/>
    <w:rsid w:val="00360EDB"/>
    <w:rsid w:val="00363939"/>
    <w:rsid w:val="00363D83"/>
    <w:rsid w:val="0036463A"/>
    <w:rsid w:val="00365F0A"/>
    <w:rsid w:val="003665E4"/>
    <w:rsid w:val="00375ABE"/>
    <w:rsid w:val="00380647"/>
    <w:rsid w:val="003841F6"/>
    <w:rsid w:val="00394452"/>
    <w:rsid w:val="0039455A"/>
    <w:rsid w:val="00397E0D"/>
    <w:rsid w:val="003A0BD6"/>
    <w:rsid w:val="003B3CAA"/>
    <w:rsid w:val="003C0DA9"/>
    <w:rsid w:val="003C2FC7"/>
    <w:rsid w:val="003C548E"/>
    <w:rsid w:val="003C65D6"/>
    <w:rsid w:val="003C7207"/>
    <w:rsid w:val="003D6E99"/>
    <w:rsid w:val="003E1191"/>
    <w:rsid w:val="003E6186"/>
    <w:rsid w:val="003E77C8"/>
    <w:rsid w:val="003F081B"/>
    <w:rsid w:val="003F08C5"/>
    <w:rsid w:val="003F300F"/>
    <w:rsid w:val="003F3311"/>
    <w:rsid w:val="003F3C81"/>
    <w:rsid w:val="004060FC"/>
    <w:rsid w:val="00411A39"/>
    <w:rsid w:val="00412151"/>
    <w:rsid w:val="0042269E"/>
    <w:rsid w:val="004260C3"/>
    <w:rsid w:val="00426C2A"/>
    <w:rsid w:val="0044033C"/>
    <w:rsid w:val="004406A0"/>
    <w:rsid w:val="0044148F"/>
    <w:rsid w:val="00445049"/>
    <w:rsid w:val="004541B0"/>
    <w:rsid w:val="004578B0"/>
    <w:rsid w:val="004645CA"/>
    <w:rsid w:val="00480C53"/>
    <w:rsid w:val="00482BBC"/>
    <w:rsid w:val="0049311B"/>
    <w:rsid w:val="004970E8"/>
    <w:rsid w:val="004A1861"/>
    <w:rsid w:val="004A7686"/>
    <w:rsid w:val="004B5A8E"/>
    <w:rsid w:val="004C00B4"/>
    <w:rsid w:val="004C5391"/>
    <w:rsid w:val="004C6FDD"/>
    <w:rsid w:val="004D0216"/>
    <w:rsid w:val="004D3381"/>
    <w:rsid w:val="004D3694"/>
    <w:rsid w:val="004D404A"/>
    <w:rsid w:val="004E2656"/>
    <w:rsid w:val="004E4EDC"/>
    <w:rsid w:val="004E4F0A"/>
    <w:rsid w:val="004E517F"/>
    <w:rsid w:val="004E5530"/>
    <w:rsid w:val="004F7D7A"/>
    <w:rsid w:val="0050014F"/>
    <w:rsid w:val="00505581"/>
    <w:rsid w:val="00511EC8"/>
    <w:rsid w:val="0051430E"/>
    <w:rsid w:val="005157DE"/>
    <w:rsid w:val="00521C0E"/>
    <w:rsid w:val="005223EB"/>
    <w:rsid w:val="005247F1"/>
    <w:rsid w:val="005275F5"/>
    <w:rsid w:val="00532818"/>
    <w:rsid w:val="0053446F"/>
    <w:rsid w:val="00537A63"/>
    <w:rsid w:val="00537FA3"/>
    <w:rsid w:val="00540C40"/>
    <w:rsid w:val="005412C5"/>
    <w:rsid w:val="0054209D"/>
    <w:rsid w:val="00542FCD"/>
    <w:rsid w:val="005448D8"/>
    <w:rsid w:val="00546759"/>
    <w:rsid w:val="00546F28"/>
    <w:rsid w:val="00550E6E"/>
    <w:rsid w:val="00563818"/>
    <w:rsid w:val="0056773E"/>
    <w:rsid w:val="0057036B"/>
    <w:rsid w:val="005705F4"/>
    <w:rsid w:val="005751AF"/>
    <w:rsid w:val="0058434C"/>
    <w:rsid w:val="005844D2"/>
    <w:rsid w:val="00586E0D"/>
    <w:rsid w:val="00591976"/>
    <w:rsid w:val="00595A4E"/>
    <w:rsid w:val="005A02CD"/>
    <w:rsid w:val="005A4B5D"/>
    <w:rsid w:val="005A54A2"/>
    <w:rsid w:val="005A61C6"/>
    <w:rsid w:val="005B29FE"/>
    <w:rsid w:val="005B65C0"/>
    <w:rsid w:val="005D151B"/>
    <w:rsid w:val="005D5CB5"/>
    <w:rsid w:val="005D61A1"/>
    <w:rsid w:val="005D6AFA"/>
    <w:rsid w:val="005E5CA4"/>
    <w:rsid w:val="005F59A3"/>
    <w:rsid w:val="005F673C"/>
    <w:rsid w:val="005F6DFF"/>
    <w:rsid w:val="005F7319"/>
    <w:rsid w:val="006011BD"/>
    <w:rsid w:val="00602B5F"/>
    <w:rsid w:val="00604749"/>
    <w:rsid w:val="00605225"/>
    <w:rsid w:val="006054D9"/>
    <w:rsid w:val="006072A3"/>
    <w:rsid w:val="006072F4"/>
    <w:rsid w:val="006112B1"/>
    <w:rsid w:val="00612413"/>
    <w:rsid w:val="00613439"/>
    <w:rsid w:val="006140F4"/>
    <w:rsid w:val="00616607"/>
    <w:rsid w:val="0063067C"/>
    <w:rsid w:val="00630F7D"/>
    <w:rsid w:val="00631D29"/>
    <w:rsid w:val="00643287"/>
    <w:rsid w:val="00643BD4"/>
    <w:rsid w:val="00647180"/>
    <w:rsid w:val="00653B1A"/>
    <w:rsid w:val="00661DF8"/>
    <w:rsid w:val="0066286B"/>
    <w:rsid w:val="00662C9F"/>
    <w:rsid w:val="00670FAE"/>
    <w:rsid w:val="006722B1"/>
    <w:rsid w:val="00672B78"/>
    <w:rsid w:val="0067410C"/>
    <w:rsid w:val="00675C4A"/>
    <w:rsid w:val="00680538"/>
    <w:rsid w:val="00681322"/>
    <w:rsid w:val="00681D33"/>
    <w:rsid w:val="0069087C"/>
    <w:rsid w:val="006A6A62"/>
    <w:rsid w:val="006B7BF5"/>
    <w:rsid w:val="006C3DDD"/>
    <w:rsid w:val="006C68C5"/>
    <w:rsid w:val="006D0468"/>
    <w:rsid w:val="006D2132"/>
    <w:rsid w:val="006D353C"/>
    <w:rsid w:val="006E5CC5"/>
    <w:rsid w:val="007016A4"/>
    <w:rsid w:val="00702718"/>
    <w:rsid w:val="00711028"/>
    <w:rsid w:val="00713C11"/>
    <w:rsid w:val="0071643C"/>
    <w:rsid w:val="00726C22"/>
    <w:rsid w:val="00733BA9"/>
    <w:rsid w:val="00734394"/>
    <w:rsid w:val="00734AB2"/>
    <w:rsid w:val="00735F06"/>
    <w:rsid w:val="00736995"/>
    <w:rsid w:val="0074034D"/>
    <w:rsid w:val="007418D0"/>
    <w:rsid w:val="00741AF5"/>
    <w:rsid w:val="00741D0F"/>
    <w:rsid w:val="00743363"/>
    <w:rsid w:val="00747B3A"/>
    <w:rsid w:val="00756BB5"/>
    <w:rsid w:val="007574C0"/>
    <w:rsid w:val="00761E5D"/>
    <w:rsid w:val="0076300A"/>
    <w:rsid w:val="00770091"/>
    <w:rsid w:val="00775A9D"/>
    <w:rsid w:val="00781063"/>
    <w:rsid w:val="00787A85"/>
    <w:rsid w:val="0079123B"/>
    <w:rsid w:val="0079247A"/>
    <w:rsid w:val="00793720"/>
    <w:rsid w:val="007A36CA"/>
    <w:rsid w:val="007A475E"/>
    <w:rsid w:val="007A4B03"/>
    <w:rsid w:val="007A6E6F"/>
    <w:rsid w:val="007A7D57"/>
    <w:rsid w:val="007B19F8"/>
    <w:rsid w:val="007B23D5"/>
    <w:rsid w:val="007B33EB"/>
    <w:rsid w:val="007B3CA5"/>
    <w:rsid w:val="007B6E99"/>
    <w:rsid w:val="007B7F6A"/>
    <w:rsid w:val="007D0A91"/>
    <w:rsid w:val="007D2E15"/>
    <w:rsid w:val="007D31B1"/>
    <w:rsid w:val="007D60F5"/>
    <w:rsid w:val="007E4F77"/>
    <w:rsid w:val="007E5D58"/>
    <w:rsid w:val="007F0BB9"/>
    <w:rsid w:val="007F58D7"/>
    <w:rsid w:val="008029C6"/>
    <w:rsid w:val="00810FA0"/>
    <w:rsid w:val="00816607"/>
    <w:rsid w:val="00825B2F"/>
    <w:rsid w:val="0083356B"/>
    <w:rsid w:val="008343D6"/>
    <w:rsid w:val="00837E46"/>
    <w:rsid w:val="00852CE1"/>
    <w:rsid w:val="00854466"/>
    <w:rsid w:val="008604E9"/>
    <w:rsid w:val="00860E47"/>
    <w:rsid w:val="008617B7"/>
    <w:rsid w:val="00865591"/>
    <w:rsid w:val="0086587C"/>
    <w:rsid w:val="008661CC"/>
    <w:rsid w:val="0087310F"/>
    <w:rsid w:val="00876A03"/>
    <w:rsid w:val="00876E64"/>
    <w:rsid w:val="008779B6"/>
    <w:rsid w:val="008839C5"/>
    <w:rsid w:val="00884EFE"/>
    <w:rsid w:val="0089153D"/>
    <w:rsid w:val="00891BFA"/>
    <w:rsid w:val="008921D4"/>
    <w:rsid w:val="008A0E12"/>
    <w:rsid w:val="008B1C57"/>
    <w:rsid w:val="008C0F8C"/>
    <w:rsid w:val="008C4047"/>
    <w:rsid w:val="008C5120"/>
    <w:rsid w:val="008D2223"/>
    <w:rsid w:val="008D3182"/>
    <w:rsid w:val="008D5FE6"/>
    <w:rsid w:val="008D643A"/>
    <w:rsid w:val="008E27BC"/>
    <w:rsid w:val="008E6A5B"/>
    <w:rsid w:val="008F53DC"/>
    <w:rsid w:val="0090685B"/>
    <w:rsid w:val="009105EA"/>
    <w:rsid w:val="00922656"/>
    <w:rsid w:val="00927D85"/>
    <w:rsid w:val="009305F6"/>
    <w:rsid w:val="00931827"/>
    <w:rsid w:val="00931A79"/>
    <w:rsid w:val="00937BDA"/>
    <w:rsid w:val="009438BE"/>
    <w:rsid w:val="00953180"/>
    <w:rsid w:val="009537DB"/>
    <w:rsid w:val="00962B25"/>
    <w:rsid w:val="0096528F"/>
    <w:rsid w:val="009652BD"/>
    <w:rsid w:val="009663FC"/>
    <w:rsid w:val="0097265D"/>
    <w:rsid w:val="00980655"/>
    <w:rsid w:val="00980CBB"/>
    <w:rsid w:val="00997B75"/>
    <w:rsid w:val="009A0323"/>
    <w:rsid w:val="009A2E3F"/>
    <w:rsid w:val="009B0ED1"/>
    <w:rsid w:val="009B59AA"/>
    <w:rsid w:val="009B6906"/>
    <w:rsid w:val="009C160C"/>
    <w:rsid w:val="009C172E"/>
    <w:rsid w:val="009C2AF0"/>
    <w:rsid w:val="009C7107"/>
    <w:rsid w:val="009F29AB"/>
    <w:rsid w:val="009F5473"/>
    <w:rsid w:val="00A00024"/>
    <w:rsid w:val="00A05CF8"/>
    <w:rsid w:val="00A0633E"/>
    <w:rsid w:val="00A074B9"/>
    <w:rsid w:val="00A12367"/>
    <w:rsid w:val="00A12A1C"/>
    <w:rsid w:val="00A21A61"/>
    <w:rsid w:val="00A22F5B"/>
    <w:rsid w:val="00A26859"/>
    <w:rsid w:val="00A357D6"/>
    <w:rsid w:val="00A3634B"/>
    <w:rsid w:val="00A37A15"/>
    <w:rsid w:val="00A4195A"/>
    <w:rsid w:val="00A42822"/>
    <w:rsid w:val="00A4300D"/>
    <w:rsid w:val="00A44658"/>
    <w:rsid w:val="00A54381"/>
    <w:rsid w:val="00A63140"/>
    <w:rsid w:val="00A64C07"/>
    <w:rsid w:val="00A66261"/>
    <w:rsid w:val="00A71C97"/>
    <w:rsid w:val="00A732AC"/>
    <w:rsid w:val="00A85E8B"/>
    <w:rsid w:val="00A87713"/>
    <w:rsid w:val="00A91481"/>
    <w:rsid w:val="00A91D2B"/>
    <w:rsid w:val="00A9324A"/>
    <w:rsid w:val="00A9480C"/>
    <w:rsid w:val="00A964E4"/>
    <w:rsid w:val="00AA13C0"/>
    <w:rsid w:val="00AB144F"/>
    <w:rsid w:val="00AB1EF2"/>
    <w:rsid w:val="00AB5E8A"/>
    <w:rsid w:val="00AB7CD6"/>
    <w:rsid w:val="00AC0FDD"/>
    <w:rsid w:val="00AC675C"/>
    <w:rsid w:val="00AC786A"/>
    <w:rsid w:val="00AD6287"/>
    <w:rsid w:val="00AD6934"/>
    <w:rsid w:val="00AD7011"/>
    <w:rsid w:val="00AD7B7F"/>
    <w:rsid w:val="00AE0CE6"/>
    <w:rsid w:val="00AE62A4"/>
    <w:rsid w:val="00AF1DCA"/>
    <w:rsid w:val="00AF2EF0"/>
    <w:rsid w:val="00AF5B44"/>
    <w:rsid w:val="00AF71DA"/>
    <w:rsid w:val="00B00059"/>
    <w:rsid w:val="00B0353B"/>
    <w:rsid w:val="00B061B6"/>
    <w:rsid w:val="00B10B02"/>
    <w:rsid w:val="00B1679D"/>
    <w:rsid w:val="00B24993"/>
    <w:rsid w:val="00B32689"/>
    <w:rsid w:val="00B333E7"/>
    <w:rsid w:val="00B33581"/>
    <w:rsid w:val="00B439FC"/>
    <w:rsid w:val="00B46981"/>
    <w:rsid w:val="00B65D0B"/>
    <w:rsid w:val="00B7427C"/>
    <w:rsid w:val="00B75F72"/>
    <w:rsid w:val="00B82752"/>
    <w:rsid w:val="00B876CB"/>
    <w:rsid w:val="00BA3E81"/>
    <w:rsid w:val="00BA4B0A"/>
    <w:rsid w:val="00BB2A1B"/>
    <w:rsid w:val="00BB2E64"/>
    <w:rsid w:val="00BB682B"/>
    <w:rsid w:val="00BC04D1"/>
    <w:rsid w:val="00BC0572"/>
    <w:rsid w:val="00BC1D99"/>
    <w:rsid w:val="00BC5DEC"/>
    <w:rsid w:val="00BD515C"/>
    <w:rsid w:val="00BD5EA4"/>
    <w:rsid w:val="00BD6B8D"/>
    <w:rsid w:val="00BE49EE"/>
    <w:rsid w:val="00C013C3"/>
    <w:rsid w:val="00C02041"/>
    <w:rsid w:val="00C03CDD"/>
    <w:rsid w:val="00C108F8"/>
    <w:rsid w:val="00C12B80"/>
    <w:rsid w:val="00C20504"/>
    <w:rsid w:val="00C224D5"/>
    <w:rsid w:val="00C26F2F"/>
    <w:rsid w:val="00C330A2"/>
    <w:rsid w:val="00C3310D"/>
    <w:rsid w:val="00C36B3A"/>
    <w:rsid w:val="00C46DC8"/>
    <w:rsid w:val="00C55696"/>
    <w:rsid w:val="00C61A2B"/>
    <w:rsid w:val="00C65411"/>
    <w:rsid w:val="00C70B77"/>
    <w:rsid w:val="00C72A01"/>
    <w:rsid w:val="00C80E76"/>
    <w:rsid w:val="00C83131"/>
    <w:rsid w:val="00C83963"/>
    <w:rsid w:val="00C91DA1"/>
    <w:rsid w:val="00CA0BDC"/>
    <w:rsid w:val="00CA167C"/>
    <w:rsid w:val="00CA3A96"/>
    <w:rsid w:val="00CA3C8D"/>
    <w:rsid w:val="00CA3DE8"/>
    <w:rsid w:val="00CA779B"/>
    <w:rsid w:val="00CB0556"/>
    <w:rsid w:val="00CB5298"/>
    <w:rsid w:val="00CB72C2"/>
    <w:rsid w:val="00CC0289"/>
    <w:rsid w:val="00CC2842"/>
    <w:rsid w:val="00CC2E77"/>
    <w:rsid w:val="00CC365F"/>
    <w:rsid w:val="00CC5688"/>
    <w:rsid w:val="00CC6870"/>
    <w:rsid w:val="00CD257A"/>
    <w:rsid w:val="00CF0EF0"/>
    <w:rsid w:val="00CF49ED"/>
    <w:rsid w:val="00CF7153"/>
    <w:rsid w:val="00D12EC2"/>
    <w:rsid w:val="00D13902"/>
    <w:rsid w:val="00D13ECE"/>
    <w:rsid w:val="00D2648D"/>
    <w:rsid w:val="00D3034D"/>
    <w:rsid w:val="00D33D27"/>
    <w:rsid w:val="00D351A1"/>
    <w:rsid w:val="00D408A6"/>
    <w:rsid w:val="00D41669"/>
    <w:rsid w:val="00D42EAB"/>
    <w:rsid w:val="00D44727"/>
    <w:rsid w:val="00D44871"/>
    <w:rsid w:val="00D44E67"/>
    <w:rsid w:val="00D4654B"/>
    <w:rsid w:val="00D5032E"/>
    <w:rsid w:val="00D52E8C"/>
    <w:rsid w:val="00D71052"/>
    <w:rsid w:val="00D73F7A"/>
    <w:rsid w:val="00D85616"/>
    <w:rsid w:val="00D908FA"/>
    <w:rsid w:val="00D97761"/>
    <w:rsid w:val="00DB5CF4"/>
    <w:rsid w:val="00DB6FFD"/>
    <w:rsid w:val="00DC20FE"/>
    <w:rsid w:val="00DC2FAE"/>
    <w:rsid w:val="00DC4C97"/>
    <w:rsid w:val="00DD6085"/>
    <w:rsid w:val="00DE090F"/>
    <w:rsid w:val="00DE13F5"/>
    <w:rsid w:val="00DF5A3C"/>
    <w:rsid w:val="00DF7355"/>
    <w:rsid w:val="00E0178F"/>
    <w:rsid w:val="00E029A0"/>
    <w:rsid w:val="00E036C1"/>
    <w:rsid w:val="00E04971"/>
    <w:rsid w:val="00E052C3"/>
    <w:rsid w:val="00E220B2"/>
    <w:rsid w:val="00E26590"/>
    <w:rsid w:val="00E31CC4"/>
    <w:rsid w:val="00E326C5"/>
    <w:rsid w:val="00E3297A"/>
    <w:rsid w:val="00E41546"/>
    <w:rsid w:val="00E4695D"/>
    <w:rsid w:val="00E50004"/>
    <w:rsid w:val="00E51EC3"/>
    <w:rsid w:val="00E57710"/>
    <w:rsid w:val="00E63B93"/>
    <w:rsid w:val="00E642A8"/>
    <w:rsid w:val="00E65D2C"/>
    <w:rsid w:val="00E67CBF"/>
    <w:rsid w:val="00E75487"/>
    <w:rsid w:val="00E76F50"/>
    <w:rsid w:val="00E76FC0"/>
    <w:rsid w:val="00E83F33"/>
    <w:rsid w:val="00E852D6"/>
    <w:rsid w:val="00E86480"/>
    <w:rsid w:val="00E8665A"/>
    <w:rsid w:val="00E871DB"/>
    <w:rsid w:val="00E87415"/>
    <w:rsid w:val="00E87ECC"/>
    <w:rsid w:val="00E9083F"/>
    <w:rsid w:val="00E97D3D"/>
    <w:rsid w:val="00EA5F50"/>
    <w:rsid w:val="00EA6833"/>
    <w:rsid w:val="00EA6CB8"/>
    <w:rsid w:val="00EB0A7A"/>
    <w:rsid w:val="00EB3E74"/>
    <w:rsid w:val="00EB55B7"/>
    <w:rsid w:val="00EB6880"/>
    <w:rsid w:val="00EC00CB"/>
    <w:rsid w:val="00EC21F5"/>
    <w:rsid w:val="00EC2B51"/>
    <w:rsid w:val="00ED059E"/>
    <w:rsid w:val="00ED1105"/>
    <w:rsid w:val="00ED206B"/>
    <w:rsid w:val="00ED438E"/>
    <w:rsid w:val="00EE4B4F"/>
    <w:rsid w:val="00EE7060"/>
    <w:rsid w:val="00EF00E9"/>
    <w:rsid w:val="00EF1170"/>
    <w:rsid w:val="00EF27FE"/>
    <w:rsid w:val="00EF4EFB"/>
    <w:rsid w:val="00EF689F"/>
    <w:rsid w:val="00F0018E"/>
    <w:rsid w:val="00F01BB7"/>
    <w:rsid w:val="00F03286"/>
    <w:rsid w:val="00F046A0"/>
    <w:rsid w:val="00F06B93"/>
    <w:rsid w:val="00F06E62"/>
    <w:rsid w:val="00F35A8D"/>
    <w:rsid w:val="00F373C0"/>
    <w:rsid w:val="00F52FB8"/>
    <w:rsid w:val="00F5339C"/>
    <w:rsid w:val="00F55FC1"/>
    <w:rsid w:val="00F671A9"/>
    <w:rsid w:val="00F6745C"/>
    <w:rsid w:val="00F73603"/>
    <w:rsid w:val="00F77FC7"/>
    <w:rsid w:val="00F806D0"/>
    <w:rsid w:val="00F81978"/>
    <w:rsid w:val="00F82020"/>
    <w:rsid w:val="00F837F1"/>
    <w:rsid w:val="00F95C37"/>
    <w:rsid w:val="00FA6639"/>
    <w:rsid w:val="00FB166E"/>
    <w:rsid w:val="00FC2306"/>
    <w:rsid w:val="00FD1BEB"/>
    <w:rsid w:val="00FD3563"/>
    <w:rsid w:val="00FD4D30"/>
    <w:rsid w:val="00FD4D9B"/>
    <w:rsid w:val="00FD660A"/>
    <w:rsid w:val="00FE0EFF"/>
    <w:rsid w:val="00FE1097"/>
    <w:rsid w:val="00FE1643"/>
    <w:rsid w:val="00FE4C2D"/>
    <w:rsid w:val="00FF0628"/>
    <w:rsid w:val="00FF0C5D"/>
    <w:rsid w:val="00FF1F85"/>
    <w:rsid w:val="00FF3323"/>
    <w:rsid w:val="00FF476D"/>
    <w:rsid w:val="00FF63A3"/>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CDD"/>
    <w:rPr>
      <w:rFonts w:ascii="Palatino Linotype" w:hAnsi="Palatino Linotype"/>
      <w:sz w:val="24"/>
      <w:szCs w:val="24"/>
    </w:rPr>
  </w:style>
  <w:style w:type="paragraph" w:styleId="Heading1">
    <w:name w:val="heading 1"/>
    <w:basedOn w:val="Normal"/>
    <w:next w:val="paragraph"/>
    <w:link w:val="Heading1Char"/>
    <w:qFormat/>
    <w:rsid w:val="00C03CDD"/>
    <w:pPr>
      <w:keepNext/>
      <w:keepLines/>
      <w:pageBreakBefore/>
      <w:numPr>
        <w:numId w:val="24"/>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qFormat/>
    <w:rsid w:val="00C03CDD"/>
    <w:pPr>
      <w:keepNext/>
      <w:keepLines/>
      <w:numPr>
        <w:ilvl w:val="1"/>
        <w:numId w:val="24"/>
      </w:numPr>
      <w:suppressAutoHyphens/>
      <w:spacing w:before="600"/>
      <w:outlineLvl w:val="1"/>
    </w:pPr>
    <w:rPr>
      <w:rFonts w:ascii="Arial" w:hAnsi="Arial" w:cs="Arial"/>
      <w:b/>
      <w:bCs/>
      <w:iCs/>
      <w:sz w:val="32"/>
      <w:szCs w:val="28"/>
    </w:rPr>
  </w:style>
  <w:style w:type="paragraph" w:styleId="Heading3">
    <w:name w:val="heading 3"/>
    <w:next w:val="paragraph"/>
    <w:link w:val="Heading3Char"/>
    <w:qFormat/>
    <w:rsid w:val="00C03CDD"/>
    <w:pPr>
      <w:keepNext/>
      <w:keepLines/>
      <w:numPr>
        <w:ilvl w:val="2"/>
        <w:numId w:val="24"/>
      </w:numPr>
      <w:suppressAutoHyphens/>
      <w:spacing w:before="480"/>
      <w:outlineLvl w:val="2"/>
    </w:pPr>
    <w:rPr>
      <w:rFonts w:ascii="Arial" w:hAnsi="Arial" w:cs="Arial"/>
      <w:b/>
      <w:bCs/>
      <w:sz w:val="28"/>
      <w:szCs w:val="26"/>
    </w:rPr>
  </w:style>
  <w:style w:type="paragraph" w:styleId="Heading4">
    <w:name w:val="heading 4"/>
    <w:basedOn w:val="Normal"/>
    <w:next w:val="paragraph"/>
    <w:link w:val="Heading4Char"/>
    <w:qFormat/>
    <w:rsid w:val="00C03CDD"/>
    <w:pPr>
      <w:keepNext/>
      <w:keepLines/>
      <w:numPr>
        <w:ilvl w:val="3"/>
        <w:numId w:val="24"/>
      </w:numPr>
      <w:suppressAutoHyphens/>
      <w:spacing w:before="360"/>
      <w:outlineLvl w:val="3"/>
    </w:pPr>
    <w:rPr>
      <w:rFonts w:ascii="Arial" w:hAnsi="Arial"/>
      <w:b/>
      <w:bCs/>
      <w:szCs w:val="28"/>
    </w:rPr>
  </w:style>
  <w:style w:type="paragraph" w:styleId="Heading5">
    <w:name w:val="heading 5"/>
    <w:next w:val="paragraph"/>
    <w:qFormat/>
    <w:rsid w:val="00C03CDD"/>
    <w:pPr>
      <w:keepNext/>
      <w:keepLines/>
      <w:numPr>
        <w:ilvl w:val="4"/>
        <w:numId w:val="24"/>
      </w:numPr>
      <w:suppressAutoHyphens/>
      <w:spacing w:before="240"/>
      <w:outlineLvl w:val="4"/>
    </w:pPr>
    <w:rPr>
      <w:rFonts w:ascii="Arial" w:hAnsi="Arial"/>
      <w:bCs/>
      <w:iCs/>
      <w:sz w:val="22"/>
      <w:szCs w:val="26"/>
    </w:rPr>
  </w:style>
  <w:style w:type="paragraph" w:styleId="Heading6">
    <w:name w:val="heading 6"/>
    <w:basedOn w:val="Normal"/>
    <w:next w:val="Normal"/>
    <w:qFormat/>
    <w:rsid w:val="00C03CDD"/>
    <w:pPr>
      <w:spacing w:before="240" w:after="60"/>
      <w:outlineLvl w:val="5"/>
    </w:pPr>
    <w:rPr>
      <w:b/>
      <w:bCs/>
      <w:sz w:val="22"/>
      <w:szCs w:val="22"/>
    </w:rPr>
  </w:style>
  <w:style w:type="paragraph" w:styleId="Heading7">
    <w:name w:val="heading 7"/>
    <w:basedOn w:val="Normal"/>
    <w:next w:val="Normal"/>
    <w:qFormat/>
    <w:rsid w:val="00C03CDD"/>
    <w:pPr>
      <w:spacing w:before="240" w:after="60"/>
      <w:outlineLvl w:val="6"/>
    </w:pPr>
  </w:style>
  <w:style w:type="paragraph" w:styleId="Heading8">
    <w:name w:val="heading 8"/>
    <w:basedOn w:val="Normal"/>
    <w:next w:val="Normal"/>
    <w:qFormat/>
    <w:rsid w:val="00C03CDD"/>
    <w:pPr>
      <w:spacing w:before="240" w:after="60"/>
      <w:outlineLvl w:val="7"/>
    </w:pPr>
    <w:rPr>
      <w:i/>
      <w:iCs/>
    </w:rPr>
  </w:style>
  <w:style w:type="paragraph" w:styleId="Heading9">
    <w:name w:val="heading 9"/>
    <w:basedOn w:val="Normal"/>
    <w:next w:val="Normal"/>
    <w:qFormat/>
    <w:rsid w:val="00C03CD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C03CDD"/>
    <w:pPr>
      <w:suppressAutoHyphens/>
      <w:spacing w:before="120"/>
      <w:ind w:left="1985"/>
      <w:jc w:val="both"/>
    </w:pPr>
    <w:rPr>
      <w:rFonts w:ascii="Palatino Linotype" w:hAnsi="Palatino Linotype"/>
      <w:szCs w:val="22"/>
    </w:rPr>
  </w:style>
  <w:style w:type="paragraph" w:styleId="Header">
    <w:name w:val="header"/>
    <w:rsid w:val="00C03CDD"/>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C03CDD"/>
    <w:pPr>
      <w:keepNext/>
      <w:keepLines/>
      <w:spacing w:before="360"/>
      <w:jc w:val="center"/>
    </w:pPr>
    <w:rPr>
      <w:szCs w:val="24"/>
      <w:lang w:val="en-US"/>
    </w:rPr>
  </w:style>
  <w:style w:type="paragraph" w:styleId="Title">
    <w:name w:val="Title"/>
    <w:next w:val="Subtitle"/>
    <w:qFormat/>
    <w:rsid w:val="00C03CDD"/>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rsid w:val="00C03CDD"/>
    <w:pPr>
      <w:spacing w:before="240" w:after="60"/>
      <w:ind w:left="1418"/>
      <w:outlineLvl w:val="1"/>
    </w:pPr>
    <w:rPr>
      <w:rFonts w:ascii="Arial" w:hAnsi="Arial" w:cs="Arial"/>
      <w:b/>
      <w:sz w:val="44"/>
      <w:szCs w:val="24"/>
    </w:rPr>
  </w:style>
  <w:style w:type="paragraph" w:styleId="Footer">
    <w:name w:val="footer"/>
    <w:basedOn w:val="Normal"/>
    <w:rsid w:val="00C03CDD"/>
    <w:pPr>
      <w:pBdr>
        <w:top w:val="single" w:sz="4" w:space="1" w:color="auto"/>
      </w:pBdr>
      <w:tabs>
        <w:tab w:val="center" w:pos="4153"/>
        <w:tab w:val="right" w:pos="8306"/>
      </w:tabs>
      <w:spacing w:before="240"/>
      <w:jc w:val="center"/>
    </w:pPr>
    <w:rPr>
      <w:sz w:val="22"/>
    </w:rPr>
  </w:style>
  <w:style w:type="paragraph" w:customStyle="1" w:styleId="ECSSsecretariat">
    <w:name w:val="ECSSsecretariat"/>
    <w:rsid w:val="00C03CDD"/>
    <w:pPr>
      <w:spacing w:before="5160"/>
      <w:contextualSpacing/>
      <w:jc w:val="right"/>
    </w:pPr>
    <w:rPr>
      <w:rFonts w:ascii="Arial" w:hAnsi="Arial"/>
      <w:b/>
      <w:sz w:val="24"/>
      <w:szCs w:val="24"/>
    </w:rPr>
  </w:style>
  <w:style w:type="paragraph" w:customStyle="1" w:styleId="Heading0">
    <w:name w:val="Heading 0"/>
    <w:next w:val="paragraph"/>
    <w:link w:val="Heading0Char"/>
    <w:rsid w:val="00C03CDD"/>
    <w:pPr>
      <w:keepNext/>
      <w:keepLines/>
      <w:pageBreakBefore/>
      <w:pBdr>
        <w:bottom w:val="single" w:sz="2" w:space="1" w:color="auto"/>
      </w:pBdr>
      <w:suppressAutoHyphens/>
      <w:spacing w:before="1320" w:after="840"/>
      <w:jc w:val="right"/>
    </w:pPr>
    <w:rPr>
      <w:rFonts w:ascii="Arial" w:hAnsi="Arial"/>
      <w:b/>
      <w:sz w:val="40"/>
      <w:szCs w:val="24"/>
    </w:rPr>
  </w:style>
  <w:style w:type="paragraph" w:customStyle="1" w:styleId="requirelevel1">
    <w:name w:val="require:level1"/>
    <w:link w:val="requirelevel1Char"/>
    <w:rsid w:val="00C03CDD"/>
    <w:pPr>
      <w:numPr>
        <w:ilvl w:val="5"/>
        <w:numId w:val="24"/>
      </w:numPr>
      <w:spacing w:before="120"/>
      <w:jc w:val="both"/>
    </w:pPr>
    <w:rPr>
      <w:rFonts w:ascii="Palatino Linotype" w:hAnsi="Palatino Linotype"/>
      <w:szCs w:val="22"/>
    </w:rPr>
  </w:style>
  <w:style w:type="paragraph" w:customStyle="1" w:styleId="requirelevel2">
    <w:name w:val="require:level2"/>
    <w:rsid w:val="00C03CDD"/>
    <w:pPr>
      <w:numPr>
        <w:ilvl w:val="6"/>
        <w:numId w:val="24"/>
      </w:numPr>
      <w:spacing w:before="120"/>
      <w:jc w:val="both"/>
    </w:pPr>
    <w:rPr>
      <w:rFonts w:ascii="Palatino Linotype" w:hAnsi="Palatino Linotype"/>
      <w:szCs w:val="22"/>
    </w:rPr>
  </w:style>
  <w:style w:type="paragraph" w:customStyle="1" w:styleId="requirelevel3">
    <w:name w:val="require:level3"/>
    <w:rsid w:val="00C03CDD"/>
    <w:pPr>
      <w:numPr>
        <w:ilvl w:val="7"/>
        <w:numId w:val="24"/>
      </w:numPr>
      <w:spacing w:before="120"/>
      <w:jc w:val="both"/>
    </w:pPr>
    <w:rPr>
      <w:rFonts w:ascii="Palatino Linotype" w:hAnsi="Palatino Linotype"/>
      <w:szCs w:val="22"/>
    </w:rPr>
  </w:style>
  <w:style w:type="paragraph" w:customStyle="1" w:styleId="NOTE">
    <w:name w:val="NOTE"/>
    <w:rsid w:val="00C03CDD"/>
    <w:pPr>
      <w:numPr>
        <w:numId w:val="19"/>
      </w:numPr>
      <w:tabs>
        <w:tab w:val="clear" w:pos="3969"/>
        <w:tab w:val="num" w:pos="4253"/>
      </w:tabs>
      <w:spacing w:before="120"/>
      <w:ind w:left="4253" w:right="567"/>
      <w:jc w:val="both"/>
    </w:pPr>
    <w:rPr>
      <w:rFonts w:ascii="Palatino Linotype" w:hAnsi="Palatino Linotype"/>
      <w:szCs w:val="22"/>
    </w:rPr>
  </w:style>
  <w:style w:type="paragraph" w:customStyle="1" w:styleId="requireindent2">
    <w:name w:val="require:indent2"/>
    <w:basedOn w:val="require"/>
    <w:semiHidden/>
    <w:rsid w:val="00C03CDD"/>
    <w:pPr>
      <w:ind w:left="3119"/>
    </w:pPr>
  </w:style>
  <w:style w:type="paragraph" w:customStyle="1" w:styleId="NOTEcont">
    <w:name w:val="NOTE:cont"/>
    <w:rsid w:val="00C03CDD"/>
    <w:pPr>
      <w:spacing w:before="60"/>
      <w:ind w:left="4253" w:right="567"/>
      <w:jc w:val="both"/>
    </w:pPr>
    <w:rPr>
      <w:rFonts w:ascii="Palatino Linotype" w:hAnsi="Palatino Linotype"/>
      <w:szCs w:val="22"/>
    </w:rPr>
  </w:style>
  <w:style w:type="paragraph" w:customStyle="1" w:styleId="requireindentpara2">
    <w:name w:val="require:indentpara2"/>
    <w:semiHidden/>
    <w:rsid w:val="00C03CDD"/>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rsid w:val="00C03CDD"/>
    <w:pPr>
      <w:numPr>
        <w:numId w:val="21"/>
      </w:numPr>
      <w:spacing w:before="60" w:after="60"/>
      <w:ind w:right="567"/>
      <w:jc w:val="both"/>
    </w:pPr>
    <w:rPr>
      <w:rFonts w:ascii="Palatino Linotype" w:hAnsi="Palatino Linotype"/>
      <w:szCs w:val="22"/>
    </w:rPr>
  </w:style>
  <w:style w:type="paragraph" w:customStyle="1" w:styleId="NOTEbul">
    <w:name w:val="NOTE:bul"/>
    <w:link w:val="NOTEbulChar"/>
    <w:rsid w:val="00C03CDD"/>
    <w:pPr>
      <w:numPr>
        <w:numId w:val="15"/>
      </w:numPr>
      <w:spacing w:before="80"/>
      <w:ind w:left="4537" w:right="567"/>
      <w:jc w:val="both"/>
    </w:pPr>
    <w:rPr>
      <w:rFonts w:ascii="Palatino Linotype" w:hAnsi="Palatino Linotype"/>
      <w:szCs w:val="22"/>
    </w:rPr>
  </w:style>
  <w:style w:type="paragraph" w:customStyle="1" w:styleId="EXPECTEDOUTPUT">
    <w:name w:val="EXPECTED OUTPUT"/>
    <w:next w:val="paragraph"/>
    <w:autoRedefine/>
    <w:rsid w:val="00C03CDD"/>
    <w:pPr>
      <w:numPr>
        <w:numId w:val="4"/>
      </w:numPr>
      <w:spacing w:before="120"/>
      <w:ind w:right="567"/>
      <w:jc w:val="both"/>
    </w:pPr>
    <w:rPr>
      <w:i/>
      <w:szCs w:val="24"/>
    </w:rPr>
  </w:style>
  <w:style w:type="paragraph" w:styleId="Caption">
    <w:name w:val="caption"/>
    <w:basedOn w:val="Normal"/>
    <w:next w:val="Normal"/>
    <w:qFormat/>
    <w:rsid w:val="00C03CDD"/>
    <w:pPr>
      <w:spacing w:before="120" w:after="240"/>
      <w:jc w:val="center"/>
    </w:pPr>
    <w:rPr>
      <w:b/>
      <w:bCs/>
      <w:szCs w:val="20"/>
    </w:rPr>
  </w:style>
  <w:style w:type="paragraph" w:customStyle="1" w:styleId="TablecellLEFT">
    <w:name w:val="Table:cellLEFT"/>
    <w:link w:val="TablecellLEFTChar"/>
    <w:rsid w:val="00C03CDD"/>
    <w:pPr>
      <w:spacing w:before="80"/>
    </w:pPr>
    <w:rPr>
      <w:rFonts w:ascii="Palatino Linotype" w:hAnsi="Palatino Linotype"/>
    </w:rPr>
  </w:style>
  <w:style w:type="paragraph" w:customStyle="1" w:styleId="TablecellCENTER">
    <w:name w:val="Table:cellCENTER"/>
    <w:basedOn w:val="TablecellLEFT"/>
    <w:rsid w:val="00C03CDD"/>
    <w:pPr>
      <w:jc w:val="center"/>
    </w:pPr>
  </w:style>
  <w:style w:type="paragraph" w:customStyle="1" w:styleId="TableHeaderLEFT">
    <w:name w:val="Table:HeaderLEFT"/>
    <w:basedOn w:val="TablecellLEFT"/>
    <w:rsid w:val="00C03CDD"/>
    <w:rPr>
      <w:b/>
      <w:sz w:val="22"/>
      <w:szCs w:val="22"/>
    </w:rPr>
  </w:style>
  <w:style w:type="paragraph" w:customStyle="1" w:styleId="TableHeaderCENTER">
    <w:name w:val="Table:HeaderCENTER"/>
    <w:basedOn w:val="TablecellLEFT"/>
    <w:rsid w:val="00C03CDD"/>
    <w:pPr>
      <w:jc w:val="center"/>
    </w:pPr>
    <w:rPr>
      <w:b/>
      <w:sz w:val="22"/>
    </w:rPr>
  </w:style>
  <w:style w:type="paragraph" w:customStyle="1" w:styleId="Bul10">
    <w:name w:val="Bul1"/>
    <w:rsid w:val="00C03CDD"/>
    <w:pPr>
      <w:numPr>
        <w:numId w:val="20"/>
      </w:numPr>
      <w:spacing w:before="120"/>
      <w:jc w:val="both"/>
    </w:pPr>
    <w:rPr>
      <w:rFonts w:ascii="Palatino Linotype" w:hAnsi="Palatino Linotype"/>
    </w:rPr>
  </w:style>
  <w:style w:type="paragraph" w:styleId="TOC1">
    <w:name w:val="toc 1"/>
    <w:next w:val="Normal"/>
    <w:rsid w:val="00C03CDD"/>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rsid w:val="00C03CDD"/>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rsid w:val="00C03CDD"/>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C03CDD"/>
    <w:pPr>
      <w:tabs>
        <w:tab w:val="left" w:pos="2552"/>
        <w:tab w:val="right" w:leader="dot" w:pos="9356"/>
      </w:tabs>
      <w:ind w:left="2552" w:right="284" w:hanging="851"/>
    </w:pPr>
    <w:rPr>
      <w:rFonts w:ascii="Arial" w:hAnsi="Arial"/>
      <w:szCs w:val="24"/>
    </w:rPr>
  </w:style>
  <w:style w:type="paragraph" w:styleId="TOC5">
    <w:name w:val="toc 5"/>
    <w:next w:val="Normal"/>
    <w:rsid w:val="00C03CDD"/>
    <w:pPr>
      <w:tabs>
        <w:tab w:val="right" w:pos="3686"/>
        <w:tab w:val="right" w:pos="9356"/>
      </w:tabs>
      <w:ind w:left="3686" w:hanging="1134"/>
    </w:pPr>
    <w:rPr>
      <w:rFonts w:ascii="Arial" w:hAnsi="Arial"/>
      <w:szCs w:val="24"/>
    </w:rPr>
  </w:style>
  <w:style w:type="character" w:styleId="Hyperlink">
    <w:name w:val="Hyperlink"/>
    <w:semiHidden/>
    <w:rsid w:val="00C03CDD"/>
    <w:rPr>
      <w:color w:val="0000FF"/>
      <w:u w:val="single"/>
    </w:rPr>
  </w:style>
  <w:style w:type="paragraph" w:customStyle="1" w:styleId="Annex1">
    <w:name w:val="Annex1"/>
    <w:next w:val="paragraph"/>
    <w:rsid w:val="00C03CDD"/>
    <w:pPr>
      <w:keepNext/>
      <w:keepLines/>
      <w:pageBreakBefore/>
      <w:numPr>
        <w:numId w:val="25"/>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C03CDD"/>
    <w:pPr>
      <w:keepNext/>
      <w:keepLines/>
      <w:numPr>
        <w:ilvl w:val="1"/>
        <w:numId w:val="25"/>
      </w:numPr>
      <w:spacing w:before="600"/>
      <w:jc w:val="left"/>
    </w:pPr>
    <w:rPr>
      <w:rFonts w:ascii="Arial" w:hAnsi="Arial"/>
      <w:b/>
      <w:sz w:val="32"/>
      <w:szCs w:val="32"/>
    </w:rPr>
  </w:style>
  <w:style w:type="paragraph" w:customStyle="1" w:styleId="Annex3">
    <w:name w:val="Annex3"/>
    <w:basedOn w:val="paragraph"/>
    <w:next w:val="paragraph"/>
    <w:rsid w:val="00C03CDD"/>
    <w:pPr>
      <w:keepNext/>
      <w:numPr>
        <w:ilvl w:val="2"/>
        <w:numId w:val="25"/>
      </w:numPr>
      <w:spacing w:before="480"/>
      <w:jc w:val="left"/>
    </w:pPr>
    <w:rPr>
      <w:rFonts w:ascii="Arial" w:hAnsi="Arial"/>
      <w:b/>
      <w:sz w:val="26"/>
      <w:szCs w:val="28"/>
    </w:rPr>
  </w:style>
  <w:style w:type="paragraph" w:customStyle="1" w:styleId="Annex4">
    <w:name w:val="Annex4"/>
    <w:basedOn w:val="paragraph"/>
    <w:next w:val="paragraph"/>
    <w:rsid w:val="00C03CDD"/>
    <w:pPr>
      <w:keepNext/>
      <w:numPr>
        <w:ilvl w:val="3"/>
        <w:numId w:val="25"/>
      </w:numPr>
      <w:spacing w:before="360"/>
      <w:jc w:val="left"/>
    </w:pPr>
    <w:rPr>
      <w:rFonts w:ascii="Arial" w:hAnsi="Arial"/>
      <w:b/>
      <w:sz w:val="24"/>
    </w:rPr>
  </w:style>
  <w:style w:type="paragraph" w:customStyle="1" w:styleId="Annex5">
    <w:name w:val="Annex5"/>
    <w:basedOn w:val="paragraph"/>
    <w:rsid w:val="00C03CDD"/>
    <w:pPr>
      <w:keepNext/>
      <w:numPr>
        <w:ilvl w:val="4"/>
        <w:numId w:val="25"/>
      </w:numPr>
      <w:spacing w:before="240"/>
      <w:jc w:val="left"/>
    </w:pPr>
    <w:rPr>
      <w:rFonts w:ascii="Arial" w:hAnsi="Arial"/>
      <w:sz w:val="22"/>
    </w:rPr>
  </w:style>
  <w:style w:type="paragraph" w:customStyle="1" w:styleId="reqAnnex1">
    <w:name w:val="reqAnnex1"/>
    <w:basedOn w:val="requirelevel1"/>
    <w:semiHidden/>
    <w:rsid w:val="00C03CDD"/>
    <w:pPr>
      <w:numPr>
        <w:ilvl w:val="0"/>
        <w:numId w:val="0"/>
      </w:numPr>
    </w:pPr>
  </w:style>
  <w:style w:type="paragraph" w:customStyle="1" w:styleId="reqAnnex2">
    <w:name w:val="reqAnnex2"/>
    <w:basedOn w:val="requirelevel2"/>
    <w:semiHidden/>
    <w:rsid w:val="00C03CDD"/>
    <w:pPr>
      <w:numPr>
        <w:ilvl w:val="0"/>
        <w:numId w:val="0"/>
      </w:numPr>
    </w:pPr>
  </w:style>
  <w:style w:type="paragraph" w:customStyle="1" w:styleId="reqAnnex3">
    <w:name w:val="reqAnnex3"/>
    <w:basedOn w:val="requirelevel3"/>
    <w:semiHidden/>
    <w:rsid w:val="00C03CDD"/>
    <w:pPr>
      <w:numPr>
        <w:ilvl w:val="0"/>
        <w:numId w:val="0"/>
      </w:numPr>
    </w:pPr>
  </w:style>
  <w:style w:type="paragraph" w:customStyle="1" w:styleId="Published">
    <w:name w:val="Published"/>
    <w:basedOn w:val="Normal"/>
    <w:rsid w:val="00C03CDD"/>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rsid w:val="00C03CDD"/>
  </w:style>
  <w:style w:type="paragraph" w:customStyle="1" w:styleId="References">
    <w:name w:val="References"/>
    <w:rsid w:val="00C03CDD"/>
    <w:pPr>
      <w:numPr>
        <w:numId w:val="16"/>
      </w:numPr>
      <w:tabs>
        <w:tab w:val="left" w:pos="567"/>
      </w:tabs>
      <w:spacing w:before="120"/>
    </w:pPr>
    <w:rPr>
      <w:rFonts w:ascii="Palatino Linotype" w:hAnsi="Palatino Linotype"/>
      <w:szCs w:val="22"/>
    </w:rPr>
  </w:style>
  <w:style w:type="character" w:styleId="CommentReference">
    <w:name w:val="annotation reference"/>
    <w:semiHidden/>
    <w:rsid w:val="00C03CDD"/>
    <w:rPr>
      <w:sz w:val="16"/>
      <w:szCs w:val="16"/>
    </w:rPr>
  </w:style>
  <w:style w:type="paragraph" w:styleId="CommentText">
    <w:name w:val="annotation text"/>
    <w:basedOn w:val="Normal"/>
    <w:semiHidden/>
    <w:rsid w:val="00C03CDD"/>
    <w:rPr>
      <w:sz w:val="20"/>
      <w:szCs w:val="20"/>
    </w:rPr>
  </w:style>
  <w:style w:type="paragraph" w:styleId="CommentSubject">
    <w:name w:val="annotation subject"/>
    <w:basedOn w:val="CommentText"/>
    <w:next w:val="CommentText"/>
    <w:semiHidden/>
    <w:rsid w:val="00C03CDD"/>
    <w:rPr>
      <w:b/>
      <w:bCs/>
    </w:rPr>
  </w:style>
  <w:style w:type="paragraph" w:styleId="BalloonText">
    <w:name w:val="Balloon Text"/>
    <w:basedOn w:val="Normal"/>
    <w:semiHidden/>
    <w:rsid w:val="00C03CDD"/>
    <w:rPr>
      <w:rFonts w:ascii="Tahoma" w:hAnsi="Tahoma" w:cs="Tahoma"/>
      <w:sz w:val="16"/>
      <w:szCs w:val="16"/>
    </w:rPr>
  </w:style>
  <w:style w:type="table" w:styleId="TableGrid">
    <w:name w:val="Table Grid"/>
    <w:basedOn w:val="TableNormal"/>
    <w:semiHidden/>
    <w:rsid w:val="00C03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
    <w:semiHidden/>
    <w:rsid w:val="00C03CDD"/>
  </w:style>
  <w:style w:type="paragraph" w:customStyle="1" w:styleId="DRD1">
    <w:name w:val="DRD1"/>
    <w:rsid w:val="00C03CDD"/>
    <w:pPr>
      <w:keepNext/>
      <w:keepLines/>
      <w:numPr>
        <w:ilvl w:val="5"/>
        <w:numId w:val="25"/>
      </w:numPr>
      <w:suppressAutoHyphens/>
      <w:spacing w:before="360"/>
    </w:pPr>
    <w:rPr>
      <w:rFonts w:ascii="Palatino Linotype" w:hAnsi="Palatino Linotype"/>
      <w:b/>
      <w:sz w:val="24"/>
      <w:szCs w:val="24"/>
    </w:rPr>
  </w:style>
  <w:style w:type="paragraph" w:customStyle="1" w:styleId="DRD2">
    <w:name w:val="DRD2"/>
    <w:next w:val="paragraph"/>
    <w:rsid w:val="00C03CDD"/>
    <w:pPr>
      <w:keepNext/>
      <w:keepLines/>
      <w:numPr>
        <w:ilvl w:val="6"/>
        <w:numId w:val="25"/>
      </w:numPr>
      <w:tabs>
        <w:tab w:val="left" w:pos="2835"/>
      </w:tabs>
      <w:suppressAutoHyphens/>
      <w:spacing w:before="240"/>
    </w:pPr>
    <w:rPr>
      <w:rFonts w:ascii="Palatino Linotype" w:hAnsi="Palatino Linotype"/>
      <w:b/>
      <w:sz w:val="22"/>
      <w:szCs w:val="22"/>
    </w:rPr>
  </w:style>
  <w:style w:type="paragraph" w:styleId="TOC7">
    <w:name w:val="toc 7"/>
    <w:basedOn w:val="Normal"/>
    <w:next w:val="Normal"/>
    <w:semiHidden/>
    <w:rsid w:val="00111C49"/>
    <w:rPr>
      <w:sz w:val="22"/>
    </w:rPr>
  </w:style>
  <w:style w:type="paragraph" w:customStyle="1" w:styleId="CaptionTable0">
    <w:name w:val="CaptionTable"/>
    <w:basedOn w:val="Caption"/>
    <w:next w:val="paragraph"/>
    <w:rsid w:val="00C03CDD"/>
    <w:pPr>
      <w:keepNext/>
      <w:keepLines/>
      <w:spacing w:before="360" w:after="0"/>
      <w:ind w:left="1985"/>
    </w:pPr>
  </w:style>
  <w:style w:type="numbering" w:styleId="111111">
    <w:name w:val="Outline List 2"/>
    <w:basedOn w:val="NoList"/>
    <w:semiHidden/>
    <w:rsid w:val="00C03CDD"/>
    <w:pPr>
      <w:numPr>
        <w:numId w:val="1"/>
      </w:numPr>
    </w:pPr>
  </w:style>
  <w:style w:type="numbering" w:styleId="1ai">
    <w:name w:val="Outline List 1"/>
    <w:basedOn w:val="NoList"/>
    <w:semiHidden/>
    <w:rsid w:val="00C03CDD"/>
    <w:pPr>
      <w:numPr>
        <w:numId w:val="2"/>
      </w:numPr>
    </w:pPr>
  </w:style>
  <w:style w:type="numbering" w:styleId="ArticleSection">
    <w:name w:val="Outline List 3"/>
    <w:basedOn w:val="NoList"/>
    <w:semiHidden/>
    <w:rsid w:val="00C03CDD"/>
    <w:pPr>
      <w:numPr>
        <w:numId w:val="3"/>
      </w:numPr>
    </w:pPr>
  </w:style>
  <w:style w:type="paragraph" w:styleId="BlockText">
    <w:name w:val="Block Text"/>
    <w:basedOn w:val="Normal"/>
    <w:semiHidden/>
    <w:rsid w:val="00C03CDD"/>
    <w:pPr>
      <w:spacing w:after="120"/>
      <w:ind w:left="1440" w:right="1440"/>
    </w:pPr>
  </w:style>
  <w:style w:type="paragraph" w:styleId="BodyText">
    <w:name w:val="Body Text"/>
    <w:basedOn w:val="Normal"/>
    <w:semiHidden/>
    <w:rsid w:val="00C03CDD"/>
    <w:pPr>
      <w:spacing w:after="120"/>
    </w:pPr>
  </w:style>
  <w:style w:type="paragraph" w:styleId="BodyText2">
    <w:name w:val="Body Text 2"/>
    <w:basedOn w:val="Normal"/>
    <w:semiHidden/>
    <w:rsid w:val="00C03CDD"/>
    <w:pPr>
      <w:spacing w:after="120" w:line="480" w:lineRule="auto"/>
    </w:pPr>
  </w:style>
  <w:style w:type="paragraph" w:styleId="BodyText3">
    <w:name w:val="Body Text 3"/>
    <w:basedOn w:val="Normal"/>
    <w:semiHidden/>
    <w:rsid w:val="00C03CDD"/>
    <w:pPr>
      <w:spacing w:after="120"/>
    </w:pPr>
    <w:rPr>
      <w:sz w:val="16"/>
      <w:szCs w:val="16"/>
    </w:rPr>
  </w:style>
  <w:style w:type="paragraph" w:styleId="BodyTextFirstIndent">
    <w:name w:val="Body Text First Indent"/>
    <w:basedOn w:val="BodyText"/>
    <w:semiHidden/>
    <w:rsid w:val="00C03CDD"/>
    <w:pPr>
      <w:ind w:firstLine="210"/>
    </w:pPr>
  </w:style>
  <w:style w:type="paragraph" w:styleId="BodyTextIndent">
    <w:name w:val="Body Text Indent"/>
    <w:basedOn w:val="Normal"/>
    <w:semiHidden/>
    <w:rsid w:val="00C03CDD"/>
    <w:pPr>
      <w:spacing w:after="120"/>
      <w:ind w:left="283"/>
    </w:pPr>
  </w:style>
  <w:style w:type="paragraph" w:styleId="BodyTextFirstIndent2">
    <w:name w:val="Body Text First Indent 2"/>
    <w:basedOn w:val="BodyTextIndent"/>
    <w:semiHidden/>
    <w:rsid w:val="00C03CDD"/>
    <w:pPr>
      <w:ind w:firstLine="210"/>
    </w:pPr>
  </w:style>
  <w:style w:type="paragraph" w:styleId="BodyTextIndent2">
    <w:name w:val="Body Text Indent 2"/>
    <w:basedOn w:val="Normal"/>
    <w:semiHidden/>
    <w:rsid w:val="00C03CDD"/>
    <w:pPr>
      <w:spacing w:after="120" w:line="480" w:lineRule="auto"/>
      <w:ind w:left="283"/>
    </w:pPr>
  </w:style>
  <w:style w:type="paragraph" w:styleId="BodyTextIndent3">
    <w:name w:val="Body Text Indent 3"/>
    <w:basedOn w:val="Normal"/>
    <w:semiHidden/>
    <w:rsid w:val="00C03CDD"/>
    <w:pPr>
      <w:spacing w:after="120"/>
      <w:ind w:left="283"/>
    </w:pPr>
    <w:rPr>
      <w:sz w:val="16"/>
      <w:szCs w:val="16"/>
    </w:rPr>
  </w:style>
  <w:style w:type="paragraph" w:styleId="Closing">
    <w:name w:val="Closing"/>
    <w:basedOn w:val="Normal"/>
    <w:semiHidden/>
    <w:rsid w:val="00C03CDD"/>
    <w:pPr>
      <w:ind w:left="4252"/>
    </w:pPr>
  </w:style>
  <w:style w:type="paragraph" w:styleId="Date">
    <w:name w:val="Date"/>
    <w:basedOn w:val="Normal"/>
    <w:next w:val="Normal"/>
    <w:semiHidden/>
    <w:rsid w:val="00C03CDD"/>
  </w:style>
  <w:style w:type="paragraph" w:styleId="E-mailSignature">
    <w:name w:val="E-mail Signature"/>
    <w:basedOn w:val="Normal"/>
    <w:semiHidden/>
    <w:rsid w:val="00C03CDD"/>
  </w:style>
  <w:style w:type="character" w:styleId="Emphasis">
    <w:name w:val="Emphasis"/>
    <w:qFormat/>
    <w:rsid w:val="00C03CDD"/>
    <w:rPr>
      <w:i/>
      <w:iCs/>
    </w:rPr>
  </w:style>
  <w:style w:type="paragraph" w:styleId="EnvelopeAddress">
    <w:name w:val="envelope address"/>
    <w:basedOn w:val="Normal"/>
    <w:semiHidden/>
    <w:rsid w:val="00C03CDD"/>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CDD"/>
    <w:rPr>
      <w:rFonts w:ascii="Arial" w:hAnsi="Arial" w:cs="Arial"/>
      <w:sz w:val="20"/>
      <w:szCs w:val="20"/>
    </w:rPr>
  </w:style>
  <w:style w:type="character" w:styleId="FollowedHyperlink">
    <w:name w:val="FollowedHyperlink"/>
    <w:semiHidden/>
    <w:rsid w:val="00C03CDD"/>
    <w:rPr>
      <w:color w:val="800080"/>
      <w:u w:val="single"/>
    </w:rPr>
  </w:style>
  <w:style w:type="character" w:styleId="HTMLAcronym">
    <w:name w:val="HTML Acronym"/>
    <w:basedOn w:val="DefaultParagraphFont"/>
    <w:semiHidden/>
    <w:rsid w:val="00C03CDD"/>
  </w:style>
  <w:style w:type="paragraph" w:styleId="HTMLAddress">
    <w:name w:val="HTML Address"/>
    <w:basedOn w:val="Normal"/>
    <w:semiHidden/>
    <w:rsid w:val="00C03CDD"/>
    <w:rPr>
      <w:i/>
      <w:iCs/>
    </w:rPr>
  </w:style>
  <w:style w:type="character" w:styleId="HTMLCite">
    <w:name w:val="HTML Cite"/>
    <w:semiHidden/>
    <w:rsid w:val="00C03CDD"/>
    <w:rPr>
      <w:i/>
      <w:iCs/>
    </w:rPr>
  </w:style>
  <w:style w:type="character" w:styleId="HTMLCode">
    <w:name w:val="HTML Code"/>
    <w:semiHidden/>
    <w:rsid w:val="00C03CDD"/>
    <w:rPr>
      <w:rFonts w:ascii="Courier New" w:hAnsi="Courier New" w:cs="Courier New"/>
      <w:sz w:val="20"/>
      <w:szCs w:val="20"/>
    </w:rPr>
  </w:style>
  <w:style w:type="character" w:styleId="HTMLDefinition">
    <w:name w:val="HTML Definition"/>
    <w:semiHidden/>
    <w:rsid w:val="00C03CDD"/>
    <w:rPr>
      <w:i/>
      <w:iCs/>
    </w:rPr>
  </w:style>
  <w:style w:type="character" w:styleId="HTMLKeyboard">
    <w:name w:val="HTML Keyboard"/>
    <w:semiHidden/>
    <w:rsid w:val="00C03CDD"/>
    <w:rPr>
      <w:rFonts w:ascii="Courier New" w:hAnsi="Courier New" w:cs="Courier New"/>
      <w:sz w:val="20"/>
      <w:szCs w:val="20"/>
    </w:rPr>
  </w:style>
  <w:style w:type="paragraph" w:styleId="HTMLPreformatted">
    <w:name w:val="HTML Preformatted"/>
    <w:basedOn w:val="Normal"/>
    <w:semiHidden/>
    <w:rsid w:val="00C03CDD"/>
    <w:rPr>
      <w:rFonts w:ascii="Courier New" w:hAnsi="Courier New" w:cs="Courier New"/>
      <w:sz w:val="20"/>
      <w:szCs w:val="20"/>
    </w:rPr>
  </w:style>
  <w:style w:type="character" w:styleId="HTMLSample">
    <w:name w:val="HTML Sample"/>
    <w:semiHidden/>
    <w:rsid w:val="00C03CDD"/>
    <w:rPr>
      <w:rFonts w:ascii="Courier New" w:hAnsi="Courier New" w:cs="Courier New"/>
    </w:rPr>
  </w:style>
  <w:style w:type="character" w:styleId="HTMLTypewriter">
    <w:name w:val="HTML Typewriter"/>
    <w:semiHidden/>
    <w:rsid w:val="00C03CDD"/>
    <w:rPr>
      <w:rFonts w:ascii="Courier New" w:hAnsi="Courier New" w:cs="Courier New"/>
      <w:sz w:val="20"/>
      <w:szCs w:val="20"/>
    </w:rPr>
  </w:style>
  <w:style w:type="character" w:styleId="HTMLVariable">
    <w:name w:val="HTML Variable"/>
    <w:semiHidden/>
    <w:rsid w:val="00C03CDD"/>
    <w:rPr>
      <w:i/>
      <w:iCs/>
    </w:rPr>
  </w:style>
  <w:style w:type="character" w:styleId="LineNumber">
    <w:name w:val="line number"/>
    <w:basedOn w:val="DefaultParagraphFont"/>
    <w:semiHidden/>
    <w:rsid w:val="00C03CDD"/>
  </w:style>
  <w:style w:type="paragraph" w:styleId="List">
    <w:name w:val="List"/>
    <w:basedOn w:val="Normal"/>
    <w:semiHidden/>
    <w:rsid w:val="00C03CDD"/>
    <w:pPr>
      <w:ind w:left="283" w:hanging="283"/>
    </w:pPr>
  </w:style>
  <w:style w:type="paragraph" w:styleId="List2">
    <w:name w:val="List 2"/>
    <w:basedOn w:val="Normal"/>
    <w:semiHidden/>
    <w:rsid w:val="00C03CDD"/>
    <w:pPr>
      <w:ind w:left="566" w:hanging="283"/>
    </w:pPr>
  </w:style>
  <w:style w:type="paragraph" w:styleId="List3">
    <w:name w:val="List 3"/>
    <w:basedOn w:val="Normal"/>
    <w:semiHidden/>
    <w:rsid w:val="00C03CDD"/>
    <w:pPr>
      <w:ind w:left="849" w:hanging="283"/>
    </w:pPr>
  </w:style>
  <w:style w:type="paragraph" w:styleId="List4">
    <w:name w:val="List 4"/>
    <w:basedOn w:val="Normal"/>
    <w:semiHidden/>
    <w:rsid w:val="00C03CDD"/>
    <w:pPr>
      <w:ind w:left="1132" w:hanging="283"/>
    </w:pPr>
  </w:style>
  <w:style w:type="paragraph" w:styleId="List5">
    <w:name w:val="List 5"/>
    <w:basedOn w:val="Normal"/>
    <w:semiHidden/>
    <w:rsid w:val="00C03CDD"/>
    <w:pPr>
      <w:ind w:left="1415" w:hanging="283"/>
    </w:pPr>
  </w:style>
  <w:style w:type="paragraph" w:styleId="ListBullet">
    <w:name w:val="List Bullet"/>
    <w:basedOn w:val="Normal"/>
    <w:rsid w:val="00C03CDD"/>
    <w:pPr>
      <w:numPr>
        <w:numId w:val="5"/>
      </w:numPr>
    </w:pPr>
  </w:style>
  <w:style w:type="paragraph" w:styleId="ListBullet2">
    <w:name w:val="List Bullet 2"/>
    <w:basedOn w:val="Normal"/>
    <w:semiHidden/>
    <w:rsid w:val="00C03CDD"/>
    <w:pPr>
      <w:numPr>
        <w:numId w:val="6"/>
      </w:numPr>
    </w:pPr>
  </w:style>
  <w:style w:type="paragraph" w:styleId="ListBullet3">
    <w:name w:val="List Bullet 3"/>
    <w:basedOn w:val="Normal"/>
    <w:semiHidden/>
    <w:rsid w:val="00C03CDD"/>
    <w:pPr>
      <w:numPr>
        <w:numId w:val="7"/>
      </w:numPr>
    </w:pPr>
  </w:style>
  <w:style w:type="paragraph" w:styleId="ListBullet4">
    <w:name w:val="List Bullet 4"/>
    <w:basedOn w:val="Normal"/>
    <w:semiHidden/>
    <w:rsid w:val="00C03CDD"/>
    <w:pPr>
      <w:numPr>
        <w:numId w:val="8"/>
      </w:numPr>
    </w:pPr>
  </w:style>
  <w:style w:type="paragraph" w:styleId="ListBullet5">
    <w:name w:val="List Bullet 5"/>
    <w:basedOn w:val="Normal"/>
    <w:semiHidden/>
    <w:rsid w:val="00C03CDD"/>
    <w:pPr>
      <w:numPr>
        <w:numId w:val="9"/>
      </w:numPr>
    </w:pPr>
  </w:style>
  <w:style w:type="paragraph" w:styleId="ListContinue">
    <w:name w:val="List Continue"/>
    <w:aliases w:val="list:c:1"/>
    <w:basedOn w:val="Normal"/>
    <w:semiHidden/>
    <w:rsid w:val="00C03CDD"/>
    <w:pPr>
      <w:spacing w:after="120"/>
      <w:ind w:left="283"/>
    </w:pPr>
  </w:style>
  <w:style w:type="paragraph" w:styleId="ListContinue2">
    <w:name w:val="List Continue 2"/>
    <w:aliases w:val="list:c:2"/>
    <w:basedOn w:val="Normal"/>
    <w:semiHidden/>
    <w:rsid w:val="00C03CDD"/>
    <w:pPr>
      <w:spacing w:after="120"/>
      <w:ind w:left="566"/>
    </w:pPr>
  </w:style>
  <w:style w:type="paragraph" w:styleId="ListContinue3">
    <w:name w:val="List Continue 3"/>
    <w:aliases w:val="list:c:3"/>
    <w:basedOn w:val="Normal"/>
    <w:semiHidden/>
    <w:rsid w:val="00C03CDD"/>
    <w:pPr>
      <w:spacing w:after="120"/>
      <w:ind w:left="849"/>
    </w:pPr>
  </w:style>
  <w:style w:type="paragraph" w:styleId="ListContinue4">
    <w:name w:val="List Continue 4"/>
    <w:aliases w:val="list:c:4"/>
    <w:basedOn w:val="Normal"/>
    <w:semiHidden/>
    <w:rsid w:val="00C03CDD"/>
    <w:pPr>
      <w:spacing w:after="120"/>
      <w:ind w:left="1132"/>
    </w:pPr>
  </w:style>
  <w:style w:type="paragraph" w:styleId="ListContinue5">
    <w:name w:val="List Continue 5"/>
    <w:aliases w:val="list:c:5"/>
    <w:basedOn w:val="Normal"/>
    <w:semiHidden/>
    <w:rsid w:val="00C03CDD"/>
    <w:pPr>
      <w:spacing w:after="120"/>
      <w:ind w:left="1415"/>
    </w:pPr>
  </w:style>
  <w:style w:type="paragraph" w:styleId="ListNumber">
    <w:name w:val="List Number"/>
    <w:aliases w:val="list:s:1"/>
    <w:basedOn w:val="Normal"/>
    <w:semiHidden/>
    <w:rsid w:val="00C03CDD"/>
    <w:pPr>
      <w:numPr>
        <w:numId w:val="10"/>
      </w:numPr>
    </w:pPr>
  </w:style>
  <w:style w:type="paragraph" w:styleId="ListNumber2">
    <w:name w:val="List Number 2"/>
    <w:aliases w:val="list:s:2"/>
    <w:basedOn w:val="Normal"/>
    <w:semiHidden/>
    <w:rsid w:val="00C03CDD"/>
    <w:pPr>
      <w:numPr>
        <w:numId w:val="11"/>
      </w:numPr>
    </w:pPr>
  </w:style>
  <w:style w:type="paragraph" w:styleId="ListNumber3">
    <w:name w:val="List Number 3"/>
    <w:aliases w:val="list:s:3"/>
    <w:basedOn w:val="Normal"/>
    <w:semiHidden/>
    <w:rsid w:val="00C03CDD"/>
    <w:pPr>
      <w:numPr>
        <w:numId w:val="12"/>
      </w:numPr>
    </w:pPr>
  </w:style>
  <w:style w:type="paragraph" w:styleId="ListNumber4">
    <w:name w:val="List Number 4"/>
    <w:aliases w:val="list:s:4"/>
    <w:basedOn w:val="Normal"/>
    <w:semiHidden/>
    <w:rsid w:val="00C03CDD"/>
    <w:pPr>
      <w:numPr>
        <w:numId w:val="13"/>
      </w:numPr>
    </w:pPr>
  </w:style>
  <w:style w:type="paragraph" w:styleId="ListNumber5">
    <w:name w:val="List Number 5"/>
    <w:aliases w:val="list:s:5"/>
    <w:basedOn w:val="Normal"/>
    <w:semiHidden/>
    <w:rsid w:val="00C03CDD"/>
    <w:pPr>
      <w:numPr>
        <w:numId w:val="14"/>
      </w:numPr>
    </w:pPr>
  </w:style>
  <w:style w:type="paragraph" w:styleId="MessageHeader">
    <w:name w:val="Message Header"/>
    <w:basedOn w:val="Normal"/>
    <w:semiHidden/>
    <w:rsid w:val="00C03CD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C03CDD"/>
  </w:style>
  <w:style w:type="paragraph" w:styleId="NormalIndent">
    <w:name w:val="Normal Indent"/>
    <w:basedOn w:val="Normal"/>
    <w:semiHidden/>
    <w:rsid w:val="00C03CDD"/>
    <w:pPr>
      <w:ind w:left="720"/>
    </w:pPr>
  </w:style>
  <w:style w:type="paragraph" w:styleId="NoteHeading">
    <w:name w:val="Note Heading"/>
    <w:basedOn w:val="Normal"/>
    <w:next w:val="Normal"/>
    <w:semiHidden/>
    <w:rsid w:val="00C03CDD"/>
  </w:style>
  <w:style w:type="paragraph" w:styleId="PlainText">
    <w:name w:val="Plain Text"/>
    <w:basedOn w:val="Normal"/>
    <w:semiHidden/>
    <w:rsid w:val="00C03CDD"/>
    <w:rPr>
      <w:rFonts w:ascii="Courier New" w:hAnsi="Courier New" w:cs="Courier New"/>
      <w:sz w:val="20"/>
      <w:szCs w:val="20"/>
    </w:rPr>
  </w:style>
  <w:style w:type="paragraph" w:styleId="Salutation">
    <w:name w:val="Salutation"/>
    <w:basedOn w:val="Normal"/>
    <w:next w:val="Normal"/>
    <w:semiHidden/>
    <w:rsid w:val="00C03CDD"/>
  </w:style>
  <w:style w:type="paragraph" w:styleId="Signature">
    <w:name w:val="Signature"/>
    <w:basedOn w:val="Normal"/>
    <w:semiHidden/>
    <w:rsid w:val="00C03CDD"/>
    <w:pPr>
      <w:ind w:left="4252"/>
    </w:pPr>
  </w:style>
  <w:style w:type="character" w:styleId="Strong">
    <w:name w:val="Strong"/>
    <w:qFormat/>
    <w:rsid w:val="00C03CDD"/>
    <w:rPr>
      <w:b/>
      <w:bCs/>
    </w:rPr>
  </w:style>
  <w:style w:type="table" w:styleId="Table3Deffects1">
    <w:name w:val="Table 3D effects 1"/>
    <w:basedOn w:val="TableNormal"/>
    <w:semiHidden/>
    <w:rsid w:val="00C03CD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CD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CD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C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C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C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C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CD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C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C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CD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CD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CD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C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C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C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C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03C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C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C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C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C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C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CD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C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C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C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C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C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C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C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C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C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C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C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C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C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C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C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C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C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C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1">
    <w:name w:val="Definition1"/>
    <w:next w:val="paragraph"/>
    <w:rsid w:val="00C03CDD"/>
    <w:pPr>
      <w:keepNext/>
      <w:numPr>
        <w:numId w:val="18"/>
      </w:numPr>
      <w:tabs>
        <w:tab w:val="left" w:pos="3119"/>
      </w:tabs>
      <w:spacing w:before="240"/>
    </w:pPr>
    <w:rPr>
      <w:rFonts w:ascii="Arial" w:hAnsi="Arial" w:cs="Arial"/>
      <w:b/>
      <w:bCs/>
      <w:sz w:val="22"/>
      <w:szCs w:val="26"/>
    </w:rPr>
  </w:style>
  <w:style w:type="paragraph" w:customStyle="1" w:styleId="Definition2">
    <w:name w:val="Definition2"/>
    <w:next w:val="paragraph"/>
    <w:link w:val="Definition2Char"/>
    <w:rsid w:val="00C03CDD"/>
    <w:pPr>
      <w:keepNext/>
      <w:numPr>
        <w:ilvl w:val="1"/>
        <w:numId w:val="18"/>
      </w:numPr>
      <w:spacing w:before="120"/>
    </w:pPr>
    <w:rPr>
      <w:rFonts w:ascii="Arial" w:hAnsi="Arial"/>
      <w:b/>
      <w:sz w:val="22"/>
      <w:szCs w:val="24"/>
    </w:rPr>
  </w:style>
  <w:style w:type="paragraph" w:customStyle="1" w:styleId="Bul2">
    <w:name w:val="Bul2"/>
    <w:rsid w:val="00C03CDD"/>
    <w:pPr>
      <w:numPr>
        <w:numId w:val="22"/>
      </w:numPr>
      <w:spacing w:before="120"/>
      <w:jc w:val="both"/>
    </w:pPr>
    <w:rPr>
      <w:rFonts w:ascii="Palatino Linotype" w:hAnsi="Palatino Linotype"/>
    </w:rPr>
  </w:style>
  <w:style w:type="paragraph" w:customStyle="1" w:styleId="Bul3">
    <w:name w:val="Bul3"/>
    <w:rsid w:val="00C03CDD"/>
    <w:pPr>
      <w:numPr>
        <w:numId w:val="17"/>
      </w:numPr>
      <w:spacing w:before="120"/>
    </w:pPr>
    <w:rPr>
      <w:rFonts w:ascii="Palatino Linotype" w:hAnsi="Palatino Linotype"/>
    </w:rPr>
  </w:style>
  <w:style w:type="character" w:customStyle="1" w:styleId="CharChar">
    <w:name w:val="Char Char"/>
    <w:rsid w:val="00243611"/>
    <w:rPr>
      <w:rFonts w:ascii="Arial" w:hAnsi="Arial"/>
      <w:szCs w:val="24"/>
      <w:lang w:val="en-GB" w:eastAsia="en-GB" w:bidi="ar-SA"/>
    </w:rPr>
  </w:style>
  <w:style w:type="paragraph" w:customStyle="1" w:styleId="DocumentSubtitle">
    <w:name w:val="Document:Subtitle"/>
    <w:next w:val="paragraph"/>
    <w:semiHidden/>
    <w:rsid w:val="00C03CDD"/>
    <w:pPr>
      <w:spacing w:before="240" w:after="60"/>
      <w:ind w:left="1418"/>
    </w:pPr>
    <w:rPr>
      <w:rFonts w:ascii="Arial" w:hAnsi="Arial" w:cs="Arial"/>
      <w:b/>
      <w:sz w:val="44"/>
      <w:szCs w:val="24"/>
    </w:rPr>
  </w:style>
  <w:style w:type="paragraph" w:customStyle="1" w:styleId="DocumentTitle">
    <w:name w:val="Document:Title"/>
    <w:next w:val="DocumentSubtitle"/>
    <w:semiHidden/>
    <w:rsid w:val="00C03CDD"/>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semiHidden/>
    <w:rsid w:val="00C03CDD"/>
    <w:pPr>
      <w:tabs>
        <w:tab w:val="right" w:leader="dot" w:pos="9072"/>
      </w:tabs>
      <w:spacing w:before="120"/>
      <w:ind w:left="1134" w:right="567" w:hanging="1134"/>
    </w:pPr>
    <w:rPr>
      <w:rFonts w:ascii="Arial" w:hAnsi="Arial"/>
      <w:sz w:val="22"/>
      <w:szCs w:val="22"/>
    </w:rPr>
  </w:style>
  <w:style w:type="paragraph" w:customStyle="1" w:styleId="require">
    <w:name w:val="require"/>
    <w:semiHidden/>
    <w:rsid w:val="00C03CDD"/>
    <w:pPr>
      <w:spacing w:before="60" w:after="60"/>
      <w:ind w:left="1985"/>
      <w:jc w:val="both"/>
    </w:pPr>
    <w:rPr>
      <w:szCs w:val="24"/>
    </w:rPr>
  </w:style>
  <w:style w:type="paragraph" w:styleId="FootnoteText">
    <w:name w:val="footnote text"/>
    <w:basedOn w:val="Normal"/>
    <w:rsid w:val="00C03CDD"/>
    <w:rPr>
      <w:sz w:val="18"/>
      <w:szCs w:val="18"/>
    </w:rPr>
  </w:style>
  <w:style w:type="character" w:styleId="FootnoteReference">
    <w:name w:val="footnote reference"/>
    <w:semiHidden/>
    <w:rsid w:val="00C03CDD"/>
    <w:rPr>
      <w:vertAlign w:val="superscript"/>
    </w:rPr>
  </w:style>
  <w:style w:type="character" w:customStyle="1" w:styleId="paragraphChar">
    <w:name w:val="paragraph Char"/>
    <w:link w:val="paragraph"/>
    <w:rsid w:val="00C03CDD"/>
    <w:rPr>
      <w:rFonts w:ascii="Palatino Linotype" w:hAnsi="Palatino Linotype"/>
      <w:szCs w:val="22"/>
      <w:lang w:val="en-GB" w:eastAsia="en-GB" w:bidi="ar-SA"/>
    </w:rPr>
  </w:style>
  <w:style w:type="paragraph" w:customStyle="1" w:styleId="listlevel1">
    <w:name w:val="list:level1"/>
    <w:rsid w:val="00C03CDD"/>
    <w:pPr>
      <w:numPr>
        <w:numId w:val="61"/>
      </w:numPr>
      <w:spacing w:before="120"/>
      <w:jc w:val="both"/>
    </w:pPr>
    <w:rPr>
      <w:rFonts w:ascii="Palatino Linotype" w:hAnsi="Palatino Linotype"/>
    </w:rPr>
  </w:style>
  <w:style w:type="paragraph" w:customStyle="1" w:styleId="listlevel2">
    <w:name w:val="list:level2"/>
    <w:rsid w:val="00C03CDD"/>
    <w:pPr>
      <w:numPr>
        <w:ilvl w:val="1"/>
        <w:numId w:val="61"/>
      </w:numPr>
      <w:spacing w:before="120"/>
      <w:jc w:val="both"/>
    </w:pPr>
    <w:rPr>
      <w:rFonts w:ascii="Palatino Linotype" w:hAnsi="Palatino Linotype"/>
      <w:szCs w:val="24"/>
    </w:rPr>
  </w:style>
  <w:style w:type="paragraph" w:customStyle="1" w:styleId="requirebulac1">
    <w:name w:val="require:bulac1"/>
    <w:basedOn w:val="Normal"/>
    <w:semiHidden/>
    <w:rsid w:val="00C03CDD"/>
  </w:style>
  <w:style w:type="paragraph" w:customStyle="1" w:styleId="requirebulac2">
    <w:name w:val="require:bulac2"/>
    <w:basedOn w:val="Normal"/>
    <w:semiHidden/>
    <w:rsid w:val="00C03CDD"/>
  </w:style>
  <w:style w:type="paragraph" w:customStyle="1" w:styleId="requirebulac3">
    <w:name w:val="require:bulac3"/>
    <w:basedOn w:val="Normal"/>
    <w:semiHidden/>
    <w:rsid w:val="00C03CDD"/>
  </w:style>
  <w:style w:type="paragraph" w:customStyle="1" w:styleId="listlevel3">
    <w:name w:val="list:level3"/>
    <w:rsid w:val="00C03CDD"/>
    <w:pPr>
      <w:numPr>
        <w:ilvl w:val="2"/>
        <w:numId w:val="61"/>
      </w:numPr>
      <w:spacing w:before="120"/>
      <w:jc w:val="both"/>
    </w:pPr>
    <w:rPr>
      <w:rFonts w:ascii="Palatino Linotype" w:hAnsi="Palatino Linotype"/>
      <w:szCs w:val="24"/>
    </w:rPr>
  </w:style>
  <w:style w:type="paragraph" w:customStyle="1" w:styleId="listlevel4">
    <w:name w:val="list:level4"/>
    <w:rsid w:val="00C03CDD"/>
    <w:pPr>
      <w:numPr>
        <w:ilvl w:val="3"/>
        <w:numId w:val="61"/>
      </w:numPr>
      <w:spacing w:before="60" w:after="60"/>
    </w:pPr>
    <w:rPr>
      <w:rFonts w:ascii="Palatino Linotype" w:hAnsi="Palatino Linotype"/>
      <w:szCs w:val="24"/>
    </w:rPr>
  </w:style>
  <w:style w:type="paragraph" w:customStyle="1" w:styleId="indentpara1">
    <w:name w:val="indentpara1"/>
    <w:rsid w:val="00C03CDD"/>
    <w:pPr>
      <w:spacing w:before="120"/>
      <w:ind w:left="2552"/>
      <w:jc w:val="both"/>
    </w:pPr>
    <w:rPr>
      <w:rFonts w:ascii="Palatino Linotype" w:hAnsi="Palatino Linotype"/>
    </w:rPr>
  </w:style>
  <w:style w:type="paragraph" w:customStyle="1" w:styleId="indentpara2">
    <w:name w:val="indentpara2"/>
    <w:rsid w:val="00C03CDD"/>
    <w:pPr>
      <w:spacing w:before="120"/>
      <w:ind w:left="3119"/>
      <w:jc w:val="both"/>
    </w:pPr>
    <w:rPr>
      <w:rFonts w:ascii="Palatino Linotype" w:hAnsi="Palatino Linotype"/>
    </w:rPr>
  </w:style>
  <w:style w:type="paragraph" w:customStyle="1" w:styleId="indentpara3">
    <w:name w:val="indentpara3"/>
    <w:rsid w:val="00C03CDD"/>
    <w:pPr>
      <w:spacing w:before="120"/>
      <w:ind w:left="3686"/>
      <w:jc w:val="both"/>
    </w:pPr>
    <w:rPr>
      <w:rFonts w:ascii="Palatino Linotype" w:hAnsi="Palatino Linotype"/>
    </w:rPr>
  </w:style>
  <w:style w:type="paragraph" w:customStyle="1" w:styleId="TableFootnote0">
    <w:name w:val="Table:Footnote"/>
    <w:rsid w:val="00C03CDD"/>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rsid w:val="00C03CDD"/>
    <w:pPr>
      <w:numPr>
        <w:ilvl w:val="0"/>
        <w:numId w:val="0"/>
      </w:numPr>
    </w:pPr>
    <w:rPr>
      <w:rFonts w:ascii="Times New Roman" w:hAnsi="Times New Roman"/>
      <w:bCs/>
      <w:szCs w:val="20"/>
    </w:rPr>
  </w:style>
  <w:style w:type="paragraph" w:customStyle="1" w:styleId="Contents">
    <w:name w:val="Contents"/>
    <w:basedOn w:val="Heading0"/>
    <w:rsid w:val="00C03CDD"/>
    <w:pPr>
      <w:tabs>
        <w:tab w:val="left" w:pos="567"/>
      </w:tabs>
    </w:pPr>
  </w:style>
  <w:style w:type="paragraph" w:customStyle="1" w:styleId="Bul4">
    <w:name w:val="Bul4"/>
    <w:rsid w:val="00C03CDD"/>
    <w:pPr>
      <w:numPr>
        <w:numId w:val="23"/>
      </w:numPr>
      <w:spacing w:before="120"/>
      <w:ind w:left="3970" w:hanging="284"/>
    </w:pPr>
    <w:rPr>
      <w:rFonts w:ascii="Palatino Linotype" w:hAnsi="Palatino Linotype"/>
    </w:rPr>
  </w:style>
  <w:style w:type="paragraph" w:customStyle="1" w:styleId="DocumentNumber">
    <w:name w:val="Document Number"/>
    <w:next w:val="Date"/>
    <w:link w:val="DocumentNumberChar"/>
    <w:semiHidden/>
    <w:rsid w:val="00C03CDD"/>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C03CDD"/>
    <w:rPr>
      <w:rFonts w:ascii="Arial" w:hAnsi="Arial"/>
      <w:b/>
      <w:bCs/>
      <w:color w:val="000000"/>
      <w:sz w:val="24"/>
      <w:szCs w:val="24"/>
      <w:lang w:val="en-GB" w:eastAsia="nl-NL" w:bidi="ar-SA"/>
    </w:rPr>
  </w:style>
  <w:style w:type="character" w:customStyle="1" w:styleId="Definition2Char">
    <w:name w:val="Definition2 Char"/>
    <w:link w:val="Definition2"/>
    <w:rsid w:val="00C03CDD"/>
    <w:rPr>
      <w:rFonts w:ascii="Arial" w:hAnsi="Arial"/>
      <w:b/>
      <w:sz w:val="22"/>
      <w:szCs w:val="24"/>
      <w:lang w:val="en-GB" w:eastAsia="en-GB" w:bidi="ar-SA"/>
    </w:rPr>
  </w:style>
  <w:style w:type="paragraph" w:customStyle="1" w:styleId="DocumentDate">
    <w:name w:val="Document Date"/>
    <w:semiHidden/>
    <w:rsid w:val="00C03CDD"/>
    <w:pPr>
      <w:jc w:val="right"/>
    </w:pPr>
    <w:rPr>
      <w:rFonts w:ascii="Arial" w:hAnsi="Arial"/>
      <w:sz w:val="22"/>
      <w:szCs w:val="22"/>
    </w:rPr>
  </w:style>
  <w:style w:type="character" w:customStyle="1" w:styleId="Heading0Char">
    <w:name w:val="Heading 0 Char"/>
    <w:link w:val="Heading0"/>
    <w:rsid w:val="00C03CDD"/>
    <w:rPr>
      <w:rFonts w:ascii="Arial" w:hAnsi="Arial"/>
      <w:b/>
      <w:sz w:val="40"/>
      <w:szCs w:val="24"/>
      <w:lang w:val="en-GB" w:eastAsia="en-GB" w:bidi="ar-SA"/>
    </w:rPr>
  </w:style>
  <w:style w:type="paragraph" w:customStyle="1" w:styleId="TableNote">
    <w:name w:val="Table:Note"/>
    <w:basedOn w:val="TablecellLEFT"/>
    <w:rsid w:val="00C03CDD"/>
    <w:pPr>
      <w:tabs>
        <w:tab w:val="left" w:pos="1134"/>
      </w:tabs>
      <w:spacing w:before="60"/>
      <w:ind w:left="851" w:hanging="851"/>
    </w:pPr>
    <w:rPr>
      <w:sz w:val="18"/>
    </w:rPr>
  </w:style>
  <w:style w:type="paragraph" w:customStyle="1" w:styleId="CaptionAnnexFigure">
    <w:name w:val="Caption:Annex Figure"/>
    <w:next w:val="paragraph"/>
    <w:rsid w:val="00C03CDD"/>
    <w:pPr>
      <w:numPr>
        <w:ilvl w:val="7"/>
        <w:numId w:val="25"/>
      </w:numPr>
      <w:spacing w:before="240"/>
      <w:ind w:left="0" w:firstLine="0"/>
      <w:jc w:val="center"/>
    </w:pPr>
    <w:rPr>
      <w:rFonts w:ascii="Palatino Linotype" w:hAnsi="Palatino Linotype"/>
      <w:b/>
      <w:sz w:val="22"/>
      <w:szCs w:val="22"/>
    </w:rPr>
  </w:style>
  <w:style w:type="paragraph" w:customStyle="1" w:styleId="CaptionAnnexTable">
    <w:name w:val="Caption:Annex Table"/>
    <w:rsid w:val="00C03CDD"/>
    <w:pPr>
      <w:keepNext/>
      <w:numPr>
        <w:ilvl w:val="8"/>
        <w:numId w:val="25"/>
      </w:numPr>
      <w:spacing w:before="240"/>
      <w:ind w:left="0" w:firstLine="0"/>
      <w:jc w:val="center"/>
    </w:pPr>
    <w:rPr>
      <w:rFonts w:ascii="Palatino Linotype" w:hAnsi="Palatino Linotype"/>
      <w:b/>
      <w:sz w:val="22"/>
      <w:szCs w:val="22"/>
    </w:rPr>
  </w:style>
  <w:style w:type="paragraph" w:styleId="TOC6">
    <w:name w:val="toc 6"/>
    <w:basedOn w:val="Normal"/>
    <w:next w:val="Normal"/>
    <w:semiHidden/>
    <w:rsid w:val="00111C49"/>
    <w:rPr>
      <w:sz w:val="22"/>
    </w:rPr>
  </w:style>
  <w:style w:type="paragraph" w:customStyle="1" w:styleId="Titrecentr">
    <w:name w:val="Titre centré"/>
    <w:basedOn w:val="Normal"/>
    <w:next w:val="Normal"/>
    <w:rsid w:val="00111C49"/>
    <w:pPr>
      <w:spacing w:before="480" w:after="720"/>
      <w:jc w:val="center"/>
      <w:outlineLvl w:val="0"/>
    </w:pPr>
    <w:rPr>
      <w:rFonts w:ascii="Arial" w:hAnsi="Arial" w:cs="Arial"/>
      <w:b/>
      <w:bCs/>
      <w:caps/>
      <w:color w:val="00FF00"/>
      <w:sz w:val="28"/>
      <w:szCs w:val="28"/>
    </w:rPr>
  </w:style>
  <w:style w:type="paragraph" w:customStyle="1" w:styleId="signaturedroite">
    <w:name w:val="signature droite"/>
    <w:basedOn w:val="Normal"/>
    <w:next w:val="Normal"/>
    <w:rsid w:val="00111C49"/>
    <w:pPr>
      <w:spacing w:line="240" w:lineRule="atLeast"/>
      <w:ind w:left="4536" w:right="567"/>
      <w:jc w:val="center"/>
    </w:pPr>
  </w:style>
  <w:style w:type="paragraph" w:customStyle="1" w:styleId="objet">
    <w:name w:val="objet"/>
    <w:basedOn w:val="Normal"/>
    <w:next w:val="rfrence"/>
    <w:rsid w:val="00111C49"/>
    <w:pPr>
      <w:spacing w:line="240" w:lineRule="atLeast"/>
      <w:ind w:left="1247" w:hanging="1247"/>
    </w:pPr>
  </w:style>
  <w:style w:type="paragraph" w:customStyle="1" w:styleId="rfrence">
    <w:name w:val="référence"/>
    <w:basedOn w:val="Normal"/>
    <w:next w:val="Normal"/>
    <w:rsid w:val="00111C49"/>
    <w:pPr>
      <w:spacing w:after="480" w:line="240" w:lineRule="atLeast"/>
      <w:ind w:left="1247" w:hanging="1247"/>
    </w:pPr>
  </w:style>
  <w:style w:type="paragraph" w:customStyle="1" w:styleId="Paragraphejustifi">
    <w:name w:val="Paragraphe justifié"/>
    <w:basedOn w:val="Normal"/>
    <w:rsid w:val="00111C49"/>
    <w:pPr>
      <w:spacing w:line="240" w:lineRule="atLeast"/>
      <w:jc w:val="both"/>
    </w:pPr>
  </w:style>
  <w:style w:type="paragraph" w:customStyle="1" w:styleId="Destinataire">
    <w:name w:val="Destinataire"/>
    <w:basedOn w:val="Normal"/>
    <w:next w:val="objet"/>
    <w:rsid w:val="00111C49"/>
    <w:pPr>
      <w:spacing w:after="720" w:line="240" w:lineRule="atLeast"/>
      <w:ind w:left="5103"/>
    </w:pPr>
  </w:style>
  <w:style w:type="paragraph" w:styleId="DocumentMap">
    <w:name w:val="Document Map"/>
    <w:basedOn w:val="Normal"/>
    <w:semiHidden/>
    <w:rsid w:val="00111C49"/>
    <w:pPr>
      <w:shd w:val="clear" w:color="auto" w:fill="000080"/>
    </w:pPr>
    <w:rPr>
      <w:rFonts w:ascii="Tahoma" w:hAnsi="Tahoma"/>
    </w:rPr>
  </w:style>
  <w:style w:type="paragraph" w:styleId="TOC8">
    <w:name w:val="toc 8"/>
    <w:basedOn w:val="Normal"/>
    <w:next w:val="Normal"/>
    <w:semiHidden/>
    <w:rsid w:val="00111C49"/>
    <w:rPr>
      <w:sz w:val="22"/>
    </w:rPr>
  </w:style>
  <w:style w:type="paragraph" w:styleId="TOC9">
    <w:name w:val="toc 9"/>
    <w:basedOn w:val="Normal"/>
    <w:next w:val="Normal"/>
    <w:semiHidden/>
    <w:rsid w:val="00111C49"/>
    <w:rPr>
      <w:sz w:val="22"/>
    </w:rPr>
  </w:style>
  <w:style w:type="character" w:customStyle="1" w:styleId="Heading3Char">
    <w:name w:val="Heading 3 Char"/>
    <w:link w:val="Heading3"/>
    <w:rsid w:val="00111C49"/>
    <w:rPr>
      <w:rFonts w:ascii="Arial" w:hAnsi="Arial" w:cs="Arial"/>
      <w:b/>
      <w:bCs/>
      <w:sz w:val="28"/>
      <w:szCs w:val="26"/>
      <w:lang w:val="en-GB" w:eastAsia="en-GB" w:bidi="ar-SA"/>
    </w:rPr>
  </w:style>
  <w:style w:type="paragraph" w:customStyle="1" w:styleId="a2">
    <w:name w:val="a2"/>
    <w:basedOn w:val="Heading2"/>
    <w:next w:val="Normal"/>
    <w:rsid w:val="00111C49"/>
    <w:pPr>
      <w:numPr>
        <w:numId w:val="26"/>
      </w:numPr>
      <w:tabs>
        <w:tab w:val="clear" w:pos="360"/>
        <w:tab w:val="left" w:pos="500"/>
        <w:tab w:val="left" w:pos="720"/>
      </w:tabs>
      <w:spacing w:before="270" w:after="240" w:line="270" w:lineRule="exact"/>
    </w:pPr>
    <w:rPr>
      <w:rFonts w:eastAsia="MS Mincho" w:cs="Times New Roman"/>
      <w:bCs w:val="0"/>
      <w:caps/>
      <w:sz w:val="24"/>
      <w:szCs w:val="20"/>
      <w:lang w:eastAsia="ja-JP"/>
    </w:rPr>
  </w:style>
  <w:style w:type="paragraph" w:customStyle="1" w:styleId="a3">
    <w:name w:val="a3"/>
    <w:basedOn w:val="Heading3"/>
    <w:next w:val="Normal"/>
    <w:rsid w:val="00111C49"/>
    <w:pPr>
      <w:numPr>
        <w:numId w:val="26"/>
      </w:numPr>
      <w:tabs>
        <w:tab w:val="clear" w:pos="720"/>
        <w:tab w:val="left" w:pos="640"/>
        <w:tab w:val="left" w:pos="880"/>
      </w:tabs>
      <w:spacing w:before="60" w:after="240" w:line="250" w:lineRule="exact"/>
    </w:pPr>
    <w:rPr>
      <w:rFonts w:eastAsia="MS Mincho" w:cs="Times New Roman"/>
      <w:bCs w:val="0"/>
      <w:caps/>
      <w:szCs w:val="20"/>
      <w:lang w:eastAsia="ja-JP"/>
    </w:rPr>
  </w:style>
  <w:style w:type="paragraph" w:customStyle="1" w:styleId="a4">
    <w:name w:val="a4"/>
    <w:basedOn w:val="Heading4"/>
    <w:next w:val="Normal"/>
    <w:rsid w:val="00111C49"/>
    <w:pPr>
      <w:numPr>
        <w:numId w:val="26"/>
      </w:numPr>
      <w:tabs>
        <w:tab w:val="clear" w:pos="1080"/>
        <w:tab w:val="left" w:pos="880"/>
        <w:tab w:val="left" w:pos="1060"/>
      </w:tabs>
      <w:spacing w:before="60" w:after="240" w:line="230" w:lineRule="exact"/>
    </w:pPr>
    <w:rPr>
      <w:rFonts w:eastAsia="MS Mincho"/>
      <w:bCs w:val="0"/>
      <w:i/>
      <w:iCs/>
      <w:caps/>
      <w:sz w:val="20"/>
      <w:szCs w:val="20"/>
      <w:lang w:eastAsia="ja-JP"/>
    </w:rPr>
  </w:style>
  <w:style w:type="paragraph" w:customStyle="1" w:styleId="a5">
    <w:name w:val="a5"/>
    <w:basedOn w:val="Heading5"/>
    <w:next w:val="Normal"/>
    <w:rsid w:val="00111C49"/>
    <w:pPr>
      <w:numPr>
        <w:numId w:val="26"/>
      </w:numPr>
      <w:tabs>
        <w:tab w:val="clear" w:pos="1080"/>
        <w:tab w:val="left" w:pos="1140"/>
        <w:tab w:val="left" w:pos="1360"/>
      </w:tabs>
      <w:spacing w:before="60" w:after="240" w:line="230" w:lineRule="exact"/>
    </w:pPr>
    <w:rPr>
      <w:rFonts w:eastAsia="MS Mincho"/>
      <w:bCs w:val="0"/>
      <w:sz w:val="20"/>
      <w:szCs w:val="20"/>
      <w:lang w:eastAsia="ja-JP"/>
    </w:rPr>
  </w:style>
  <w:style w:type="paragraph" w:customStyle="1" w:styleId="a6">
    <w:name w:val="a6"/>
    <w:basedOn w:val="Heading6"/>
    <w:next w:val="Normal"/>
    <w:rsid w:val="00111C49"/>
    <w:pPr>
      <w:numPr>
        <w:ilvl w:val="5"/>
        <w:numId w:val="26"/>
      </w:numPr>
      <w:tabs>
        <w:tab w:val="left" w:pos="1140"/>
        <w:tab w:val="left" w:pos="1360"/>
      </w:tabs>
      <w:suppressAutoHyphens/>
      <w:spacing w:before="60" w:after="240" w:line="230" w:lineRule="exact"/>
    </w:pPr>
    <w:rPr>
      <w:rFonts w:eastAsia="MS Mincho"/>
      <w:bCs w:val="0"/>
      <w:sz w:val="20"/>
      <w:szCs w:val="20"/>
      <w:lang w:eastAsia="ja-JP"/>
    </w:rPr>
  </w:style>
  <w:style w:type="table" w:customStyle="1" w:styleId="TableauNormal1">
    <w:name w:val="Tableau Normal1"/>
    <w:next w:val="TableNormal"/>
    <w:semiHidden/>
    <w:rsid w:val="00111C49"/>
    <w:rPr>
      <w:rFonts w:eastAsia="MS Mincho"/>
    </w:rPr>
    <w:tblPr>
      <w:tblInd w:w="0" w:type="dxa"/>
      <w:tblCellMar>
        <w:top w:w="0" w:type="dxa"/>
        <w:left w:w="108" w:type="dxa"/>
        <w:bottom w:w="0" w:type="dxa"/>
        <w:right w:w="108" w:type="dxa"/>
      </w:tblCellMar>
    </w:tblPr>
  </w:style>
  <w:style w:type="paragraph" w:styleId="Index1">
    <w:name w:val="index 1"/>
    <w:basedOn w:val="Normal"/>
    <w:next w:val="Normal"/>
    <w:autoRedefine/>
    <w:semiHidden/>
    <w:rsid w:val="00111C49"/>
    <w:pPr>
      <w:ind w:left="220" w:hanging="220"/>
    </w:pPr>
  </w:style>
  <w:style w:type="paragraph" w:styleId="IndexHeading">
    <w:name w:val="index heading"/>
    <w:basedOn w:val="Normal"/>
    <w:next w:val="Index1"/>
    <w:semiHidden/>
    <w:rsid w:val="00111C49"/>
    <w:pPr>
      <w:keepNext/>
      <w:spacing w:before="480" w:after="210" w:line="230" w:lineRule="atLeast"/>
      <w:jc w:val="center"/>
    </w:pPr>
    <w:rPr>
      <w:rFonts w:eastAsia="MS Mincho"/>
      <w:sz w:val="20"/>
      <w:szCs w:val="20"/>
      <w:lang w:eastAsia="ja-JP"/>
    </w:rPr>
  </w:style>
  <w:style w:type="character" w:customStyle="1" w:styleId="Heading4Char">
    <w:name w:val="Heading 4 Char"/>
    <w:link w:val="Heading4"/>
    <w:rsid w:val="00111C49"/>
    <w:rPr>
      <w:rFonts w:ascii="Arial" w:hAnsi="Arial"/>
      <w:b/>
      <w:bCs/>
      <w:sz w:val="24"/>
      <w:szCs w:val="28"/>
      <w:lang w:val="en-GB" w:eastAsia="en-GB" w:bidi="ar-SA"/>
    </w:rPr>
  </w:style>
  <w:style w:type="paragraph" w:customStyle="1" w:styleId="text-12">
    <w:name w:val="text-12"/>
    <w:rsid w:val="00111C49"/>
    <w:pPr>
      <w:spacing w:line="240" w:lineRule="exact"/>
    </w:pPr>
    <w:rPr>
      <w:rFonts w:ascii="Courier New" w:hAnsi="Courier New"/>
      <w:sz w:val="24"/>
      <w:lang w:val="en-US" w:eastAsia="en-US"/>
    </w:rPr>
  </w:style>
  <w:style w:type="character" w:customStyle="1" w:styleId="Heading2Char">
    <w:name w:val="Heading 2 Char"/>
    <w:link w:val="Heading2"/>
    <w:rsid w:val="00111C49"/>
    <w:rPr>
      <w:rFonts w:ascii="Arial" w:hAnsi="Arial" w:cs="Arial"/>
      <w:b/>
      <w:bCs/>
      <w:iCs/>
      <w:sz w:val="32"/>
      <w:szCs w:val="28"/>
      <w:lang w:val="en-GB" w:eastAsia="en-GB" w:bidi="ar-SA"/>
    </w:rPr>
  </w:style>
  <w:style w:type="character" w:customStyle="1" w:styleId="Heading1Char">
    <w:name w:val="Heading 1 Char"/>
    <w:link w:val="Heading1"/>
    <w:rsid w:val="00111C49"/>
    <w:rPr>
      <w:rFonts w:ascii="Arial" w:hAnsi="Arial" w:cs="Arial"/>
      <w:b/>
      <w:bCs/>
      <w:kern w:val="32"/>
      <w:sz w:val="44"/>
      <w:szCs w:val="32"/>
      <w:lang w:val="en-GB" w:eastAsia="en-GB" w:bidi="ar-SA"/>
    </w:rPr>
  </w:style>
  <w:style w:type="paragraph" w:customStyle="1" w:styleId="req1">
    <w:name w:val="req1"/>
    <w:basedOn w:val="Normal"/>
    <w:rsid w:val="00111C49"/>
    <w:pPr>
      <w:spacing w:before="60" w:after="120" w:line="230" w:lineRule="atLeast"/>
      <w:jc w:val="both"/>
    </w:pPr>
    <w:rPr>
      <w:rFonts w:eastAsia="MS Mincho"/>
      <w:sz w:val="20"/>
      <w:szCs w:val="20"/>
      <w:lang w:eastAsia="ja-JP"/>
    </w:rPr>
  </w:style>
  <w:style w:type="paragraph" w:customStyle="1" w:styleId="req3">
    <w:name w:val="req3"/>
    <w:basedOn w:val="Normal"/>
    <w:rsid w:val="00111C49"/>
    <w:pPr>
      <w:tabs>
        <w:tab w:val="num" w:pos="3119"/>
      </w:tabs>
      <w:spacing w:before="60" w:after="120" w:line="230" w:lineRule="atLeast"/>
      <w:ind w:left="3119" w:hanging="1134"/>
      <w:jc w:val="both"/>
    </w:pPr>
    <w:rPr>
      <w:rFonts w:eastAsia="MS Mincho"/>
      <w:sz w:val="20"/>
      <w:szCs w:val="20"/>
      <w:lang w:eastAsia="ja-JP"/>
    </w:rPr>
  </w:style>
  <w:style w:type="paragraph" w:customStyle="1" w:styleId="req2">
    <w:name w:val="req2"/>
    <w:basedOn w:val="Normal"/>
    <w:rsid w:val="00111C49"/>
    <w:pPr>
      <w:tabs>
        <w:tab w:val="num" w:pos="851"/>
      </w:tabs>
      <w:spacing w:before="60" w:after="120" w:line="230" w:lineRule="atLeast"/>
      <w:ind w:left="851" w:hanging="851"/>
      <w:jc w:val="both"/>
    </w:pPr>
    <w:rPr>
      <w:rFonts w:eastAsia="MS Mincho"/>
      <w:sz w:val="20"/>
      <w:szCs w:val="20"/>
      <w:lang w:eastAsia="ja-JP"/>
    </w:rPr>
  </w:style>
  <w:style w:type="paragraph" w:customStyle="1" w:styleId="bul20">
    <w:name w:val="bul:2"/>
    <w:rsid w:val="00111C49"/>
    <w:pPr>
      <w:numPr>
        <w:numId w:val="51"/>
      </w:numPr>
      <w:spacing w:before="60" w:after="60"/>
      <w:jc w:val="both"/>
    </w:pPr>
    <w:rPr>
      <w:rFonts w:ascii="NewCenturySchlbk" w:hAnsi="NewCenturySchlbk"/>
      <w:lang w:val="en-US" w:eastAsia="en-US"/>
    </w:rPr>
  </w:style>
  <w:style w:type="paragraph" w:customStyle="1" w:styleId="bul30">
    <w:name w:val="bul:3"/>
    <w:rsid w:val="00111C49"/>
    <w:pPr>
      <w:numPr>
        <w:numId w:val="28"/>
      </w:numPr>
      <w:spacing w:after="120"/>
      <w:jc w:val="both"/>
    </w:pPr>
    <w:rPr>
      <w:rFonts w:ascii="NewCenturySchlbk" w:hAnsi="NewCenturySchlbk"/>
      <w:lang w:val="en-US" w:eastAsia="en-US"/>
    </w:rPr>
  </w:style>
  <w:style w:type="paragraph" w:customStyle="1" w:styleId="bul40">
    <w:name w:val="bul:4"/>
    <w:rsid w:val="00111C49"/>
    <w:pPr>
      <w:numPr>
        <w:numId w:val="49"/>
      </w:numPr>
      <w:spacing w:before="20" w:after="40"/>
      <w:jc w:val="both"/>
    </w:pPr>
    <w:rPr>
      <w:rFonts w:ascii="NewCenturySchlbk" w:hAnsi="NewCenturySchlbk"/>
      <w:lang w:val="en-US" w:eastAsia="en-US"/>
    </w:rPr>
  </w:style>
  <w:style w:type="paragraph" w:customStyle="1" w:styleId="cell">
    <w:name w:val="cell"/>
    <w:rsid w:val="00111C49"/>
    <w:pPr>
      <w:spacing w:after="40"/>
    </w:pPr>
    <w:rPr>
      <w:lang w:eastAsia="en-US"/>
    </w:rPr>
  </w:style>
  <w:style w:type="paragraph" w:customStyle="1" w:styleId="bul1">
    <w:name w:val="bul:1"/>
    <w:rsid w:val="00111C49"/>
    <w:pPr>
      <w:numPr>
        <w:numId w:val="58"/>
      </w:numPr>
      <w:spacing w:before="40" w:after="40"/>
      <w:jc w:val="both"/>
    </w:pPr>
    <w:rPr>
      <w:rFonts w:ascii="NewCenturySchlbk" w:hAnsi="NewCenturySchlbk"/>
      <w:lang w:eastAsia="en-US"/>
    </w:rPr>
  </w:style>
  <w:style w:type="paragraph" w:customStyle="1" w:styleId="excheader">
    <w:name w:val="ex:c:header"/>
    <w:basedOn w:val="Normal"/>
    <w:rsid w:val="00111C49"/>
    <w:pPr>
      <w:tabs>
        <w:tab w:val="left" w:pos="2041"/>
        <w:tab w:val="left" w:pos="3481"/>
        <w:tab w:val="left" w:pos="4921"/>
        <w:tab w:val="left" w:pos="6361"/>
      </w:tabs>
      <w:spacing w:after="79" w:line="240" w:lineRule="atLeast"/>
      <w:jc w:val="right"/>
    </w:pPr>
    <w:rPr>
      <w:b/>
    </w:rPr>
  </w:style>
  <w:style w:type="paragraph" w:customStyle="1" w:styleId="excbody">
    <w:name w:val="ex:c:body"/>
    <w:basedOn w:val="Normal"/>
    <w:rsid w:val="00111C49"/>
    <w:pPr>
      <w:tabs>
        <w:tab w:val="left" w:pos="2041"/>
        <w:tab w:val="left" w:pos="3481"/>
        <w:tab w:val="left" w:pos="4921"/>
        <w:tab w:val="left" w:pos="6361"/>
      </w:tabs>
      <w:spacing w:after="79" w:line="240" w:lineRule="atLeast"/>
      <w:jc w:val="both"/>
    </w:pPr>
  </w:style>
  <w:style w:type="paragraph" w:customStyle="1" w:styleId="notecheader">
    <w:name w:val="note:c:header"/>
    <w:basedOn w:val="excheader"/>
    <w:rsid w:val="00111C49"/>
  </w:style>
  <w:style w:type="paragraph" w:customStyle="1" w:styleId="footnote">
    <w:name w:val="footnote"/>
    <w:basedOn w:val="Normal"/>
    <w:rsid w:val="00111C49"/>
    <w:pPr>
      <w:tabs>
        <w:tab w:val="left" w:pos="0"/>
        <w:tab w:val="left" w:pos="360"/>
      </w:tabs>
      <w:spacing w:before="61" w:after="43" w:line="222" w:lineRule="atLeast"/>
    </w:pPr>
  </w:style>
  <w:style w:type="paragraph" w:customStyle="1" w:styleId="liststop">
    <w:name w:val="list:stop"/>
    <w:aliases w:val="note:stop,ex:stop"/>
    <w:basedOn w:val="paragraph"/>
    <w:next w:val="paragraph"/>
    <w:rsid w:val="00111C49"/>
    <w:pPr>
      <w:shd w:val="clear" w:color="auto" w:fill="0000FF"/>
      <w:spacing w:line="11" w:lineRule="exact"/>
      <w:ind w:left="2325" w:hanging="284"/>
    </w:pPr>
    <w:rPr>
      <w:sz w:val="2"/>
    </w:rPr>
  </w:style>
  <w:style w:type="paragraph" w:customStyle="1" w:styleId="tablefoot">
    <w:name w:val="table:foot"/>
    <w:rsid w:val="00111C49"/>
    <w:pPr>
      <w:tabs>
        <w:tab w:val="left" w:pos="0"/>
        <w:tab w:val="left" w:pos="720"/>
        <w:tab w:val="left" w:pos="1440"/>
        <w:tab w:val="left" w:pos="2160"/>
      </w:tabs>
      <w:spacing w:after="38" w:line="222" w:lineRule="atLeast"/>
      <w:jc w:val="right"/>
    </w:pPr>
    <w:rPr>
      <w:rFonts w:ascii="Zurich BT" w:hAnsi="Zurich BT"/>
      <w:lang w:eastAsia="en-US"/>
    </w:rPr>
  </w:style>
  <w:style w:type="paragraph" w:customStyle="1" w:styleId="tableheadannex">
    <w:name w:val="table:head:annex"/>
    <w:rsid w:val="00111C49"/>
    <w:pPr>
      <w:keepNext/>
      <w:keepLines/>
      <w:spacing w:before="120" w:after="120"/>
      <w:jc w:val="center"/>
    </w:pPr>
    <w:rPr>
      <w:rFonts w:ascii="Zurich BT" w:hAnsi="Zurich BT"/>
      <w:b/>
      <w:lang w:eastAsia="en-US"/>
    </w:rPr>
  </w:style>
  <w:style w:type="paragraph" w:customStyle="1" w:styleId="tableheadnormal">
    <w:name w:val="table:head:normal"/>
    <w:rsid w:val="00111C49"/>
    <w:pPr>
      <w:keepNext/>
      <w:keepLines/>
      <w:spacing w:before="240" w:after="240"/>
      <w:jc w:val="center"/>
    </w:pPr>
    <w:rPr>
      <w:rFonts w:ascii="NewCenturySchlbk" w:hAnsi="NewCenturySchlbk"/>
      <w:b/>
      <w:sz w:val="24"/>
      <w:lang w:eastAsia="en-US"/>
    </w:rPr>
  </w:style>
  <w:style w:type="paragraph" w:customStyle="1" w:styleId="titlemain">
    <w:name w:val="title:main"/>
    <w:basedOn w:val="Normal"/>
    <w:next w:val="Normal"/>
    <w:rsid w:val="00111C49"/>
    <w:pPr>
      <w:pBdr>
        <w:bottom w:val="single" w:sz="48" w:space="1" w:color="008000"/>
      </w:pBdr>
      <w:tabs>
        <w:tab w:val="left" w:pos="1985"/>
        <w:tab w:val="left" w:pos="3481"/>
        <w:tab w:val="left" w:pos="4921"/>
        <w:tab w:val="left" w:pos="6361"/>
      </w:tabs>
      <w:overflowPunct w:val="0"/>
      <w:autoSpaceDE w:val="0"/>
      <w:autoSpaceDN w:val="0"/>
      <w:adjustRightInd w:val="0"/>
      <w:spacing w:before="720" w:after="200"/>
      <w:ind w:left="2041"/>
      <w:textAlignment w:val="baseline"/>
    </w:pPr>
    <w:rPr>
      <w:rFonts w:ascii="AvantGarde Bk BT" w:hAnsi="AvantGarde Bk BT" w:cs="Arial"/>
      <w:b/>
      <w:bCs/>
      <w:color w:val="000000"/>
      <w:sz w:val="72"/>
      <w:lang w:val="en-US"/>
    </w:rPr>
  </w:style>
  <w:style w:type="paragraph" w:customStyle="1" w:styleId="titlesub">
    <w:name w:val="title:sub"/>
    <w:rsid w:val="00111C49"/>
    <w:pPr>
      <w:tabs>
        <w:tab w:val="left" w:pos="5670"/>
      </w:tabs>
      <w:spacing w:before="200"/>
      <w:ind w:left="2041"/>
    </w:pPr>
    <w:rPr>
      <w:rFonts w:ascii="AvantGarde Bk BT" w:hAnsi="AvantGarde Bk BT"/>
      <w:b/>
      <w:noProof/>
      <w:sz w:val="40"/>
      <w:lang w:eastAsia="en-US"/>
    </w:rPr>
  </w:style>
  <w:style w:type="paragraph" w:customStyle="1" w:styleId="titlenote">
    <w:name w:val="title:note"/>
    <w:basedOn w:val="Normal"/>
    <w:rsid w:val="00111C49"/>
    <w:pPr>
      <w:tabs>
        <w:tab w:val="left" w:pos="2041"/>
        <w:tab w:val="left" w:pos="3481"/>
        <w:tab w:val="left" w:pos="4921"/>
        <w:tab w:val="left" w:pos="6361"/>
      </w:tabs>
      <w:spacing w:before="1326" w:after="79" w:line="288" w:lineRule="atLeast"/>
      <w:ind w:left="2041"/>
      <w:jc w:val="both"/>
    </w:pPr>
    <w:rPr>
      <w:b/>
      <w:i/>
    </w:rPr>
  </w:style>
  <w:style w:type="character" w:customStyle="1" w:styleId="TextToChange">
    <w:name w:val="TextToChange"/>
    <w:rsid w:val="00111C49"/>
    <w:rPr>
      <w:rFonts w:ascii="Helvetica" w:hAnsi="Helvetica"/>
      <w:color w:val="FF0000"/>
      <w:sz w:val="20"/>
    </w:rPr>
  </w:style>
  <w:style w:type="paragraph" w:customStyle="1" w:styleId="DefinitionInP001">
    <w:name w:val="DefinitionInP001"/>
    <w:basedOn w:val="paragraph"/>
    <w:rsid w:val="00111C49"/>
    <w:pPr>
      <w:spacing w:before="39" w:after="39"/>
      <w:jc w:val="left"/>
    </w:pPr>
    <w:rPr>
      <w:b/>
      <w:sz w:val="22"/>
    </w:rPr>
  </w:style>
  <w:style w:type="paragraph" w:customStyle="1" w:styleId="DefinitionNew">
    <w:name w:val="DefinitionNew"/>
    <w:basedOn w:val="DefinitionInP001"/>
    <w:next w:val="DefinitionNew-Description"/>
    <w:rsid w:val="00111C49"/>
  </w:style>
  <w:style w:type="paragraph" w:customStyle="1" w:styleId="DefinitionNew-Description">
    <w:name w:val="DefinitionNew-Description"/>
    <w:basedOn w:val="DefinitionNew"/>
    <w:next w:val="paragraph"/>
    <w:rsid w:val="00111C49"/>
    <w:pPr>
      <w:spacing w:before="0"/>
    </w:pPr>
    <w:rPr>
      <w:b w:val="0"/>
    </w:rPr>
  </w:style>
  <w:style w:type="character" w:customStyle="1" w:styleId="Abbreviation">
    <w:name w:val="Abbreviation"/>
    <w:rsid w:val="00111C49"/>
    <w:rPr>
      <w:b/>
    </w:rPr>
  </w:style>
  <w:style w:type="paragraph" w:customStyle="1" w:styleId="AbbreviationPara">
    <w:name w:val="AbbreviationPara"/>
    <w:basedOn w:val="paragraph"/>
    <w:rsid w:val="00111C49"/>
    <w:pPr>
      <w:tabs>
        <w:tab w:val="left" w:pos="3828"/>
      </w:tabs>
      <w:ind w:left="3600" w:hanging="1559"/>
    </w:pPr>
    <w:rPr>
      <w:sz w:val="22"/>
    </w:rPr>
  </w:style>
  <w:style w:type="paragraph" w:customStyle="1" w:styleId="ReferenceItem">
    <w:name w:val="ReferenceItem"/>
    <w:basedOn w:val="paragraph"/>
    <w:rsid w:val="00111C49"/>
    <w:pPr>
      <w:tabs>
        <w:tab w:val="left" w:pos="3969"/>
      </w:tabs>
      <w:ind w:left="1928" w:hanging="1928"/>
    </w:pPr>
    <w:rPr>
      <w:sz w:val="22"/>
    </w:rPr>
  </w:style>
  <w:style w:type="paragraph" w:customStyle="1" w:styleId="figuregraphic">
    <w:name w:val="figure:graphic"/>
    <w:basedOn w:val="paragraph"/>
    <w:next w:val="paragraph"/>
    <w:rsid w:val="00111C49"/>
    <w:pPr>
      <w:keepNext/>
      <w:keepLines/>
      <w:spacing w:before="240"/>
      <w:ind w:left="0"/>
      <w:jc w:val="center"/>
    </w:pPr>
    <w:rPr>
      <w:sz w:val="22"/>
    </w:rPr>
  </w:style>
  <w:style w:type="paragraph" w:customStyle="1" w:styleId="notecbody">
    <w:name w:val="note:c:body"/>
    <w:basedOn w:val="Normal"/>
    <w:rsid w:val="00111C49"/>
    <w:pPr>
      <w:tabs>
        <w:tab w:val="left" w:pos="2041"/>
        <w:tab w:val="left" w:pos="3481"/>
        <w:tab w:val="left" w:pos="4921"/>
        <w:tab w:val="left" w:pos="6361"/>
      </w:tabs>
      <w:spacing w:after="79" w:line="240" w:lineRule="atLeast"/>
      <w:jc w:val="both"/>
    </w:pPr>
  </w:style>
  <w:style w:type="paragraph" w:customStyle="1" w:styleId="exsheader">
    <w:name w:val="ex:s:header"/>
    <w:basedOn w:val="paragraph"/>
    <w:rsid w:val="00111C49"/>
    <w:pPr>
      <w:ind w:left="0"/>
      <w:jc w:val="right"/>
    </w:pPr>
    <w:rPr>
      <w:b/>
      <w:sz w:val="22"/>
    </w:rPr>
  </w:style>
  <w:style w:type="paragraph" w:customStyle="1" w:styleId="exsbody">
    <w:name w:val="ex:s:body"/>
    <w:basedOn w:val="exsheader"/>
    <w:rsid w:val="00111C49"/>
    <w:pPr>
      <w:jc w:val="both"/>
    </w:pPr>
    <w:rPr>
      <w:b w:val="0"/>
    </w:rPr>
  </w:style>
  <w:style w:type="paragraph" w:customStyle="1" w:styleId="notesheader">
    <w:name w:val="note:s:header"/>
    <w:basedOn w:val="exsheader"/>
    <w:rsid w:val="00111C49"/>
  </w:style>
  <w:style w:type="paragraph" w:customStyle="1" w:styleId="notesbody">
    <w:name w:val="note:s:body"/>
    <w:basedOn w:val="exsbody"/>
    <w:rsid w:val="00111C49"/>
  </w:style>
  <w:style w:type="paragraph" w:customStyle="1" w:styleId="ECSS-secretariat">
    <w:name w:val="ECSS-secretariat"/>
    <w:basedOn w:val="Normal"/>
    <w:rsid w:val="00111C49"/>
    <w:pPr>
      <w:framePr w:w="3934" w:h="1157" w:wrap="around" w:vAnchor="page" w:hAnchor="page" w:x="6913" w:y="14401"/>
      <w:jc w:val="right"/>
    </w:pPr>
    <w:rPr>
      <w:rFonts w:ascii="AvantGarde" w:hAnsi="AvantGarde"/>
      <w:b/>
    </w:rPr>
  </w:style>
  <w:style w:type="paragraph" w:customStyle="1" w:styleId="requirebul1">
    <w:name w:val="require:bul1"/>
    <w:rsid w:val="00111C49"/>
    <w:pPr>
      <w:keepLines/>
      <w:numPr>
        <w:numId w:val="37"/>
      </w:numPr>
      <w:spacing w:after="220"/>
      <w:jc w:val="both"/>
    </w:pPr>
    <w:rPr>
      <w:rFonts w:ascii="NewCenturySchlbk" w:hAnsi="NewCenturySchlbk"/>
      <w:lang w:eastAsia="en-US"/>
    </w:rPr>
  </w:style>
  <w:style w:type="paragraph" w:customStyle="1" w:styleId="requirebul2">
    <w:name w:val="require:bul2"/>
    <w:rsid w:val="00111C49"/>
    <w:pPr>
      <w:keepLines/>
      <w:numPr>
        <w:numId w:val="57"/>
      </w:numPr>
      <w:spacing w:after="120"/>
    </w:pPr>
    <w:rPr>
      <w:rFonts w:ascii="NewCenturySchlbk" w:hAnsi="NewCenturySchlbk"/>
      <w:lang w:eastAsia="en-US"/>
    </w:rPr>
  </w:style>
  <w:style w:type="paragraph" w:customStyle="1" w:styleId="requirebulas">
    <w:name w:val="require:bulas"/>
    <w:basedOn w:val="ListNumber"/>
    <w:next w:val="requirebulac"/>
    <w:autoRedefine/>
    <w:rsid w:val="00111C49"/>
    <w:pPr>
      <w:numPr>
        <w:numId w:val="0"/>
      </w:numPr>
      <w:tabs>
        <w:tab w:val="left" w:pos="567"/>
      </w:tabs>
    </w:pPr>
  </w:style>
  <w:style w:type="paragraph" w:customStyle="1" w:styleId="requirebulac">
    <w:name w:val="require:bulac"/>
    <w:rsid w:val="00111C49"/>
    <w:pPr>
      <w:widowControl w:val="0"/>
      <w:spacing w:before="60" w:after="60"/>
      <w:jc w:val="both"/>
    </w:pPr>
    <w:rPr>
      <w:rFonts w:ascii="NewCenturySchlbk" w:hAnsi="NewCenturySchlbk"/>
      <w:lang w:eastAsia="en-US"/>
    </w:rPr>
  </w:style>
  <w:style w:type="paragraph" w:customStyle="1" w:styleId="requirebulas2">
    <w:name w:val="require:bulas2"/>
    <w:basedOn w:val="ListNumber2"/>
    <w:next w:val="requirebulac2"/>
    <w:rsid w:val="00111C49"/>
    <w:pPr>
      <w:numPr>
        <w:numId w:val="0"/>
      </w:numPr>
      <w:tabs>
        <w:tab w:val="num" w:pos="3121"/>
      </w:tabs>
      <w:ind w:left="2608" w:hanging="567"/>
    </w:pPr>
  </w:style>
  <w:style w:type="paragraph" w:customStyle="1" w:styleId="requirebulas3">
    <w:name w:val="require:bulas3"/>
    <w:basedOn w:val="ListNumber3"/>
    <w:rsid w:val="00111C49"/>
    <w:pPr>
      <w:numPr>
        <w:numId w:val="0"/>
      </w:numPr>
      <w:tabs>
        <w:tab w:val="num" w:pos="4309"/>
      </w:tabs>
      <w:ind w:left="4309" w:hanging="2268"/>
    </w:pPr>
  </w:style>
  <w:style w:type="paragraph" w:customStyle="1" w:styleId="requirebul3">
    <w:name w:val="require:bul3"/>
    <w:rsid w:val="00111C49"/>
    <w:pPr>
      <w:keepLines/>
      <w:numPr>
        <w:numId w:val="40"/>
      </w:numPr>
      <w:spacing w:after="220"/>
    </w:pPr>
    <w:rPr>
      <w:rFonts w:ascii="Zurich BT" w:hAnsi="Zurich BT"/>
      <w:lang w:eastAsia="en-US"/>
    </w:rPr>
  </w:style>
  <w:style w:type="paragraph" w:customStyle="1" w:styleId="expected">
    <w:name w:val="expected"/>
    <w:basedOn w:val="Normal"/>
    <w:rsid w:val="00111C49"/>
    <w:pPr>
      <w:numPr>
        <w:numId w:val="32"/>
      </w:numPr>
      <w:spacing w:after="120"/>
      <w:jc w:val="both"/>
    </w:pPr>
    <w:rPr>
      <w:color w:val="000000"/>
    </w:rPr>
  </w:style>
  <w:style w:type="paragraph" w:customStyle="1" w:styleId="aimbull1">
    <w:name w:val="aim:bull1"/>
    <w:rsid w:val="00111C49"/>
    <w:pPr>
      <w:numPr>
        <w:numId w:val="27"/>
      </w:numPr>
      <w:spacing w:after="219" w:line="220" w:lineRule="atLeast"/>
    </w:pPr>
    <w:rPr>
      <w:rFonts w:ascii="Zurich BT" w:hAnsi="Zurich BT"/>
      <w:lang w:eastAsia="en-US"/>
    </w:rPr>
  </w:style>
  <w:style w:type="paragraph" w:customStyle="1" w:styleId="expectedbul1">
    <w:name w:val="expected:bul1"/>
    <w:rsid w:val="00111C49"/>
    <w:pPr>
      <w:numPr>
        <w:numId w:val="35"/>
      </w:numPr>
      <w:tabs>
        <w:tab w:val="clear" w:pos="2628"/>
      </w:tabs>
      <w:spacing w:after="120"/>
      <w:ind w:left="4678"/>
      <w:jc w:val="both"/>
    </w:pPr>
    <w:rPr>
      <w:rFonts w:ascii="NewCenturySchlbk" w:hAnsi="NewCenturySchlbk"/>
      <w:lang w:val="de-DE" w:eastAsia="en-US"/>
    </w:rPr>
  </w:style>
  <w:style w:type="paragraph" w:customStyle="1" w:styleId="ecss-logo">
    <w:name w:val="ecss-logo"/>
    <w:basedOn w:val="Normal"/>
    <w:rsid w:val="00111C49"/>
    <w:pPr>
      <w:framePr w:hSpace="180" w:wrap="around" w:vAnchor="page" w:hAnchor="page" w:x="1441" w:y="433"/>
    </w:pPr>
  </w:style>
  <w:style w:type="paragraph" w:customStyle="1" w:styleId="ecss-logoeven">
    <w:name w:val="ecss-logoeven"/>
    <w:basedOn w:val="Normal"/>
    <w:rsid w:val="00111C49"/>
    <w:pPr>
      <w:framePr w:hSpace="180" w:wrap="around" w:vAnchor="page" w:hAnchor="page" w:x="8785" w:y="433"/>
    </w:pPr>
  </w:style>
  <w:style w:type="paragraph" w:customStyle="1" w:styleId="ecss-logoodd">
    <w:name w:val="ecss-logoodd"/>
    <w:basedOn w:val="ecss-logo"/>
    <w:rsid w:val="00111C49"/>
    <w:pPr>
      <w:framePr w:wrap="around"/>
    </w:pPr>
  </w:style>
  <w:style w:type="paragraph" w:customStyle="1" w:styleId="titleversion">
    <w:name w:val="title:version"/>
    <w:basedOn w:val="paragraph"/>
    <w:rsid w:val="00111C49"/>
    <w:pPr>
      <w:spacing w:before="1560" w:after="360"/>
      <w:jc w:val="center"/>
    </w:pPr>
    <w:rPr>
      <w:sz w:val="22"/>
    </w:rPr>
  </w:style>
  <w:style w:type="paragraph" w:customStyle="1" w:styleId="CEN">
    <w:name w:val="CEN"/>
    <w:rsid w:val="00111C49"/>
    <w:pPr>
      <w:jc w:val="center"/>
    </w:pPr>
    <w:rPr>
      <w:rFonts w:ascii="Zurich BT" w:hAnsi="Zurich BT"/>
      <w:b/>
      <w:noProof/>
      <w:sz w:val="32"/>
      <w:lang w:eastAsia="en-US"/>
    </w:rPr>
  </w:style>
  <w:style w:type="paragraph" w:customStyle="1" w:styleId="clnonumTOC">
    <w:name w:val="cl:nonumTOC"/>
    <w:rsid w:val="00111C49"/>
    <w:pPr>
      <w:keepNext/>
      <w:keepLines/>
      <w:tabs>
        <w:tab w:val="left" w:pos="0"/>
        <w:tab w:val="left" w:pos="403"/>
        <w:tab w:val="left" w:pos="7937"/>
        <w:tab w:val="right" w:pos="8220"/>
      </w:tabs>
      <w:spacing w:before="320" w:after="57" w:line="203" w:lineRule="exact"/>
      <w:ind w:left="403" w:right="850" w:hanging="403"/>
    </w:pPr>
    <w:rPr>
      <w:rFonts w:ascii="Helvetica" w:hAnsi="Helvetica"/>
      <w:lang w:eastAsia="en-US"/>
    </w:rPr>
  </w:style>
  <w:style w:type="paragraph" w:customStyle="1" w:styleId="clnumTOC">
    <w:name w:val="cl:numTOC"/>
    <w:rsid w:val="00111C49"/>
    <w:pPr>
      <w:keepNext/>
      <w:keepLines/>
      <w:tabs>
        <w:tab w:val="left" w:pos="0"/>
        <w:tab w:val="left" w:pos="403"/>
        <w:tab w:val="left" w:pos="7937"/>
        <w:tab w:val="right" w:pos="8220"/>
      </w:tabs>
      <w:spacing w:before="280" w:after="57" w:line="203" w:lineRule="exact"/>
      <w:ind w:left="403" w:right="850" w:hanging="403"/>
    </w:pPr>
    <w:rPr>
      <w:rFonts w:ascii="Helvetica" w:hAnsi="Helvetica"/>
      <w:lang w:eastAsia="en-US"/>
    </w:rPr>
  </w:style>
  <w:style w:type="paragraph" w:customStyle="1" w:styleId="cl1TOC">
    <w:name w:val="cl:1TOC"/>
    <w:rsid w:val="00111C49"/>
    <w:pPr>
      <w:tabs>
        <w:tab w:val="left" w:pos="0"/>
        <w:tab w:val="left" w:pos="1191"/>
        <w:tab w:val="left" w:pos="7824"/>
        <w:tab w:val="right" w:pos="8220"/>
      </w:tabs>
      <w:spacing w:before="102"/>
      <w:ind w:left="567" w:right="1247" w:hanging="567"/>
    </w:pPr>
    <w:rPr>
      <w:rFonts w:ascii="Times" w:hAnsi="Times"/>
      <w:sz w:val="24"/>
      <w:lang w:eastAsia="en-US"/>
    </w:rPr>
  </w:style>
  <w:style w:type="paragraph" w:customStyle="1" w:styleId="figtitleTOC">
    <w:name w:val="figtitleTOC"/>
    <w:rsid w:val="00111C49"/>
    <w:pPr>
      <w:tabs>
        <w:tab w:val="left" w:pos="0"/>
        <w:tab w:val="left" w:pos="1191"/>
        <w:tab w:val="left" w:pos="7824"/>
        <w:tab w:val="right" w:pos="8220"/>
      </w:tabs>
      <w:spacing w:before="62" w:line="240" w:lineRule="atLeast"/>
      <w:ind w:left="1191" w:right="1247" w:hanging="1191"/>
    </w:pPr>
    <w:rPr>
      <w:rFonts w:ascii="Helvetica" w:hAnsi="Helvetica"/>
      <w:lang w:eastAsia="en-US"/>
    </w:rPr>
  </w:style>
  <w:style w:type="paragraph" w:customStyle="1" w:styleId="tableheadnormaTOC">
    <w:name w:val="table:head:normaTOC"/>
    <w:rsid w:val="00111C49"/>
    <w:pPr>
      <w:tabs>
        <w:tab w:val="left" w:pos="0"/>
        <w:tab w:val="left" w:pos="1191"/>
        <w:tab w:val="left" w:pos="7824"/>
        <w:tab w:val="right" w:pos="8220"/>
      </w:tabs>
      <w:spacing w:before="62" w:line="240" w:lineRule="atLeast"/>
      <w:ind w:left="1191" w:right="1247" w:hanging="1191"/>
    </w:pPr>
    <w:rPr>
      <w:rFonts w:ascii="Helvetica" w:hAnsi="Helvetica"/>
      <w:lang w:eastAsia="en-US"/>
    </w:rPr>
  </w:style>
  <w:style w:type="paragraph" w:customStyle="1" w:styleId="Cnvcell">
    <w:name w:val="Cnv:cell"/>
    <w:rsid w:val="00111C49"/>
    <w:pPr>
      <w:tabs>
        <w:tab w:val="left" w:pos="0"/>
        <w:tab w:val="left" w:pos="720"/>
        <w:tab w:val="left" w:pos="1440"/>
        <w:tab w:val="left" w:pos="2160"/>
      </w:tabs>
      <w:spacing w:before="38" w:after="38"/>
    </w:pPr>
    <w:rPr>
      <w:rFonts w:ascii="Times" w:hAnsi="Times"/>
      <w:sz w:val="24"/>
      <w:lang w:eastAsia="en-US"/>
    </w:rPr>
  </w:style>
  <w:style w:type="paragraph" w:customStyle="1" w:styleId="term">
    <w:name w:val="term"/>
    <w:rsid w:val="00111C49"/>
    <w:pPr>
      <w:spacing w:after="220"/>
    </w:pPr>
    <w:rPr>
      <w:rFonts w:ascii="Zurich BT" w:hAnsi="Zurich BT"/>
      <w:b/>
      <w:lang w:eastAsia="en-US"/>
    </w:rPr>
  </w:style>
  <w:style w:type="paragraph" w:customStyle="1" w:styleId="abbrevtext">
    <w:name w:val="abbrev:text"/>
    <w:rsid w:val="00111C49"/>
    <w:pPr>
      <w:tabs>
        <w:tab w:val="left" w:pos="0"/>
        <w:tab w:val="left" w:pos="1440"/>
        <w:tab w:val="left" w:pos="2880"/>
        <w:tab w:val="left" w:pos="4320"/>
      </w:tabs>
      <w:spacing w:after="219" w:line="240" w:lineRule="atLeast"/>
      <w:jc w:val="both"/>
    </w:pPr>
    <w:rPr>
      <w:rFonts w:ascii="Zurich BT" w:hAnsi="Zurich BT"/>
      <w:snapToGrid w:val="0"/>
      <w:lang w:eastAsia="en-US"/>
    </w:rPr>
  </w:style>
  <w:style w:type="paragraph" w:customStyle="1" w:styleId="abbrevrow">
    <w:name w:val="abbrev:row"/>
    <w:rsid w:val="00111C49"/>
    <w:pPr>
      <w:spacing w:after="120"/>
      <w:ind w:left="3742" w:hanging="1701"/>
      <w:jc w:val="both"/>
    </w:pPr>
    <w:rPr>
      <w:rFonts w:ascii="NewCenturySchlbk" w:hAnsi="NewCenturySchlbk"/>
      <w:lang w:eastAsia="en-US"/>
    </w:rPr>
  </w:style>
  <w:style w:type="paragraph" w:customStyle="1" w:styleId="localfigpara">
    <w:name w:val="localfig:para"/>
    <w:rsid w:val="00111C49"/>
    <w:pPr>
      <w:pageBreakBefore/>
      <w:tabs>
        <w:tab w:val="left" w:pos="2041"/>
        <w:tab w:val="left" w:pos="3481"/>
        <w:tab w:val="left" w:pos="4921"/>
        <w:tab w:val="left" w:pos="6361"/>
      </w:tabs>
      <w:spacing w:after="79" w:line="240" w:lineRule="atLeast"/>
      <w:ind w:left="2041"/>
      <w:jc w:val="both"/>
    </w:pPr>
    <w:rPr>
      <w:rFonts w:ascii="Symbols" w:hAnsi="Symbols"/>
      <w:lang w:eastAsia="en-US"/>
    </w:rPr>
  </w:style>
  <w:style w:type="paragraph" w:customStyle="1" w:styleId="notenonumheader">
    <w:name w:val="note:nonum:header"/>
    <w:rsid w:val="00111C49"/>
    <w:pPr>
      <w:tabs>
        <w:tab w:val="left" w:pos="0"/>
        <w:tab w:val="left" w:pos="720"/>
        <w:tab w:val="left" w:pos="1440"/>
        <w:tab w:val="left" w:pos="2160"/>
      </w:tabs>
      <w:spacing w:before="38" w:after="38"/>
      <w:jc w:val="right"/>
    </w:pPr>
    <w:rPr>
      <w:rFonts w:ascii="Times" w:hAnsi="Times"/>
      <w:sz w:val="24"/>
      <w:lang w:eastAsia="en-US"/>
    </w:rPr>
  </w:style>
  <w:style w:type="paragraph" w:customStyle="1" w:styleId="notenonumbody">
    <w:name w:val="note:nonum:body"/>
    <w:rsid w:val="00111C49"/>
    <w:pPr>
      <w:tabs>
        <w:tab w:val="left" w:pos="0"/>
      </w:tabs>
      <w:spacing w:after="80"/>
      <w:ind w:left="3544" w:right="624"/>
      <w:jc w:val="both"/>
    </w:pPr>
    <w:rPr>
      <w:rFonts w:ascii="NewCenturySchlbk" w:hAnsi="NewCenturySchlbk"/>
      <w:lang w:eastAsia="en-US"/>
    </w:rPr>
  </w:style>
  <w:style w:type="paragraph" w:customStyle="1" w:styleId="definitiontext">
    <w:name w:val="definition:text"/>
    <w:rsid w:val="00111C49"/>
    <w:pPr>
      <w:tabs>
        <w:tab w:val="left" w:pos="0"/>
        <w:tab w:val="left" w:pos="1440"/>
        <w:tab w:val="left" w:pos="2880"/>
        <w:tab w:val="left" w:pos="4320"/>
      </w:tabs>
      <w:spacing w:after="219" w:line="240" w:lineRule="atLeast"/>
      <w:jc w:val="both"/>
    </w:pPr>
    <w:rPr>
      <w:rFonts w:ascii="Helvetica" w:hAnsi="Helvetica"/>
      <w:lang w:eastAsia="en-US"/>
    </w:rPr>
  </w:style>
  <w:style w:type="paragraph" w:customStyle="1" w:styleId="definitionnonp001">
    <w:name w:val="definition:nonp001"/>
    <w:rsid w:val="00111C49"/>
    <w:pPr>
      <w:tabs>
        <w:tab w:val="left" w:pos="0"/>
        <w:tab w:val="left" w:pos="1440"/>
        <w:tab w:val="left" w:pos="2880"/>
        <w:tab w:val="left" w:pos="4320"/>
      </w:tabs>
      <w:spacing w:after="219" w:line="240" w:lineRule="atLeast"/>
      <w:jc w:val="both"/>
    </w:pPr>
    <w:rPr>
      <w:rFonts w:ascii="Helvetica" w:hAnsi="Helvetica"/>
      <w:lang w:eastAsia="en-US"/>
    </w:rPr>
  </w:style>
  <w:style w:type="paragraph" w:customStyle="1" w:styleId="aninformative">
    <w:name w:val="an:informative"/>
    <w:rsid w:val="00111C49"/>
    <w:pPr>
      <w:keepNext/>
      <w:keepLines/>
      <w:pageBreakBefore/>
      <w:spacing w:after="220"/>
      <w:jc w:val="center"/>
    </w:pPr>
    <w:rPr>
      <w:rFonts w:ascii="Zurich BT" w:hAnsi="Zurich BT"/>
      <w:b/>
      <w:sz w:val="28"/>
      <w:lang w:eastAsia="en-US"/>
    </w:rPr>
  </w:style>
  <w:style w:type="paragraph" w:customStyle="1" w:styleId="EN-lang">
    <w:name w:val="EN-lang"/>
    <w:rsid w:val="00111C49"/>
    <w:pPr>
      <w:spacing w:before="720" w:line="240" w:lineRule="atLeast"/>
      <w:jc w:val="center"/>
    </w:pPr>
    <w:rPr>
      <w:rFonts w:ascii="Zurich BT" w:hAnsi="Zurich BT"/>
      <w:snapToGrid w:val="0"/>
      <w:lang w:eastAsia="en-US"/>
    </w:rPr>
  </w:style>
  <w:style w:type="paragraph" w:customStyle="1" w:styleId="EN-Main">
    <w:name w:val="EN-Main"/>
    <w:rsid w:val="00111C49"/>
    <w:pPr>
      <w:spacing w:before="480" w:line="355" w:lineRule="atLeast"/>
      <w:jc w:val="center"/>
    </w:pPr>
    <w:rPr>
      <w:rFonts w:ascii="Zurich BT" w:hAnsi="Zurich BT"/>
      <w:b/>
      <w:sz w:val="32"/>
      <w:lang w:eastAsia="en-US"/>
    </w:rPr>
  </w:style>
  <w:style w:type="paragraph" w:customStyle="1" w:styleId="aninformativeTOC">
    <w:name w:val="an:informativeTOC"/>
    <w:rsid w:val="00111C49"/>
    <w:pPr>
      <w:keepNext/>
      <w:keepLines/>
      <w:tabs>
        <w:tab w:val="left" w:pos="0"/>
        <w:tab w:val="left" w:pos="1417"/>
        <w:tab w:val="left" w:pos="1984"/>
        <w:tab w:val="left" w:pos="7937"/>
        <w:tab w:val="right" w:pos="8220"/>
      </w:tabs>
      <w:spacing w:before="320" w:after="57" w:line="203" w:lineRule="exact"/>
      <w:ind w:left="1417" w:hanging="1417"/>
    </w:pPr>
    <w:rPr>
      <w:rFonts w:ascii="Helvetica" w:hAnsi="Helvetica"/>
      <w:lang w:eastAsia="en-US"/>
    </w:rPr>
  </w:style>
  <w:style w:type="paragraph" w:customStyle="1" w:styleId="lhshdr">
    <w:name w:val="lhshdr"/>
    <w:rsid w:val="00111C49"/>
    <w:pPr>
      <w:pageBreakBefore/>
      <w:tabs>
        <w:tab w:val="left" w:pos="0"/>
        <w:tab w:val="left" w:pos="1440"/>
        <w:tab w:val="left" w:pos="2880"/>
        <w:tab w:val="left" w:pos="4320"/>
      </w:tabs>
      <w:spacing w:before="26" w:after="58" w:line="232" w:lineRule="atLeast"/>
    </w:pPr>
    <w:rPr>
      <w:rFonts w:ascii="NewCenturySchlbk" w:hAnsi="NewCenturySchlbk"/>
      <w:lang w:eastAsia="en-US"/>
    </w:rPr>
  </w:style>
  <w:style w:type="paragraph" w:customStyle="1" w:styleId="rhshdr">
    <w:name w:val="rhshdr"/>
    <w:rsid w:val="00111C49"/>
    <w:pPr>
      <w:pageBreakBefore/>
      <w:tabs>
        <w:tab w:val="left" w:pos="0"/>
        <w:tab w:val="left" w:pos="1440"/>
        <w:tab w:val="left" w:pos="2880"/>
        <w:tab w:val="left" w:pos="4320"/>
      </w:tabs>
      <w:spacing w:before="26" w:after="58" w:line="232" w:lineRule="atLeast"/>
      <w:jc w:val="right"/>
    </w:pPr>
    <w:rPr>
      <w:rFonts w:ascii="NewCenturySchlbk" w:hAnsi="NewCenturySchlbk"/>
      <w:lang w:eastAsia="en-US"/>
    </w:rPr>
  </w:style>
  <w:style w:type="paragraph" w:customStyle="1" w:styleId="aim">
    <w:name w:val="aim"/>
    <w:rsid w:val="00111C49"/>
    <w:pPr>
      <w:numPr>
        <w:numId w:val="31"/>
      </w:numPr>
      <w:tabs>
        <w:tab w:val="clear" w:pos="3121"/>
        <w:tab w:val="num" w:pos="2608"/>
      </w:tabs>
      <w:spacing w:after="219" w:line="220" w:lineRule="atLeast"/>
      <w:jc w:val="both"/>
    </w:pPr>
    <w:rPr>
      <w:rFonts w:ascii="NewCenturySchlbk" w:hAnsi="NewCenturySchlbk"/>
      <w:lang w:eastAsia="en-US"/>
    </w:rPr>
  </w:style>
  <w:style w:type="paragraph" w:customStyle="1" w:styleId="contentstitle">
    <w:name w:val="contentstitle"/>
    <w:rsid w:val="00111C49"/>
    <w:pPr>
      <w:keepNext/>
      <w:keepLines/>
      <w:pageBreakBefore/>
      <w:spacing w:before="240" w:after="220"/>
    </w:pPr>
    <w:rPr>
      <w:rFonts w:ascii="Zurich BT" w:hAnsi="Zurich BT"/>
      <w:b/>
      <w:noProof/>
      <w:sz w:val="28"/>
      <w:lang w:eastAsia="en-US"/>
    </w:rPr>
  </w:style>
  <w:style w:type="paragraph" w:customStyle="1" w:styleId="cover-date">
    <w:name w:val="cover-date"/>
    <w:rsid w:val="00111C49"/>
    <w:pPr>
      <w:spacing w:before="300"/>
      <w:ind w:left="941"/>
      <w:jc w:val="right"/>
    </w:pPr>
    <w:rPr>
      <w:rFonts w:ascii="NewCenturySchlbk" w:hAnsi="NewCenturySchlbk"/>
      <w:b/>
      <w:snapToGrid w:val="0"/>
      <w:lang w:eastAsia="en-US"/>
    </w:rPr>
  </w:style>
  <w:style w:type="paragraph" w:customStyle="1" w:styleId="cover-id">
    <w:name w:val="cover-id"/>
    <w:rsid w:val="00111C49"/>
    <w:pPr>
      <w:spacing w:line="480" w:lineRule="exact"/>
      <w:ind w:left="942"/>
      <w:jc w:val="right"/>
    </w:pPr>
    <w:rPr>
      <w:rFonts w:ascii="NewCenturySchlbk" w:hAnsi="NewCenturySchlbk"/>
      <w:b/>
      <w:snapToGrid w:val="0"/>
      <w:lang w:eastAsia="en-US"/>
    </w:rPr>
  </w:style>
  <w:style w:type="paragraph" w:customStyle="1" w:styleId="StandardText">
    <w:name w:val="Standard Text"/>
    <w:rsid w:val="00111C49"/>
    <w:pPr>
      <w:spacing w:before="360" w:after="120" w:line="600" w:lineRule="exact"/>
    </w:pPr>
    <w:rPr>
      <w:rFonts w:ascii="Zurich BT" w:hAnsi="Zurich BT"/>
      <w:noProof/>
      <w:sz w:val="28"/>
      <w:lang w:eastAsia="en-US"/>
    </w:rPr>
  </w:style>
  <w:style w:type="paragraph" w:customStyle="1" w:styleId="cover-iddraft">
    <w:name w:val="cover-id draft"/>
    <w:rsid w:val="00111C49"/>
    <w:pPr>
      <w:spacing w:after="120" w:line="360" w:lineRule="exact"/>
      <w:ind w:left="942"/>
    </w:pPr>
    <w:rPr>
      <w:rFonts w:ascii="Zurich BT" w:hAnsi="Zurich BT"/>
      <w:b/>
      <w:noProof/>
      <w:sz w:val="36"/>
      <w:lang w:eastAsia="en-US"/>
    </w:rPr>
  </w:style>
  <w:style w:type="paragraph" w:customStyle="1" w:styleId="Headerright">
    <w:name w:val="Header:right"/>
    <w:rsid w:val="00111C49"/>
    <w:pPr>
      <w:pBdr>
        <w:bottom w:val="single" w:sz="4" w:space="1" w:color="auto"/>
      </w:pBdr>
      <w:jc w:val="right"/>
    </w:pPr>
    <w:rPr>
      <w:rFonts w:ascii="NewCenturySchlbk" w:hAnsi="NewCenturySchlbk"/>
      <w:noProof/>
      <w:lang w:eastAsia="en-US"/>
    </w:rPr>
  </w:style>
  <w:style w:type="paragraph" w:customStyle="1" w:styleId="Headerleft">
    <w:name w:val="Header:left"/>
    <w:rsid w:val="00111C49"/>
    <w:pPr>
      <w:pBdr>
        <w:bottom w:val="single" w:sz="4" w:space="1" w:color="auto"/>
      </w:pBdr>
    </w:pPr>
    <w:rPr>
      <w:rFonts w:ascii="NewCenturySchlbk" w:hAnsi="NewCenturySchlbk"/>
      <w:lang w:val="en-US" w:eastAsia="en-US"/>
    </w:rPr>
  </w:style>
  <w:style w:type="paragraph" w:customStyle="1" w:styleId="CEN-sub">
    <w:name w:val="CEN-sub"/>
    <w:basedOn w:val="Normal"/>
    <w:rsid w:val="00111C49"/>
    <w:pPr>
      <w:jc w:val="center"/>
    </w:pPr>
  </w:style>
  <w:style w:type="paragraph" w:customStyle="1" w:styleId="CEN-address">
    <w:name w:val="CEN-address"/>
    <w:basedOn w:val="EN-other"/>
    <w:rsid w:val="00111C49"/>
    <w:rPr>
      <w:b/>
    </w:rPr>
  </w:style>
  <w:style w:type="paragraph" w:customStyle="1" w:styleId="CEN-copyright">
    <w:name w:val="CEN-copyright"/>
    <w:basedOn w:val="titleorgcopyright"/>
    <w:rsid w:val="00111C49"/>
    <w:pPr>
      <w:pBdr>
        <w:top w:val="none" w:sz="0" w:space="0" w:color="auto"/>
      </w:pBdr>
    </w:pPr>
  </w:style>
  <w:style w:type="paragraph" w:customStyle="1" w:styleId="an1">
    <w:name w:val="an:1"/>
    <w:rsid w:val="00111C49"/>
    <w:pPr>
      <w:keepNext/>
      <w:keepLines/>
      <w:numPr>
        <w:ilvl w:val="1"/>
        <w:numId w:val="47"/>
      </w:numPr>
      <w:spacing w:before="360" w:after="240"/>
    </w:pPr>
    <w:rPr>
      <w:rFonts w:ascii="AvantGarde Bk BT" w:hAnsi="AvantGarde Bk BT"/>
      <w:b/>
      <w:sz w:val="28"/>
      <w:lang w:eastAsia="en-US"/>
    </w:rPr>
  </w:style>
  <w:style w:type="paragraph" w:customStyle="1" w:styleId="an2">
    <w:name w:val="an:2"/>
    <w:next w:val="paragraph"/>
    <w:rsid w:val="00111C49"/>
    <w:pPr>
      <w:keepNext/>
      <w:keepLines/>
      <w:numPr>
        <w:ilvl w:val="2"/>
        <w:numId w:val="47"/>
      </w:numPr>
      <w:tabs>
        <w:tab w:val="left" w:pos="3119"/>
      </w:tabs>
      <w:spacing w:before="160" w:after="80"/>
    </w:pPr>
    <w:rPr>
      <w:rFonts w:ascii="AvantGarde" w:hAnsi="AvantGarde"/>
      <w:b/>
      <w:sz w:val="24"/>
      <w:lang w:eastAsia="en-US"/>
    </w:rPr>
  </w:style>
  <w:style w:type="paragraph" w:customStyle="1" w:styleId="an3">
    <w:name w:val="an:3"/>
    <w:rsid w:val="00111C49"/>
    <w:pPr>
      <w:keepNext/>
      <w:keepLines/>
      <w:numPr>
        <w:ilvl w:val="3"/>
        <w:numId w:val="47"/>
      </w:numPr>
      <w:tabs>
        <w:tab w:val="left" w:pos="3175"/>
      </w:tabs>
      <w:spacing w:before="160" w:after="80"/>
    </w:pPr>
    <w:rPr>
      <w:rFonts w:ascii="AvantGarde" w:hAnsi="AvantGarde"/>
      <w:b/>
      <w:lang w:eastAsia="en-US"/>
    </w:rPr>
  </w:style>
  <w:style w:type="paragraph" w:customStyle="1" w:styleId="annormative">
    <w:name w:val="an:normative"/>
    <w:next w:val="paragraph"/>
    <w:rsid w:val="00111C49"/>
    <w:pPr>
      <w:keepNext/>
      <w:keepLines/>
      <w:pageBreakBefore/>
      <w:numPr>
        <w:numId w:val="43"/>
      </w:numPr>
      <w:tabs>
        <w:tab w:val="left" w:pos="0"/>
      </w:tabs>
      <w:spacing w:before="1000" w:after="1200"/>
      <w:jc w:val="right"/>
    </w:pPr>
    <w:rPr>
      <w:rFonts w:ascii="AvantGarde Bk BT" w:hAnsi="AvantGarde Bk BT"/>
      <w:b/>
      <w:sz w:val="40"/>
      <w:lang w:eastAsia="en-US"/>
    </w:rPr>
  </w:style>
  <w:style w:type="paragraph" w:customStyle="1" w:styleId="col">
    <w:name w:val="col"/>
    <w:rsid w:val="00111C49"/>
    <w:pPr>
      <w:tabs>
        <w:tab w:val="left" w:pos="57"/>
        <w:tab w:val="left" w:pos="4082"/>
        <w:tab w:val="left" w:pos="4139"/>
        <w:tab w:val="left" w:pos="4196"/>
        <w:tab w:val="left" w:pos="4252"/>
        <w:tab w:val="left" w:pos="4309"/>
      </w:tabs>
      <w:spacing w:after="79" w:line="240" w:lineRule="atLeast"/>
      <w:ind w:left="57" w:right="1984"/>
      <w:jc w:val="both"/>
    </w:pPr>
    <w:rPr>
      <w:rFonts w:ascii="Zurich BT" w:hAnsi="Zurich BT"/>
      <w:lang w:eastAsia="en-US"/>
    </w:rPr>
  </w:style>
  <w:style w:type="paragraph" w:customStyle="1" w:styleId="deftermlevel1">
    <w:name w:val="def:term:level1"/>
    <w:next w:val="deftext"/>
    <w:rsid w:val="00111C49"/>
    <w:pPr>
      <w:keepNext/>
      <w:keepLines/>
      <w:spacing w:before="200" w:after="80"/>
    </w:pPr>
    <w:rPr>
      <w:rFonts w:ascii="AvantGarde Bk BT" w:hAnsi="AvantGarde Bk BT"/>
      <w:b/>
      <w:sz w:val="28"/>
      <w:lang w:eastAsia="en-US"/>
    </w:rPr>
  </w:style>
  <w:style w:type="paragraph" w:customStyle="1" w:styleId="Blankpage">
    <w:name w:val="Blankpage"/>
    <w:next w:val="paragraph"/>
    <w:rsid w:val="00111C49"/>
    <w:pPr>
      <w:keepLines/>
      <w:pageBreakBefore/>
      <w:spacing w:before="6000"/>
      <w:jc w:val="center"/>
    </w:pPr>
    <w:rPr>
      <w:i/>
      <w:noProof/>
      <w:lang w:eastAsia="en-US"/>
    </w:rPr>
  </w:style>
  <w:style w:type="paragraph" w:customStyle="1" w:styleId="deftext">
    <w:name w:val="def:text"/>
    <w:rsid w:val="00111C49"/>
    <w:pPr>
      <w:tabs>
        <w:tab w:val="left" w:pos="2880"/>
        <w:tab w:val="left" w:pos="4320"/>
      </w:tabs>
      <w:spacing w:after="120" w:line="240" w:lineRule="atLeast"/>
      <w:ind w:left="1985"/>
      <w:jc w:val="both"/>
    </w:pPr>
    <w:rPr>
      <w:rFonts w:ascii="NewCenturySchlbk" w:hAnsi="NewCenturySchlbk"/>
      <w:lang w:eastAsia="en-US"/>
    </w:rPr>
  </w:style>
  <w:style w:type="paragraph" w:customStyle="1" w:styleId="examplec">
    <w:name w:val="example:c"/>
    <w:rsid w:val="00111C49"/>
    <w:pPr>
      <w:numPr>
        <w:numId w:val="55"/>
      </w:numPr>
      <w:tabs>
        <w:tab w:val="left" w:pos="3402"/>
      </w:tabs>
      <w:spacing w:before="60" w:after="60"/>
      <w:ind w:right="624"/>
      <w:jc w:val="both"/>
    </w:pPr>
    <w:rPr>
      <w:rFonts w:ascii="NewCenturySchlbk" w:hAnsi="NewCenturySchlbk"/>
      <w:lang w:eastAsia="en-US"/>
    </w:rPr>
  </w:style>
  <w:style w:type="paragraph" w:customStyle="1" w:styleId="examplenonum">
    <w:name w:val="example:nonum"/>
    <w:rsid w:val="00111C49"/>
    <w:pPr>
      <w:numPr>
        <w:numId w:val="54"/>
      </w:numPr>
      <w:tabs>
        <w:tab w:val="left" w:pos="3742"/>
      </w:tabs>
      <w:spacing w:before="60" w:after="60"/>
      <w:ind w:right="624"/>
      <w:jc w:val="both"/>
    </w:pPr>
    <w:rPr>
      <w:rFonts w:ascii="NewCenturySchlbk" w:hAnsi="NewCenturySchlbk"/>
      <w:lang w:eastAsia="en-US"/>
    </w:rPr>
  </w:style>
  <w:style w:type="paragraph" w:customStyle="1" w:styleId="figtitleannex">
    <w:name w:val="figtitle:annex"/>
    <w:rsid w:val="00111C49"/>
    <w:pPr>
      <w:tabs>
        <w:tab w:val="left" w:pos="0"/>
        <w:tab w:val="left" w:pos="1440"/>
        <w:tab w:val="left" w:pos="2880"/>
        <w:tab w:val="left" w:pos="4320"/>
      </w:tabs>
      <w:spacing w:before="120" w:after="240"/>
      <w:jc w:val="center"/>
    </w:pPr>
    <w:rPr>
      <w:rFonts w:ascii="NewCenturySchlbk" w:hAnsi="NewCenturySchlbk"/>
      <w:b/>
      <w:sz w:val="24"/>
      <w:lang w:val="en-US" w:eastAsia="en-US"/>
    </w:rPr>
  </w:style>
  <w:style w:type="paragraph" w:customStyle="1" w:styleId="figuretext">
    <w:name w:val="figure:text"/>
    <w:next w:val="paragraph"/>
    <w:rsid w:val="00111C4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80"/>
      <w:ind w:left="2041"/>
      <w:jc w:val="center"/>
    </w:pPr>
    <w:rPr>
      <w:rFonts w:ascii="NewCenturySchlbk" w:hAnsi="NewCenturySchlbk"/>
      <w:lang w:eastAsia="en-US"/>
    </w:rPr>
  </w:style>
  <w:style w:type="paragraph" w:customStyle="1" w:styleId="notec">
    <w:name w:val="note:c"/>
    <w:rsid w:val="00111C49"/>
    <w:pPr>
      <w:widowControl w:val="0"/>
      <w:numPr>
        <w:ilvl w:val="1"/>
        <w:numId w:val="60"/>
      </w:numPr>
      <w:tabs>
        <w:tab w:val="left" w:pos="3544"/>
      </w:tabs>
      <w:spacing w:before="60" w:after="60"/>
      <w:ind w:right="624"/>
      <w:jc w:val="both"/>
    </w:pPr>
    <w:rPr>
      <w:rFonts w:ascii="NewCenturySchlbk" w:hAnsi="NewCenturySchlbk"/>
      <w:lang w:eastAsia="en-US"/>
    </w:rPr>
  </w:style>
  <w:style w:type="paragraph" w:customStyle="1" w:styleId="expectedbul1a">
    <w:name w:val="expected:bul1a"/>
    <w:next w:val="paragraph"/>
    <w:rsid w:val="00111C49"/>
    <w:pPr>
      <w:numPr>
        <w:numId w:val="29"/>
      </w:numPr>
      <w:spacing w:after="220"/>
      <w:jc w:val="both"/>
    </w:pPr>
    <w:rPr>
      <w:rFonts w:ascii="Zurich BT" w:hAnsi="Zurich BT"/>
      <w:noProof/>
      <w:lang w:eastAsia="en-US"/>
    </w:rPr>
  </w:style>
  <w:style w:type="paragraph" w:styleId="TOAHeading">
    <w:name w:val="toa heading"/>
    <w:basedOn w:val="Normal"/>
    <w:next w:val="Normal"/>
    <w:semiHidden/>
    <w:rsid w:val="00111C49"/>
    <w:pPr>
      <w:spacing w:before="120"/>
    </w:pPr>
    <w:rPr>
      <w:b/>
    </w:rPr>
  </w:style>
  <w:style w:type="paragraph" w:customStyle="1" w:styleId="referencepara">
    <w:name w:val="referencepara"/>
    <w:rsid w:val="00111C49"/>
    <w:pPr>
      <w:tabs>
        <w:tab w:val="left" w:pos="4253"/>
      </w:tabs>
      <w:spacing w:after="120"/>
      <w:ind w:left="2041"/>
      <w:jc w:val="both"/>
    </w:pPr>
    <w:rPr>
      <w:rFonts w:ascii="NewCenturySchlbk" w:hAnsi="NewCenturySchlbk"/>
      <w:lang w:val="de-DE" w:eastAsia="en-US"/>
    </w:rPr>
  </w:style>
  <w:style w:type="paragraph" w:customStyle="1" w:styleId="tablecell">
    <w:name w:val="table:cell"/>
    <w:rsid w:val="00111C49"/>
    <w:pPr>
      <w:keepNext/>
      <w:keepLines/>
      <w:spacing w:before="40" w:after="40"/>
      <w:jc w:val="center"/>
    </w:pPr>
    <w:rPr>
      <w:rFonts w:ascii="NewCenturySchlbk" w:hAnsi="NewCenturySchlbk"/>
      <w:lang w:eastAsia="en-US"/>
    </w:rPr>
  </w:style>
  <w:style w:type="paragraph" w:customStyle="1" w:styleId="tablecellbold">
    <w:name w:val="table:cellbold"/>
    <w:rsid w:val="00111C49"/>
    <w:pPr>
      <w:keepNext/>
      <w:spacing w:before="60" w:after="60"/>
      <w:jc w:val="center"/>
    </w:pPr>
    <w:rPr>
      <w:rFonts w:ascii="Zurich BT" w:hAnsi="Zurich BT"/>
      <w:b/>
      <w:lang w:eastAsia="en-US"/>
    </w:rPr>
  </w:style>
  <w:style w:type="paragraph" w:customStyle="1" w:styleId="tablenotec">
    <w:name w:val="table:note:c"/>
    <w:rsid w:val="00111C49"/>
    <w:pPr>
      <w:numPr>
        <w:numId w:val="59"/>
      </w:numPr>
      <w:spacing w:before="60" w:after="60"/>
      <w:jc w:val="both"/>
    </w:pPr>
    <w:rPr>
      <w:rFonts w:ascii="Zurich BT" w:hAnsi="Zurich BT"/>
      <w:sz w:val="16"/>
      <w:lang w:eastAsia="en-US"/>
    </w:rPr>
  </w:style>
  <w:style w:type="paragraph" w:customStyle="1" w:styleId="tablenotenonum">
    <w:name w:val="table:note:nonum"/>
    <w:rsid w:val="00111C49"/>
    <w:pPr>
      <w:tabs>
        <w:tab w:val="left" w:pos="1627"/>
        <w:tab w:val="left" w:pos="2347"/>
        <w:tab w:val="left" w:pos="3067"/>
      </w:tabs>
      <w:spacing w:before="40" w:after="40"/>
      <w:ind w:right="57"/>
      <w:jc w:val="both"/>
    </w:pPr>
    <w:rPr>
      <w:rFonts w:ascii="Zurich BT" w:hAnsi="Zurich BT"/>
      <w:sz w:val="16"/>
      <w:lang w:eastAsia="en-US"/>
    </w:rPr>
  </w:style>
  <w:style w:type="paragraph" w:customStyle="1" w:styleId="titleorgcopyright">
    <w:name w:val="title:org/copyright"/>
    <w:basedOn w:val="Normal"/>
    <w:rsid w:val="00111C49"/>
    <w:pPr>
      <w:pBdr>
        <w:top w:val="single" w:sz="4" w:space="16" w:color="auto"/>
      </w:pBdr>
      <w:spacing w:before="600"/>
    </w:pPr>
  </w:style>
  <w:style w:type="paragraph" w:customStyle="1" w:styleId="EN-other">
    <w:name w:val="EN-other"/>
    <w:rsid w:val="00111C49"/>
    <w:pPr>
      <w:tabs>
        <w:tab w:val="left" w:pos="0"/>
        <w:tab w:val="left" w:pos="1440"/>
        <w:tab w:val="left" w:pos="2880"/>
        <w:tab w:val="left" w:pos="4320"/>
      </w:tabs>
      <w:spacing w:before="527" w:after="79" w:line="240" w:lineRule="atLeast"/>
      <w:jc w:val="center"/>
    </w:pPr>
    <w:rPr>
      <w:rFonts w:ascii="Zurich BT" w:hAnsi="Zurich BT"/>
      <w:snapToGrid w:val="0"/>
      <w:lang w:eastAsia="en-US"/>
    </w:rPr>
  </w:style>
  <w:style w:type="paragraph" w:customStyle="1" w:styleId="contentsh2">
    <w:name w:val="contentsh2"/>
    <w:rsid w:val="00111C49"/>
    <w:pPr>
      <w:keepNext/>
      <w:keepLines/>
      <w:spacing w:before="120"/>
    </w:pPr>
    <w:rPr>
      <w:rFonts w:ascii="Zurich BT" w:hAnsi="Zurich BT"/>
      <w:b/>
      <w:noProof/>
      <w:sz w:val="24"/>
      <w:lang w:eastAsia="en-US"/>
    </w:rPr>
  </w:style>
  <w:style w:type="paragraph" w:customStyle="1" w:styleId="expectedbul">
    <w:name w:val="expected + bul"/>
    <w:next w:val="paragraph"/>
    <w:rsid w:val="00111C49"/>
    <w:pPr>
      <w:numPr>
        <w:numId w:val="34"/>
      </w:numPr>
      <w:tabs>
        <w:tab w:val="clear" w:pos="4309"/>
        <w:tab w:val="left" w:pos="2552"/>
        <w:tab w:val="left" w:pos="4395"/>
        <w:tab w:val="left" w:pos="4678"/>
      </w:tabs>
      <w:spacing w:after="120"/>
      <w:ind w:left="4678" w:hanging="2637"/>
      <w:jc w:val="both"/>
    </w:pPr>
    <w:rPr>
      <w:rFonts w:ascii="NewCenturySchlbk" w:hAnsi="NewCenturySchlbk"/>
      <w:lang w:val="de-DE" w:eastAsia="en-US"/>
    </w:rPr>
  </w:style>
  <w:style w:type="paragraph" w:customStyle="1" w:styleId="aimbul1">
    <w:name w:val="aim:bul1"/>
    <w:basedOn w:val="aimbul"/>
    <w:rsid w:val="00111C49"/>
    <w:pPr>
      <w:numPr>
        <w:numId w:val="30"/>
      </w:numPr>
      <w:tabs>
        <w:tab w:val="clear" w:pos="851"/>
        <w:tab w:val="clear" w:pos="1211"/>
        <w:tab w:val="num" w:pos="360"/>
      </w:tabs>
      <w:spacing w:line="240" w:lineRule="atLeast"/>
      <w:ind w:left="1135" w:hanging="284"/>
    </w:pPr>
  </w:style>
  <w:style w:type="paragraph" w:customStyle="1" w:styleId="aimbul">
    <w:name w:val="aim + bul"/>
    <w:basedOn w:val="aim"/>
    <w:rsid w:val="00111C49"/>
    <w:pPr>
      <w:numPr>
        <w:numId w:val="33"/>
      </w:numPr>
      <w:tabs>
        <w:tab w:val="left" w:pos="851"/>
      </w:tabs>
      <w:spacing w:after="220" w:line="240" w:lineRule="auto"/>
    </w:pPr>
    <w:rPr>
      <w:color w:val="000000"/>
      <w:lang w:val="de-DE"/>
    </w:rPr>
  </w:style>
  <w:style w:type="paragraph" w:customStyle="1" w:styleId="cl1noTOC">
    <w:name w:val="cl:1 noTOC"/>
    <w:basedOn w:val="Heading2"/>
    <w:rsid w:val="00111C49"/>
    <w:pPr>
      <w:numPr>
        <w:numId w:val="44"/>
      </w:numPr>
      <w:outlineLvl w:val="9"/>
    </w:pPr>
  </w:style>
  <w:style w:type="paragraph" w:customStyle="1" w:styleId="cl2noTOC">
    <w:name w:val="cl:2 noTOC"/>
    <w:basedOn w:val="Heading3"/>
    <w:rsid w:val="00111C49"/>
    <w:pPr>
      <w:numPr>
        <w:numId w:val="44"/>
      </w:numPr>
      <w:spacing w:after="120"/>
      <w:ind w:left="1077" w:hanging="1077"/>
      <w:outlineLvl w:val="9"/>
    </w:pPr>
  </w:style>
  <w:style w:type="paragraph" w:customStyle="1" w:styleId="cl3noTOC">
    <w:name w:val="cl:3 noTOC"/>
    <w:basedOn w:val="Heading4"/>
    <w:rsid w:val="00111C49"/>
    <w:pPr>
      <w:numPr>
        <w:numId w:val="44"/>
      </w:numPr>
      <w:spacing w:after="120"/>
      <w:outlineLvl w:val="9"/>
    </w:pPr>
  </w:style>
  <w:style w:type="paragraph" w:customStyle="1" w:styleId="indentpara">
    <w:name w:val="indentpara"/>
    <w:basedOn w:val="paragraph"/>
    <w:rsid w:val="00111C49"/>
    <w:pPr>
      <w:ind w:left="567"/>
    </w:pPr>
    <w:rPr>
      <w:sz w:val="22"/>
    </w:rPr>
  </w:style>
  <w:style w:type="paragraph" w:customStyle="1" w:styleId="expectedbulac">
    <w:name w:val="expected:bulac"/>
    <w:rsid w:val="00111C49"/>
    <w:pPr>
      <w:keepLines/>
      <w:tabs>
        <w:tab w:val="left" w:pos="2430"/>
        <w:tab w:val="left" w:pos="5204"/>
        <w:tab w:val="left" w:pos="6644"/>
      </w:tabs>
      <w:spacing w:after="79" w:line="240" w:lineRule="atLeast"/>
      <w:ind w:left="2625" w:hanging="357"/>
      <w:jc w:val="both"/>
    </w:pPr>
    <w:rPr>
      <w:rFonts w:ascii="Zurich BT" w:hAnsi="Zurich BT"/>
      <w:snapToGrid w:val="0"/>
      <w:lang w:eastAsia="en-US"/>
    </w:rPr>
  </w:style>
  <w:style w:type="paragraph" w:customStyle="1" w:styleId="notenonum">
    <w:name w:val="note:nonum"/>
    <w:basedOn w:val="Normal"/>
    <w:rsid w:val="00111C49"/>
    <w:pPr>
      <w:numPr>
        <w:numId w:val="50"/>
      </w:numPr>
      <w:spacing w:before="60" w:after="60"/>
      <w:ind w:right="624"/>
      <w:jc w:val="both"/>
    </w:pPr>
  </w:style>
  <w:style w:type="character" w:customStyle="1" w:styleId="Literal">
    <w:name w:val="Literal"/>
    <w:rsid w:val="00111C49"/>
    <w:rPr>
      <w:i/>
    </w:rPr>
  </w:style>
  <w:style w:type="paragraph" w:customStyle="1" w:styleId="deftermlevel2">
    <w:name w:val="def:term:level2"/>
    <w:next w:val="paragraph"/>
    <w:rsid w:val="00111C49"/>
    <w:pPr>
      <w:keepNext/>
      <w:tabs>
        <w:tab w:val="num" w:pos="851"/>
      </w:tabs>
      <w:spacing w:before="240" w:after="60"/>
      <w:ind w:left="851" w:hanging="851"/>
    </w:pPr>
    <w:rPr>
      <w:rFonts w:ascii="AvantGarde Bk BT" w:hAnsi="AvantGarde Bk BT"/>
      <w:b/>
      <w:lang w:eastAsia="en-US"/>
    </w:rPr>
  </w:style>
  <w:style w:type="paragraph" w:customStyle="1" w:styleId="titlenumber">
    <w:name w:val="title:number"/>
    <w:basedOn w:val="cover-id"/>
    <w:rsid w:val="00111C49"/>
    <w:pPr>
      <w:spacing w:line="300" w:lineRule="exact"/>
      <w:ind w:left="0"/>
    </w:pPr>
  </w:style>
  <w:style w:type="paragraph" w:customStyle="1" w:styleId="contentstitle0">
    <w:name w:val="contents:title"/>
    <w:basedOn w:val="Heading0"/>
    <w:rsid w:val="00111C49"/>
  </w:style>
  <w:style w:type="paragraph" w:customStyle="1" w:styleId="Style2">
    <w:name w:val="Style2"/>
    <w:basedOn w:val="paragraph"/>
    <w:rsid w:val="00111C49"/>
    <w:pPr>
      <w:spacing w:before="240" w:after="240"/>
      <w:ind w:left="0"/>
      <w:jc w:val="center"/>
    </w:pPr>
    <w:rPr>
      <w:b/>
      <w:sz w:val="24"/>
    </w:rPr>
  </w:style>
  <w:style w:type="paragraph" w:customStyle="1" w:styleId="paragraph2">
    <w:name w:val="paragraph2"/>
    <w:basedOn w:val="paragraph"/>
    <w:rsid w:val="00111C49"/>
    <w:pPr>
      <w:ind w:left="2608"/>
    </w:pPr>
    <w:rPr>
      <w:sz w:val="22"/>
    </w:rPr>
  </w:style>
  <w:style w:type="paragraph" w:customStyle="1" w:styleId="TableTitle">
    <w:name w:val="TableTitle"/>
    <w:basedOn w:val="paragraph"/>
    <w:rsid w:val="00111C49"/>
    <w:pPr>
      <w:keepNext/>
      <w:keepLines/>
      <w:spacing w:before="240" w:after="240"/>
      <w:jc w:val="center"/>
    </w:pPr>
    <w:rPr>
      <w:b/>
      <w:sz w:val="24"/>
    </w:rPr>
  </w:style>
  <w:style w:type="paragraph" w:customStyle="1" w:styleId="paragraph3">
    <w:name w:val="paragraph3"/>
    <w:basedOn w:val="paragraph"/>
    <w:rsid w:val="00111C49"/>
    <w:pPr>
      <w:ind w:left="3175"/>
    </w:pPr>
    <w:rPr>
      <w:sz w:val="22"/>
    </w:rPr>
  </w:style>
  <w:style w:type="paragraph" w:customStyle="1" w:styleId="an0">
    <w:name w:val="an:0"/>
    <w:next w:val="paragraph"/>
    <w:rsid w:val="00111C49"/>
    <w:pPr>
      <w:keepNext/>
      <w:keepLines/>
      <w:pageBreakBefore/>
      <w:numPr>
        <w:numId w:val="47"/>
      </w:numPr>
      <w:pBdr>
        <w:bottom w:val="single" w:sz="4" w:space="1" w:color="auto"/>
      </w:pBdr>
      <w:spacing w:before="720" w:after="1080"/>
      <w:jc w:val="right"/>
    </w:pPr>
    <w:rPr>
      <w:rFonts w:ascii="AvantGarde Bk BT" w:hAnsi="AvantGarde Bk BT"/>
      <w:b/>
      <w:noProof/>
      <w:sz w:val="40"/>
      <w:lang w:eastAsia="en-US"/>
    </w:rPr>
  </w:style>
  <w:style w:type="paragraph" w:customStyle="1" w:styleId="Alert">
    <w:name w:val="Alert"/>
    <w:basedOn w:val="Normal"/>
    <w:rsid w:val="00111C49"/>
    <w:pPr>
      <w:numPr>
        <w:numId w:val="36"/>
      </w:numPr>
      <w:tabs>
        <w:tab w:val="left" w:pos="1134"/>
      </w:tabs>
    </w:pPr>
    <w:rPr>
      <w:b/>
    </w:rPr>
  </w:style>
  <w:style w:type="paragraph" w:customStyle="1" w:styleId="Style3">
    <w:name w:val="Style3"/>
    <w:basedOn w:val="Normal"/>
    <w:rsid w:val="00111C49"/>
    <w:pPr>
      <w:tabs>
        <w:tab w:val="left" w:pos="1134"/>
      </w:tabs>
      <w:ind w:left="1134" w:hanging="1134"/>
    </w:pPr>
    <w:rPr>
      <w:b/>
    </w:rPr>
  </w:style>
  <w:style w:type="paragraph" w:customStyle="1" w:styleId="Heading1titleonly">
    <w:name w:val="Heading 1 title only"/>
    <w:basedOn w:val="Normal"/>
    <w:rsid w:val="00111C49"/>
    <w:pPr>
      <w:keepNext/>
      <w:pageBreakBefore/>
      <w:pBdr>
        <w:bottom w:val="single" w:sz="4" w:space="1" w:color="auto"/>
      </w:pBdr>
      <w:spacing w:before="1320" w:after="1200"/>
      <w:jc w:val="right"/>
      <w:outlineLvl w:val="0"/>
    </w:pPr>
    <w:rPr>
      <w:rFonts w:ascii="AvantGarde Bk BT" w:hAnsi="AvantGarde Bk BT"/>
      <w:b/>
      <w:sz w:val="40"/>
    </w:rPr>
  </w:style>
  <w:style w:type="paragraph" w:customStyle="1" w:styleId="paragraph4">
    <w:name w:val="paragraph4"/>
    <w:rsid w:val="00111C49"/>
    <w:pPr>
      <w:spacing w:before="40" w:after="80"/>
      <w:ind w:left="3742"/>
      <w:jc w:val="both"/>
    </w:pPr>
    <w:rPr>
      <w:rFonts w:ascii="NewCenturySchlbk" w:hAnsi="NewCenturySchlbk"/>
      <w:lang w:eastAsia="en-US"/>
    </w:rPr>
  </w:style>
  <w:style w:type="paragraph" w:customStyle="1" w:styleId="AnnexTableTitle">
    <w:name w:val="Annex:TableTitle"/>
    <w:rsid w:val="00111C49"/>
    <w:pPr>
      <w:keepNext/>
      <w:keepLines/>
      <w:numPr>
        <w:ilvl w:val="1"/>
        <w:numId w:val="38"/>
      </w:numPr>
      <w:spacing w:before="120" w:after="120"/>
      <w:jc w:val="center"/>
    </w:pPr>
    <w:rPr>
      <w:b/>
      <w:noProof/>
      <w:sz w:val="24"/>
      <w:lang w:eastAsia="en-US"/>
    </w:rPr>
  </w:style>
  <w:style w:type="paragraph" w:customStyle="1" w:styleId="an4">
    <w:name w:val="an:4"/>
    <w:next w:val="paragraph"/>
    <w:rsid w:val="00111C49"/>
    <w:pPr>
      <w:keepNext/>
      <w:keepLines/>
      <w:numPr>
        <w:ilvl w:val="4"/>
        <w:numId w:val="47"/>
      </w:numPr>
      <w:spacing w:before="160" w:after="80"/>
    </w:pPr>
    <w:rPr>
      <w:rFonts w:ascii="NewCenturySchlbk" w:hAnsi="NewCenturySchlbk"/>
      <w:noProof/>
      <w:lang w:eastAsia="en-US"/>
    </w:rPr>
  </w:style>
  <w:style w:type="paragraph" w:customStyle="1" w:styleId="AnFigTitle">
    <w:name w:val="An:FigTitle"/>
    <w:next w:val="paragraph"/>
    <w:rsid w:val="00111C49"/>
    <w:pPr>
      <w:keepLines/>
      <w:numPr>
        <w:ilvl w:val="1"/>
        <w:numId w:val="41"/>
      </w:numPr>
      <w:spacing w:before="40" w:after="240"/>
      <w:jc w:val="center"/>
    </w:pPr>
    <w:rPr>
      <w:rFonts w:ascii="NewCenturySchlbk" w:hAnsi="NewCenturySchlbk"/>
      <w:b/>
      <w:color w:val="000000"/>
      <w:sz w:val="24"/>
      <w:lang w:val="es-ES_tradnl" w:eastAsia="en-US"/>
    </w:rPr>
  </w:style>
  <w:style w:type="paragraph" w:customStyle="1" w:styleId="CaptionTable">
    <w:name w:val="Caption:Table"/>
    <w:rsid w:val="00111C49"/>
    <w:pPr>
      <w:keepNext/>
      <w:keepLines/>
      <w:numPr>
        <w:numId w:val="39"/>
      </w:numPr>
      <w:spacing w:before="120" w:after="120"/>
      <w:jc w:val="center"/>
    </w:pPr>
    <w:rPr>
      <w:rFonts w:ascii="NewCenturySchlbk" w:hAnsi="NewCenturySchlbk"/>
      <w:b/>
      <w:noProof/>
      <w:sz w:val="24"/>
      <w:lang w:eastAsia="en-US"/>
    </w:rPr>
  </w:style>
  <w:style w:type="paragraph" w:customStyle="1" w:styleId="CaptionTableAnnex">
    <w:name w:val="Caption:TableAnnex"/>
    <w:rsid w:val="00111C49"/>
    <w:pPr>
      <w:keepNext/>
      <w:keepLines/>
      <w:numPr>
        <w:ilvl w:val="1"/>
        <w:numId w:val="42"/>
      </w:numPr>
      <w:spacing w:before="120" w:after="120"/>
      <w:jc w:val="center"/>
    </w:pPr>
    <w:rPr>
      <w:rFonts w:ascii="NewCenturySchlbk" w:hAnsi="NewCenturySchlbk"/>
      <w:b/>
      <w:noProof/>
      <w:sz w:val="24"/>
      <w:lang w:eastAsia="en-US"/>
    </w:rPr>
  </w:style>
  <w:style w:type="paragraph" w:customStyle="1" w:styleId="Style4">
    <w:name w:val="Style4"/>
    <w:basedOn w:val="CaptionTableAnnex"/>
    <w:rsid w:val="00111C49"/>
  </w:style>
  <w:style w:type="paragraph" w:customStyle="1" w:styleId="Heding1cl">
    <w:name w:val="Heding 1: cl"/>
    <w:aliases w:val="nomum"/>
    <w:next w:val="paragraph"/>
    <w:rsid w:val="00111C49"/>
    <w:pPr>
      <w:keepNext/>
      <w:keepLines/>
      <w:spacing w:before="360" w:after="120"/>
    </w:pPr>
    <w:rPr>
      <w:rFonts w:ascii="AvantGarde Bk BT" w:hAnsi="AvantGarde Bk BT"/>
      <w:b/>
      <w:sz w:val="28"/>
      <w:lang w:eastAsia="en-US"/>
    </w:rPr>
  </w:style>
  <w:style w:type="paragraph" w:customStyle="1" w:styleId="deftermlevel2b">
    <w:name w:val="def:term:level2b"/>
    <w:rsid w:val="00111C49"/>
    <w:pPr>
      <w:keepNext/>
      <w:keepLines/>
      <w:numPr>
        <w:numId w:val="44"/>
      </w:numPr>
      <w:spacing w:before="240" w:after="120"/>
    </w:pPr>
    <w:rPr>
      <w:rFonts w:ascii="AvantGarde" w:hAnsi="AvantGarde"/>
      <w:b/>
      <w:lang w:eastAsia="en-US"/>
    </w:rPr>
  </w:style>
  <w:style w:type="paragraph" w:customStyle="1" w:styleId="bulac0">
    <w:name w:val="bulac0"/>
    <w:rsid w:val="00111C49"/>
    <w:pPr>
      <w:widowControl w:val="0"/>
    </w:pPr>
    <w:rPr>
      <w:rFonts w:ascii="NewCenturySchlbk" w:hAnsi="NewCenturySchlbk"/>
      <w:snapToGrid w:val="0"/>
      <w:color w:val="000000"/>
      <w:sz w:val="6"/>
      <w:lang w:val="en-US" w:eastAsia="en-US"/>
    </w:rPr>
  </w:style>
  <w:style w:type="paragraph" w:customStyle="1" w:styleId="requirebulac0">
    <w:name w:val="require:bulac0"/>
    <w:rsid w:val="00111C49"/>
    <w:pPr>
      <w:keepNext/>
      <w:widowControl w:val="0"/>
      <w:tabs>
        <w:tab w:val="num" w:pos="2608"/>
      </w:tabs>
      <w:ind w:left="2608" w:hanging="567"/>
    </w:pPr>
    <w:rPr>
      <w:rFonts w:ascii="NewCenturySchlbk" w:hAnsi="NewCenturySchlbk"/>
      <w:snapToGrid w:val="0"/>
      <w:color w:val="000000"/>
      <w:sz w:val="6"/>
      <w:lang w:val="en-US" w:eastAsia="en-US"/>
    </w:rPr>
  </w:style>
  <w:style w:type="paragraph" w:customStyle="1" w:styleId="Note0">
    <w:name w:val="Note:0"/>
    <w:basedOn w:val="paragraph"/>
    <w:next w:val="notec"/>
    <w:rsid w:val="00111C49"/>
    <w:pPr>
      <w:numPr>
        <w:numId w:val="60"/>
      </w:numPr>
      <w:spacing w:before="0"/>
    </w:pPr>
    <w:rPr>
      <w:snapToGrid w:val="0"/>
      <w:sz w:val="6"/>
      <w:lang w:val="en-US"/>
    </w:rPr>
  </w:style>
  <w:style w:type="paragraph" w:customStyle="1" w:styleId="paragraphnew">
    <w:name w:val="paragraph new"/>
    <w:basedOn w:val="paragraph"/>
    <w:rsid w:val="00111C49"/>
    <w:pPr>
      <w:spacing w:line="0" w:lineRule="atLeast"/>
      <w:ind w:right="62"/>
    </w:pPr>
    <w:rPr>
      <w:sz w:val="22"/>
    </w:rPr>
  </w:style>
  <w:style w:type="paragraph" w:customStyle="1" w:styleId="DRD-Heading1">
    <w:name w:val="DRD-Heading1"/>
    <w:next w:val="paragraph"/>
    <w:rsid w:val="00111C49"/>
    <w:pPr>
      <w:keepNext/>
      <w:keepLines/>
      <w:widowControl w:val="0"/>
      <w:numPr>
        <w:numId w:val="45"/>
      </w:numPr>
      <w:tabs>
        <w:tab w:val="left" w:pos="2608"/>
      </w:tabs>
      <w:spacing w:before="240" w:after="60"/>
    </w:pPr>
    <w:rPr>
      <w:rFonts w:ascii="NewCenturySchlbk" w:hAnsi="NewCenturySchlbk"/>
      <w:b/>
      <w:lang w:eastAsia="en-US"/>
    </w:rPr>
  </w:style>
  <w:style w:type="paragraph" w:customStyle="1" w:styleId="example">
    <w:name w:val="example"/>
    <w:basedOn w:val="notecbody"/>
    <w:rsid w:val="00111C49"/>
    <w:pPr>
      <w:numPr>
        <w:numId w:val="52"/>
      </w:numPr>
      <w:spacing w:before="60" w:after="60" w:line="240" w:lineRule="auto"/>
      <w:ind w:right="567"/>
    </w:pPr>
  </w:style>
  <w:style w:type="paragraph" w:customStyle="1" w:styleId="definition20">
    <w:name w:val="definition2"/>
    <w:basedOn w:val="Heading4"/>
    <w:rsid w:val="00111C49"/>
    <w:pPr>
      <w:numPr>
        <w:ilvl w:val="1"/>
        <w:numId w:val="46"/>
      </w:numPr>
      <w:tabs>
        <w:tab w:val="left" w:pos="3005"/>
      </w:tabs>
      <w:spacing w:before="41" w:line="278" w:lineRule="atLeast"/>
    </w:pPr>
  </w:style>
  <w:style w:type="paragraph" w:customStyle="1" w:styleId="definition10">
    <w:name w:val="definition1"/>
    <w:rsid w:val="00111C49"/>
    <w:pPr>
      <w:keepNext/>
      <w:numPr>
        <w:numId w:val="46"/>
      </w:numPr>
      <w:spacing w:before="240"/>
    </w:pPr>
    <w:rPr>
      <w:rFonts w:ascii="Arial" w:hAnsi="Arial"/>
      <w:b/>
      <w:sz w:val="24"/>
      <w:lang w:eastAsia="en-US"/>
    </w:rPr>
  </w:style>
  <w:style w:type="paragraph" w:customStyle="1" w:styleId="DRD0">
    <w:name w:val="DRD0"/>
    <w:rsid w:val="00111C49"/>
    <w:pPr>
      <w:tabs>
        <w:tab w:val="num" w:pos="3175"/>
      </w:tabs>
      <w:ind w:left="3175" w:hanging="1134"/>
    </w:pPr>
    <w:rPr>
      <w:sz w:val="6"/>
      <w:lang w:eastAsia="en-US"/>
    </w:rPr>
  </w:style>
  <w:style w:type="paragraph" w:customStyle="1" w:styleId="DRD3">
    <w:name w:val="DRD3"/>
    <w:rsid w:val="00C03CDD"/>
    <w:pPr>
      <w:spacing w:before="60" w:after="60"/>
      <w:ind w:left="1985"/>
    </w:pPr>
    <w:rPr>
      <w:rFonts w:ascii="Palatino Linotype" w:hAnsi="Palatino Linotype"/>
      <w:sz w:val="22"/>
      <w:szCs w:val="24"/>
    </w:rPr>
  </w:style>
  <w:style w:type="paragraph" w:customStyle="1" w:styleId="ECSSSecretariat0">
    <w:name w:val="ECSS Secretariat"/>
    <w:rsid w:val="00111C49"/>
    <w:pPr>
      <w:spacing w:before="3920"/>
      <w:jc w:val="right"/>
    </w:pPr>
    <w:rPr>
      <w:rFonts w:ascii="Arial" w:hAnsi="Arial"/>
      <w:b/>
      <w:sz w:val="24"/>
      <w:lang w:eastAsia="en-US"/>
    </w:rPr>
  </w:style>
  <w:style w:type="paragraph" w:customStyle="1" w:styleId="bullet4">
    <w:name w:val="bullet4"/>
    <w:rsid w:val="00111C49"/>
    <w:pPr>
      <w:numPr>
        <w:numId w:val="48"/>
      </w:numPr>
      <w:spacing w:before="40" w:after="40"/>
    </w:pPr>
    <w:rPr>
      <w:rFonts w:ascii="NewCenturySchlbk" w:hAnsi="NewCenturySchlbk"/>
      <w:lang w:eastAsia="en-US"/>
    </w:rPr>
  </w:style>
  <w:style w:type="paragraph" w:customStyle="1" w:styleId="definitionterm">
    <w:name w:val="definition:term"/>
    <w:rsid w:val="00111C49"/>
    <w:pPr>
      <w:keepNext/>
      <w:keepLines/>
      <w:numPr>
        <w:numId w:val="53"/>
      </w:numPr>
      <w:spacing w:before="240" w:after="60"/>
    </w:pPr>
    <w:rPr>
      <w:rFonts w:ascii="Arial" w:hAnsi="Arial"/>
      <w:b/>
      <w:sz w:val="22"/>
      <w:lang w:eastAsia="en-US"/>
    </w:rPr>
  </w:style>
  <w:style w:type="character" w:customStyle="1" w:styleId="BLUE">
    <w:name w:val="BLUE"/>
    <w:rsid w:val="00111C49"/>
    <w:rPr>
      <w:b/>
      <w:color w:val="0000FF"/>
    </w:rPr>
  </w:style>
  <w:style w:type="character" w:customStyle="1" w:styleId="BOLD-BLUE">
    <w:name w:val="BOLD-BLUE"/>
    <w:rsid w:val="00111C49"/>
    <w:rPr>
      <w:b/>
      <w:color w:val="0000FF"/>
    </w:rPr>
  </w:style>
  <w:style w:type="paragraph" w:customStyle="1" w:styleId="tablecell-left">
    <w:name w:val="table:cell-left"/>
    <w:basedOn w:val="tablecell"/>
    <w:rsid w:val="00111C49"/>
    <w:pPr>
      <w:keepNext w:val="0"/>
      <w:widowControl w:val="0"/>
      <w:tabs>
        <w:tab w:val="left" w:pos="284"/>
        <w:tab w:val="left" w:pos="567"/>
        <w:tab w:val="left" w:pos="851"/>
        <w:tab w:val="left" w:pos="1134"/>
        <w:tab w:val="left" w:pos="1418"/>
        <w:tab w:val="left" w:pos="1701"/>
        <w:tab w:val="left" w:pos="1985"/>
        <w:tab w:val="left" w:pos="2268"/>
      </w:tabs>
      <w:ind w:left="57" w:right="57"/>
      <w:jc w:val="left"/>
    </w:pPr>
  </w:style>
  <w:style w:type="paragraph" w:customStyle="1" w:styleId="examplebody">
    <w:name w:val="example:body"/>
    <w:rsid w:val="00111C49"/>
    <w:pPr>
      <w:spacing w:before="60" w:after="60"/>
      <w:ind w:left="3402" w:right="567"/>
      <w:jc w:val="both"/>
    </w:pPr>
    <w:rPr>
      <w:lang w:eastAsia="en-US"/>
    </w:rPr>
  </w:style>
  <w:style w:type="paragraph" w:customStyle="1" w:styleId="tablecell-left-indent">
    <w:name w:val="table:cell-left-indent"/>
    <w:basedOn w:val="tablecell-left"/>
    <w:rsid w:val="00111C49"/>
    <w:pPr>
      <w:ind w:left="284"/>
    </w:pPr>
    <w:rPr>
      <w:rFonts w:ascii="Times New Roman" w:hAnsi="Times New Roman"/>
    </w:rPr>
  </w:style>
  <w:style w:type="paragraph" w:customStyle="1" w:styleId="tablefootnote">
    <w:name w:val="table:footnote"/>
    <w:link w:val="tablefootnoteChar"/>
    <w:rsid w:val="00111C49"/>
    <w:pPr>
      <w:keepNext/>
      <w:keepLines/>
      <w:numPr>
        <w:numId w:val="56"/>
      </w:numPr>
      <w:tabs>
        <w:tab w:val="left" w:pos="284"/>
      </w:tabs>
      <w:ind w:right="57"/>
    </w:pPr>
    <w:rPr>
      <w:rFonts w:ascii="Arial" w:hAnsi="Arial"/>
      <w:sz w:val="18"/>
      <w:lang w:eastAsia="en-US"/>
    </w:rPr>
  </w:style>
  <w:style w:type="paragraph" w:customStyle="1" w:styleId="definitionnum">
    <w:name w:val="definition:num"/>
    <w:rsid w:val="00111C49"/>
    <w:pPr>
      <w:keepNext/>
      <w:keepLines/>
      <w:tabs>
        <w:tab w:val="left" w:pos="2041"/>
        <w:tab w:val="left" w:pos="3481"/>
        <w:tab w:val="left" w:pos="4921"/>
        <w:tab w:val="left" w:pos="6361"/>
      </w:tabs>
      <w:autoSpaceDE w:val="0"/>
      <w:autoSpaceDN w:val="0"/>
      <w:adjustRightInd w:val="0"/>
      <w:spacing w:before="360" w:line="240" w:lineRule="atLeast"/>
      <w:ind w:left="2041"/>
    </w:pPr>
    <w:rPr>
      <w:rFonts w:ascii="AvantGarde Bk BT" w:hAnsi="AvantGarde Bk BT"/>
      <w:b/>
      <w:bCs/>
      <w:lang w:eastAsia="en-US"/>
    </w:rPr>
  </w:style>
  <w:style w:type="paragraph" w:customStyle="1" w:styleId="DRD4">
    <w:name w:val="DRD4"/>
    <w:rsid w:val="00111C49"/>
    <w:pPr>
      <w:tabs>
        <w:tab w:val="num" w:pos="4309"/>
      </w:tabs>
      <w:ind w:left="4309" w:hanging="567"/>
      <w:jc w:val="both"/>
    </w:pPr>
    <w:rPr>
      <w:rFonts w:ascii="NewCenturySchlbk" w:hAnsi="NewCenturySchlbk"/>
      <w:lang w:eastAsia="en-US"/>
    </w:rPr>
  </w:style>
  <w:style w:type="paragraph" w:customStyle="1" w:styleId="ISSN">
    <w:name w:val="ISSN"/>
    <w:next w:val="Heading0"/>
    <w:rsid w:val="00111C49"/>
    <w:pPr>
      <w:tabs>
        <w:tab w:val="left" w:pos="1531"/>
      </w:tabs>
      <w:spacing w:before="120" w:line="360" w:lineRule="auto"/>
    </w:pPr>
    <w:rPr>
      <w:rFonts w:ascii="NewCenturySchlbk" w:hAnsi="NewCenturySchlbk"/>
      <w:lang w:eastAsia="en-US"/>
    </w:rPr>
  </w:style>
  <w:style w:type="paragraph" w:customStyle="1" w:styleId="noindentparagraph">
    <w:name w:val="noindent:paragraph"/>
    <w:rsid w:val="00111C49"/>
    <w:pPr>
      <w:tabs>
        <w:tab w:val="left" w:pos="0"/>
        <w:tab w:val="left" w:pos="1440"/>
        <w:tab w:val="left" w:pos="2880"/>
        <w:tab w:val="left" w:pos="4320"/>
      </w:tabs>
      <w:autoSpaceDE w:val="0"/>
      <w:autoSpaceDN w:val="0"/>
      <w:adjustRightInd w:val="0"/>
      <w:spacing w:after="79" w:line="240" w:lineRule="atLeast"/>
      <w:jc w:val="both"/>
    </w:pPr>
    <w:rPr>
      <w:rFonts w:ascii="NewCenturySchlbk" w:hAnsi="NewCenturySchlbk"/>
      <w:lang w:eastAsia="en-US"/>
    </w:rPr>
  </w:style>
  <w:style w:type="character" w:customStyle="1" w:styleId="NOTEbulChar">
    <w:name w:val="NOTE:bul Char"/>
    <w:link w:val="NOTEbul"/>
    <w:rsid w:val="00111C49"/>
    <w:rPr>
      <w:rFonts w:ascii="Palatino Linotype" w:hAnsi="Palatino Linotype"/>
      <w:szCs w:val="22"/>
      <w:lang w:val="en-GB" w:eastAsia="en-GB" w:bidi="ar-SA"/>
    </w:rPr>
  </w:style>
  <w:style w:type="character" w:customStyle="1" w:styleId="requirelevel1Char">
    <w:name w:val="require:level1 Char"/>
    <w:link w:val="requirelevel1"/>
    <w:rsid w:val="00111C49"/>
    <w:rPr>
      <w:rFonts w:ascii="Palatino Linotype" w:hAnsi="Palatino Linotype"/>
      <w:szCs w:val="22"/>
      <w:lang w:val="en-GB" w:eastAsia="en-GB" w:bidi="ar-SA"/>
    </w:rPr>
  </w:style>
  <w:style w:type="character" w:customStyle="1" w:styleId="tablefootnoteChar">
    <w:name w:val="table:footnote Char"/>
    <w:link w:val="tablefootnote"/>
    <w:rsid w:val="002976D1"/>
    <w:rPr>
      <w:rFonts w:ascii="Arial" w:hAnsi="Arial"/>
      <w:sz w:val="18"/>
      <w:lang w:val="en-GB" w:eastAsia="en-US" w:bidi="ar-SA"/>
    </w:rPr>
  </w:style>
  <w:style w:type="paragraph" w:customStyle="1" w:styleId="EXPECTEDOUTPUTCONT">
    <w:name w:val="EXPECTED OUTPUT:CONT"/>
    <w:basedOn w:val="Normal"/>
    <w:autoRedefine/>
    <w:rsid w:val="00C03CDD"/>
    <w:pPr>
      <w:keepLines/>
      <w:tabs>
        <w:tab w:val="left" w:pos="5103"/>
      </w:tabs>
      <w:autoSpaceDE w:val="0"/>
      <w:autoSpaceDN w:val="0"/>
      <w:adjustRightInd w:val="0"/>
      <w:spacing w:before="60" w:after="60" w:line="240" w:lineRule="atLeast"/>
      <w:ind w:left="5104" w:hanging="284"/>
      <w:jc w:val="both"/>
    </w:pPr>
    <w:rPr>
      <w:rFonts w:ascii="NewCenturySchlbk" w:hAnsi="NewCenturySchlbk" w:cs="NewCenturySchlbk"/>
      <w:i/>
      <w:iCs/>
      <w:sz w:val="20"/>
      <w:szCs w:val="20"/>
      <w:lang w:eastAsia="en-US"/>
    </w:rPr>
  </w:style>
  <w:style w:type="character" w:customStyle="1" w:styleId="CharChar1">
    <w:name w:val="Char Char1"/>
    <w:rsid w:val="00D13ECE"/>
    <w:rPr>
      <w:rFonts w:ascii="Arial" w:hAnsi="Arial"/>
      <w:szCs w:val="24"/>
      <w:lang w:val="en-GB" w:eastAsia="en-GB" w:bidi="ar-SA"/>
    </w:rPr>
  </w:style>
  <w:style w:type="paragraph" w:customStyle="1" w:styleId="NOTETABLE-CELL">
    <w:name w:val="NOTE:TABLE-CELL"/>
    <w:basedOn w:val="NOTE"/>
    <w:rsid w:val="00C03CDD"/>
    <w:pPr>
      <w:numPr>
        <w:numId w:val="0"/>
      </w:numPr>
      <w:tabs>
        <w:tab w:val="left" w:pos="851"/>
      </w:tabs>
      <w:spacing w:before="60" w:after="60"/>
      <w:ind w:right="113"/>
    </w:pPr>
  </w:style>
  <w:style w:type="paragraph" w:customStyle="1" w:styleId="EXPECTEDOUTPUTTEXT">
    <w:name w:val="EXPECTED OUTPUT:TEXT"/>
    <w:basedOn w:val="EXPECTEDOUTPUT"/>
    <w:rsid w:val="00C03CDD"/>
    <w:pPr>
      <w:numPr>
        <w:numId w:val="0"/>
      </w:numPr>
    </w:pPr>
    <w:rPr>
      <w:i w:val="0"/>
    </w:rPr>
  </w:style>
  <w:style w:type="character" w:customStyle="1" w:styleId="TOC4Char">
    <w:name w:val="TOC 4 Char"/>
    <w:link w:val="TOC4"/>
    <w:rsid w:val="00C03CDD"/>
    <w:rPr>
      <w:rFonts w:ascii="Arial" w:hAnsi="Arial"/>
      <w:szCs w:val="24"/>
      <w:lang w:val="en-GB" w:eastAsia="en-GB" w:bidi="ar-SA"/>
    </w:rPr>
  </w:style>
  <w:style w:type="character" w:customStyle="1" w:styleId="TablecellLEFTChar">
    <w:name w:val="Table:cellLEFT Char"/>
    <w:link w:val="TablecellLEFT"/>
    <w:rsid w:val="006112B1"/>
    <w:rPr>
      <w:rFonts w:ascii="Palatino Linotype" w:hAnsi="Palatino Linoty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CDD"/>
    <w:rPr>
      <w:rFonts w:ascii="Palatino Linotype" w:hAnsi="Palatino Linotype"/>
      <w:sz w:val="24"/>
      <w:szCs w:val="24"/>
    </w:rPr>
  </w:style>
  <w:style w:type="paragraph" w:styleId="Heading1">
    <w:name w:val="heading 1"/>
    <w:basedOn w:val="Normal"/>
    <w:next w:val="paragraph"/>
    <w:link w:val="Heading1Char"/>
    <w:qFormat/>
    <w:rsid w:val="00C03CDD"/>
    <w:pPr>
      <w:keepNext/>
      <w:keepLines/>
      <w:pageBreakBefore/>
      <w:numPr>
        <w:numId w:val="24"/>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qFormat/>
    <w:rsid w:val="00C03CDD"/>
    <w:pPr>
      <w:keepNext/>
      <w:keepLines/>
      <w:numPr>
        <w:ilvl w:val="1"/>
        <w:numId w:val="24"/>
      </w:numPr>
      <w:suppressAutoHyphens/>
      <w:spacing w:before="600"/>
      <w:outlineLvl w:val="1"/>
    </w:pPr>
    <w:rPr>
      <w:rFonts w:ascii="Arial" w:hAnsi="Arial" w:cs="Arial"/>
      <w:b/>
      <w:bCs/>
      <w:iCs/>
      <w:sz w:val="32"/>
      <w:szCs w:val="28"/>
    </w:rPr>
  </w:style>
  <w:style w:type="paragraph" w:styleId="Heading3">
    <w:name w:val="heading 3"/>
    <w:next w:val="paragraph"/>
    <w:link w:val="Heading3Char"/>
    <w:qFormat/>
    <w:rsid w:val="00C03CDD"/>
    <w:pPr>
      <w:keepNext/>
      <w:keepLines/>
      <w:numPr>
        <w:ilvl w:val="2"/>
        <w:numId w:val="24"/>
      </w:numPr>
      <w:suppressAutoHyphens/>
      <w:spacing w:before="480"/>
      <w:outlineLvl w:val="2"/>
    </w:pPr>
    <w:rPr>
      <w:rFonts w:ascii="Arial" w:hAnsi="Arial" w:cs="Arial"/>
      <w:b/>
      <w:bCs/>
      <w:sz w:val="28"/>
      <w:szCs w:val="26"/>
    </w:rPr>
  </w:style>
  <w:style w:type="paragraph" w:styleId="Heading4">
    <w:name w:val="heading 4"/>
    <w:basedOn w:val="Normal"/>
    <w:next w:val="paragraph"/>
    <w:link w:val="Heading4Char"/>
    <w:qFormat/>
    <w:rsid w:val="00C03CDD"/>
    <w:pPr>
      <w:keepNext/>
      <w:keepLines/>
      <w:numPr>
        <w:ilvl w:val="3"/>
        <w:numId w:val="24"/>
      </w:numPr>
      <w:suppressAutoHyphens/>
      <w:spacing w:before="360"/>
      <w:outlineLvl w:val="3"/>
    </w:pPr>
    <w:rPr>
      <w:rFonts w:ascii="Arial" w:hAnsi="Arial"/>
      <w:b/>
      <w:bCs/>
      <w:szCs w:val="28"/>
    </w:rPr>
  </w:style>
  <w:style w:type="paragraph" w:styleId="Heading5">
    <w:name w:val="heading 5"/>
    <w:next w:val="paragraph"/>
    <w:qFormat/>
    <w:rsid w:val="00C03CDD"/>
    <w:pPr>
      <w:keepNext/>
      <w:keepLines/>
      <w:numPr>
        <w:ilvl w:val="4"/>
        <w:numId w:val="24"/>
      </w:numPr>
      <w:suppressAutoHyphens/>
      <w:spacing w:before="240"/>
      <w:outlineLvl w:val="4"/>
    </w:pPr>
    <w:rPr>
      <w:rFonts w:ascii="Arial" w:hAnsi="Arial"/>
      <w:bCs/>
      <w:iCs/>
      <w:sz w:val="22"/>
      <w:szCs w:val="26"/>
    </w:rPr>
  </w:style>
  <w:style w:type="paragraph" w:styleId="Heading6">
    <w:name w:val="heading 6"/>
    <w:basedOn w:val="Normal"/>
    <w:next w:val="Normal"/>
    <w:qFormat/>
    <w:rsid w:val="00C03CDD"/>
    <w:pPr>
      <w:spacing w:before="240" w:after="60"/>
      <w:outlineLvl w:val="5"/>
    </w:pPr>
    <w:rPr>
      <w:b/>
      <w:bCs/>
      <w:sz w:val="22"/>
      <w:szCs w:val="22"/>
    </w:rPr>
  </w:style>
  <w:style w:type="paragraph" w:styleId="Heading7">
    <w:name w:val="heading 7"/>
    <w:basedOn w:val="Normal"/>
    <w:next w:val="Normal"/>
    <w:qFormat/>
    <w:rsid w:val="00C03CDD"/>
    <w:pPr>
      <w:spacing w:before="240" w:after="60"/>
      <w:outlineLvl w:val="6"/>
    </w:pPr>
  </w:style>
  <w:style w:type="paragraph" w:styleId="Heading8">
    <w:name w:val="heading 8"/>
    <w:basedOn w:val="Normal"/>
    <w:next w:val="Normal"/>
    <w:qFormat/>
    <w:rsid w:val="00C03CDD"/>
    <w:pPr>
      <w:spacing w:before="240" w:after="60"/>
      <w:outlineLvl w:val="7"/>
    </w:pPr>
    <w:rPr>
      <w:i/>
      <w:iCs/>
    </w:rPr>
  </w:style>
  <w:style w:type="paragraph" w:styleId="Heading9">
    <w:name w:val="heading 9"/>
    <w:basedOn w:val="Normal"/>
    <w:next w:val="Normal"/>
    <w:qFormat/>
    <w:rsid w:val="00C03CD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C03CDD"/>
    <w:pPr>
      <w:suppressAutoHyphens/>
      <w:spacing w:before="120"/>
      <w:ind w:left="1985"/>
      <w:jc w:val="both"/>
    </w:pPr>
    <w:rPr>
      <w:rFonts w:ascii="Palatino Linotype" w:hAnsi="Palatino Linotype"/>
      <w:szCs w:val="22"/>
    </w:rPr>
  </w:style>
  <w:style w:type="paragraph" w:styleId="Header">
    <w:name w:val="header"/>
    <w:rsid w:val="00C03CDD"/>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C03CDD"/>
    <w:pPr>
      <w:keepNext/>
      <w:keepLines/>
      <w:spacing w:before="360"/>
      <w:jc w:val="center"/>
    </w:pPr>
    <w:rPr>
      <w:szCs w:val="24"/>
      <w:lang w:val="en-US"/>
    </w:rPr>
  </w:style>
  <w:style w:type="paragraph" w:styleId="Title">
    <w:name w:val="Title"/>
    <w:next w:val="Subtitle"/>
    <w:qFormat/>
    <w:rsid w:val="00C03CDD"/>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rsid w:val="00C03CDD"/>
    <w:pPr>
      <w:spacing w:before="240" w:after="60"/>
      <w:ind w:left="1418"/>
      <w:outlineLvl w:val="1"/>
    </w:pPr>
    <w:rPr>
      <w:rFonts w:ascii="Arial" w:hAnsi="Arial" w:cs="Arial"/>
      <w:b/>
      <w:sz w:val="44"/>
      <w:szCs w:val="24"/>
    </w:rPr>
  </w:style>
  <w:style w:type="paragraph" w:styleId="Footer">
    <w:name w:val="footer"/>
    <w:basedOn w:val="Normal"/>
    <w:rsid w:val="00C03CDD"/>
    <w:pPr>
      <w:pBdr>
        <w:top w:val="single" w:sz="4" w:space="1" w:color="auto"/>
      </w:pBdr>
      <w:tabs>
        <w:tab w:val="center" w:pos="4153"/>
        <w:tab w:val="right" w:pos="8306"/>
      </w:tabs>
      <w:spacing w:before="240"/>
      <w:jc w:val="center"/>
    </w:pPr>
    <w:rPr>
      <w:sz w:val="22"/>
    </w:rPr>
  </w:style>
  <w:style w:type="paragraph" w:customStyle="1" w:styleId="ECSSsecretariat">
    <w:name w:val="ECSSsecretariat"/>
    <w:rsid w:val="00C03CDD"/>
    <w:pPr>
      <w:spacing w:before="5160"/>
      <w:contextualSpacing/>
      <w:jc w:val="right"/>
    </w:pPr>
    <w:rPr>
      <w:rFonts w:ascii="Arial" w:hAnsi="Arial"/>
      <w:b/>
      <w:sz w:val="24"/>
      <w:szCs w:val="24"/>
    </w:rPr>
  </w:style>
  <w:style w:type="paragraph" w:customStyle="1" w:styleId="Heading0">
    <w:name w:val="Heading 0"/>
    <w:next w:val="paragraph"/>
    <w:link w:val="Heading0Char"/>
    <w:rsid w:val="00C03CDD"/>
    <w:pPr>
      <w:keepNext/>
      <w:keepLines/>
      <w:pageBreakBefore/>
      <w:pBdr>
        <w:bottom w:val="single" w:sz="2" w:space="1" w:color="auto"/>
      </w:pBdr>
      <w:suppressAutoHyphens/>
      <w:spacing w:before="1320" w:after="840"/>
      <w:jc w:val="right"/>
    </w:pPr>
    <w:rPr>
      <w:rFonts w:ascii="Arial" w:hAnsi="Arial"/>
      <w:b/>
      <w:sz w:val="40"/>
      <w:szCs w:val="24"/>
    </w:rPr>
  </w:style>
  <w:style w:type="paragraph" w:customStyle="1" w:styleId="requirelevel1">
    <w:name w:val="require:level1"/>
    <w:link w:val="requirelevel1Char"/>
    <w:rsid w:val="00C03CDD"/>
    <w:pPr>
      <w:numPr>
        <w:ilvl w:val="5"/>
        <w:numId w:val="24"/>
      </w:numPr>
      <w:spacing w:before="120"/>
      <w:jc w:val="both"/>
    </w:pPr>
    <w:rPr>
      <w:rFonts w:ascii="Palatino Linotype" w:hAnsi="Palatino Linotype"/>
      <w:szCs w:val="22"/>
    </w:rPr>
  </w:style>
  <w:style w:type="paragraph" w:customStyle="1" w:styleId="requirelevel2">
    <w:name w:val="require:level2"/>
    <w:rsid w:val="00C03CDD"/>
    <w:pPr>
      <w:numPr>
        <w:ilvl w:val="6"/>
        <w:numId w:val="24"/>
      </w:numPr>
      <w:spacing w:before="120"/>
      <w:jc w:val="both"/>
    </w:pPr>
    <w:rPr>
      <w:rFonts w:ascii="Palatino Linotype" w:hAnsi="Palatino Linotype"/>
      <w:szCs w:val="22"/>
    </w:rPr>
  </w:style>
  <w:style w:type="paragraph" w:customStyle="1" w:styleId="requirelevel3">
    <w:name w:val="require:level3"/>
    <w:rsid w:val="00C03CDD"/>
    <w:pPr>
      <w:numPr>
        <w:ilvl w:val="7"/>
        <w:numId w:val="24"/>
      </w:numPr>
      <w:spacing w:before="120"/>
      <w:jc w:val="both"/>
    </w:pPr>
    <w:rPr>
      <w:rFonts w:ascii="Palatino Linotype" w:hAnsi="Palatino Linotype"/>
      <w:szCs w:val="22"/>
    </w:rPr>
  </w:style>
  <w:style w:type="paragraph" w:customStyle="1" w:styleId="NOTE">
    <w:name w:val="NOTE"/>
    <w:rsid w:val="00C03CDD"/>
    <w:pPr>
      <w:numPr>
        <w:numId w:val="19"/>
      </w:numPr>
      <w:tabs>
        <w:tab w:val="clear" w:pos="3969"/>
        <w:tab w:val="num" w:pos="4253"/>
      </w:tabs>
      <w:spacing w:before="120"/>
      <w:ind w:left="4253" w:right="567"/>
      <w:jc w:val="both"/>
    </w:pPr>
    <w:rPr>
      <w:rFonts w:ascii="Palatino Linotype" w:hAnsi="Palatino Linotype"/>
      <w:szCs w:val="22"/>
    </w:rPr>
  </w:style>
  <w:style w:type="paragraph" w:customStyle="1" w:styleId="requireindent2">
    <w:name w:val="require:indent2"/>
    <w:basedOn w:val="require"/>
    <w:semiHidden/>
    <w:rsid w:val="00C03CDD"/>
    <w:pPr>
      <w:ind w:left="3119"/>
    </w:pPr>
  </w:style>
  <w:style w:type="paragraph" w:customStyle="1" w:styleId="NOTEcont">
    <w:name w:val="NOTE:cont"/>
    <w:rsid w:val="00C03CDD"/>
    <w:pPr>
      <w:spacing w:before="60"/>
      <w:ind w:left="4253" w:right="567"/>
      <w:jc w:val="both"/>
    </w:pPr>
    <w:rPr>
      <w:rFonts w:ascii="Palatino Linotype" w:hAnsi="Palatino Linotype"/>
      <w:szCs w:val="22"/>
    </w:rPr>
  </w:style>
  <w:style w:type="paragraph" w:customStyle="1" w:styleId="requireindentpara2">
    <w:name w:val="require:indentpara2"/>
    <w:semiHidden/>
    <w:rsid w:val="00C03CDD"/>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rsid w:val="00C03CDD"/>
    <w:pPr>
      <w:numPr>
        <w:numId w:val="21"/>
      </w:numPr>
      <w:spacing w:before="60" w:after="60"/>
      <w:ind w:right="567"/>
      <w:jc w:val="both"/>
    </w:pPr>
    <w:rPr>
      <w:rFonts w:ascii="Palatino Linotype" w:hAnsi="Palatino Linotype"/>
      <w:szCs w:val="22"/>
    </w:rPr>
  </w:style>
  <w:style w:type="paragraph" w:customStyle="1" w:styleId="NOTEbul">
    <w:name w:val="NOTE:bul"/>
    <w:link w:val="NOTEbulChar"/>
    <w:rsid w:val="00C03CDD"/>
    <w:pPr>
      <w:numPr>
        <w:numId w:val="15"/>
      </w:numPr>
      <w:spacing w:before="80"/>
      <w:ind w:left="4537" w:right="567"/>
      <w:jc w:val="both"/>
    </w:pPr>
    <w:rPr>
      <w:rFonts w:ascii="Palatino Linotype" w:hAnsi="Palatino Linotype"/>
      <w:szCs w:val="22"/>
    </w:rPr>
  </w:style>
  <w:style w:type="paragraph" w:customStyle="1" w:styleId="EXPECTEDOUTPUT">
    <w:name w:val="EXPECTED OUTPUT"/>
    <w:next w:val="paragraph"/>
    <w:autoRedefine/>
    <w:rsid w:val="00C03CDD"/>
    <w:pPr>
      <w:numPr>
        <w:numId w:val="4"/>
      </w:numPr>
      <w:spacing w:before="120"/>
      <w:ind w:right="567"/>
      <w:jc w:val="both"/>
    </w:pPr>
    <w:rPr>
      <w:i/>
      <w:szCs w:val="24"/>
    </w:rPr>
  </w:style>
  <w:style w:type="paragraph" w:styleId="Caption">
    <w:name w:val="caption"/>
    <w:basedOn w:val="Normal"/>
    <w:next w:val="Normal"/>
    <w:qFormat/>
    <w:rsid w:val="00C03CDD"/>
    <w:pPr>
      <w:spacing w:before="120" w:after="240"/>
      <w:jc w:val="center"/>
    </w:pPr>
    <w:rPr>
      <w:b/>
      <w:bCs/>
      <w:szCs w:val="20"/>
    </w:rPr>
  </w:style>
  <w:style w:type="paragraph" w:customStyle="1" w:styleId="TablecellLEFT">
    <w:name w:val="Table:cellLEFT"/>
    <w:link w:val="TablecellLEFTChar"/>
    <w:rsid w:val="00C03CDD"/>
    <w:pPr>
      <w:spacing w:before="80"/>
    </w:pPr>
    <w:rPr>
      <w:rFonts w:ascii="Palatino Linotype" w:hAnsi="Palatino Linotype"/>
    </w:rPr>
  </w:style>
  <w:style w:type="paragraph" w:customStyle="1" w:styleId="TablecellCENTER">
    <w:name w:val="Table:cellCENTER"/>
    <w:basedOn w:val="TablecellLEFT"/>
    <w:rsid w:val="00C03CDD"/>
    <w:pPr>
      <w:jc w:val="center"/>
    </w:pPr>
  </w:style>
  <w:style w:type="paragraph" w:customStyle="1" w:styleId="TableHeaderLEFT">
    <w:name w:val="Table:HeaderLEFT"/>
    <w:basedOn w:val="TablecellLEFT"/>
    <w:rsid w:val="00C03CDD"/>
    <w:rPr>
      <w:b/>
      <w:sz w:val="22"/>
      <w:szCs w:val="22"/>
    </w:rPr>
  </w:style>
  <w:style w:type="paragraph" w:customStyle="1" w:styleId="TableHeaderCENTER">
    <w:name w:val="Table:HeaderCENTER"/>
    <w:basedOn w:val="TablecellLEFT"/>
    <w:rsid w:val="00C03CDD"/>
    <w:pPr>
      <w:jc w:val="center"/>
    </w:pPr>
    <w:rPr>
      <w:b/>
      <w:sz w:val="22"/>
    </w:rPr>
  </w:style>
  <w:style w:type="paragraph" w:customStyle="1" w:styleId="Bul10">
    <w:name w:val="Bul1"/>
    <w:rsid w:val="00C03CDD"/>
    <w:pPr>
      <w:numPr>
        <w:numId w:val="20"/>
      </w:numPr>
      <w:spacing w:before="120"/>
      <w:jc w:val="both"/>
    </w:pPr>
    <w:rPr>
      <w:rFonts w:ascii="Palatino Linotype" w:hAnsi="Palatino Linotype"/>
    </w:rPr>
  </w:style>
  <w:style w:type="paragraph" w:styleId="TOC1">
    <w:name w:val="toc 1"/>
    <w:next w:val="Normal"/>
    <w:rsid w:val="00C03CDD"/>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rsid w:val="00C03CDD"/>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rsid w:val="00C03CDD"/>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C03CDD"/>
    <w:pPr>
      <w:tabs>
        <w:tab w:val="left" w:pos="2552"/>
        <w:tab w:val="right" w:leader="dot" w:pos="9356"/>
      </w:tabs>
      <w:ind w:left="2552" w:right="284" w:hanging="851"/>
    </w:pPr>
    <w:rPr>
      <w:rFonts w:ascii="Arial" w:hAnsi="Arial"/>
      <w:szCs w:val="24"/>
    </w:rPr>
  </w:style>
  <w:style w:type="paragraph" w:styleId="TOC5">
    <w:name w:val="toc 5"/>
    <w:next w:val="Normal"/>
    <w:rsid w:val="00C03CDD"/>
    <w:pPr>
      <w:tabs>
        <w:tab w:val="right" w:pos="3686"/>
        <w:tab w:val="right" w:pos="9356"/>
      </w:tabs>
      <w:ind w:left="3686" w:hanging="1134"/>
    </w:pPr>
    <w:rPr>
      <w:rFonts w:ascii="Arial" w:hAnsi="Arial"/>
      <w:szCs w:val="24"/>
    </w:rPr>
  </w:style>
  <w:style w:type="character" w:styleId="Hyperlink">
    <w:name w:val="Hyperlink"/>
    <w:semiHidden/>
    <w:rsid w:val="00C03CDD"/>
    <w:rPr>
      <w:color w:val="0000FF"/>
      <w:u w:val="single"/>
    </w:rPr>
  </w:style>
  <w:style w:type="paragraph" w:customStyle="1" w:styleId="Annex1">
    <w:name w:val="Annex1"/>
    <w:next w:val="paragraph"/>
    <w:rsid w:val="00C03CDD"/>
    <w:pPr>
      <w:keepNext/>
      <w:keepLines/>
      <w:pageBreakBefore/>
      <w:numPr>
        <w:numId w:val="25"/>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C03CDD"/>
    <w:pPr>
      <w:keepNext/>
      <w:keepLines/>
      <w:numPr>
        <w:ilvl w:val="1"/>
        <w:numId w:val="25"/>
      </w:numPr>
      <w:spacing w:before="600"/>
      <w:jc w:val="left"/>
    </w:pPr>
    <w:rPr>
      <w:rFonts w:ascii="Arial" w:hAnsi="Arial"/>
      <w:b/>
      <w:sz w:val="32"/>
      <w:szCs w:val="32"/>
    </w:rPr>
  </w:style>
  <w:style w:type="paragraph" w:customStyle="1" w:styleId="Annex3">
    <w:name w:val="Annex3"/>
    <w:basedOn w:val="paragraph"/>
    <w:next w:val="paragraph"/>
    <w:rsid w:val="00C03CDD"/>
    <w:pPr>
      <w:keepNext/>
      <w:numPr>
        <w:ilvl w:val="2"/>
        <w:numId w:val="25"/>
      </w:numPr>
      <w:spacing w:before="480"/>
      <w:jc w:val="left"/>
    </w:pPr>
    <w:rPr>
      <w:rFonts w:ascii="Arial" w:hAnsi="Arial"/>
      <w:b/>
      <w:sz w:val="26"/>
      <w:szCs w:val="28"/>
    </w:rPr>
  </w:style>
  <w:style w:type="paragraph" w:customStyle="1" w:styleId="Annex4">
    <w:name w:val="Annex4"/>
    <w:basedOn w:val="paragraph"/>
    <w:next w:val="paragraph"/>
    <w:rsid w:val="00C03CDD"/>
    <w:pPr>
      <w:keepNext/>
      <w:numPr>
        <w:ilvl w:val="3"/>
        <w:numId w:val="25"/>
      </w:numPr>
      <w:spacing w:before="360"/>
      <w:jc w:val="left"/>
    </w:pPr>
    <w:rPr>
      <w:rFonts w:ascii="Arial" w:hAnsi="Arial"/>
      <w:b/>
      <w:sz w:val="24"/>
    </w:rPr>
  </w:style>
  <w:style w:type="paragraph" w:customStyle="1" w:styleId="Annex5">
    <w:name w:val="Annex5"/>
    <w:basedOn w:val="paragraph"/>
    <w:rsid w:val="00C03CDD"/>
    <w:pPr>
      <w:keepNext/>
      <w:numPr>
        <w:ilvl w:val="4"/>
        <w:numId w:val="25"/>
      </w:numPr>
      <w:spacing w:before="240"/>
      <w:jc w:val="left"/>
    </w:pPr>
    <w:rPr>
      <w:rFonts w:ascii="Arial" w:hAnsi="Arial"/>
      <w:sz w:val="22"/>
    </w:rPr>
  </w:style>
  <w:style w:type="paragraph" w:customStyle="1" w:styleId="reqAnnex1">
    <w:name w:val="reqAnnex1"/>
    <w:basedOn w:val="requirelevel1"/>
    <w:semiHidden/>
    <w:rsid w:val="00C03CDD"/>
    <w:pPr>
      <w:numPr>
        <w:ilvl w:val="0"/>
        <w:numId w:val="0"/>
      </w:numPr>
    </w:pPr>
  </w:style>
  <w:style w:type="paragraph" w:customStyle="1" w:styleId="reqAnnex2">
    <w:name w:val="reqAnnex2"/>
    <w:basedOn w:val="requirelevel2"/>
    <w:semiHidden/>
    <w:rsid w:val="00C03CDD"/>
    <w:pPr>
      <w:numPr>
        <w:ilvl w:val="0"/>
        <w:numId w:val="0"/>
      </w:numPr>
    </w:pPr>
  </w:style>
  <w:style w:type="paragraph" w:customStyle="1" w:styleId="reqAnnex3">
    <w:name w:val="reqAnnex3"/>
    <w:basedOn w:val="requirelevel3"/>
    <w:semiHidden/>
    <w:rsid w:val="00C03CDD"/>
    <w:pPr>
      <w:numPr>
        <w:ilvl w:val="0"/>
        <w:numId w:val="0"/>
      </w:numPr>
    </w:pPr>
  </w:style>
  <w:style w:type="paragraph" w:customStyle="1" w:styleId="Published">
    <w:name w:val="Published"/>
    <w:basedOn w:val="Normal"/>
    <w:rsid w:val="00C03CDD"/>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rsid w:val="00C03CDD"/>
  </w:style>
  <w:style w:type="paragraph" w:customStyle="1" w:styleId="References">
    <w:name w:val="References"/>
    <w:rsid w:val="00C03CDD"/>
    <w:pPr>
      <w:numPr>
        <w:numId w:val="16"/>
      </w:numPr>
      <w:tabs>
        <w:tab w:val="left" w:pos="567"/>
      </w:tabs>
      <w:spacing w:before="120"/>
    </w:pPr>
    <w:rPr>
      <w:rFonts w:ascii="Palatino Linotype" w:hAnsi="Palatino Linotype"/>
      <w:szCs w:val="22"/>
    </w:rPr>
  </w:style>
  <w:style w:type="character" w:styleId="CommentReference">
    <w:name w:val="annotation reference"/>
    <w:semiHidden/>
    <w:rsid w:val="00C03CDD"/>
    <w:rPr>
      <w:sz w:val="16"/>
      <w:szCs w:val="16"/>
    </w:rPr>
  </w:style>
  <w:style w:type="paragraph" w:styleId="CommentText">
    <w:name w:val="annotation text"/>
    <w:basedOn w:val="Normal"/>
    <w:semiHidden/>
    <w:rsid w:val="00C03CDD"/>
    <w:rPr>
      <w:sz w:val="20"/>
      <w:szCs w:val="20"/>
    </w:rPr>
  </w:style>
  <w:style w:type="paragraph" w:styleId="CommentSubject">
    <w:name w:val="annotation subject"/>
    <w:basedOn w:val="CommentText"/>
    <w:next w:val="CommentText"/>
    <w:semiHidden/>
    <w:rsid w:val="00C03CDD"/>
    <w:rPr>
      <w:b/>
      <w:bCs/>
    </w:rPr>
  </w:style>
  <w:style w:type="paragraph" w:styleId="BalloonText">
    <w:name w:val="Balloon Text"/>
    <w:basedOn w:val="Normal"/>
    <w:semiHidden/>
    <w:rsid w:val="00C03CDD"/>
    <w:rPr>
      <w:rFonts w:ascii="Tahoma" w:hAnsi="Tahoma" w:cs="Tahoma"/>
      <w:sz w:val="16"/>
      <w:szCs w:val="16"/>
    </w:rPr>
  </w:style>
  <w:style w:type="table" w:styleId="TableGrid">
    <w:name w:val="Table Grid"/>
    <w:basedOn w:val="TableNormal"/>
    <w:semiHidden/>
    <w:rsid w:val="00C03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
    <w:semiHidden/>
    <w:rsid w:val="00C03CDD"/>
  </w:style>
  <w:style w:type="paragraph" w:customStyle="1" w:styleId="DRD1">
    <w:name w:val="DRD1"/>
    <w:rsid w:val="00C03CDD"/>
    <w:pPr>
      <w:keepNext/>
      <w:keepLines/>
      <w:numPr>
        <w:ilvl w:val="5"/>
        <w:numId w:val="25"/>
      </w:numPr>
      <w:suppressAutoHyphens/>
      <w:spacing w:before="360"/>
    </w:pPr>
    <w:rPr>
      <w:rFonts w:ascii="Palatino Linotype" w:hAnsi="Palatino Linotype"/>
      <w:b/>
      <w:sz w:val="24"/>
      <w:szCs w:val="24"/>
    </w:rPr>
  </w:style>
  <w:style w:type="paragraph" w:customStyle="1" w:styleId="DRD2">
    <w:name w:val="DRD2"/>
    <w:next w:val="paragraph"/>
    <w:rsid w:val="00C03CDD"/>
    <w:pPr>
      <w:keepNext/>
      <w:keepLines/>
      <w:numPr>
        <w:ilvl w:val="6"/>
        <w:numId w:val="25"/>
      </w:numPr>
      <w:tabs>
        <w:tab w:val="left" w:pos="2835"/>
      </w:tabs>
      <w:suppressAutoHyphens/>
      <w:spacing w:before="240"/>
    </w:pPr>
    <w:rPr>
      <w:rFonts w:ascii="Palatino Linotype" w:hAnsi="Palatino Linotype"/>
      <w:b/>
      <w:sz w:val="22"/>
      <w:szCs w:val="22"/>
    </w:rPr>
  </w:style>
  <w:style w:type="paragraph" w:styleId="TOC7">
    <w:name w:val="toc 7"/>
    <w:basedOn w:val="Normal"/>
    <w:next w:val="Normal"/>
    <w:semiHidden/>
    <w:rsid w:val="00111C49"/>
    <w:rPr>
      <w:sz w:val="22"/>
    </w:rPr>
  </w:style>
  <w:style w:type="paragraph" w:customStyle="1" w:styleId="CaptionTable0">
    <w:name w:val="CaptionTable"/>
    <w:basedOn w:val="Caption"/>
    <w:next w:val="paragraph"/>
    <w:rsid w:val="00C03CDD"/>
    <w:pPr>
      <w:keepNext/>
      <w:keepLines/>
      <w:spacing w:before="360" w:after="0"/>
      <w:ind w:left="1985"/>
    </w:pPr>
  </w:style>
  <w:style w:type="numbering" w:styleId="111111">
    <w:name w:val="Outline List 2"/>
    <w:basedOn w:val="NoList"/>
    <w:semiHidden/>
    <w:rsid w:val="00C03CDD"/>
    <w:pPr>
      <w:numPr>
        <w:numId w:val="1"/>
      </w:numPr>
    </w:pPr>
  </w:style>
  <w:style w:type="numbering" w:styleId="1ai">
    <w:name w:val="Outline List 1"/>
    <w:basedOn w:val="NoList"/>
    <w:semiHidden/>
    <w:rsid w:val="00C03CDD"/>
    <w:pPr>
      <w:numPr>
        <w:numId w:val="2"/>
      </w:numPr>
    </w:pPr>
  </w:style>
  <w:style w:type="numbering" w:styleId="ArticleSection">
    <w:name w:val="Outline List 3"/>
    <w:basedOn w:val="NoList"/>
    <w:semiHidden/>
    <w:rsid w:val="00C03CDD"/>
    <w:pPr>
      <w:numPr>
        <w:numId w:val="3"/>
      </w:numPr>
    </w:pPr>
  </w:style>
  <w:style w:type="paragraph" w:styleId="BlockText">
    <w:name w:val="Block Text"/>
    <w:basedOn w:val="Normal"/>
    <w:semiHidden/>
    <w:rsid w:val="00C03CDD"/>
    <w:pPr>
      <w:spacing w:after="120"/>
      <w:ind w:left="1440" w:right="1440"/>
    </w:pPr>
  </w:style>
  <w:style w:type="paragraph" w:styleId="BodyText">
    <w:name w:val="Body Text"/>
    <w:basedOn w:val="Normal"/>
    <w:semiHidden/>
    <w:rsid w:val="00C03CDD"/>
    <w:pPr>
      <w:spacing w:after="120"/>
    </w:pPr>
  </w:style>
  <w:style w:type="paragraph" w:styleId="BodyText2">
    <w:name w:val="Body Text 2"/>
    <w:basedOn w:val="Normal"/>
    <w:semiHidden/>
    <w:rsid w:val="00C03CDD"/>
    <w:pPr>
      <w:spacing w:after="120" w:line="480" w:lineRule="auto"/>
    </w:pPr>
  </w:style>
  <w:style w:type="paragraph" w:styleId="BodyText3">
    <w:name w:val="Body Text 3"/>
    <w:basedOn w:val="Normal"/>
    <w:semiHidden/>
    <w:rsid w:val="00C03CDD"/>
    <w:pPr>
      <w:spacing w:after="120"/>
    </w:pPr>
    <w:rPr>
      <w:sz w:val="16"/>
      <w:szCs w:val="16"/>
    </w:rPr>
  </w:style>
  <w:style w:type="paragraph" w:styleId="BodyTextFirstIndent">
    <w:name w:val="Body Text First Indent"/>
    <w:basedOn w:val="BodyText"/>
    <w:semiHidden/>
    <w:rsid w:val="00C03CDD"/>
    <w:pPr>
      <w:ind w:firstLine="210"/>
    </w:pPr>
  </w:style>
  <w:style w:type="paragraph" w:styleId="BodyTextIndent">
    <w:name w:val="Body Text Indent"/>
    <w:basedOn w:val="Normal"/>
    <w:semiHidden/>
    <w:rsid w:val="00C03CDD"/>
    <w:pPr>
      <w:spacing w:after="120"/>
      <w:ind w:left="283"/>
    </w:pPr>
  </w:style>
  <w:style w:type="paragraph" w:styleId="BodyTextFirstIndent2">
    <w:name w:val="Body Text First Indent 2"/>
    <w:basedOn w:val="BodyTextIndent"/>
    <w:semiHidden/>
    <w:rsid w:val="00C03CDD"/>
    <w:pPr>
      <w:ind w:firstLine="210"/>
    </w:pPr>
  </w:style>
  <w:style w:type="paragraph" w:styleId="BodyTextIndent2">
    <w:name w:val="Body Text Indent 2"/>
    <w:basedOn w:val="Normal"/>
    <w:semiHidden/>
    <w:rsid w:val="00C03CDD"/>
    <w:pPr>
      <w:spacing w:after="120" w:line="480" w:lineRule="auto"/>
      <w:ind w:left="283"/>
    </w:pPr>
  </w:style>
  <w:style w:type="paragraph" w:styleId="BodyTextIndent3">
    <w:name w:val="Body Text Indent 3"/>
    <w:basedOn w:val="Normal"/>
    <w:semiHidden/>
    <w:rsid w:val="00C03CDD"/>
    <w:pPr>
      <w:spacing w:after="120"/>
      <w:ind w:left="283"/>
    </w:pPr>
    <w:rPr>
      <w:sz w:val="16"/>
      <w:szCs w:val="16"/>
    </w:rPr>
  </w:style>
  <w:style w:type="paragraph" w:styleId="Closing">
    <w:name w:val="Closing"/>
    <w:basedOn w:val="Normal"/>
    <w:semiHidden/>
    <w:rsid w:val="00C03CDD"/>
    <w:pPr>
      <w:ind w:left="4252"/>
    </w:pPr>
  </w:style>
  <w:style w:type="paragraph" w:styleId="Date">
    <w:name w:val="Date"/>
    <w:basedOn w:val="Normal"/>
    <w:next w:val="Normal"/>
    <w:semiHidden/>
    <w:rsid w:val="00C03CDD"/>
  </w:style>
  <w:style w:type="paragraph" w:styleId="E-mailSignature">
    <w:name w:val="E-mail Signature"/>
    <w:basedOn w:val="Normal"/>
    <w:semiHidden/>
    <w:rsid w:val="00C03CDD"/>
  </w:style>
  <w:style w:type="character" w:styleId="Emphasis">
    <w:name w:val="Emphasis"/>
    <w:qFormat/>
    <w:rsid w:val="00C03CDD"/>
    <w:rPr>
      <w:i/>
      <w:iCs/>
    </w:rPr>
  </w:style>
  <w:style w:type="paragraph" w:styleId="EnvelopeAddress">
    <w:name w:val="envelope address"/>
    <w:basedOn w:val="Normal"/>
    <w:semiHidden/>
    <w:rsid w:val="00C03CDD"/>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CDD"/>
    <w:rPr>
      <w:rFonts w:ascii="Arial" w:hAnsi="Arial" w:cs="Arial"/>
      <w:sz w:val="20"/>
      <w:szCs w:val="20"/>
    </w:rPr>
  </w:style>
  <w:style w:type="character" w:styleId="FollowedHyperlink">
    <w:name w:val="FollowedHyperlink"/>
    <w:semiHidden/>
    <w:rsid w:val="00C03CDD"/>
    <w:rPr>
      <w:color w:val="800080"/>
      <w:u w:val="single"/>
    </w:rPr>
  </w:style>
  <w:style w:type="character" w:styleId="HTMLAcronym">
    <w:name w:val="HTML Acronym"/>
    <w:basedOn w:val="DefaultParagraphFont"/>
    <w:semiHidden/>
    <w:rsid w:val="00C03CDD"/>
  </w:style>
  <w:style w:type="paragraph" w:styleId="HTMLAddress">
    <w:name w:val="HTML Address"/>
    <w:basedOn w:val="Normal"/>
    <w:semiHidden/>
    <w:rsid w:val="00C03CDD"/>
    <w:rPr>
      <w:i/>
      <w:iCs/>
    </w:rPr>
  </w:style>
  <w:style w:type="character" w:styleId="HTMLCite">
    <w:name w:val="HTML Cite"/>
    <w:semiHidden/>
    <w:rsid w:val="00C03CDD"/>
    <w:rPr>
      <w:i/>
      <w:iCs/>
    </w:rPr>
  </w:style>
  <w:style w:type="character" w:styleId="HTMLCode">
    <w:name w:val="HTML Code"/>
    <w:semiHidden/>
    <w:rsid w:val="00C03CDD"/>
    <w:rPr>
      <w:rFonts w:ascii="Courier New" w:hAnsi="Courier New" w:cs="Courier New"/>
      <w:sz w:val="20"/>
      <w:szCs w:val="20"/>
    </w:rPr>
  </w:style>
  <w:style w:type="character" w:styleId="HTMLDefinition">
    <w:name w:val="HTML Definition"/>
    <w:semiHidden/>
    <w:rsid w:val="00C03CDD"/>
    <w:rPr>
      <w:i/>
      <w:iCs/>
    </w:rPr>
  </w:style>
  <w:style w:type="character" w:styleId="HTMLKeyboard">
    <w:name w:val="HTML Keyboard"/>
    <w:semiHidden/>
    <w:rsid w:val="00C03CDD"/>
    <w:rPr>
      <w:rFonts w:ascii="Courier New" w:hAnsi="Courier New" w:cs="Courier New"/>
      <w:sz w:val="20"/>
      <w:szCs w:val="20"/>
    </w:rPr>
  </w:style>
  <w:style w:type="paragraph" w:styleId="HTMLPreformatted">
    <w:name w:val="HTML Preformatted"/>
    <w:basedOn w:val="Normal"/>
    <w:semiHidden/>
    <w:rsid w:val="00C03CDD"/>
    <w:rPr>
      <w:rFonts w:ascii="Courier New" w:hAnsi="Courier New" w:cs="Courier New"/>
      <w:sz w:val="20"/>
      <w:szCs w:val="20"/>
    </w:rPr>
  </w:style>
  <w:style w:type="character" w:styleId="HTMLSample">
    <w:name w:val="HTML Sample"/>
    <w:semiHidden/>
    <w:rsid w:val="00C03CDD"/>
    <w:rPr>
      <w:rFonts w:ascii="Courier New" w:hAnsi="Courier New" w:cs="Courier New"/>
    </w:rPr>
  </w:style>
  <w:style w:type="character" w:styleId="HTMLTypewriter">
    <w:name w:val="HTML Typewriter"/>
    <w:semiHidden/>
    <w:rsid w:val="00C03CDD"/>
    <w:rPr>
      <w:rFonts w:ascii="Courier New" w:hAnsi="Courier New" w:cs="Courier New"/>
      <w:sz w:val="20"/>
      <w:szCs w:val="20"/>
    </w:rPr>
  </w:style>
  <w:style w:type="character" w:styleId="HTMLVariable">
    <w:name w:val="HTML Variable"/>
    <w:semiHidden/>
    <w:rsid w:val="00C03CDD"/>
    <w:rPr>
      <w:i/>
      <w:iCs/>
    </w:rPr>
  </w:style>
  <w:style w:type="character" w:styleId="LineNumber">
    <w:name w:val="line number"/>
    <w:basedOn w:val="DefaultParagraphFont"/>
    <w:semiHidden/>
    <w:rsid w:val="00C03CDD"/>
  </w:style>
  <w:style w:type="paragraph" w:styleId="List">
    <w:name w:val="List"/>
    <w:basedOn w:val="Normal"/>
    <w:semiHidden/>
    <w:rsid w:val="00C03CDD"/>
    <w:pPr>
      <w:ind w:left="283" w:hanging="283"/>
    </w:pPr>
  </w:style>
  <w:style w:type="paragraph" w:styleId="List2">
    <w:name w:val="List 2"/>
    <w:basedOn w:val="Normal"/>
    <w:semiHidden/>
    <w:rsid w:val="00C03CDD"/>
    <w:pPr>
      <w:ind w:left="566" w:hanging="283"/>
    </w:pPr>
  </w:style>
  <w:style w:type="paragraph" w:styleId="List3">
    <w:name w:val="List 3"/>
    <w:basedOn w:val="Normal"/>
    <w:semiHidden/>
    <w:rsid w:val="00C03CDD"/>
    <w:pPr>
      <w:ind w:left="849" w:hanging="283"/>
    </w:pPr>
  </w:style>
  <w:style w:type="paragraph" w:styleId="List4">
    <w:name w:val="List 4"/>
    <w:basedOn w:val="Normal"/>
    <w:semiHidden/>
    <w:rsid w:val="00C03CDD"/>
    <w:pPr>
      <w:ind w:left="1132" w:hanging="283"/>
    </w:pPr>
  </w:style>
  <w:style w:type="paragraph" w:styleId="List5">
    <w:name w:val="List 5"/>
    <w:basedOn w:val="Normal"/>
    <w:semiHidden/>
    <w:rsid w:val="00C03CDD"/>
    <w:pPr>
      <w:ind w:left="1415" w:hanging="283"/>
    </w:pPr>
  </w:style>
  <w:style w:type="paragraph" w:styleId="ListBullet">
    <w:name w:val="List Bullet"/>
    <w:basedOn w:val="Normal"/>
    <w:rsid w:val="00C03CDD"/>
    <w:pPr>
      <w:numPr>
        <w:numId w:val="5"/>
      </w:numPr>
    </w:pPr>
  </w:style>
  <w:style w:type="paragraph" w:styleId="ListBullet2">
    <w:name w:val="List Bullet 2"/>
    <w:basedOn w:val="Normal"/>
    <w:semiHidden/>
    <w:rsid w:val="00C03CDD"/>
    <w:pPr>
      <w:numPr>
        <w:numId w:val="6"/>
      </w:numPr>
    </w:pPr>
  </w:style>
  <w:style w:type="paragraph" w:styleId="ListBullet3">
    <w:name w:val="List Bullet 3"/>
    <w:basedOn w:val="Normal"/>
    <w:semiHidden/>
    <w:rsid w:val="00C03CDD"/>
    <w:pPr>
      <w:numPr>
        <w:numId w:val="7"/>
      </w:numPr>
    </w:pPr>
  </w:style>
  <w:style w:type="paragraph" w:styleId="ListBullet4">
    <w:name w:val="List Bullet 4"/>
    <w:basedOn w:val="Normal"/>
    <w:semiHidden/>
    <w:rsid w:val="00C03CDD"/>
    <w:pPr>
      <w:numPr>
        <w:numId w:val="8"/>
      </w:numPr>
    </w:pPr>
  </w:style>
  <w:style w:type="paragraph" w:styleId="ListBullet5">
    <w:name w:val="List Bullet 5"/>
    <w:basedOn w:val="Normal"/>
    <w:semiHidden/>
    <w:rsid w:val="00C03CDD"/>
    <w:pPr>
      <w:numPr>
        <w:numId w:val="9"/>
      </w:numPr>
    </w:pPr>
  </w:style>
  <w:style w:type="paragraph" w:styleId="ListContinue">
    <w:name w:val="List Continue"/>
    <w:aliases w:val="list:c:1"/>
    <w:basedOn w:val="Normal"/>
    <w:semiHidden/>
    <w:rsid w:val="00C03CDD"/>
    <w:pPr>
      <w:spacing w:after="120"/>
      <w:ind w:left="283"/>
    </w:pPr>
  </w:style>
  <w:style w:type="paragraph" w:styleId="ListContinue2">
    <w:name w:val="List Continue 2"/>
    <w:aliases w:val="list:c:2"/>
    <w:basedOn w:val="Normal"/>
    <w:semiHidden/>
    <w:rsid w:val="00C03CDD"/>
    <w:pPr>
      <w:spacing w:after="120"/>
      <w:ind w:left="566"/>
    </w:pPr>
  </w:style>
  <w:style w:type="paragraph" w:styleId="ListContinue3">
    <w:name w:val="List Continue 3"/>
    <w:aliases w:val="list:c:3"/>
    <w:basedOn w:val="Normal"/>
    <w:semiHidden/>
    <w:rsid w:val="00C03CDD"/>
    <w:pPr>
      <w:spacing w:after="120"/>
      <w:ind w:left="849"/>
    </w:pPr>
  </w:style>
  <w:style w:type="paragraph" w:styleId="ListContinue4">
    <w:name w:val="List Continue 4"/>
    <w:aliases w:val="list:c:4"/>
    <w:basedOn w:val="Normal"/>
    <w:semiHidden/>
    <w:rsid w:val="00C03CDD"/>
    <w:pPr>
      <w:spacing w:after="120"/>
      <w:ind w:left="1132"/>
    </w:pPr>
  </w:style>
  <w:style w:type="paragraph" w:styleId="ListContinue5">
    <w:name w:val="List Continue 5"/>
    <w:aliases w:val="list:c:5"/>
    <w:basedOn w:val="Normal"/>
    <w:semiHidden/>
    <w:rsid w:val="00C03CDD"/>
    <w:pPr>
      <w:spacing w:after="120"/>
      <w:ind w:left="1415"/>
    </w:pPr>
  </w:style>
  <w:style w:type="paragraph" w:styleId="ListNumber">
    <w:name w:val="List Number"/>
    <w:aliases w:val="list:s:1"/>
    <w:basedOn w:val="Normal"/>
    <w:semiHidden/>
    <w:rsid w:val="00C03CDD"/>
    <w:pPr>
      <w:numPr>
        <w:numId w:val="10"/>
      </w:numPr>
    </w:pPr>
  </w:style>
  <w:style w:type="paragraph" w:styleId="ListNumber2">
    <w:name w:val="List Number 2"/>
    <w:aliases w:val="list:s:2"/>
    <w:basedOn w:val="Normal"/>
    <w:semiHidden/>
    <w:rsid w:val="00C03CDD"/>
    <w:pPr>
      <w:numPr>
        <w:numId w:val="11"/>
      </w:numPr>
    </w:pPr>
  </w:style>
  <w:style w:type="paragraph" w:styleId="ListNumber3">
    <w:name w:val="List Number 3"/>
    <w:aliases w:val="list:s:3"/>
    <w:basedOn w:val="Normal"/>
    <w:semiHidden/>
    <w:rsid w:val="00C03CDD"/>
    <w:pPr>
      <w:numPr>
        <w:numId w:val="12"/>
      </w:numPr>
    </w:pPr>
  </w:style>
  <w:style w:type="paragraph" w:styleId="ListNumber4">
    <w:name w:val="List Number 4"/>
    <w:aliases w:val="list:s:4"/>
    <w:basedOn w:val="Normal"/>
    <w:semiHidden/>
    <w:rsid w:val="00C03CDD"/>
    <w:pPr>
      <w:numPr>
        <w:numId w:val="13"/>
      </w:numPr>
    </w:pPr>
  </w:style>
  <w:style w:type="paragraph" w:styleId="ListNumber5">
    <w:name w:val="List Number 5"/>
    <w:aliases w:val="list:s:5"/>
    <w:basedOn w:val="Normal"/>
    <w:semiHidden/>
    <w:rsid w:val="00C03CDD"/>
    <w:pPr>
      <w:numPr>
        <w:numId w:val="14"/>
      </w:numPr>
    </w:pPr>
  </w:style>
  <w:style w:type="paragraph" w:styleId="MessageHeader">
    <w:name w:val="Message Header"/>
    <w:basedOn w:val="Normal"/>
    <w:semiHidden/>
    <w:rsid w:val="00C03CD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C03CDD"/>
  </w:style>
  <w:style w:type="paragraph" w:styleId="NormalIndent">
    <w:name w:val="Normal Indent"/>
    <w:basedOn w:val="Normal"/>
    <w:semiHidden/>
    <w:rsid w:val="00C03CDD"/>
    <w:pPr>
      <w:ind w:left="720"/>
    </w:pPr>
  </w:style>
  <w:style w:type="paragraph" w:styleId="NoteHeading">
    <w:name w:val="Note Heading"/>
    <w:basedOn w:val="Normal"/>
    <w:next w:val="Normal"/>
    <w:semiHidden/>
    <w:rsid w:val="00C03CDD"/>
  </w:style>
  <w:style w:type="paragraph" w:styleId="PlainText">
    <w:name w:val="Plain Text"/>
    <w:basedOn w:val="Normal"/>
    <w:semiHidden/>
    <w:rsid w:val="00C03CDD"/>
    <w:rPr>
      <w:rFonts w:ascii="Courier New" w:hAnsi="Courier New" w:cs="Courier New"/>
      <w:sz w:val="20"/>
      <w:szCs w:val="20"/>
    </w:rPr>
  </w:style>
  <w:style w:type="paragraph" w:styleId="Salutation">
    <w:name w:val="Salutation"/>
    <w:basedOn w:val="Normal"/>
    <w:next w:val="Normal"/>
    <w:semiHidden/>
    <w:rsid w:val="00C03CDD"/>
  </w:style>
  <w:style w:type="paragraph" w:styleId="Signature">
    <w:name w:val="Signature"/>
    <w:basedOn w:val="Normal"/>
    <w:semiHidden/>
    <w:rsid w:val="00C03CDD"/>
    <w:pPr>
      <w:ind w:left="4252"/>
    </w:pPr>
  </w:style>
  <w:style w:type="character" w:styleId="Strong">
    <w:name w:val="Strong"/>
    <w:qFormat/>
    <w:rsid w:val="00C03CDD"/>
    <w:rPr>
      <w:b/>
      <w:bCs/>
    </w:rPr>
  </w:style>
  <w:style w:type="table" w:styleId="Table3Deffects1">
    <w:name w:val="Table 3D effects 1"/>
    <w:basedOn w:val="TableNormal"/>
    <w:semiHidden/>
    <w:rsid w:val="00C03CD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CD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CD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C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C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C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C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CD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C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C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CD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CD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CD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C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C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C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C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03C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C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C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C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C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C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CD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C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C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C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C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C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C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C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C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C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C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C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C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C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C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C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C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C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C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1">
    <w:name w:val="Definition1"/>
    <w:next w:val="paragraph"/>
    <w:rsid w:val="00C03CDD"/>
    <w:pPr>
      <w:keepNext/>
      <w:numPr>
        <w:numId w:val="18"/>
      </w:numPr>
      <w:tabs>
        <w:tab w:val="left" w:pos="3119"/>
      </w:tabs>
      <w:spacing w:before="240"/>
    </w:pPr>
    <w:rPr>
      <w:rFonts w:ascii="Arial" w:hAnsi="Arial" w:cs="Arial"/>
      <w:b/>
      <w:bCs/>
      <w:sz w:val="22"/>
      <w:szCs w:val="26"/>
    </w:rPr>
  </w:style>
  <w:style w:type="paragraph" w:customStyle="1" w:styleId="Definition2">
    <w:name w:val="Definition2"/>
    <w:next w:val="paragraph"/>
    <w:link w:val="Definition2Char"/>
    <w:rsid w:val="00C03CDD"/>
    <w:pPr>
      <w:keepNext/>
      <w:numPr>
        <w:ilvl w:val="1"/>
        <w:numId w:val="18"/>
      </w:numPr>
      <w:spacing w:before="120"/>
    </w:pPr>
    <w:rPr>
      <w:rFonts w:ascii="Arial" w:hAnsi="Arial"/>
      <w:b/>
      <w:sz w:val="22"/>
      <w:szCs w:val="24"/>
    </w:rPr>
  </w:style>
  <w:style w:type="paragraph" w:customStyle="1" w:styleId="Bul2">
    <w:name w:val="Bul2"/>
    <w:rsid w:val="00C03CDD"/>
    <w:pPr>
      <w:numPr>
        <w:numId w:val="22"/>
      </w:numPr>
      <w:spacing w:before="120"/>
      <w:jc w:val="both"/>
    </w:pPr>
    <w:rPr>
      <w:rFonts w:ascii="Palatino Linotype" w:hAnsi="Palatino Linotype"/>
    </w:rPr>
  </w:style>
  <w:style w:type="paragraph" w:customStyle="1" w:styleId="Bul3">
    <w:name w:val="Bul3"/>
    <w:rsid w:val="00C03CDD"/>
    <w:pPr>
      <w:numPr>
        <w:numId w:val="17"/>
      </w:numPr>
      <w:spacing w:before="120"/>
    </w:pPr>
    <w:rPr>
      <w:rFonts w:ascii="Palatino Linotype" w:hAnsi="Palatino Linotype"/>
    </w:rPr>
  </w:style>
  <w:style w:type="character" w:customStyle="1" w:styleId="CharChar">
    <w:name w:val="Char Char"/>
    <w:rsid w:val="00243611"/>
    <w:rPr>
      <w:rFonts w:ascii="Arial" w:hAnsi="Arial"/>
      <w:szCs w:val="24"/>
      <w:lang w:val="en-GB" w:eastAsia="en-GB" w:bidi="ar-SA"/>
    </w:rPr>
  </w:style>
  <w:style w:type="paragraph" w:customStyle="1" w:styleId="DocumentSubtitle">
    <w:name w:val="Document:Subtitle"/>
    <w:next w:val="paragraph"/>
    <w:semiHidden/>
    <w:rsid w:val="00C03CDD"/>
    <w:pPr>
      <w:spacing w:before="240" w:after="60"/>
      <w:ind w:left="1418"/>
    </w:pPr>
    <w:rPr>
      <w:rFonts w:ascii="Arial" w:hAnsi="Arial" w:cs="Arial"/>
      <w:b/>
      <w:sz w:val="44"/>
      <w:szCs w:val="24"/>
    </w:rPr>
  </w:style>
  <w:style w:type="paragraph" w:customStyle="1" w:styleId="DocumentTitle">
    <w:name w:val="Document:Title"/>
    <w:next w:val="DocumentSubtitle"/>
    <w:semiHidden/>
    <w:rsid w:val="00C03CDD"/>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semiHidden/>
    <w:rsid w:val="00C03CDD"/>
    <w:pPr>
      <w:tabs>
        <w:tab w:val="right" w:leader="dot" w:pos="9072"/>
      </w:tabs>
      <w:spacing w:before="120"/>
      <w:ind w:left="1134" w:right="567" w:hanging="1134"/>
    </w:pPr>
    <w:rPr>
      <w:rFonts w:ascii="Arial" w:hAnsi="Arial"/>
      <w:sz w:val="22"/>
      <w:szCs w:val="22"/>
    </w:rPr>
  </w:style>
  <w:style w:type="paragraph" w:customStyle="1" w:styleId="require">
    <w:name w:val="require"/>
    <w:semiHidden/>
    <w:rsid w:val="00C03CDD"/>
    <w:pPr>
      <w:spacing w:before="60" w:after="60"/>
      <w:ind w:left="1985"/>
      <w:jc w:val="both"/>
    </w:pPr>
    <w:rPr>
      <w:szCs w:val="24"/>
    </w:rPr>
  </w:style>
  <w:style w:type="paragraph" w:styleId="FootnoteText">
    <w:name w:val="footnote text"/>
    <w:basedOn w:val="Normal"/>
    <w:rsid w:val="00C03CDD"/>
    <w:rPr>
      <w:sz w:val="18"/>
      <w:szCs w:val="18"/>
    </w:rPr>
  </w:style>
  <w:style w:type="character" w:styleId="FootnoteReference">
    <w:name w:val="footnote reference"/>
    <w:semiHidden/>
    <w:rsid w:val="00C03CDD"/>
    <w:rPr>
      <w:vertAlign w:val="superscript"/>
    </w:rPr>
  </w:style>
  <w:style w:type="character" w:customStyle="1" w:styleId="paragraphChar">
    <w:name w:val="paragraph Char"/>
    <w:link w:val="paragraph"/>
    <w:rsid w:val="00C03CDD"/>
    <w:rPr>
      <w:rFonts w:ascii="Palatino Linotype" w:hAnsi="Palatino Linotype"/>
      <w:szCs w:val="22"/>
      <w:lang w:val="en-GB" w:eastAsia="en-GB" w:bidi="ar-SA"/>
    </w:rPr>
  </w:style>
  <w:style w:type="paragraph" w:customStyle="1" w:styleId="listlevel1">
    <w:name w:val="list:level1"/>
    <w:rsid w:val="00C03CDD"/>
    <w:pPr>
      <w:numPr>
        <w:numId w:val="61"/>
      </w:numPr>
      <w:spacing w:before="120"/>
      <w:jc w:val="both"/>
    </w:pPr>
    <w:rPr>
      <w:rFonts w:ascii="Palatino Linotype" w:hAnsi="Palatino Linotype"/>
    </w:rPr>
  </w:style>
  <w:style w:type="paragraph" w:customStyle="1" w:styleId="listlevel2">
    <w:name w:val="list:level2"/>
    <w:rsid w:val="00C03CDD"/>
    <w:pPr>
      <w:numPr>
        <w:ilvl w:val="1"/>
        <w:numId w:val="61"/>
      </w:numPr>
      <w:spacing w:before="120"/>
      <w:jc w:val="both"/>
    </w:pPr>
    <w:rPr>
      <w:rFonts w:ascii="Palatino Linotype" w:hAnsi="Palatino Linotype"/>
      <w:szCs w:val="24"/>
    </w:rPr>
  </w:style>
  <w:style w:type="paragraph" w:customStyle="1" w:styleId="requirebulac1">
    <w:name w:val="require:bulac1"/>
    <w:basedOn w:val="Normal"/>
    <w:semiHidden/>
    <w:rsid w:val="00C03CDD"/>
  </w:style>
  <w:style w:type="paragraph" w:customStyle="1" w:styleId="requirebulac2">
    <w:name w:val="require:bulac2"/>
    <w:basedOn w:val="Normal"/>
    <w:semiHidden/>
    <w:rsid w:val="00C03CDD"/>
  </w:style>
  <w:style w:type="paragraph" w:customStyle="1" w:styleId="requirebulac3">
    <w:name w:val="require:bulac3"/>
    <w:basedOn w:val="Normal"/>
    <w:semiHidden/>
    <w:rsid w:val="00C03CDD"/>
  </w:style>
  <w:style w:type="paragraph" w:customStyle="1" w:styleId="listlevel3">
    <w:name w:val="list:level3"/>
    <w:rsid w:val="00C03CDD"/>
    <w:pPr>
      <w:numPr>
        <w:ilvl w:val="2"/>
        <w:numId w:val="61"/>
      </w:numPr>
      <w:spacing w:before="120"/>
      <w:jc w:val="both"/>
    </w:pPr>
    <w:rPr>
      <w:rFonts w:ascii="Palatino Linotype" w:hAnsi="Palatino Linotype"/>
      <w:szCs w:val="24"/>
    </w:rPr>
  </w:style>
  <w:style w:type="paragraph" w:customStyle="1" w:styleId="listlevel4">
    <w:name w:val="list:level4"/>
    <w:rsid w:val="00C03CDD"/>
    <w:pPr>
      <w:numPr>
        <w:ilvl w:val="3"/>
        <w:numId w:val="61"/>
      </w:numPr>
      <w:spacing w:before="60" w:after="60"/>
    </w:pPr>
    <w:rPr>
      <w:rFonts w:ascii="Palatino Linotype" w:hAnsi="Palatino Linotype"/>
      <w:szCs w:val="24"/>
    </w:rPr>
  </w:style>
  <w:style w:type="paragraph" w:customStyle="1" w:styleId="indentpara1">
    <w:name w:val="indentpara1"/>
    <w:rsid w:val="00C03CDD"/>
    <w:pPr>
      <w:spacing w:before="120"/>
      <w:ind w:left="2552"/>
      <w:jc w:val="both"/>
    </w:pPr>
    <w:rPr>
      <w:rFonts w:ascii="Palatino Linotype" w:hAnsi="Palatino Linotype"/>
    </w:rPr>
  </w:style>
  <w:style w:type="paragraph" w:customStyle="1" w:styleId="indentpara2">
    <w:name w:val="indentpara2"/>
    <w:rsid w:val="00C03CDD"/>
    <w:pPr>
      <w:spacing w:before="120"/>
      <w:ind w:left="3119"/>
      <w:jc w:val="both"/>
    </w:pPr>
    <w:rPr>
      <w:rFonts w:ascii="Palatino Linotype" w:hAnsi="Palatino Linotype"/>
    </w:rPr>
  </w:style>
  <w:style w:type="paragraph" w:customStyle="1" w:styleId="indentpara3">
    <w:name w:val="indentpara3"/>
    <w:rsid w:val="00C03CDD"/>
    <w:pPr>
      <w:spacing w:before="120"/>
      <w:ind w:left="3686"/>
      <w:jc w:val="both"/>
    </w:pPr>
    <w:rPr>
      <w:rFonts w:ascii="Palatino Linotype" w:hAnsi="Palatino Linotype"/>
    </w:rPr>
  </w:style>
  <w:style w:type="paragraph" w:customStyle="1" w:styleId="TableFootnote0">
    <w:name w:val="Table:Footnote"/>
    <w:rsid w:val="00C03CDD"/>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rsid w:val="00C03CDD"/>
    <w:pPr>
      <w:numPr>
        <w:ilvl w:val="0"/>
        <w:numId w:val="0"/>
      </w:numPr>
    </w:pPr>
    <w:rPr>
      <w:rFonts w:ascii="Times New Roman" w:hAnsi="Times New Roman"/>
      <w:bCs/>
      <w:szCs w:val="20"/>
    </w:rPr>
  </w:style>
  <w:style w:type="paragraph" w:customStyle="1" w:styleId="Contents">
    <w:name w:val="Contents"/>
    <w:basedOn w:val="Heading0"/>
    <w:rsid w:val="00C03CDD"/>
    <w:pPr>
      <w:tabs>
        <w:tab w:val="left" w:pos="567"/>
      </w:tabs>
    </w:pPr>
  </w:style>
  <w:style w:type="paragraph" w:customStyle="1" w:styleId="Bul4">
    <w:name w:val="Bul4"/>
    <w:rsid w:val="00C03CDD"/>
    <w:pPr>
      <w:numPr>
        <w:numId w:val="23"/>
      </w:numPr>
      <w:spacing w:before="120"/>
      <w:ind w:left="3970" w:hanging="284"/>
    </w:pPr>
    <w:rPr>
      <w:rFonts w:ascii="Palatino Linotype" w:hAnsi="Palatino Linotype"/>
    </w:rPr>
  </w:style>
  <w:style w:type="paragraph" w:customStyle="1" w:styleId="DocumentNumber">
    <w:name w:val="Document Number"/>
    <w:next w:val="Date"/>
    <w:link w:val="DocumentNumberChar"/>
    <w:semiHidden/>
    <w:rsid w:val="00C03CDD"/>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C03CDD"/>
    <w:rPr>
      <w:rFonts w:ascii="Arial" w:hAnsi="Arial"/>
      <w:b/>
      <w:bCs/>
      <w:color w:val="000000"/>
      <w:sz w:val="24"/>
      <w:szCs w:val="24"/>
      <w:lang w:val="en-GB" w:eastAsia="nl-NL" w:bidi="ar-SA"/>
    </w:rPr>
  </w:style>
  <w:style w:type="character" w:customStyle="1" w:styleId="Definition2Char">
    <w:name w:val="Definition2 Char"/>
    <w:link w:val="Definition2"/>
    <w:rsid w:val="00C03CDD"/>
    <w:rPr>
      <w:rFonts w:ascii="Arial" w:hAnsi="Arial"/>
      <w:b/>
      <w:sz w:val="22"/>
      <w:szCs w:val="24"/>
      <w:lang w:val="en-GB" w:eastAsia="en-GB" w:bidi="ar-SA"/>
    </w:rPr>
  </w:style>
  <w:style w:type="paragraph" w:customStyle="1" w:styleId="DocumentDate">
    <w:name w:val="Document Date"/>
    <w:semiHidden/>
    <w:rsid w:val="00C03CDD"/>
    <w:pPr>
      <w:jc w:val="right"/>
    </w:pPr>
    <w:rPr>
      <w:rFonts w:ascii="Arial" w:hAnsi="Arial"/>
      <w:sz w:val="22"/>
      <w:szCs w:val="22"/>
    </w:rPr>
  </w:style>
  <w:style w:type="character" w:customStyle="1" w:styleId="Heading0Char">
    <w:name w:val="Heading 0 Char"/>
    <w:link w:val="Heading0"/>
    <w:rsid w:val="00C03CDD"/>
    <w:rPr>
      <w:rFonts w:ascii="Arial" w:hAnsi="Arial"/>
      <w:b/>
      <w:sz w:val="40"/>
      <w:szCs w:val="24"/>
      <w:lang w:val="en-GB" w:eastAsia="en-GB" w:bidi="ar-SA"/>
    </w:rPr>
  </w:style>
  <w:style w:type="paragraph" w:customStyle="1" w:styleId="TableNote">
    <w:name w:val="Table:Note"/>
    <w:basedOn w:val="TablecellLEFT"/>
    <w:rsid w:val="00C03CDD"/>
    <w:pPr>
      <w:tabs>
        <w:tab w:val="left" w:pos="1134"/>
      </w:tabs>
      <w:spacing w:before="60"/>
      <w:ind w:left="851" w:hanging="851"/>
    </w:pPr>
    <w:rPr>
      <w:sz w:val="18"/>
    </w:rPr>
  </w:style>
  <w:style w:type="paragraph" w:customStyle="1" w:styleId="CaptionAnnexFigure">
    <w:name w:val="Caption:Annex Figure"/>
    <w:next w:val="paragraph"/>
    <w:rsid w:val="00C03CDD"/>
    <w:pPr>
      <w:numPr>
        <w:ilvl w:val="7"/>
        <w:numId w:val="25"/>
      </w:numPr>
      <w:spacing w:before="240"/>
      <w:ind w:left="0" w:firstLine="0"/>
      <w:jc w:val="center"/>
    </w:pPr>
    <w:rPr>
      <w:rFonts w:ascii="Palatino Linotype" w:hAnsi="Palatino Linotype"/>
      <w:b/>
      <w:sz w:val="22"/>
      <w:szCs w:val="22"/>
    </w:rPr>
  </w:style>
  <w:style w:type="paragraph" w:customStyle="1" w:styleId="CaptionAnnexTable">
    <w:name w:val="Caption:Annex Table"/>
    <w:rsid w:val="00C03CDD"/>
    <w:pPr>
      <w:keepNext/>
      <w:numPr>
        <w:ilvl w:val="8"/>
        <w:numId w:val="25"/>
      </w:numPr>
      <w:spacing w:before="240"/>
      <w:ind w:left="0" w:firstLine="0"/>
      <w:jc w:val="center"/>
    </w:pPr>
    <w:rPr>
      <w:rFonts w:ascii="Palatino Linotype" w:hAnsi="Palatino Linotype"/>
      <w:b/>
      <w:sz w:val="22"/>
      <w:szCs w:val="22"/>
    </w:rPr>
  </w:style>
  <w:style w:type="paragraph" w:styleId="TOC6">
    <w:name w:val="toc 6"/>
    <w:basedOn w:val="Normal"/>
    <w:next w:val="Normal"/>
    <w:semiHidden/>
    <w:rsid w:val="00111C49"/>
    <w:rPr>
      <w:sz w:val="22"/>
    </w:rPr>
  </w:style>
  <w:style w:type="paragraph" w:customStyle="1" w:styleId="Titrecentr">
    <w:name w:val="Titre centré"/>
    <w:basedOn w:val="Normal"/>
    <w:next w:val="Normal"/>
    <w:rsid w:val="00111C49"/>
    <w:pPr>
      <w:spacing w:before="480" w:after="720"/>
      <w:jc w:val="center"/>
      <w:outlineLvl w:val="0"/>
    </w:pPr>
    <w:rPr>
      <w:rFonts w:ascii="Arial" w:hAnsi="Arial" w:cs="Arial"/>
      <w:b/>
      <w:bCs/>
      <w:caps/>
      <w:color w:val="00FF00"/>
      <w:sz w:val="28"/>
      <w:szCs w:val="28"/>
    </w:rPr>
  </w:style>
  <w:style w:type="paragraph" w:customStyle="1" w:styleId="signaturedroite">
    <w:name w:val="signature droite"/>
    <w:basedOn w:val="Normal"/>
    <w:next w:val="Normal"/>
    <w:rsid w:val="00111C49"/>
    <w:pPr>
      <w:spacing w:line="240" w:lineRule="atLeast"/>
      <w:ind w:left="4536" w:right="567"/>
      <w:jc w:val="center"/>
    </w:pPr>
  </w:style>
  <w:style w:type="paragraph" w:customStyle="1" w:styleId="objet">
    <w:name w:val="objet"/>
    <w:basedOn w:val="Normal"/>
    <w:next w:val="rfrence"/>
    <w:rsid w:val="00111C49"/>
    <w:pPr>
      <w:spacing w:line="240" w:lineRule="atLeast"/>
      <w:ind w:left="1247" w:hanging="1247"/>
    </w:pPr>
  </w:style>
  <w:style w:type="paragraph" w:customStyle="1" w:styleId="rfrence">
    <w:name w:val="référence"/>
    <w:basedOn w:val="Normal"/>
    <w:next w:val="Normal"/>
    <w:rsid w:val="00111C49"/>
    <w:pPr>
      <w:spacing w:after="480" w:line="240" w:lineRule="atLeast"/>
      <w:ind w:left="1247" w:hanging="1247"/>
    </w:pPr>
  </w:style>
  <w:style w:type="paragraph" w:customStyle="1" w:styleId="Paragraphejustifi">
    <w:name w:val="Paragraphe justifié"/>
    <w:basedOn w:val="Normal"/>
    <w:rsid w:val="00111C49"/>
    <w:pPr>
      <w:spacing w:line="240" w:lineRule="atLeast"/>
      <w:jc w:val="both"/>
    </w:pPr>
  </w:style>
  <w:style w:type="paragraph" w:customStyle="1" w:styleId="Destinataire">
    <w:name w:val="Destinataire"/>
    <w:basedOn w:val="Normal"/>
    <w:next w:val="objet"/>
    <w:rsid w:val="00111C49"/>
    <w:pPr>
      <w:spacing w:after="720" w:line="240" w:lineRule="atLeast"/>
      <w:ind w:left="5103"/>
    </w:pPr>
  </w:style>
  <w:style w:type="paragraph" w:styleId="DocumentMap">
    <w:name w:val="Document Map"/>
    <w:basedOn w:val="Normal"/>
    <w:semiHidden/>
    <w:rsid w:val="00111C49"/>
    <w:pPr>
      <w:shd w:val="clear" w:color="auto" w:fill="000080"/>
    </w:pPr>
    <w:rPr>
      <w:rFonts w:ascii="Tahoma" w:hAnsi="Tahoma"/>
    </w:rPr>
  </w:style>
  <w:style w:type="paragraph" w:styleId="TOC8">
    <w:name w:val="toc 8"/>
    <w:basedOn w:val="Normal"/>
    <w:next w:val="Normal"/>
    <w:semiHidden/>
    <w:rsid w:val="00111C49"/>
    <w:rPr>
      <w:sz w:val="22"/>
    </w:rPr>
  </w:style>
  <w:style w:type="paragraph" w:styleId="TOC9">
    <w:name w:val="toc 9"/>
    <w:basedOn w:val="Normal"/>
    <w:next w:val="Normal"/>
    <w:semiHidden/>
    <w:rsid w:val="00111C49"/>
    <w:rPr>
      <w:sz w:val="22"/>
    </w:rPr>
  </w:style>
  <w:style w:type="character" w:customStyle="1" w:styleId="Heading3Char">
    <w:name w:val="Heading 3 Char"/>
    <w:link w:val="Heading3"/>
    <w:rsid w:val="00111C49"/>
    <w:rPr>
      <w:rFonts w:ascii="Arial" w:hAnsi="Arial" w:cs="Arial"/>
      <w:b/>
      <w:bCs/>
      <w:sz w:val="28"/>
      <w:szCs w:val="26"/>
      <w:lang w:val="en-GB" w:eastAsia="en-GB" w:bidi="ar-SA"/>
    </w:rPr>
  </w:style>
  <w:style w:type="paragraph" w:customStyle="1" w:styleId="a2">
    <w:name w:val="a2"/>
    <w:basedOn w:val="Heading2"/>
    <w:next w:val="Normal"/>
    <w:rsid w:val="00111C49"/>
    <w:pPr>
      <w:numPr>
        <w:numId w:val="26"/>
      </w:numPr>
      <w:tabs>
        <w:tab w:val="clear" w:pos="360"/>
        <w:tab w:val="left" w:pos="500"/>
        <w:tab w:val="left" w:pos="720"/>
      </w:tabs>
      <w:spacing w:before="270" w:after="240" w:line="270" w:lineRule="exact"/>
    </w:pPr>
    <w:rPr>
      <w:rFonts w:eastAsia="MS Mincho" w:cs="Times New Roman"/>
      <w:bCs w:val="0"/>
      <w:caps/>
      <w:sz w:val="24"/>
      <w:szCs w:val="20"/>
      <w:lang w:eastAsia="ja-JP"/>
    </w:rPr>
  </w:style>
  <w:style w:type="paragraph" w:customStyle="1" w:styleId="a3">
    <w:name w:val="a3"/>
    <w:basedOn w:val="Heading3"/>
    <w:next w:val="Normal"/>
    <w:rsid w:val="00111C49"/>
    <w:pPr>
      <w:numPr>
        <w:numId w:val="26"/>
      </w:numPr>
      <w:tabs>
        <w:tab w:val="clear" w:pos="720"/>
        <w:tab w:val="left" w:pos="640"/>
        <w:tab w:val="left" w:pos="880"/>
      </w:tabs>
      <w:spacing w:before="60" w:after="240" w:line="250" w:lineRule="exact"/>
    </w:pPr>
    <w:rPr>
      <w:rFonts w:eastAsia="MS Mincho" w:cs="Times New Roman"/>
      <w:bCs w:val="0"/>
      <w:caps/>
      <w:szCs w:val="20"/>
      <w:lang w:eastAsia="ja-JP"/>
    </w:rPr>
  </w:style>
  <w:style w:type="paragraph" w:customStyle="1" w:styleId="a4">
    <w:name w:val="a4"/>
    <w:basedOn w:val="Heading4"/>
    <w:next w:val="Normal"/>
    <w:rsid w:val="00111C49"/>
    <w:pPr>
      <w:numPr>
        <w:numId w:val="26"/>
      </w:numPr>
      <w:tabs>
        <w:tab w:val="clear" w:pos="1080"/>
        <w:tab w:val="left" w:pos="880"/>
        <w:tab w:val="left" w:pos="1060"/>
      </w:tabs>
      <w:spacing w:before="60" w:after="240" w:line="230" w:lineRule="exact"/>
    </w:pPr>
    <w:rPr>
      <w:rFonts w:eastAsia="MS Mincho"/>
      <w:bCs w:val="0"/>
      <w:i/>
      <w:iCs/>
      <w:caps/>
      <w:sz w:val="20"/>
      <w:szCs w:val="20"/>
      <w:lang w:eastAsia="ja-JP"/>
    </w:rPr>
  </w:style>
  <w:style w:type="paragraph" w:customStyle="1" w:styleId="a5">
    <w:name w:val="a5"/>
    <w:basedOn w:val="Heading5"/>
    <w:next w:val="Normal"/>
    <w:rsid w:val="00111C49"/>
    <w:pPr>
      <w:numPr>
        <w:numId w:val="26"/>
      </w:numPr>
      <w:tabs>
        <w:tab w:val="clear" w:pos="1080"/>
        <w:tab w:val="left" w:pos="1140"/>
        <w:tab w:val="left" w:pos="1360"/>
      </w:tabs>
      <w:spacing w:before="60" w:after="240" w:line="230" w:lineRule="exact"/>
    </w:pPr>
    <w:rPr>
      <w:rFonts w:eastAsia="MS Mincho"/>
      <w:bCs w:val="0"/>
      <w:sz w:val="20"/>
      <w:szCs w:val="20"/>
      <w:lang w:eastAsia="ja-JP"/>
    </w:rPr>
  </w:style>
  <w:style w:type="paragraph" w:customStyle="1" w:styleId="a6">
    <w:name w:val="a6"/>
    <w:basedOn w:val="Heading6"/>
    <w:next w:val="Normal"/>
    <w:rsid w:val="00111C49"/>
    <w:pPr>
      <w:numPr>
        <w:ilvl w:val="5"/>
        <w:numId w:val="26"/>
      </w:numPr>
      <w:tabs>
        <w:tab w:val="left" w:pos="1140"/>
        <w:tab w:val="left" w:pos="1360"/>
      </w:tabs>
      <w:suppressAutoHyphens/>
      <w:spacing w:before="60" w:after="240" w:line="230" w:lineRule="exact"/>
    </w:pPr>
    <w:rPr>
      <w:rFonts w:eastAsia="MS Mincho"/>
      <w:bCs w:val="0"/>
      <w:sz w:val="20"/>
      <w:szCs w:val="20"/>
      <w:lang w:eastAsia="ja-JP"/>
    </w:rPr>
  </w:style>
  <w:style w:type="table" w:customStyle="1" w:styleId="TableauNormal1">
    <w:name w:val="Tableau Normal1"/>
    <w:next w:val="TableNormal"/>
    <w:semiHidden/>
    <w:rsid w:val="00111C49"/>
    <w:rPr>
      <w:rFonts w:eastAsia="MS Mincho"/>
    </w:rPr>
    <w:tblPr>
      <w:tblInd w:w="0" w:type="dxa"/>
      <w:tblCellMar>
        <w:top w:w="0" w:type="dxa"/>
        <w:left w:w="108" w:type="dxa"/>
        <w:bottom w:w="0" w:type="dxa"/>
        <w:right w:w="108" w:type="dxa"/>
      </w:tblCellMar>
    </w:tblPr>
  </w:style>
  <w:style w:type="paragraph" w:styleId="Index1">
    <w:name w:val="index 1"/>
    <w:basedOn w:val="Normal"/>
    <w:next w:val="Normal"/>
    <w:autoRedefine/>
    <w:semiHidden/>
    <w:rsid w:val="00111C49"/>
    <w:pPr>
      <w:ind w:left="220" w:hanging="220"/>
    </w:pPr>
  </w:style>
  <w:style w:type="paragraph" w:styleId="IndexHeading">
    <w:name w:val="index heading"/>
    <w:basedOn w:val="Normal"/>
    <w:next w:val="Index1"/>
    <w:semiHidden/>
    <w:rsid w:val="00111C49"/>
    <w:pPr>
      <w:keepNext/>
      <w:spacing w:before="480" w:after="210" w:line="230" w:lineRule="atLeast"/>
      <w:jc w:val="center"/>
    </w:pPr>
    <w:rPr>
      <w:rFonts w:eastAsia="MS Mincho"/>
      <w:sz w:val="20"/>
      <w:szCs w:val="20"/>
      <w:lang w:eastAsia="ja-JP"/>
    </w:rPr>
  </w:style>
  <w:style w:type="character" w:customStyle="1" w:styleId="Heading4Char">
    <w:name w:val="Heading 4 Char"/>
    <w:link w:val="Heading4"/>
    <w:rsid w:val="00111C49"/>
    <w:rPr>
      <w:rFonts w:ascii="Arial" w:hAnsi="Arial"/>
      <w:b/>
      <w:bCs/>
      <w:sz w:val="24"/>
      <w:szCs w:val="28"/>
      <w:lang w:val="en-GB" w:eastAsia="en-GB" w:bidi="ar-SA"/>
    </w:rPr>
  </w:style>
  <w:style w:type="paragraph" w:customStyle="1" w:styleId="text-12">
    <w:name w:val="text-12"/>
    <w:rsid w:val="00111C49"/>
    <w:pPr>
      <w:spacing w:line="240" w:lineRule="exact"/>
    </w:pPr>
    <w:rPr>
      <w:rFonts w:ascii="Courier New" w:hAnsi="Courier New"/>
      <w:sz w:val="24"/>
      <w:lang w:val="en-US" w:eastAsia="en-US"/>
    </w:rPr>
  </w:style>
  <w:style w:type="character" w:customStyle="1" w:styleId="Heading2Char">
    <w:name w:val="Heading 2 Char"/>
    <w:link w:val="Heading2"/>
    <w:rsid w:val="00111C49"/>
    <w:rPr>
      <w:rFonts w:ascii="Arial" w:hAnsi="Arial" w:cs="Arial"/>
      <w:b/>
      <w:bCs/>
      <w:iCs/>
      <w:sz w:val="32"/>
      <w:szCs w:val="28"/>
      <w:lang w:val="en-GB" w:eastAsia="en-GB" w:bidi="ar-SA"/>
    </w:rPr>
  </w:style>
  <w:style w:type="character" w:customStyle="1" w:styleId="Heading1Char">
    <w:name w:val="Heading 1 Char"/>
    <w:link w:val="Heading1"/>
    <w:rsid w:val="00111C49"/>
    <w:rPr>
      <w:rFonts w:ascii="Arial" w:hAnsi="Arial" w:cs="Arial"/>
      <w:b/>
      <w:bCs/>
      <w:kern w:val="32"/>
      <w:sz w:val="44"/>
      <w:szCs w:val="32"/>
      <w:lang w:val="en-GB" w:eastAsia="en-GB" w:bidi="ar-SA"/>
    </w:rPr>
  </w:style>
  <w:style w:type="paragraph" w:customStyle="1" w:styleId="req1">
    <w:name w:val="req1"/>
    <w:basedOn w:val="Normal"/>
    <w:rsid w:val="00111C49"/>
    <w:pPr>
      <w:spacing w:before="60" w:after="120" w:line="230" w:lineRule="atLeast"/>
      <w:jc w:val="both"/>
    </w:pPr>
    <w:rPr>
      <w:rFonts w:eastAsia="MS Mincho"/>
      <w:sz w:val="20"/>
      <w:szCs w:val="20"/>
      <w:lang w:eastAsia="ja-JP"/>
    </w:rPr>
  </w:style>
  <w:style w:type="paragraph" w:customStyle="1" w:styleId="req3">
    <w:name w:val="req3"/>
    <w:basedOn w:val="Normal"/>
    <w:rsid w:val="00111C49"/>
    <w:pPr>
      <w:tabs>
        <w:tab w:val="num" w:pos="3119"/>
      </w:tabs>
      <w:spacing w:before="60" w:after="120" w:line="230" w:lineRule="atLeast"/>
      <w:ind w:left="3119" w:hanging="1134"/>
      <w:jc w:val="both"/>
    </w:pPr>
    <w:rPr>
      <w:rFonts w:eastAsia="MS Mincho"/>
      <w:sz w:val="20"/>
      <w:szCs w:val="20"/>
      <w:lang w:eastAsia="ja-JP"/>
    </w:rPr>
  </w:style>
  <w:style w:type="paragraph" w:customStyle="1" w:styleId="req2">
    <w:name w:val="req2"/>
    <w:basedOn w:val="Normal"/>
    <w:rsid w:val="00111C49"/>
    <w:pPr>
      <w:tabs>
        <w:tab w:val="num" w:pos="851"/>
      </w:tabs>
      <w:spacing w:before="60" w:after="120" w:line="230" w:lineRule="atLeast"/>
      <w:ind w:left="851" w:hanging="851"/>
      <w:jc w:val="both"/>
    </w:pPr>
    <w:rPr>
      <w:rFonts w:eastAsia="MS Mincho"/>
      <w:sz w:val="20"/>
      <w:szCs w:val="20"/>
      <w:lang w:eastAsia="ja-JP"/>
    </w:rPr>
  </w:style>
  <w:style w:type="paragraph" w:customStyle="1" w:styleId="bul20">
    <w:name w:val="bul:2"/>
    <w:rsid w:val="00111C49"/>
    <w:pPr>
      <w:numPr>
        <w:numId w:val="51"/>
      </w:numPr>
      <w:spacing w:before="60" w:after="60"/>
      <w:jc w:val="both"/>
    </w:pPr>
    <w:rPr>
      <w:rFonts w:ascii="NewCenturySchlbk" w:hAnsi="NewCenturySchlbk"/>
      <w:lang w:val="en-US" w:eastAsia="en-US"/>
    </w:rPr>
  </w:style>
  <w:style w:type="paragraph" w:customStyle="1" w:styleId="bul30">
    <w:name w:val="bul:3"/>
    <w:rsid w:val="00111C49"/>
    <w:pPr>
      <w:numPr>
        <w:numId w:val="28"/>
      </w:numPr>
      <w:spacing w:after="120"/>
      <w:jc w:val="both"/>
    </w:pPr>
    <w:rPr>
      <w:rFonts w:ascii="NewCenturySchlbk" w:hAnsi="NewCenturySchlbk"/>
      <w:lang w:val="en-US" w:eastAsia="en-US"/>
    </w:rPr>
  </w:style>
  <w:style w:type="paragraph" w:customStyle="1" w:styleId="bul40">
    <w:name w:val="bul:4"/>
    <w:rsid w:val="00111C49"/>
    <w:pPr>
      <w:numPr>
        <w:numId w:val="49"/>
      </w:numPr>
      <w:spacing w:before="20" w:after="40"/>
      <w:jc w:val="both"/>
    </w:pPr>
    <w:rPr>
      <w:rFonts w:ascii="NewCenturySchlbk" w:hAnsi="NewCenturySchlbk"/>
      <w:lang w:val="en-US" w:eastAsia="en-US"/>
    </w:rPr>
  </w:style>
  <w:style w:type="paragraph" w:customStyle="1" w:styleId="cell">
    <w:name w:val="cell"/>
    <w:rsid w:val="00111C49"/>
    <w:pPr>
      <w:spacing w:after="40"/>
    </w:pPr>
    <w:rPr>
      <w:lang w:eastAsia="en-US"/>
    </w:rPr>
  </w:style>
  <w:style w:type="paragraph" w:customStyle="1" w:styleId="bul1">
    <w:name w:val="bul:1"/>
    <w:rsid w:val="00111C49"/>
    <w:pPr>
      <w:numPr>
        <w:numId w:val="58"/>
      </w:numPr>
      <w:spacing w:before="40" w:after="40"/>
      <w:jc w:val="both"/>
    </w:pPr>
    <w:rPr>
      <w:rFonts w:ascii="NewCenturySchlbk" w:hAnsi="NewCenturySchlbk"/>
      <w:lang w:eastAsia="en-US"/>
    </w:rPr>
  </w:style>
  <w:style w:type="paragraph" w:customStyle="1" w:styleId="excheader">
    <w:name w:val="ex:c:header"/>
    <w:basedOn w:val="Normal"/>
    <w:rsid w:val="00111C49"/>
    <w:pPr>
      <w:tabs>
        <w:tab w:val="left" w:pos="2041"/>
        <w:tab w:val="left" w:pos="3481"/>
        <w:tab w:val="left" w:pos="4921"/>
        <w:tab w:val="left" w:pos="6361"/>
      </w:tabs>
      <w:spacing w:after="79" w:line="240" w:lineRule="atLeast"/>
      <w:jc w:val="right"/>
    </w:pPr>
    <w:rPr>
      <w:b/>
    </w:rPr>
  </w:style>
  <w:style w:type="paragraph" w:customStyle="1" w:styleId="excbody">
    <w:name w:val="ex:c:body"/>
    <w:basedOn w:val="Normal"/>
    <w:rsid w:val="00111C49"/>
    <w:pPr>
      <w:tabs>
        <w:tab w:val="left" w:pos="2041"/>
        <w:tab w:val="left" w:pos="3481"/>
        <w:tab w:val="left" w:pos="4921"/>
        <w:tab w:val="left" w:pos="6361"/>
      </w:tabs>
      <w:spacing w:after="79" w:line="240" w:lineRule="atLeast"/>
      <w:jc w:val="both"/>
    </w:pPr>
  </w:style>
  <w:style w:type="paragraph" w:customStyle="1" w:styleId="notecheader">
    <w:name w:val="note:c:header"/>
    <w:basedOn w:val="excheader"/>
    <w:rsid w:val="00111C49"/>
  </w:style>
  <w:style w:type="paragraph" w:customStyle="1" w:styleId="footnote">
    <w:name w:val="footnote"/>
    <w:basedOn w:val="Normal"/>
    <w:rsid w:val="00111C49"/>
    <w:pPr>
      <w:tabs>
        <w:tab w:val="left" w:pos="0"/>
        <w:tab w:val="left" w:pos="360"/>
      </w:tabs>
      <w:spacing w:before="61" w:after="43" w:line="222" w:lineRule="atLeast"/>
    </w:pPr>
  </w:style>
  <w:style w:type="paragraph" w:customStyle="1" w:styleId="liststop">
    <w:name w:val="list:stop"/>
    <w:aliases w:val="note:stop,ex:stop"/>
    <w:basedOn w:val="paragraph"/>
    <w:next w:val="paragraph"/>
    <w:rsid w:val="00111C49"/>
    <w:pPr>
      <w:shd w:val="clear" w:color="auto" w:fill="0000FF"/>
      <w:spacing w:line="11" w:lineRule="exact"/>
      <w:ind w:left="2325" w:hanging="284"/>
    </w:pPr>
    <w:rPr>
      <w:sz w:val="2"/>
    </w:rPr>
  </w:style>
  <w:style w:type="paragraph" w:customStyle="1" w:styleId="tablefoot">
    <w:name w:val="table:foot"/>
    <w:rsid w:val="00111C49"/>
    <w:pPr>
      <w:tabs>
        <w:tab w:val="left" w:pos="0"/>
        <w:tab w:val="left" w:pos="720"/>
        <w:tab w:val="left" w:pos="1440"/>
        <w:tab w:val="left" w:pos="2160"/>
      </w:tabs>
      <w:spacing w:after="38" w:line="222" w:lineRule="atLeast"/>
      <w:jc w:val="right"/>
    </w:pPr>
    <w:rPr>
      <w:rFonts w:ascii="Zurich BT" w:hAnsi="Zurich BT"/>
      <w:lang w:eastAsia="en-US"/>
    </w:rPr>
  </w:style>
  <w:style w:type="paragraph" w:customStyle="1" w:styleId="tableheadannex">
    <w:name w:val="table:head:annex"/>
    <w:rsid w:val="00111C49"/>
    <w:pPr>
      <w:keepNext/>
      <w:keepLines/>
      <w:spacing w:before="120" w:after="120"/>
      <w:jc w:val="center"/>
    </w:pPr>
    <w:rPr>
      <w:rFonts w:ascii="Zurich BT" w:hAnsi="Zurich BT"/>
      <w:b/>
      <w:lang w:eastAsia="en-US"/>
    </w:rPr>
  </w:style>
  <w:style w:type="paragraph" w:customStyle="1" w:styleId="tableheadnormal">
    <w:name w:val="table:head:normal"/>
    <w:rsid w:val="00111C49"/>
    <w:pPr>
      <w:keepNext/>
      <w:keepLines/>
      <w:spacing w:before="240" w:after="240"/>
      <w:jc w:val="center"/>
    </w:pPr>
    <w:rPr>
      <w:rFonts w:ascii="NewCenturySchlbk" w:hAnsi="NewCenturySchlbk"/>
      <w:b/>
      <w:sz w:val="24"/>
      <w:lang w:eastAsia="en-US"/>
    </w:rPr>
  </w:style>
  <w:style w:type="paragraph" w:customStyle="1" w:styleId="titlemain">
    <w:name w:val="title:main"/>
    <w:basedOn w:val="Normal"/>
    <w:next w:val="Normal"/>
    <w:rsid w:val="00111C49"/>
    <w:pPr>
      <w:pBdr>
        <w:bottom w:val="single" w:sz="48" w:space="1" w:color="008000"/>
      </w:pBdr>
      <w:tabs>
        <w:tab w:val="left" w:pos="1985"/>
        <w:tab w:val="left" w:pos="3481"/>
        <w:tab w:val="left" w:pos="4921"/>
        <w:tab w:val="left" w:pos="6361"/>
      </w:tabs>
      <w:overflowPunct w:val="0"/>
      <w:autoSpaceDE w:val="0"/>
      <w:autoSpaceDN w:val="0"/>
      <w:adjustRightInd w:val="0"/>
      <w:spacing w:before="720" w:after="200"/>
      <w:ind w:left="2041"/>
      <w:textAlignment w:val="baseline"/>
    </w:pPr>
    <w:rPr>
      <w:rFonts w:ascii="AvantGarde Bk BT" w:hAnsi="AvantGarde Bk BT" w:cs="Arial"/>
      <w:b/>
      <w:bCs/>
      <w:color w:val="000000"/>
      <w:sz w:val="72"/>
      <w:lang w:val="en-US"/>
    </w:rPr>
  </w:style>
  <w:style w:type="paragraph" w:customStyle="1" w:styleId="titlesub">
    <w:name w:val="title:sub"/>
    <w:rsid w:val="00111C49"/>
    <w:pPr>
      <w:tabs>
        <w:tab w:val="left" w:pos="5670"/>
      </w:tabs>
      <w:spacing w:before="200"/>
      <w:ind w:left="2041"/>
    </w:pPr>
    <w:rPr>
      <w:rFonts w:ascii="AvantGarde Bk BT" w:hAnsi="AvantGarde Bk BT"/>
      <w:b/>
      <w:noProof/>
      <w:sz w:val="40"/>
      <w:lang w:eastAsia="en-US"/>
    </w:rPr>
  </w:style>
  <w:style w:type="paragraph" w:customStyle="1" w:styleId="titlenote">
    <w:name w:val="title:note"/>
    <w:basedOn w:val="Normal"/>
    <w:rsid w:val="00111C49"/>
    <w:pPr>
      <w:tabs>
        <w:tab w:val="left" w:pos="2041"/>
        <w:tab w:val="left" w:pos="3481"/>
        <w:tab w:val="left" w:pos="4921"/>
        <w:tab w:val="left" w:pos="6361"/>
      </w:tabs>
      <w:spacing w:before="1326" w:after="79" w:line="288" w:lineRule="atLeast"/>
      <w:ind w:left="2041"/>
      <w:jc w:val="both"/>
    </w:pPr>
    <w:rPr>
      <w:b/>
      <w:i/>
    </w:rPr>
  </w:style>
  <w:style w:type="character" w:customStyle="1" w:styleId="TextToChange">
    <w:name w:val="TextToChange"/>
    <w:rsid w:val="00111C49"/>
    <w:rPr>
      <w:rFonts w:ascii="Helvetica" w:hAnsi="Helvetica"/>
      <w:color w:val="FF0000"/>
      <w:sz w:val="20"/>
    </w:rPr>
  </w:style>
  <w:style w:type="paragraph" w:customStyle="1" w:styleId="DefinitionInP001">
    <w:name w:val="DefinitionInP001"/>
    <w:basedOn w:val="paragraph"/>
    <w:rsid w:val="00111C49"/>
    <w:pPr>
      <w:spacing w:before="39" w:after="39"/>
      <w:jc w:val="left"/>
    </w:pPr>
    <w:rPr>
      <w:b/>
      <w:sz w:val="22"/>
    </w:rPr>
  </w:style>
  <w:style w:type="paragraph" w:customStyle="1" w:styleId="DefinitionNew">
    <w:name w:val="DefinitionNew"/>
    <w:basedOn w:val="DefinitionInP001"/>
    <w:next w:val="DefinitionNew-Description"/>
    <w:rsid w:val="00111C49"/>
  </w:style>
  <w:style w:type="paragraph" w:customStyle="1" w:styleId="DefinitionNew-Description">
    <w:name w:val="DefinitionNew-Description"/>
    <w:basedOn w:val="DefinitionNew"/>
    <w:next w:val="paragraph"/>
    <w:rsid w:val="00111C49"/>
    <w:pPr>
      <w:spacing w:before="0"/>
    </w:pPr>
    <w:rPr>
      <w:b w:val="0"/>
    </w:rPr>
  </w:style>
  <w:style w:type="character" w:customStyle="1" w:styleId="Abbreviation">
    <w:name w:val="Abbreviation"/>
    <w:rsid w:val="00111C49"/>
    <w:rPr>
      <w:b/>
    </w:rPr>
  </w:style>
  <w:style w:type="paragraph" w:customStyle="1" w:styleId="AbbreviationPara">
    <w:name w:val="AbbreviationPara"/>
    <w:basedOn w:val="paragraph"/>
    <w:rsid w:val="00111C49"/>
    <w:pPr>
      <w:tabs>
        <w:tab w:val="left" w:pos="3828"/>
      </w:tabs>
      <w:ind w:left="3600" w:hanging="1559"/>
    </w:pPr>
    <w:rPr>
      <w:sz w:val="22"/>
    </w:rPr>
  </w:style>
  <w:style w:type="paragraph" w:customStyle="1" w:styleId="ReferenceItem">
    <w:name w:val="ReferenceItem"/>
    <w:basedOn w:val="paragraph"/>
    <w:rsid w:val="00111C49"/>
    <w:pPr>
      <w:tabs>
        <w:tab w:val="left" w:pos="3969"/>
      </w:tabs>
      <w:ind w:left="1928" w:hanging="1928"/>
    </w:pPr>
    <w:rPr>
      <w:sz w:val="22"/>
    </w:rPr>
  </w:style>
  <w:style w:type="paragraph" w:customStyle="1" w:styleId="figuregraphic">
    <w:name w:val="figure:graphic"/>
    <w:basedOn w:val="paragraph"/>
    <w:next w:val="paragraph"/>
    <w:rsid w:val="00111C49"/>
    <w:pPr>
      <w:keepNext/>
      <w:keepLines/>
      <w:spacing w:before="240"/>
      <w:ind w:left="0"/>
      <w:jc w:val="center"/>
    </w:pPr>
    <w:rPr>
      <w:sz w:val="22"/>
    </w:rPr>
  </w:style>
  <w:style w:type="paragraph" w:customStyle="1" w:styleId="notecbody">
    <w:name w:val="note:c:body"/>
    <w:basedOn w:val="Normal"/>
    <w:rsid w:val="00111C49"/>
    <w:pPr>
      <w:tabs>
        <w:tab w:val="left" w:pos="2041"/>
        <w:tab w:val="left" w:pos="3481"/>
        <w:tab w:val="left" w:pos="4921"/>
        <w:tab w:val="left" w:pos="6361"/>
      </w:tabs>
      <w:spacing w:after="79" w:line="240" w:lineRule="atLeast"/>
      <w:jc w:val="both"/>
    </w:pPr>
  </w:style>
  <w:style w:type="paragraph" w:customStyle="1" w:styleId="exsheader">
    <w:name w:val="ex:s:header"/>
    <w:basedOn w:val="paragraph"/>
    <w:rsid w:val="00111C49"/>
    <w:pPr>
      <w:ind w:left="0"/>
      <w:jc w:val="right"/>
    </w:pPr>
    <w:rPr>
      <w:b/>
      <w:sz w:val="22"/>
    </w:rPr>
  </w:style>
  <w:style w:type="paragraph" w:customStyle="1" w:styleId="exsbody">
    <w:name w:val="ex:s:body"/>
    <w:basedOn w:val="exsheader"/>
    <w:rsid w:val="00111C49"/>
    <w:pPr>
      <w:jc w:val="both"/>
    </w:pPr>
    <w:rPr>
      <w:b w:val="0"/>
    </w:rPr>
  </w:style>
  <w:style w:type="paragraph" w:customStyle="1" w:styleId="notesheader">
    <w:name w:val="note:s:header"/>
    <w:basedOn w:val="exsheader"/>
    <w:rsid w:val="00111C49"/>
  </w:style>
  <w:style w:type="paragraph" w:customStyle="1" w:styleId="notesbody">
    <w:name w:val="note:s:body"/>
    <w:basedOn w:val="exsbody"/>
    <w:rsid w:val="00111C49"/>
  </w:style>
  <w:style w:type="paragraph" w:customStyle="1" w:styleId="ECSS-secretariat">
    <w:name w:val="ECSS-secretariat"/>
    <w:basedOn w:val="Normal"/>
    <w:rsid w:val="00111C49"/>
    <w:pPr>
      <w:framePr w:w="3934" w:h="1157" w:wrap="around" w:vAnchor="page" w:hAnchor="page" w:x="6913" w:y="14401"/>
      <w:jc w:val="right"/>
    </w:pPr>
    <w:rPr>
      <w:rFonts w:ascii="AvantGarde" w:hAnsi="AvantGarde"/>
      <w:b/>
    </w:rPr>
  </w:style>
  <w:style w:type="paragraph" w:customStyle="1" w:styleId="requirebul1">
    <w:name w:val="require:bul1"/>
    <w:rsid w:val="00111C49"/>
    <w:pPr>
      <w:keepLines/>
      <w:numPr>
        <w:numId w:val="37"/>
      </w:numPr>
      <w:spacing w:after="220"/>
      <w:jc w:val="both"/>
    </w:pPr>
    <w:rPr>
      <w:rFonts w:ascii="NewCenturySchlbk" w:hAnsi="NewCenturySchlbk"/>
      <w:lang w:eastAsia="en-US"/>
    </w:rPr>
  </w:style>
  <w:style w:type="paragraph" w:customStyle="1" w:styleId="requirebul2">
    <w:name w:val="require:bul2"/>
    <w:rsid w:val="00111C49"/>
    <w:pPr>
      <w:keepLines/>
      <w:numPr>
        <w:numId w:val="57"/>
      </w:numPr>
      <w:spacing w:after="120"/>
    </w:pPr>
    <w:rPr>
      <w:rFonts w:ascii="NewCenturySchlbk" w:hAnsi="NewCenturySchlbk"/>
      <w:lang w:eastAsia="en-US"/>
    </w:rPr>
  </w:style>
  <w:style w:type="paragraph" w:customStyle="1" w:styleId="requirebulas">
    <w:name w:val="require:bulas"/>
    <w:basedOn w:val="ListNumber"/>
    <w:next w:val="requirebulac"/>
    <w:autoRedefine/>
    <w:rsid w:val="00111C49"/>
    <w:pPr>
      <w:numPr>
        <w:numId w:val="0"/>
      </w:numPr>
      <w:tabs>
        <w:tab w:val="left" w:pos="567"/>
      </w:tabs>
    </w:pPr>
  </w:style>
  <w:style w:type="paragraph" w:customStyle="1" w:styleId="requirebulac">
    <w:name w:val="require:bulac"/>
    <w:rsid w:val="00111C49"/>
    <w:pPr>
      <w:widowControl w:val="0"/>
      <w:spacing w:before="60" w:after="60"/>
      <w:jc w:val="both"/>
    </w:pPr>
    <w:rPr>
      <w:rFonts w:ascii="NewCenturySchlbk" w:hAnsi="NewCenturySchlbk"/>
      <w:lang w:eastAsia="en-US"/>
    </w:rPr>
  </w:style>
  <w:style w:type="paragraph" w:customStyle="1" w:styleId="requirebulas2">
    <w:name w:val="require:bulas2"/>
    <w:basedOn w:val="ListNumber2"/>
    <w:next w:val="requirebulac2"/>
    <w:rsid w:val="00111C49"/>
    <w:pPr>
      <w:numPr>
        <w:numId w:val="0"/>
      </w:numPr>
      <w:tabs>
        <w:tab w:val="num" w:pos="3121"/>
      </w:tabs>
      <w:ind w:left="2608" w:hanging="567"/>
    </w:pPr>
  </w:style>
  <w:style w:type="paragraph" w:customStyle="1" w:styleId="requirebulas3">
    <w:name w:val="require:bulas3"/>
    <w:basedOn w:val="ListNumber3"/>
    <w:rsid w:val="00111C49"/>
    <w:pPr>
      <w:numPr>
        <w:numId w:val="0"/>
      </w:numPr>
      <w:tabs>
        <w:tab w:val="num" w:pos="4309"/>
      </w:tabs>
      <w:ind w:left="4309" w:hanging="2268"/>
    </w:pPr>
  </w:style>
  <w:style w:type="paragraph" w:customStyle="1" w:styleId="requirebul3">
    <w:name w:val="require:bul3"/>
    <w:rsid w:val="00111C49"/>
    <w:pPr>
      <w:keepLines/>
      <w:numPr>
        <w:numId w:val="40"/>
      </w:numPr>
      <w:spacing w:after="220"/>
    </w:pPr>
    <w:rPr>
      <w:rFonts w:ascii="Zurich BT" w:hAnsi="Zurich BT"/>
      <w:lang w:eastAsia="en-US"/>
    </w:rPr>
  </w:style>
  <w:style w:type="paragraph" w:customStyle="1" w:styleId="expected">
    <w:name w:val="expected"/>
    <w:basedOn w:val="Normal"/>
    <w:rsid w:val="00111C49"/>
    <w:pPr>
      <w:numPr>
        <w:numId w:val="32"/>
      </w:numPr>
      <w:spacing w:after="120"/>
      <w:jc w:val="both"/>
    </w:pPr>
    <w:rPr>
      <w:color w:val="000000"/>
    </w:rPr>
  </w:style>
  <w:style w:type="paragraph" w:customStyle="1" w:styleId="aimbull1">
    <w:name w:val="aim:bull1"/>
    <w:rsid w:val="00111C49"/>
    <w:pPr>
      <w:numPr>
        <w:numId w:val="27"/>
      </w:numPr>
      <w:spacing w:after="219" w:line="220" w:lineRule="atLeast"/>
    </w:pPr>
    <w:rPr>
      <w:rFonts w:ascii="Zurich BT" w:hAnsi="Zurich BT"/>
      <w:lang w:eastAsia="en-US"/>
    </w:rPr>
  </w:style>
  <w:style w:type="paragraph" w:customStyle="1" w:styleId="expectedbul1">
    <w:name w:val="expected:bul1"/>
    <w:rsid w:val="00111C49"/>
    <w:pPr>
      <w:numPr>
        <w:numId w:val="35"/>
      </w:numPr>
      <w:tabs>
        <w:tab w:val="clear" w:pos="2628"/>
      </w:tabs>
      <w:spacing w:after="120"/>
      <w:ind w:left="4678"/>
      <w:jc w:val="both"/>
    </w:pPr>
    <w:rPr>
      <w:rFonts w:ascii="NewCenturySchlbk" w:hAnsi="NewCenturySchlbk"/>
      <w:lang w:val="de-DE" w:eastAsia="en-US"/>
    </w:rPr>
  </w:style>
  <w:style w:type="paragraph" w:customStyle="1" w:styleId="ecss-logo">
    <w:name w:val="ecss-logo"/>
    <w:basedOn w:val="Normal"/>
    <w:rsid w:val="00111C49"/>
    <w:pPr>
      <w:framePr w:hSpace="180" w:wrap="around" w:vAnchor="page" w:hAnchor="page" w:x="1441" w:y="433"/>
    </w:pPr>
  </w:style>
  <w:style w:type="paragraph" w:customStyle="1" w:styleId="ecss-logoeven">
    <w:name w:val="ecss-logoeven"/>
    <w:basedOn w:val="Normal"/>
    <w:rsid w:val="00111C49"/>
    <w:pPr>
      <w:framePr w:hSpace="180" w:wrap="around" w:vAnchor="page" w:hAnchor="page" w:x="8785" w:y="433"/>
    </w:pPr>
  </w:style>
  <w:style w:type="paragraph" w:customStyle="1" w:styleId="ecss-logoodd">
    <w:name w:val="ecss-logoodd"/>
    <w:basedOn w:val="ecss-logo"/>
    <w:rsid w:val="00111C49"/>
    <w:pPr>
      <w:framePr w:wrap="around"/>
    </w:pPr>
  </w:style>
  <w:style w:type="paragraph" w:customStyle="1" w:styleId="titleversion">
    <w:name w:val="title:version"/>
    <w:basedOn w:val="paragraph"/>
    <w:rsid w:val="00111C49"/>
    <w:pPr>
      <w:spacing w:before="1560" w:after="360"/>
      <w:jc w:val="center"/>
    </w:pPr>
    <w:rPr>
      <w:sz w:val="22"/>
    </w:rPr>
  </w:style>
  <w:style w:type="paragraph" w:customStyle="1" w:styleId="CEN">
    <w:name w:val="CEN"/>
    <w:rsid w:val="00111C49"/>
    <w:pPr>
      <w:jc w:val="center"/>
    </w:pPr>
    <w:rPr>
      <w:rFonts w:ascii="Zurich BT" w:hAnsi="Zurich BT"/>
      <w:b/>
      <w:noProof/>
      <w:sz w:val="32"/>
      <w:lang w:eastAsia="en-US"/>
    </w:rPr>
  </w:style>
  <w:style w:type="paragraph" w:customStyle="1" w:styleId="clnonumTOC">
    <w:name w:val="cl:nonumTOC"/>
    <w:rsid w:val="00111C49"/>
    <w:pPr>
      <w:keepNext/>
      <w:keepLines/>
      <w:tabs>
        <w:tab w:val="left" w:pos="0"/>
        <w:tab w:val="left" w:pos="403"/>
        <w:tab w:val="left" w:pos="7937"/>
        <w:tab w:val="right" w:pos="8220"/>
      </w:tabs>
      <w:spacing w:before="320" w:after="57" w:line="203" w:lineRule="exact"/>
      <w:ind w:left="403" w:right="850" w:hanging="403"/>
    </w:pPr>
    <w:rPr>
      <w:rFonts w:ascii="Helvetica" w:hAnsi="Helvetica"/>
      <w:lang w:eastAsia="en-US"/>
    </w:rPr>
  </w:style>
  <w:style w:type="paragraph" w:customStyle="1" w:styleId="clnumTOC">
    <w:name w:val="cl:numTOC"/>
    <w:rsid w:val="00111C49"/>
    <w:pPr>
      <w:keepNext/>
      <w:keepLines/>
      <w:tabs>
        <w:tab w:val="left" w:pos="0"/>
        <w:tab w:val="left" w:pos="403"/>
        <w:tab w:val="left" w:pos="7937"/>
        <w:tab w:val="right" w:pos="8220"/>
      </w:tabs>
      <w:spacing w:before="280" w:after="57" w:line="203" w:lineRule="exact"/>
      <w:ind w:left="403" w:right="850" w:hanging="403"/>
    </w:pPr>
    <w:rPr>
      <w:rFonts w:ascii="Helvetica" w:hAnsi="Helvetica"/>
      <w:lang w:eastAsia="en-US"/>
    </w:rPr>
  </w:style>
  <w:style w:type="paragraph" w:customStyle="1" w:styleId="cl1TOC">
    <w:name w:val="cl:1TOC"/>
    <w:rsid w:val="00111C49"/>
    <w:pPr>
      <w:tabs>
        <w:tab w:val="left" w:pos="0"/>
        <w:tab w:val="left" w:pos="1191"/>
        <w:tab w:val="left" w:pos="7824"/>
        <w:tab w:val="right" w:pos="8220"/>
      </w:tabs>
      <w:spacing w:before="102"/>
      <w:ind w:left="567" w:right="1247" w:hanging="567"/>
    </w:pPr>
    <w:rPr>
      <w:rFonts w:ascii="Times" w:hAnsi="Times"/>
      <w:sz w:val="24"/>
      <w:lang w:eastAsia="en-US"/>
    </w:rPr>
  </w:style>
  <w:style w:type="paragraph" w:customStyle="1" w:styleId="figtitleTOC">
    <w:name w:val="figtitleTOC"/>
    <w:rsid w:val="00111C49"/>
    <w:pPr>
      <w:tabs>
        <w:tab w:val="left" w:pos="0"/>
        <w:tab w:val="left" w:pos="1191"/>
        <w:tab w:val="left" w:pos="7824"/>
        <w:tab w:val="right" w:pos="8220"/>
      </w:tabs>
      <w:spacing w:before="62" w:line="240" w:lineRule="atLeast"/>
      <w:ind w:left="1191" w:right="1247" w:hanging="1191"/>
    </w:pPr>
    <w:rPr>
      <w:rFonts w:ascii="Helvetica" w:hAnsi="Helvetica"/>
      <w:lang w:eastAsia="en-US"/>
    </w:rPr>
  </w:style>
  <w:style w:type="paragraph" w:customStyle="1" w:styleId="tableheadnormaTOC">
    <w:name w:val="table:head:normaTOC"/>
    <w:rsid w:val="00111C49"/>
    <w:pPr>
      <w:tabs>
        <w:tab w:val="left" w:pos="0"/>
        <w:tab w:val="left" w:pos="1191"/>
        <w:tab w:val="left" w:pos="7824"/>
        <w:tab w:val="right" w:pos="8220"/>
      </w:tabs>
      <w:spacing w:before="62" w:line="240" w:lineRule="atLeast"/>
      <w:ind w:left="1191" w:right="1247" w:hanging="1191"/>
    </w:pPr>
    <w:rPr>
      <w:rFonts w:ascii="Helvetica" w:hAnsi="Helvetica"/>
      <w:lang w:eastAsia="en-US"/>
    </w:rPr>
  </w:style>
  <w:style w:type="paragraph" w:customStyle="1" w:styleId="Cnvcell">
    <w:name w:val="Cnv:cell"/>
    <w:rsid w:val="00111C49"/>
    <w:pPr>
      <w:tabs>
        <w:tab w:val="left" w:pos="0"/>
        <w:tab w:val="left" w:pos="720"/>
        <w:tab w:val="left" w:pos="1440"/>
        <w:tab w:val="left" w:pos="2160"/>
      </w:tabs>
      <w:spacing w:before="38" w:after="38"/>
    </w:pPr>
    <w:rPr>
      <w:rFonts w:ascii="Times" w:hAnsi="Times"/>
      <w:sz w:val="24"/>
      <w:lang w:eastAsia="en-US"/>
    </w:rPr>
  </w:style>
  <w:style w:type="paragraph" w:customStyle="1" w:styleId="term">
    <w:name w:val="term"/>
    <w:rsid w:val="00111C49"/>
    <w:pPr>
      <w:spacing w:after="220"/>
    </w:pPr>
    <w:rPr>
      <w:rFonts w:ascii="Zurich BT" w:hAnsi="Zurich BT"/>
      <w:b/>
      <w:lang w:eastAsia="en-US"/>
    </w:rPr>
  </w:style>
  <w:style w:type="paragraph" w:customStyle="1" w:styleId="abbrevtext">
    <w:name w:val="abbrev:text"/>
    <w:rsid w:val="00111C49"/>
    <w:pPr>
      <w:tabs>
        <w:tab w:val="left" w:pos="0"/>
        <w:tab w:val="left" w:pos="1440"/>
        <w:tab w:val="left" w:pos="2880"/>
        <w:tab w:val="left" w:pos="4320"/>
      </w:tabs>
      <w:spacing w:after="219" w:line="240" w:lineRule="atLeast"/>
      <w:jc w:val="both"/>
    </w:pPr>
    <w:rPr>
      <w:rFonts w:ascii="Zurich BT" w:hAnsi="Zurich BT"/>
      <w:snapToGrid w:val="0"/>
      <w:lang w:eastAsia="en-US"/>
    </w:rPr>
  </w:style>
  <w:style w:type="paragraph" w:customStyle="1" w:styleId="abbrevrow">
    <w:name w:val="abbrev:row"/>
    <w:rsid w:val="00111C49"/>
    <w:pPr>
      <w:spacing w:after="120"/>
      <w:ind w:left="3742" w:hanging="1701"/>
      <w:jc w:val="both"/>
    </w:pPr>
    <w:rPr>
      <w:rFonts w:ascii="NewCenturySchlbk" w:hAnsi="NewCenturySchlbk"/>
      <w:lang w:eastAsia="en-US"/>
    </w:rPr>
  </w:style>
  <w:style w:type="paragraph" w:customStyle="1" w:styleId="localfigpara">
    <w:name w:val="localfig:para"/>
    <w:rsid w:val="00111C49"/>
    <w:pPr>
      <w:pageBreakBefore/>
      <w:tabs>
        <w:tab w:val="left" w:pos="2041"/>
        <w:tab w:val="left" w:pos="3481"/>
        <w:tab w:val="left" w:pos="4921"/>
        <w:tab w:val="left" w:pos="6361"/>
      </w:tabs>
      <w:spacing w:after="79" w:line="240" w:lineRule="atLeast"/>
      <w:ind w:left="2041"/>
      <w:jc w:val="both"/>
    </w:pPr>
    <w:rPr>
      <w:rFonts w:ascii="Symbols" w:hAnsi="Symbols"/>
      <w:lang w:eastAsia="en-US"/>
    </w:rPr>
  </w:style>
  <w:style w:type="paragraph" w:customStyle="1" w:styleId="notenonumheader">
    <w:name w:val="note:nonum:header"/>
    <w:rsid w:val="00111C49"/>
    <w:pPr>
      <w:tabs>
        <w:tab w:val="left" w:pos="0"/>
        <w:tab w:val="left" w:pos="720"/>
        <w:tab w:val="left" w:pos="1440"/>
        <w:tab w:val="left" w:pos="2160"/>
      </w:tabs>
      <w:spacing w:before="38" w:after="38"/>
      <w:jc w:val="right"/>
    </w:pPr>
    <w:rPr>
      <w:rFonts w:ascii="Times" w:hAnsi="Times"/>
      <w:sz w:val="24"/>
      <w:lang w:eastAsia="en-US"/>
    </w:rPr>
  </w:style>
  <w:style w:type="paragraph" w:customStyle="1" w:styleId="notenonumbody">
    <w:name w:val="note:nonum:body"/>
    <w:rsid w:val="00111C49"/>
    <w:pPr>
      <w:tabs>
        <w:tab w:val="left" w:pos="0"/>
      </w:tabs>
      <w:spacing w:after="80"/>
      <w:ind w:left="3544" w:right="624"/>
      <w:jc w:val="both"/>
    </w:pPr>
    <w:rPr>
      <w:rFonts w:ascii="NewCenturySchlbk" w:hAnsi="NewCenturySchlbk"/>
      <w:lang w:eastAsia="en-US"/>
    </w:rPr>
  </w:style>
  <w:style w:type="paragraph" w:customStyle="1" w:styleId="definitiontext">
    <w:name w:val="definition:text"/>
    <w:rsid w:val="00111C49"/>
    <w:pPr>
      <w:tabs>
        <w:tab w:val="left" w:pos="0"/>
        <w:tab w:val="left" w:pos="1440"/>
        <w:tab w:val="left" w:pos="2880"/>
        <w:tab w:val="left" w:pos="4320"/>
      </w:tabs>
      <w:spacing w:after="219" w:line="240" w:lineRule="atLeast"/>
      <w:jc w:val="both"/>
    </w:pPr>
    <w:rPr>
      <w:rFonts w:ascii="Helvetica" w:hAnsi="Helvetica"/>
      <w:lang w:eastAsia="en-US"/>
    </w:rPr>
  </w:style>
  <w:style w:type="paragraph" w:customStyle="1" w:styleId="definitionnonp001">
    <w:name w:val="definition:nonp001"/>
    <w:rsid w:val="00111C49"/>
    <w:pPr>
      <w:tabs>
        <w:tab w:val="left" w:pos="0"/>
        <w:tab w:val="left" w:pos="1440"/>
        <w:tab w:val="left" w:pos="2880"/>
        <w:tab w:val="left" w:pos="4320"/>
      </w:tabs>
      <w:spacing w:after="219" w:line="240" w:lineRule="atLeast"/>
      <w:jc w:val="both"/>
    </w:pPr>
    <w:rPr>
      <w:rFonts w:ascii="Helvetica" w:hAnsi="Helvetica"/>
      <w:lang w:eastAsia="en-US"/>
    </w:rPr>
  </w:style>
  <w:style w:type="paragraph" w:customStyle="1" w:styleId="aninformative">
    <w:name w:val="an:informative"/>
    <w:rsid w:val="00111C49"/>
    <w:pPr>
      <w:keepNext/>
      <w:keepLines/>
      <w:pageBreakBefore/>
      <w:spacing w:after="220"/>
      <w:jc w:val="center"/>
    </w:pPr>
    <w:rPr>
      <w:rFonts w:ascii="Zurich BT" w:hAnsi="Zurich BT"/>
      <w:b/>
      <w:sz w:val="28"/>
      <w:lang w:eastAsia="en-US"/>
    </w:rPr>
  </w:style>
  <w:style w:type="paragraph" w:customStyle="1" w:styleId="EN-lang">
    <w:name w:val="EN-lang"/>
    <w:rsid w:val="00111C49"/>
    <w:pPr>
      <w:spacing w:before="720" w:line="240" w:lineRule="atLeast"/>
      <w:jc w:val="center"/>
    </w:pPr>
    <w:rPr>
      <w:rFonts w:ascii="Zurich BT" w:hAnsi="Zurich BT"/>
      <w:snapToGrid w:val="0"/>
      <w:lang w:eastAsia="en-US"/>
    </w:rPr>
  </w:style>
  <w:style w:type="paragraph" w:customStyle="1" w:styleId="EN-Main">
    <w:name w:val="EN-Main"/>
    <w:rsid w:val="00111C49"/>
    <w:pPr>
      <w:spacing w:before="480" w:line="355" w:lineRule="atLeast"/>
      <w:jc w:val="center"/>
    </w:pPr>
    <w:rPr>
      <w:rFonts w:ascii="Zurich BT" w:hAnsi="Zurich BT"/>
      <w:b/>
      <w:sz w:val="32"/>
      <w:lang w:eastAsia="en-US"/>
    </w:rPr>
  </w:style>
  <w:style w:type="paragraph" w:customStyle="1" w:styleId="aninformativeTOC">
    <w:name w:val="an:informativeTOC"/>
    <w:rsid w:val="00111C49"/>
    <w:pPr>
      <w:keepNext/>
      <w:keepLines/>
      <w:tabs>
        <w:tab w:val="left" w:pos="0"/>
        <w:tab w:val="left" w:pos="1417"/>
        <w:tab w:val="left" w:pos="1984"/>
        <w:tab w:val="left" w:pos="7937"/>
        <w:tab w:val="right" w:pos="8220"/>
      </w:tabs>
      <w:spacing w:before="320" w:after="57" w:line="203" w:lineRule="exact"/>
      <w:ind w:left="1417" w:hanging="1417"/>
    </w:pPr>
    <w:rPr>
      <w:rFonts w:ascii="Helvetica" w:hAnsi="Helvetica"/>
      <w:lang w:eastAsia="en-US"/>
    </w:rPr>
  </w:style>
  <w:style w:type="paragraph" w:customStyle="1" w:styleId="lhshdr">
    <w:name w:val="lhshdr"/>
    <w:rsid w:val="00111C49"/>
    <w:pPr>
      <w:pageBreakBefore/>
      <w:tabs>
        <w:tab w:val="left" w:pos="0"/>
        <w:tab w:val="left" w:pos="1440"/>
        <w:tab w:val="left" w:pos="2880"/>
        <w:tab w:val="left" w:pos="4320"/>
      </w:tabs>
      <w:spacing w:before="26" w:after="58" w:line="232" w:lineRule="atLeast"/>
    </w:pPr>
    <w:rPr>
      <w:rFonts w:ascii="NewCenturySchlbk" w:hAnsi="NewCenturySchlbk"/>
      <w:lang w:eastAsia="en-US"/>
    </w:rPr>
  </w:style>
  <w:style w:type="paragraph" w:customStyle="1" w:styleId="rhshdr">
    <w:name w:val="rhshdr"/>
    <w:rsid w:val="00111C49"/>
    <w:pPr>
      <w:pageBreakBefore/>
      <w:tabs>
        <w:tab w:val="left" w:pos="0"/>
        <w:tab w:val="left" w:pos="1440"/>
        <w:tab w:val="left" w:pos="2880"/>
        <w:tab w:val="left" w:pos="4320"/>
      </w:tabs>
      <w:spacing w:before="26" w:after="58" w:line="232" w:lineRule="atLeast"/>
      <w:jc w:val="right"/>
    </w:pPr>
    <w:rPr>
      <w:rFonts w:ascii="NewCenturySchlbk" w:hAnsi="NewCenturySchlbk"/>
      <w:lang w:eastAsia="en-US"/>
    </w:rPr>
  </w:style>
  <w:style w:type="paragraph" w:customStyle="1" w:styleId="aim">
    <w:name w:val="aim"/>
    <w:rsid w:val="00111C49"/>
    <w:pPr>
      <w:numPr>
        <w:numId w:val="31"/>
      </w:numPr>
      <w:tabs>
        <w:tab w:val="clear" w:pos="3121"/>
        <w:tab w:val="num" w:pos="2608"/>
      </w:tabs>
      <w:spacing w:after="219" w:line="220" w:lineRule="atLeast"/>
      <w:jc w:val="both"/>
    </w:pPr>
    <w:rPr>
      <w:rFonts w:ascii="NewCenturySchlbk" w:hAnsi="NewCenturySchlbk"/>
      <w:lang w:eastAsia="en-US"/>
    </w:rPr>
  </w:style>
  <w:style w:type="paragraph" w:customStyle="1" w:styleId="contentstitle">
    <w:name w:val="contentstitle"/>
    <w:rsid w:val="00111C49"/>
    <w:pPr>
      <w:keepNext/>
      <w:keepLines/>
      <w:pageBreakBefore/>
      <w:spacing w:before="240" w:after="220"/>
    </w:pPr>
    <w:rPr>
      <w:rFonts w:ascii="Zurich BT" w:hAnsi="Zurich BT"/>
      <w:b/>
      <w:noProof/>
      <w:sz w:val="28"/>
      <w:lang w:eastAsia="en-US"/>
    </w:rPr>
  </w:style>
  <w:style w:type="paragraph" w:customStyle="1" w:styleId="cover-date">
    <w:name w:val="cover-date"/>
    <w:rsid w:val="00111C49"/>
    <w:pPr>
      <w:spacing w:before="300"/>
      <w:ind w:left="941"/>
      <w:jc w:val="right"/>
    </w:pPr>
    <w:rPr>
      <w:rFonts w:ascii="NewCenturySchlbk" w:hAnsi="NewCenturySchlbk"/>
      <w:b/>
      <w:snapToGrid w:val="0"/>
      <w:lang w:eastAsia="en-US"/>
    </w:rPr>
  </w:style>
  <w:style w:type="paragraph" w:customStyle="1" w:styleId="cover-id">
    <w:name w:val="cover-id"/>
    <w:rsid w:val="00111C49"/>
    <w:pPr>
      <w:spacing w:line="480" w:lineRule="exact"/>
      <w:ind w:left="942"/>
      <w:jc w:val="right"/>
    </w:pPr>
    <w:rPr>
      <w:rFonts w:ascii="NewCenturySchlbk" w:hAnsi="NewCenturySchlbk"/>
      <w:b/>
      <w:snapToGrid w:val="0"/>
      <w:lang w:eastAsia="en-US"/>
    </w:rPr>
  </w:style>
  <w:style w:type="paragraph" w:customStyle="1" w:styleId="StandardText">
    <w:name w:val="Standard Text"/>
    <w:rsid w:val="00111C49"/>
    <w:pPr>
      <w:spacing w:before="360" w:after="120" w:line="600" w:lineRule="exact"/>
    </w:pPr>
    <w:rPr>
      <w:rFonts w:ascii="Zurich BT" w:hAnsi="Zurich BT"/>
      <w:noProof/>
      <w:sz w:val="28"/>
      <w:lang w:eastAsia="en-US"/>
    </w:rPr>
  </w:style>
  <w:style w:type="paragraph" w:customStyle="1" w:styleId="cover-iddraft">
    <w:name w:val="cover-id draft"/>
    <w:rsid w:val="00111C49"/>
    <w:pPr>
      <w:spacing w:after="120" w:line="360" w:lineRule="exact"/>
      <w:ind w:left="942"/>
    </w:pPr>
    <w:rPr>
      <w:rFonts w:ascii="Zurich BT" w:hAnsi="Zurich BT"/>
      <w:b/>
      <w:noProof/>
      <w:sz w:val="36"/>
      <w:lang w:eastAsia="en-US"/>
    </w:rPr>
  </w:style>
  <w:style w:type="paragraph" w:customStyle="1" w:styleId="Headerright">
    <w:name w:val="Header:right"/>
    <w:rsid w:val="00111C49"/>
    <w:pPr>
      <w:pBdr>
        <w:bottom w:val="single" w:sz="4" w:space="1" w:color="auto"/>
      </w:pBdr>
      <w:jc w:val="right"/>
    </w:pPr>
    <w:rPr>
      <w:rFonts w:ascii="NewCenturySchlbk" w:hAnsi="NewCenturySchlbk"/>
      <w:noProof/>
      <w:lang w:eastAsia="en-US"/>
    </w:rPr>
  </w:style>
  <w:style w:type="paragraph" w:customStyle="1" w:styleId="Headerleft">
    <w:name w:val="Header:left"/>
    <w:rsid w:val="00111C49"/>
    <w:pPr>
      <w:pBdr>
        <w:bottom w:val="single" w:sz="4" w:space="1" w:color="auto"/>
      </w:pBdr>
    </w:pPr>
    <w:rPr>
      <w:rFonts w:ascii="NewCenturySchlbk" w:hAnsi="NewCenturySchlbk"/>
      <w:lang w:val="en-US" w:eastAsia="en-US"/>
    </w:rPr>
  </w:style>
  <w:style w:type="paragraph" w:customStyle="1" w:styleId="CEN-sub">
    <w:name w:val="CEN-sub"/>
    <w:basedOn w:val="Normal"/>
    <w:rsid w:val="00111C49"/>
    <w:pPr>
      <w:jc w:val="center"/>
    </w:pPr>
  </w:style>
  <w:style w:type="paragraph" w:customStyle="1" w:styleId="CEN-address">
    <w:name w:val="CEN-address"/>
    <w:basedOn w:val="EN-other"/>
    <w:rsid w:val="00111C49"/>
    <w:rPr>
      <w:b/>
    </w:rPr>
  </w:style>
  <w:style w:type="paragraph" w:customStyle="1" w:styleId="CEN-copyright">
    <w:name w:val="CEN-copyright"/>
    <w:basedOn w:val="titleorgcopyright"/>
    <w:rsid w:val="00111C49"/>
    <w:pPr>
      <w:pBdr>
        <w:top w:val="none" w:sz="0" w:space="0" w:color="auto"/>
      </w:pBdr>
    </w:pPr>
  </w:style>
  <w:style w:type="paragraph" w:customStyle="1" w:styleId="an1">
    <w:name w:val="an:1"/>
    <w:rsid w:val="00111C49"/>
    <w:pPr>
      <w:keepNext/>
      <w:keepLines/>
      <w:numPr>
        <w:ilvl w:val="1"/>
        <w:numId w:val="47"/>
      </w:numPr>
      <w:spacing w:before="360" w:after="240"/>
    </w:pPr>
    <w:rPr>
      <w:rFonts w:ascii="AvantGarde Bk BT" w:hAnsi="AvantGarde Bk BT"/>
      <w:b/>
      <w:sz w:val="28"/>
      <w:lang w:eastAsia="en-US"/>
    </w:rPr>
  </w:style>
  <w:style w:type="paragraph" w:customStyle="1" w:styleId="an2">
    <w:name w:val="an:2"/>
    <w:next w:val="paragraph"/>
    <w:rsid w:val="00111C49"/>
    <w:pPr>
      <w:keepNext/>
      <w:keepLines/>
      <w:numPr>
        <w:ilvl w:val="2"/>
        <w:numId w:val="47"/>
      </w:numPr>
      <w:tabs>
        <w:tab w:val="left" w:pos="3119"/>
      </w:tabs>
      <w:spacing w:before="160" w:after="80"/>
    </w:pPr>
    <w:rPr>
      <w:rFonts w:ascii="AvantGarde" w:hAnsi="AvantGarde"/>
      <w:b/>
      <w:sz w:val="24"/>
      <w:lang w:eastAsia="en-US"/>
    </w:rPr>
  </w:style>
  <w:style w:type="paragraph" w:customStyle="1" w:styleId="an3">
    <w:name w:val="an:3"/>
    <w:rsid w:val="00111C49"/>
    <w:pPr>
      <w:keepNext/>
      <w:keepLines/>
      <w:numPr>
        <w:ilvl w:val="3"/>
        <w:numId w:val="47"/>
      </w:numPr>
      <w:tabs>
        <w:tab w:val="left" w:pos="3175"/>
      </w:tabs>
      <w:spacing w:before="160" w:after="80"/>
    </w:pPr>
    <w:rPr>
      <w:rFonts w:ascii="AvantGarde" w:hAnsi="AvantGarde"/>
      <w:b/>
      <w:lang w:eastAsia="en-US"/>
    </w:rPr>
  </w:style>
  <w:style w:type="paragraph" w:customStyle="1" w:styleId="annormative">
    <w:name w:val="an:normative"/>
    <w:next w:val="paragraph"/>
    <w:rsid w:val="00111C49"/>
    <w:pPr>
      <w:keepNext/>
      <w:keepLines/>
      <w:pageBreakBefore/>
      <w:numPr>
        <w:numId w:val="43"/>
      </w:numPr>
      <w:tabs>
        <w:tab w:val="left" w:pos="0"/>
      </w:tabs>
      <w:spacing w:before="1000" w:after="1200"/>
      <w:jc w:val="right"/>
    </w:pPr>
    <w:rPr>
      <w:rFonts w:ascii="AvantGarde Bk BT" w:hAnsi="AvantGarde Bk BT"/>
      <w:b/>
      <w:sz w:val="40"/>
      <w:lang w:eastAsia="en-US"/>
    </w:rPr>
  </w:style>
  <w:style w:type="paragraph" w:customStyle="1" w:styleId="col">
    <w:name w:val="col"/>
    <w:rsid w:val="00111C49"/>
    <w:pPr>
      <w:tabs>
        <w:tab w:val="left" w:pos="57"/>
        <w:tab w:val="left" w:pos="4082"/>
        <w:tab w:val="left" w:pos="4139"/>
        <w:tab w:val="left" w:pos="4196"/>
        <w:tab w:val="left" w:pos="4252"/>
        <w:tab w:val="left" w:pos="4309"/>
      </w:tabs>
      <w:spacing w:after="79" w:line="240" w:lineRule="atLeast"/>
      <w:ind w:left="57" w:right="1984"/>
      <w:jc w:val="both"/>
    </w:pPr>
    <w:rPr>
      <w:rFonts w:ascii="Zurich BT" w:hAnsi="Zurich BT"/>
      <w:lang w:eastAsia="en-US"/>
    </w:rPr>
  </w:style>
  <w:style w:type="paragraph" w:customStyle="1" w:styleId="deftermlevel1">
    <w:name w:val="def:term:level1"/>
    <w:next w:val="deftext"/>
    <w:rsid w:val="00111C49"/>
    <w:pPr>
      <w:keepNext/>
      <w:keepLines/>
      <w:spacing w:before="200" w:after="80"/>
    </w:pPr>
    <w:rPr>
      <w:rFonts w:ascii="AvantGarde Bk BT" w:hAnsi="AvantGarde Bk BT"/>
      <w:b/>
      <w:sz w:val="28"/>
      <w:lang w:eastAsia="en-US"/>
    </w:rPr>
  </w:style>
  <w:style w:type="paragraph" w:customStyle="1" w:styleId="Blankpage">
    <w:name w:val="Blankpage"/>
    <w:next w:val="paragraph"/>
    <w:rsid w:val="00111C49"/>
    <w:pPr>
      <w:keepLines/>
      <w:pageBreakBefore/>
      <w:spacing w:before="6000"/>
      <w:jc w:val="center"/>
    </w:pPr>
    <w:rPr>
      <w:i/>
      <w:noProof/>
      <w:lang w:eastAsia="en-US"/>
    </w:rPr>
  </w:style>
  <w:style w:type="paragraph" w:customStyle="1" w:styleId="deftext">
    <w:name w:val="def:text"/>
    <w:rsid w:val="00111C49"/>
    <w:pPr>
      <w:tabs>
        <w:tab w:val="left" w:pos="2880"/>
        <w:tab w:val="left" w:pos="4320"/>
      </w:tabs>
      <w:spacing w:after="120" w:line="240" w:lineRule="atLeast"/>
      <w:ind w:left="1985"/>
      <w:jc w:val="both"/>
    </w:pPr>
    <w:rPr>
      <w:rFonts w:ascii="NewCenturySchlbk" w:hAnsi="NewCenturySchlbk"/>
      <w:lang w:eastAsia="en-US"/>
    </w:rPr>
  </w:style>
  <w:style w:type="paragraph" w:customStyle="1" w:styleId="examplec">
    <w:name w:val="example:c"/>
    <w:rsid w:val="00111C49"/>
    <w:pPr>
      <w:numPr>
        <w:numId w:val="55"/>
      </w:numPr>
      <w:tabs>
        <w:tab w:val="left" w:pos="3402"/>
      </w:tabs>
      <w:spacing w:before="60" w:after="60"/>
      <w:ind w:right="624"/>
      <w:jc w:val="both"/>
    </w:pPr>
    <w:rPr>
      <w:rFonts w:ascii="NewCenturySchlbk" w:hAnsi="NewCenturySchlbk"/>
      <w:lang w:eastAsia="en-US"/>
    </w:rPr>
  </w:style>
  <w:style w:type="paragraph" w:customStyle="1" w:styleId="examplenonum">
    <w:name w:val="example:nonum"/>
    <w:rsid w:val="00111C49"/>
    <w:pPr>
      <w:numPr>
        <w:numId w:val="54"/>
      </w:numPr>
      <w:tabs>
        <w:tab w:val="left" w:pos="3742"/>
      </w:tabs>
      <w:spacing w:before="60" w:after="60"/>
      <w:ind w:right="624"/>
      <w:jc w:val="both"/>
    </w:pPr>
    <w:rPr>
      <w:rFonts w:ascii="NewCenturySchlbk" w:hAnsi="NewCenturySchlbk"/>
      <w:lang w:eastAsia="en-US"/>
    </w:rPr>
  </w:style>
  <w:style w:type="paragraph" w:customStyle="1" w:styleId="figtitleannex">
    <w:name w:val="figtitle:annex"/>
    <w:rsid w:val="00111C49"/>
    <w:pPr>
      <w:tabs>
        <w:tab w:val="left" w:pos="0"/>
        <w:tab w:val="left" w:pos="1440"/>
        <w:tab w:val="left" w:pos="2880"/>
        <w:tab w:val="left" w:pos="4320"/>
      </w:tabs>
      <w:spacing w:before="120" w:after="240"/>
      <w:jc w:val="center"/>
    </w:pPr>
    <w:rPr>
      <w:rFonts w:ascii="NewCenturySchlbk" w:hAnsi="NewCenturySchlbk"/>
      <w:b/>
      <w:sz w:val="24"/>
      <w:lang w:val="en-US" w:eastAsia="en-US"/>
    </w:rPr>
  </w:style>
  <w:style w:type="paragraph" w:customStyle="1" w:styleId="figuretext">
    <w:name w:val="figure:text"/>
    <w:next w:val="paragraph"/>
    <w:rsid w:val="00111C4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80"/>
      <w:ind w:left="2041"/>
      <w:jc w:val="center"/>
    </w:pPr>
    <w:rPr>
      <w:rFonts w:ascii="NewCenturySchlbk" w:hAnsi="NewCenturySchlbk"/>
      <w:lang w:eastAsia="en-US"/>
    </w:rPr>
  </w:style>
  <w:style w:type="paragraph" w:customStyle="1" w:styleId="notec">
    <w:name w:val="note:c"/>
    <w:rsid w:val="00111C49"/>
    <w:pPr>
      <w:widowControl w:val="0"/>
      <w:numPr>
        <w:ilvl w:val="1"/>
        <w:numId w:val="60"/>
      </w:numPr>
      <w:tabs>
        <w:tab w:val="left" w:pos="3544"/>
      </w:tabs>
      <w:spacing w:before="60" w:after="60"/>
      <w:ind w:right="624"/>
      <w:jc w:val="both"/>
    </w:pPr>
    <w:rPr>
      <w:rFonts w:ascii="NewCenturySchlbk" w:hAnsi="NewCenturySchlbk"/>
      <w:lang w:eastAsia="en-US"/>
    </w:rPr>
  </w:style>
  <w:style w:type="paragraph" w:customStyle="1" w:styleId="expectedbul1a">
    <w:name w:val="expected:bul1a"/>
    <w:next w:val="paragraph"/>
    <w:rsid w:val="00111C49"/>
    <w:pPr>
      <w:numPr>
        <w:numId w:val="29"/>
      </w:numPr>
      <w:spacing w:after="220"/>
      <w:jc w:val="both"/>
    </w:pPr>
    <w:rPr>
      <w:rFonts w:ascii="Zurich BT" w:hAnsi="Zurich BT"/>
      <w:noProof/>
      <w:lang w:eastAsia="en-US"/>
    </w:rPr>
  </w:style>
  <w:style w:type="paragraph" w:styleId="TOAHeading">
    <w:name w:val="toa heading"/>
    <w:basedOn w:val="Normal"/>
    <w:next w:val="Normal"/>
    <w:semiHidden/>
    <w:rsid w:val="00111C49"/>
    <w:pPr>
      <w:spacing w:before="120"/>
    </w:pPr>
    <w:rPr>
      <w:b/>
    </w:rPr>
  </w:style>
  <w:style w:type="paragraph" w:customStyle="1" w:styleId="referencepara">
    <w:name w:val="referencepara"/>
    <w:rsid w:val="00111C49"/>
    <w:pPr>
      <w:tabs>
        <w:tab w:val="left" w:pos="4253"/>
      </w:tabs>
      <w:spacing w:after="120"/>
      <w:ind w:left="2041"/>
      <w:jc w:val="both"/>
    </w:pPr>
    <w:rPr>
      <w:rFonts w:ascii="NewCenturySchlbk" w:hAnsi="NewCenturySchlbk"/>
      <w:lang w:val="de-DE" w:eastAsia="en-US"/>
    </w:rPr>
  </w:style>
  <w:style w:type="paragraph" w:customStyle="1" w:styleId="tablecell">
    <w:name w:val="table:cell"/>
    <w:rsid w:val="00111C49"/>
    <w:pPr>
      <w:keepNext/>
      <w:keepLines/>
      <w:spacing w:before="40" w:after="40"/>
      <w:jc w:val="center"/>
    </w:pPr>
    <w:rPr>
      <w:rFonts w:ascii="NewCenturySchlbk" w:hAnsi="NewCenturySchlbk"/>
      <w:lang w:eastAsia="en-US"/>
    </w:rPr>
  </w:style>
  <w:style w:type="paragraph" w:customStyle="1" w:styleId="tablecellbold">
    <w:name w:val="table:cellbold"/>
    <w:rsid w:val="00111C49"/>
    <w:pPr>
      <w:keepNext/>
      <w:spacing w:before="60" w:after="60"/>
      <w:jc w:val="center"/>
    </w:pPr>
    <w:rPr>
      <w:rFonts w:ascii="Zurich BT" w:hAnsi="Zurich BT"/>
      <w:b/>
      <w:lang w:eastAsia="en-US"/>
    </w:rPr>
  </w:style>
  <w:style w:type="paragraph" w:customStyle="1" w:styleId="tablenotec">
    <w:name w:val="table:note:c"/>
    <w:rsid w:val="00111C49"/>
    <w:pPr>
      <w:numPr>
        <w:numId w:val="59"/>
      </w:numPr>
      <w:spacing w:before="60" w:after="60"/>
      <w:jc w:val="both"/>
    </w:pPr>
    <w:rPr>
      <w:rFonts w:ascii="Zurich BT" w:hAnsi="Zurich BT"/>
      <w:sz w:val="16"/>
      <w:lang w:eastAsia="en-US"/>
    </w:rPr>
  </w:style>
  <w:style w:type="paragraph" w:customStyle="1" w:styleId="tablenotenonum">
    <w:name w:val="table:note:nonum"/>
    <w:rsid w:val="00111C49"/>
    <w:pPr>
      <w:tabs>
        <w:tab w:val="left" w:pos="1627"/>
        <w:tab w:val="left" w:pos="2347"/>
        <w:tab w:val="left" w:pos="3067"/>
      </w:tabs>
      <w:spacing w:before="40" w:after="40"/>
      <w:ind w:right="57"/>
      <w:jc w:val="both"/>
    </w:pPr>
    <w:rPr>
      <w:rFonts w:ascii="Zurich BT" w:hAnsi="Zurich BT"/>
      <w:sz w:val="16"/>
      <w:lang w:eastAsia="en-US"/>
    </w:rPr>
  </w:style>
  <w:style w:type="paragraph" w:customStyle="1" w:styleId="titleorgcopyright">
    <w:name w:val="title:org/copyright"/>
    <w:basedOn w:val="Normal"/>
    <w:rsid w:val="00111C49"/>
    <w:pPr>
      <w:pBdr>
        <w:top w:val="single" w:sz="4" w:space="16" w:color="auto"/>
      </w:pBdr>
      <w:spacing w:before="600"/>
    </w:pPr>
  </w:style>
  <w:style w:type="paragraph" w:customStyle="1" w:styleId="EN-other">
    <w:name w:val="EN-other"/>
    <w:rsid w:val="00111C49"/>
    <w:pPr>
      <w:tabs>
        <w:tab w:val="left" w:pos="0"/>
        <w:tab w:val="left" w:pos="1440"/>
        <w:tab w:val="left" w:pos="2880"/>
        <w:tab w:val="left" w:pos="4320"/>
      </w:tabs>
      <w:spacing w:before="527" w:after="79" w:line="240" w:lineRule="atLeast"/>
      <w:jc w:val="center"/>
    </w:pPr>
    <w:rPr>
      <w:rFonts w:ascii="Zurich BT" w:hAnsi="Zurich BT"/>
      <w:snapToGrid w:val="0"/>
      <w:lang w:eastAsia="en-US"/>
    </w:rPr>
  </w:style>
  <w:style w:type="paragraph" w:customStyle="1" w:styleId="contentsh2">
    <w:name w:val="contentsh2"/>
    <w:rsid w:val="00111C49"/>
    <w:pPr>
      <w:keepNext/>
      <w:keepLines/>
      <w:spacing w:before="120"/>
    </w:pPr>
    <w:rPr>
      <w:rFonts w:ascii="Zurich BT" w:hAnsi="Zurich BT"/>
      <w:b/>
      <w:noProof/>
      <w:sz w:val="24"/>
      <w:lang w:eastAsia="en-US"/>
    </w:rPr>
  </w:style>
  <w:style w:type="paragraph" w:customStyle="1" w:styleId="expectedbul">
    <w:name w:val="expected + bul"/>
    <w:next w:val="paragraph"/>
    <w:rsid w:val="00111C49"/>
    <w:pPr>
      <w:numPr>
        <w:numId w:val="34"/>
      </w:numPr>
      <w:tabs>
        <w:tab w:val="clear" w:pos="4309"/>
        <w:tab w:val="left" w:pos="2552"/>
        <w:tab w:val="left" w:pos="4395"/>
        <w:tab w:val="left" w:pos="4678"/>
      </w:tabs>
      <w:spacing w:after="120"/>
      <w:ind w:left="4678" w:hanging="2637"/>
      <w:jc w:val="both"/>
    </w:pPr>
    <w:rPr>
      <w:rFonts w:ascii="NewCenturySchlbk" w:hAnsi="NewCenturySchlbk"/>
      <w:lang w:val="de-DE" w:eastAsia="en-US"/>
    </w:rPr>
  </w:style>
  <w:style w:type="paragraph" w:customStyle="1" w:styleId="aimbul1">
    <w:name w:val="aim:bul1"/>
    <w:basedOn w:val="aimbul"/>
    <w:rsid w:val="00111C49"/>
    <w:pPr>
      <w:numPr>
        <w:numId w:val="30"/>
      </w:numPr>
      <w:tabs>
        <w:tab w:val="clear" w:pos="851"/>
        <w:tab w:val="clear" w:pos="1211"/>
        <w:tab w:val="num" w:pos="360"/>
      </w:tabs>
      <w:spacing w:line="240" w:lineRule="atLeast"/>
      <w:ind w:left="1135" w:hanging="284"/>
    </w:pPr>
  </w:style>
  <w:style w:type="paragraph" w:customStyle="1" w:styleId="aimbul">
    <w:name w:val="aim + bul"/>
    <w:basedOn w:val="aim"/>
    <w:rsid w:val="00111C49"/>
    <w:pPr>
      <w:numPr>
        <w:numId w:val="33"/>
      </w:numPr>
      <w:tabs>
        <w:tab w:val="left" w:pos="851"/>
      </w:tabs>
      <w:spacing w:after="220" w:line="240" w:lineRule="auto"/>
    </w:pPr>
    <w:rPr>
      <w:color w:val="000000"/>
      <w:lang w:val="de-DE"/>
    </w:rPr>
  </w:style>
  <w:style w:type="paragraph" w:customStyle="1" w:styleId="cl1noTOC">
    <w:name w:val="cl:1 noTOC"/>
    <w:basedOn w:val="Heading2"/>
    <w:rsid w:val="00111C49"/>
    <w:pPr>
      <w:numPr>
        <w:numId w:val="44"/>
      </w:numPr>
      <w:outlineLvl w:val="9"/>
    </w:pPr>
  </w:style>
  <w:style w:type="paragraph" w:customStyle="1" w:styleId="cl2noTOC">
    <w:name w:val="cl:2 noTOC"/>
    <w:basedOn w:val="Heading3"/>
    <w:rsid w:val="00111C49"/>
    <w:pPr>
      <w:numPr>
        <w:numId w:val="44"/>
      </w:numPr>
      <w:spacing w:after="120"/>
      <w:ind w:left="1077" w:hanging="1077"/>
      <w:outlineLvl w:val="9"/>
    </w:pPr>
  </w:style>
  <w:style w:type="paragraph" w:customStyle="1" w:styleId="cl3noTOC">
    <w:name w:val="cl:3 noTOC"/>
    <w:basedOn w:val="Heading4"/>
    <w:rsid w:val="00111C49"/>
    <w:pPr>
      <w:numPr>
        <w:numId w:val="44"/>
      </w:numPr>
      <w:spacing w:after="120"/>
      <w:outlineLvl w:val="9"/>
    </w:pPr>
  </w:style>
  <w:style w:type="paragraph" w:customStyle="1" w:styleId="indentpara">
    <w:name w:val="indentpara"/>
    <w:basedOn w:val="paragraph"/>
    <w:rsid w:val="00111C49"/>
    <w:pPr>
      <w:ind w:left="567"/>
    </w:pPr>
    <w:rPr>
      <w:sz w:val="22"/>
    </w:rPr>
  </w:style>
  <w:style w:type="paragraph" w:customStyle="1" w:styleId="expectedbulac">
    <w:name w:val="expected:bulac"/>
    <w:rsid w:val="00111C49"/>
    <w:pPr>
      <w:keepLines/>
      <w:tabs>
        <w:tab w:val="left" w:pos="2430"/>
        <w:tab w:val="left" w:pos="5204"/>
        <w:tab w:val="left" w:pos="6644"/>
      </w:tabs>
      <w:spacing w:after="79" w:line="240" w:lineRule="atLeast"/>
      <w:ind w:left="2625" w:hanging="357"/>
      <w:jc w:val="both"/>
    </w:pPr>
    <w:rPr>
      <w:rFonts w:ascii="Zurich BT" w:hAnsi="Zurich BT"/>
      <w:snapToGrid w:val="0"/>
      <w:lang w:eastAsia="en-US"/>
    </w:rPr>
  </w:style>
  <w:style w:type="paragraph" w:customStyle="1" w:styleId="notenonum">
    <w:name w:val="note:nonum"/>
    <w:basedOn w:val="Normal"/>
    <w:rsid w:val="00111C49"/>
    <w:pPr>
      <w:numPr>
        <w:numId w:val="50"/>
      </w:numPr>
      <w:spacing w:before="60" w:after="60"/>
      <w:ind w:right="624"/>
      <w:jc w:val="both"/>
    </w:pPr>
  </w:style>
  <w:style w:type="character" w:customStyle="1" w:styleId="Literal">
    <w:name w:val="Literal"/>
    <w:rsid w:val="00111C49"/>
    <w:rPr>
      <w:i/>
    </w:rPr>
  </w:style>
  <w:style w:type="paragraph" w:customStyle="1" w:styleId="deftermlevel2">
    <w:name w:val="def:term:level2"/>
    <w:next w:val="paragraph"/>
    <w:rsid w:val="00111C49"/>
    <w:pPr>
      <w:keepNext/>
      <w:tabs>
        <w:tab w:val="num" w:pos="851"/>
      </w:tabs>
      <w:spacing w:before="240" w:after="60"/>
      <w:ind w:left="851" w:hanging="851"/>
    </w:pPr>
    <w:rPr>
      <w:rFonts w:ascii="AvantGarde Bk BT" w:hAnsi="AvantGarde Bk BT"/>
      <w:b/>
      <w:lang w:eastAsia="en-US"/>
    </w:rPr>
  </w:style>
  <w:style w:type="paragraph" w:customStyle="1" w:styleId="titlenumber">
    <w:name w:val="title:number"/>
    <w:basedOn w:val="cover-id"/>
    <w:rsid w:val="00111C49"/>
    <w:pPr>
      <w:spacing w:line="300" w:lineRule="exact"/>
      <w:ind w:left="0"/>
    </w:pPr>
  </w:style>
  <w:style w:type="paragraph" w:customStyle="1" w:styleId="contentstitle0">
    <w:name w:val="contents:title"/>
    <w:basedOn w:val="Heading0"/>
    <w:rsid w:val="00111C49"/>
  </w:style>
  <w:style w:type="paragraph" w:customStyle="1" w:styleId="Style2">
    <w:name w:val="Style2"/>
    <w:basedOn w:val="paragraph"/>
    <w:rsid w:val="00111C49"/>
    <w:pPr>
      <w:spacing w:before="240" w:after="240"/>
      <w:ind w:left="0"/>
      <w:jc w:val="center"/>
    </w:pPr>
    <w:rPr>
      <w:b/>
      <w:sz w:val="24"/>
    </w:rPr>
  </w:style>
  <w:style w:type="paragraph" w:customStyle="1" w:styleId="paragraph2">
    <w:name w:val="paragraph2"/>
    <w:basedOn w:val="paragraph"/>
    <w:rsid w:val="00111C49"/>
    <w:pPr>
      <w:ind w:left="2608"/>
    </w:pPr>
    <w:rPr>
      <w:sz w:val="22"/>
    </w:rPr>
  </w:style>
  <w:style w:type="paragraph" w:customStyle="1" w:styleId="TableTitle">
    <w:name w:val="TableTitle"/>
    <w:basedOn w:val="paragraph"/>
    <w:rsid w:val="00111C49"/>
    <w:pPr>
      <w:keepNext/>
      <w:keepLines/>
      <w:spacing w:before="240" w:after="240"/>
      <w:jc w:val="center"/>
    </w:pPr>
    <w:rPr>
      <w:b/>
      <w:sz w:val="24"/>
    </w:rPr>
  </w:style>
  <w:style w:type="paragraph" w:customStyle="1" w:styleId="paragraph3">
    <w:name w:val="paragraph3"/>
    <w:basedOn w:val="paragraph"/>
    <w:rsid w:val="00111C49"/>
    <w:pPr>
      <w:ind w:left="3175"/>
    </w:pPr>
    <w:rPr>
      <w:sz w:val="22"/>
    </w:rPr>
  </w:style>
  <w:style w:type="paragraph" w:customStyle="1" w:styleId="an0">
    <w:name w:val="an:0"/>
    <w:next w:val="paragraph"/>
    <w:rsid w:val="00111C49"/>
    <w:pPr>
      <w:keepNext/>
      <w:keepLines/>
      <w:pageBreakBefore/>
      <w:numPr>
        <w:numId w:val="47"/>
      </w:numPr>
      <w:pBdr>
        <w:bottom w:val="single" w:sz="4" w:space="1" w:color="auto"/>
      </w:pBdr>
      <w:spacing w:before="720" w:after="1080"/>
      <w:jc w:val="right"/>
    </w:pPr>
    <w:rPr>
      <w:rFonts w:ascii="AvantGarde Bk BT" w:hAnsi="AvantGarde Bk BT"/>
      <w:b/>
      <w:noProof/>
      <w:sz w:val="40"/>
      <w:lang w:eastAsia="en-US"/>
    </w:rPr>
  </w:style>
  <w:style w:type="paragraph" w:customStyle="1" w:styleId="Alert">
    <w:name w:val="Alert"/>
    <w:basedOn w:val="Normal"/>
    <w:rsid w:val="00111C49"/>
    <w:pPr>
      <w:numPr>
        <w:numId w:val="36"/>
      </w:numPr>
      <w:tabs>
        <w:tab w:val="left" w:pos="1134"/>
      </w:tabs>
    </w:pPr>
    <w:rPr>
      <w:b/>
    </w:rPr>
  </w:style>
  <w:style w:type="paragraph" w:customStyle="1" w:styleId="Style3">
    <w:name w:val="Style3"/>
    <w:basedOn w:val="Normal"/>
    <w:rsid w:val="00111C49"/>
    <w:pPr>
      <w:tabs>
        <w:tab w:val="left" w:pos="1134"/>
      </w:tabs>
      <w:ind w:left="1134" w:hanging="1134"/>
    </w:pPr>
    <w:rPr>
      <w:b/>
    </w:rPr>
  </w:style>
  <w:style w:type="paragraph" w:customStyle="1" w:styleId="Heading1titleonly">
    <w:name w:val="Heading 1 title only"/>
    <w:basedOn w:val="Normal"/>
    <w:rsid w:val="00111C49"/>
    <w:pPr>
      <w:keepNext/>
      <w:pageBreakBefore/>
      <w:pBdr>
        <w:bottom w:val="single" w:sz="4" w:space="1" w:color="auto"/>
      </w:pBdr>
      <w:spacing w:before="1320" w:after="1200"/>
      <w:jc w:val="right"/>
      <w:outlineLvl w:val="0"/>
    </w:pPr>
    <w:rPr>
      <w:rFonts w:ascii="AvantGarde Bk BT" w:hAnsi="AvantGarde Bk BT"/>
      <w:b/>
      <w:sz w:val="40"/>
    </w:rPr>
  </w:style>
  <w:style w:type="paragraph" w:customStyle="1" w:styleId="paragraph4">
    <w:name w:val="paragraph4"/>
    <w:rsid w:val="00111C49"/>
    <w:pPr>
      <w:spacing w:before="40" w:after="80"/>
      <w:ind w:left="3742"/>
      <w:jc w:val="both"/>
    </w:pPr>
    <w:rPr>
      <w:rFonts w:ascii="NewCenturySchlbk" w:hAnsi="NewCenturySchlbk"/>
      <w:lang w:eastAsia="en-US"/>
    </w:rPr>
  </w:style>
  <w:style w:type="paragraph" w:customStyle="1" w:styleId="AnnexTableTitle">
    <w:name w:val="Annex:TableTitle"/>
    <w:rsid w:val="00111C49"/>
    <w:pPr>
      <w:keepNext/>
      <w:keepLines/>
      <w:numPr>
        <w:ilvl w:val="1"/>
        <w:numId w:val="38"/>
      </w:numPr>
      <w:spacing w:before="120" w:after="120"/>
      <w:jc w:val="center"/>
    </w:pPr>
    <w:rPr>
      <w:b/>
      <w:noProof/>
      <w:sz w:val="24"/>
      <w:lang w:eastAsia="en-US"/>
    </w:rPr>
  </w:style>
  <w:style w:type="paragraph" w:customStyle="1" w:styleId="an4">
    <w:name w:val="an:4"/>
    <w:next w:val="paragraph"/>
    <w:rsid w:val="00111C49"/>
    <w:pPr>
      <w:keepNext/>
      <w:keepLines/>
      <w:numPr>
        <w:ilvl w:val="4"/>
        <w:numId w:val="47"/>
      </w:numPr>
      <w:spacing w:before="160" w:after="80"/>
    </w:pPr>
    <w:rPr>
      <w:rFonts w:ascii="NewCenturySchlbk" w:hAnsi="NewCenturySchlbk"/>
      <w:noProof/>
      <w:lang w:eastAsia="en-US"/>
    </w:rPr>
  </w:style>
  <w:style w:type="paragraph" w:customStyle="1" w:styleId="AnFigTitle">
    <w:name w:val="An:FigTitle"/>
    <w:next w:val="paragraph"/>
    <w:rsid w:val="00111C49"/>
    <w:pPr>
      <w:keepLines/>
      <w:numPr>
        <w:ilvl w:val="1"/>
        <w:numId w:val="41"/>
      </w:numPr>
      <w:spacing w:before="40" w:after="240"/>
      <w:jc w:val="center"/>
    </w:pPr>
    <w:rPr>
      <w:rFonts w:ascii="NewCenturySchlbk" w:hAnsi="NewCenturySchlbk"/>
      <w:b/>
      <w:color w:val="000000"/>
      <w:sz w:val="24"/>
      <w:lang w:val="es-ES_tradnl" w:eastAsia="en-US"/>
    </w:rPr>
  </w:style>
  <w:style w:type="paragraph" w:customStyle="1" w:styleId="CaptionTable">
    <w:name w:val="Caption:Table"/>
    <w:rsid w:val="00111C49"/>
    <w:pPr>
      <w:keepNext/>
      <w:keepLines/>
      <w:numPr>
        <w:numId w:val="39"/>
      </w:numPr>
      <w:spacing w:before="120" w:after="120"/>
      <w:jc w:val="center"/>
    </w:pPr>
    <w:rPr>
      <w:rFonts w:ascii="NewCenturySchlbk" w:hAnsi="NewCenturySchlbk"/>
      <w:b/>
      <w:noProof/>
      <w:sz w:val="24"/>
      <w:lang w:eastAsia="en-US"/>
    </w:rPr>
  </w:style>
  <w:style w:type="paragraph" w:customStyle="1" w:styleId="CaptionTableAnnex">
    <w:name w:val="Caption:TableAnnex"/>
    <w:rsid w:val="00111C49"/>
    <w:pPr>
      <w:keepNext/>
      <w:keepLines/>
      <w:numPr>
        <w:ilvl w:val="1"/>
        <w:numId w:val="42"/>
      </w:numPr>
      <w:spacing w:before="120" w:after="120"/>
      <w:jc w:val="center"/>
    </w:pPr>
    <w:rPr>
      <w:rFonts w:ascii="NewCenturySchlbk" w:hAnsi="NewCenturySchlbk"/>
      <w:b/>
      <w:noProof/>
      <w:sz w:val="24"/>
      <w:lang w:eastAsia="en-US"/>
    </w:rPr>
  </w:style>
  <w:style w:type="paragraph" w:customStyle="1" w:styleId="Style4">
    <w:name w:val="Style4"/>
    <w:basedOn w:val="CaptionTableAnnex"/>
    <w:rsid w:val="00111C49"/>
  </w:style>
  <w:style w:type="paragraph" w:customStyle="1" w:styleId="Heding1cl">
    <w:name w:val="Heding 1: cl"/>
    <w:aliases w:val="nomum"/>
    <w:next w:val="paragraph"/>
    <w:rsid w:val="00111C49"/>
    <w:pPr>
      <w:keepNext/>
      <w:keepLines/>
      <w:spacing w:before="360" w:after="120"/>
    </w:pPr>
    <w:rPr>
      <w:rFonts w:ascii="AvantGarde Bk BT" w:hAnsi="AvantGarde Bk BT"/>
      <w:b/>
      <w:sz w:val="28"/>
      <w:lang w:eastAsia="en-US"/>
    </w:rPr>
  </w:style>
  <w:style w:type="paragraph" w:customStyle="1" w:styleId="deftermlevel2b">
    <w:name w:val="def:term:level2b"/>
    <w:rsid w:val="00111C49"/>
    <w:pPr>
      <w:keepNext/>
      <w:keepLines/>
      <w:numPr>
        <w:numId w:val="44"/>
      </w:numPr>
      <w:spacing w:before="240" w:after="120"/>
    </w:pPr>
    <w:rPr>
      <w:rFonts w:ascii="AvantGarde" w:hAnsi="AvantGarde"/>
      <w:b/>
      <w:lang w:eastAsia="en-US"/>
    </w:rPr>
  </w:style>
  <w:style w:type="paragraph" w:customStyle="1" w:styleId="bulac0">
    <w:name w:val="bulac0"/>
    <w:rsid w:val="00111C49"/>
    <w:pPr>
      <w:widowControl w:val="0"/>
    </w:pPr>
    <w:rPr>
      <w:rFonts w:ascii="NewCenturySchlbk" w:hAnsi="NewCenturySchlbk"/>
      <w:snapToGrid w:val="0"/>
      <w:color w:val="000000"/>
      <w:sz w:val="6"/>
      <w:lang w:val="en-US" w:eastAsia="en-US"/>
    </w:rPr>
  </w:style>
  <w:style w:type="paragraph" w:customStyle="1" w:styleId="requirebulac0">
    <w:name w:val="require:bulac0"/>
    <w:rsid w:val="00111C49"/>
    <w:pPr>
      <w:keepNext/>
      <w:widowControl w:val="0"/>
      <w:tabs>
        <w:tab w:val="num" w:pos="2608"/>
      </w:tabs>
      <w:ind w:left="2608" w:hanging="567"/>
    </w:pPr>
    <w:rPr>
      <w:rFonts w:ascii="NewCenturySchlbk" w:hAnsi="NewCenturySchlbk"/>
      <w:snapToGrid w:val="0"/>
      <w:color w:val="000000"/>
      <w:sz w:val="6"/>
      <w:lang w:val="en-US" w:eastAsia="en-US"/>
    </w:rPr>
  </w:style>
  <w:style w:type="paragraph" w:customStyle="1" w:styleId="Note0">
    <w:name w:val="Note:0"/>
    <w:basedOn w:val="paragraph"/>
    <w:next w:val="notec"/>
    <w:rsid w:val="00111C49"/>
    <w:pPr>
      <w:numPr>
        <w:numId w:val="60"/>
      </w:numPr>
      <w:spacing w:before="0"/>
    </w:pPr>
    <w:rPr>
      <w:snapToGrid w:val="0"/>
      <w:sz w:val="6"/>
      <w:lang w:val="en-US"/>
    </w:rPr>
  </w:style>
  <w:style w:type="paragraph" w:customStyle="1" w:styleId="paragraphnew">
    <w:name w:val="paragraph new"/>
    <w:basedOn w:val="paragraph"/>
    <w:rsid w:val="00111C49"/>
    <w:pPr>
      <w:spacing w:line="0" w:lineRule="atLeast"/>
      <w:ind w:right="62"/>
    </w:pPr>
    <w:rPr>
      <w:sz w:val="22"/>
    </w:rPr>
  </w:style>
  <w:style w:type="paragraph" w:customStyle="1" w:styleId="DRD-Heading1">
    <w:name w:val="DRD-Heading1"/>
    <w:next w:val="paragraph"/>
    <w:rsid w:val="00111C49"/>
    <w:pPr>
      <w:keepNext/>
      <w:keepLines/>
      <w:widowControl w:val="0"/>
      <w:numPr>
        <w:numId w:val="45"/>
      </w:numPr>
      <w:tabs>
        <w:tab w:val="left" w:pos="2608"/>
      </w:tabs>
      <w:spacing w:before="240" w:after="60"/>
    </w:pPr>
    <w:rPr>
      <w:rFonts w:ascii="NewCenturySchlbk" w:hAnsi="NewCenturySchlbk"/>
      <w:b/>
      <w:lang w:eastAsia="en-US"/>
    </w:rPr>
  </w:style>
  <w:style w:type="paragraph" w:customStyle="1" w:styleId="example">
    <w:name w:val="example"/>
    <w:basedOn w:val="notecbody"/>
    <w:rsid w:val="00111C49"/>
    <w:pPr>
      <w:numPr>
        <w:numId w:val="52"/>
      </w:numPr>
      <w:spacing w:before="60" w:after="60" w:line="240" w:lineRule="auto"/>
      <w:ind w:right="567"/>
    </w:pPr>
  </w:style>
  <w:style w:type="paragraph" w:customStyle="1" w:styleId="definition20">
    <w:name w:val="definition2"/>
    <w:basedOn w:val="Heading4"/>
    <w:rsid w:val="00111C49"/>
    <w:pPr>
      <w:numPr>
        <w:ilvl w:val="1"/>
        <w:numId w:val="46"/>
      </w:numPr>
      <w:tabs>
        <w:tab w:val="left" w:pos="3005"/>
      </w:tabs>
      <w:spacing w:before="41" w:line="278" w:lineRule="atLeast"/>
    </w:pPr>
  </w:style>
  <w:style w:type="paragraph" w:customStyle="1" w:styleId="definition10">
    <w:name w:val="definition1"/>
    <w:rsid w:val="00111C49"/>
    <w:pPr>
      <w:keepNext/>
      <w:numPr>
        <w:numId w:val="46"/>
      </w:numPr>
      <w:spacing w:before="240"/>
    </w:pPr>
    <w:rPr>
      <w:rFonts w:ascii="Arial" w:hAnsi="Arial"/>
      <w:b/>
      <w:sz w:val="24"/>
      <w:lang w:eastAsia="en-US"/>
    </w:rPr>
  </w:style>
  <w:style w:type="paragraph" w:customStyle="1" w:styleId="DRD0">
    <w:name w:val="DRD0"/>
    <w:rsid w:val="00111C49"/>
    <w:pPr>
      <w:tabs>
        <w:tab w:val="num" w:pos="3175"/>
      </w:tabs>
      <w:ind w:left="3175" w:hanging="1134"/>
    </w:pPr>
    <w:rPr>
      <w:sz w:val="6"/>
      <w:lang w:eastAsia="en-US"/>
    </w:rPr>
  </w:style>
  <w:style w:type="paragraph" w:customStyle="1" w:styleId="DRD3">
    <w:name w:val="DRD3"/>
    <w:rsid w:val="00C03CDD"/>
    <w:pPr>
      <w:spacing w:before="60" w:after="60"/>
      <w:ind w:left="1985"/>
    </w:pPr>
    <w:rPr>
      <w:rFonts w:ascii="Palatino Linotype" w:hAnsi="Palatino Linotype"/>
      <w:sz w:val="22"/>
      <w:szCs w:val="24"/>
    </w:rPr>
  </w:style>
  <w:style w:type="paragraph" w:customStyle="1" w:styleId="ECSSSecretariat0">
    <w:name w:val="ECSS Secretariat"/>
    <w:rsid w:val="00111C49"/>
    <w:pPr>
      <w:spacing w:before="3920"/>
      <w:jc w:val="right"/>
    </w:pPr>
    <w:rPr>
      <w:rFonts w:ascii="Arial" w:hAnsi="Arial"/>
      <w:b/>
      <w:sz w:val="24"/>
      <w:lang w:eastAsia="en-US"/>
    </w:rPr>
  </w:style>
  <w:style w:type="paragraph" w:customStyle="1" w:styleId="bullet4">
    <w:name w:val="bullet4"/>
    <w:rsid w:val="00111C49"/>
    <w:pPr>
      <w:numPr>
        <w:numId w:val="48"/>
      </w:numPr>
      <w:spacing w:before="40" w:after="40"/>
    </w:pPr>
    <w:rPr>
      <w:rFonts w:ascii="NewCenturySchlbk" w:hAnsi="NewCenturySchlbk"/>
      <w:lang w:eastAsia="en-US"/>
    </w:rPr>
  </w:style>
  <w:style w:type="paragraph" w:customStyle="1" w:styleId="definitionterm">
    <w:name w:val="definition:term"/>
    <w:rsid w:val="00111C49"/>
    <w:pPr>
      <w:keepNext/>
      <w:keepLines/>
      <w:numPr>
        <w:numId w:val="53"/>
      </w:numPr>
      <w:spacing w:before="240" w:after="60"/>
    </w:pPr>
    <w:rPr>
      <w:rFonts w:ascii="Arial" w:hAnsi="Arial"/>
      <w:b/>
      <w:sz w:val="22"/>
      <w:lang w:eastAsia="en-US"/>
    </w:rPr>
  </w:style>
  <w:style w:type="character" w:customStyle="1" w:styleId="BLUE">
    <w:name w:val="BLUE"/>
    <w:rsid w:val="00111C49"/>
    <w:rPr>
      <w:b/>
      <w:color w:val="0000FF"/>
    </w:rPr>
  </w:style>
  <w:style w:type="character" w:customStyle="1" w:styleId="BOLD-BLUE">
    <w:name w:val="BOLD-BLUE"/>
    <w:rsid w:val="00111C49"/>
    <w:rPr>
      <w:b/>
      <w:color w:val="0000FF"/>
    </w:rPr>
  </w:style>
  <w:style w:type="paragraph" w:customStyle="1" w:styleId="tablecell-left">
    <w:name w:val="table:cell-left"/>
    <w:basedOn w:val="tablecell"/>
    <w:rsid w:val="00111C49"/>
    <w:pPr>
      <w:keepNext w:val="0"/>
      <w:widowControl w:val="0"/>
      <w:tabs>
        <w:tab w:val="left" w:pos="284"/>
        <w:tab w:val="left" w:pos="567"/>
        <w:tab w:val="left" w:pos="851"/>
        <w:tab w:val="left" w:pos="1134"/>
        <w:tab w:val="left" w:pos="1418"/>
        <w:tab w:val="left" w:pos="1701"/>
        <w:tab w:val="left" w:pos="1985"/>
        <w:tab w:val="left" w:pos="2268"/>
      </w:tabs>
      <w:ind w:left="57" w:right="57"/>
      <w:jc w:val="left"/>
    </w:pPr>
  </w:style>
  <w:style w:type="paragraph" w:customStyle="1" w:styleId="examplebody">
    <w:name w:val="example:body"/>
    <w:rsid w:val="00111C49"/>
    <w:pPr>
      <w:spacing w:before="60" w:after="60"/>
      <w:ind w:left="3402" w:right="567"/>
      <w:jc w:val="both"/>
    </w:pPr>
    <w:rPr>
      <w:lang w:eastAsia="en-US"/>
    </w:rPr>
  </w:style>
  <w:style w:type="paragraph" w:customStyle="1" w:styleId="tablecell-left-indent">
    <w:name w:val="table:cell-left-indent"/>
    <w:basedOn w:val="tablecell-left"/>
    <w:rsid w:val="00111C49"/>
    <w:pPr>
      <w:ind w:left="284"/>
    </w:pPr>
    <w:rPr>
      <w:rFonts w:ascii="Times New Roman" w:hAnsi="Times New Roman"/>
    </w:rPr>
  </w:style>
  <w:style w:type="paragraph" w:customStyle="1" w:styleId="tablefootnote">
    <w:name w:val="table:footnote"/>
    <w:link w:val="tablefootnoteChar"/>
    <w:rsid w:val="00111C49"/>
    <w:pPr>
      <w:keepNext/>
      <w:keepLines/>
      <w:numPr>
        <w:numId w:val="56"/>
      </w:numPr>
      <w:tabs>
        <w:tab w:val="left" w:pos="284"/>
      </w:tabs>
      <w:ind w:right="57"/>
    </w:pPr>
    <w:rPr>
      <w:rFonts w:ascii="Arial" w:hAnsi="Arial"/>
      <w:sz w:val="18"/>
      <w:lang w:eastAsia="en-US"/>
    </w:rPr>
  </w:style>
  <w:style w:type="paragraph" w:customStyle="1" w:styleId="definitionnum">
    <w:name w:val="definition:num"/>
    <w:rsid w:val="00111C49"/>
    <w:pPr>
      <w:keepNext/>
      <w:keepLines/>
      <w:tabs>
        <w:tab w:val="left" w:pos="2041"/>
        <w:tab w:val="left" w:pos="3481"/>
        <w:tab w:val="left" w:pos="4921"/>
        <w:tab w:val="left" w:pos="6361"/>
      </w:tabs>
      <w:autoSpaceDE w:val="0"/>
      <w:autoSpaceDN w:val="0"/>
      <w:adjustRightInd w:val="0"/>
      <w:spacing w:before="360" w:line="240" w:lineRule="atLeast"/>
      <w:ind w:left="2041"/>
    </w:pPr>
    <w:rPr>
      <w:rFonts w:ascii="AvantGarde Bk BT" w:hAnsi="AvantGarde Bk BT"/>
      <w:b/>
      <w:bCs/>
      <w:lang w:eastAsia="en-US"/>
    </w:rPr>
  </w:style>
  <w:style w:type="paragraph" w:customStyle="1" w:styleId="DRD4">
    <w:name w:val="DRD4"/>
    <w:rsid w:val="00111C49"/>
    <w:pPr>
      <w:tabs>
        <w:tab w:val="num" w:pos="4309"/>
      </w:tabs>
      <w:ind w:left="4309" w:hanging="567"/>
      <w:jc w:val="both"/>
    </w:pPr>
    <w:rPr>
      <w:rFonts w:ascii="NewCenturySchlbk" w:hAnsi="NewCenturySchlbk"/>
      <w:lang w:eastAsia="en-US"/>
    </w:rPr>
  </w:style>
  <w:style w:type="paragraph" w:customStyle="1" w:styleId="ISSN">
    <w:name w:val="ISSN"/>
    <w:next w:val="Heading0"/>
    <w:rsid w:val="00111C49"/>
    <w:pPr>
      <w:tabs>
        <w:tab w:val="left" w:pos="1531"/>
      </w:tabs>
      <w:spacing w:before="120" w:line="360" w:lineRule="auto"/>
    </w:pPr>
    <w:rPr>
      <w:rFonts w:ascii="NewCenturySchlbk" w:hAnsi="NewCenturySchlbk"/>
      <w:lang w:eastAsia="en-US"/>
    </w:rPr>
  </w:style>
  <w:style w:type="paragraph" w:customStyle="1" w:styleId="noindentparagraph">
    <w:name w:val="noindent:paragraph"/>
    <w:rsid w:val="00111C49"/>
    <w:pPr>
      <w:tabs>
        <w:tab w:val="left" w:pos="0"/>
        <w:tab w:val="left" w:pos="1440"/>
        <w:tab w:val="left" w:pos="2880"/>
        <w:tab w:val="left" w:pos="4320"/>
      </w:tabs>
      <w:autoSpaceDE w:val="0"/>
      <w:autoSpaceDN w:val="0"/>
      <w:adjustRightInd w:val="0"/>
      <w:spacing w:after="79" w:line="240" w:lineRule="atLeast"/>
      <w:jc w:val="both"/>
    </w:pPr>
    <w:rPr>
      <w:rFonts w:ascii="NewCenturySchlbk" w:hAnsi="NewCenturySchlbk"/>
      <w:lang w:eastAsia="en-US"/>
    </w:rPr>
  </w:style>
  <w:style w:type="character" w:customStyle="1" w:styleId="NOTEbulChar">
    <w:name w:val="NOTE:bul Char"/>
    <w:link w:val="NOTEbul"/>
    <w:rsid w:val="00111C49"/>
    <w:rPr>
      <w:rFonts w:ascii="Palatino Linotype" w:hAnsi="Palatino Linotype"/>
      <w:szCs w:val="22"/>
      <w:lang w:val="en-GB" w:eastAsia="en-GB" w:bidi="ar-SA"/>
    </w:rPr>
  </w:style>
  <w:style w:type="character" w:customStyle="1" w:styleId="requirelevel1Char">
    <w:name w:val="require:level1 Char"/>
    <w:link w:val="requirelevel1"/>
    <w:rsid w:val="00111C49"/>
    <w:rPr>
      <w:rFonts w:ascii="Palatino Linotype" w:hAnsi="Palatino Linotype"/>
      <w:szCs w:val="22"/>
      <w:lang w:val="en-GB" w:eastAsia="en-GB" w:bidi="ar-SA"/>
    </w:rPr>
  </w:style>
  <w:style w:type="character" w:customStyle="1" w:styleId="tablefootnoteChar">
    <w:name w:val="table:footnote Char"/>
    <w:link w:val="tablefootnote"/>
    <w:rsid w:val="002976D1"/>
    <w:rPr>
      <w:rFonts w:ascii="Arial" w:hAnsi="Arial"/>
      <w:sz w:val="18"/>
      <w:lang w:val="en-GB" w:eastAsia="en-US" w:bidi="ar-SA"/>
    </w:rPr>
  </w:style>
  <w:style w:type="paragraph" w:customStyle="1" w:styleId="EXPECTEDOUTPUTCONT">
    <w:name w:val="EXPECTED OUTPUT:CONT"/>
    <w:basedOn w:val="Normal"/>
    <w:autoRedefine/>
    <w:rsid w:val="00C03CDD"/>
    <w:pPr>
      <w:keepLines/>
      <w:tabs>
        <w:tab w:val="left" w:pos="5103"/>
      </w:tabs>
      <w:autoSpaceDE w:val="0"/>
      <w:autoSpaceDN w:val="0"/>
      <w:adjustRightInd w:val="0"/>
      <w:spacing w:before="60" w:after="60" w:line="240" w:lineRule="atLeast"/>
      <w:ind w:left="5104" w:hanging="284"/>
      <w:jc w:val="both"/>
    </w:pPr>
    <w:rPr>
      <w:rFonts w:ascii="NewCenturySchlbk" w:hAnsi="NewCenturySchlbk" w:cs="NewCenturySchlbk"/>
      <w:i/>
      <w:iCs/>
      <w:sz w:val="20"/>
      <w:szCs w:val="20"/>
      <w:lang w:eastAsia="en-US"/>
    </w:rPr>
  </w:style>
  <w:style w:type="character" w:customStyle="1" w:styleId="CharChar1">
    <w:name w:val="Char Char1"/>
    <w:rsid w:val="00D13ECE"/>
    <w:rPr>
      <w:rFonts w:ascii="Arial" w:hAnsi="Arial"/>
      <w:szCs w:val="24"/>
      <w:lang w:val="en-GB" w:eastAsia="en-GB" w:bidi="ar-SA"/>
    </w:rPr>
  </w:style>
  <w:style w:type="paragraph" w:customStyle="1" w:styleId="NOTETABLE-CELL">
    <w:name w:val="NOTE:TABLE-CELL"/>
    <w:basedOn w:val="NOTE"/>
    <w:rsid w:val="00C03CDD"/>
    <w:pPr>
      <w:numPr>
        <w:numId w:val="0"/>
      </w:numPr>
      <w:tabs>
        <w:tab w:val="left" w:pos="851"/>
      </w:tabs>
      <w:spacing w:before="60" w:after="60"/>
      <w:ind w:right="113"/>
    </w:pPr>
  </w:style>
  <w:style w:type="paragraph" w:customStyle="1" w:styleId="EXPECTEDOUTPUTTEXT">
    <w:name w:val="EXPECTED OUTPUT:TEXT"/>
    <w:basedOn w:val="EXPECTEDOUTPUT"/>
    <w:rsid w:val="00C03CDD"/>
    <w:pPr>
      <w:numPr>
        <w:numId w:val="0"/>
      </w:numPr>
    </w:pPr>
    <w:rPr>
      <w:i w:val="0"/>
    </w:rPr>
  </w:style>
  <w:style w:type="character" w:customStyle="1" w:styleId="TOC4Char">
    <w:name w:val="TOC 4 Char"/>
    <w:link w:val="TOC4"/>
    <w:rsid w:val="00C03CDD"/>
    <w:rPr>
      <w:rFonts w:ascii="Arial" w:hAnsi="Arial"/>
      <w:szCs w:val="24"/>
      <w:lang w:val="en-GB" w:eastAsia="en-GB" w:bidi="ar-SA"/>
    </w:rPr>
  </w:style>
  <w:style w:type="character" w:customStyle="1" w:styleId="TablecellLEFTChar">
    <w:name w:val="Table:cellLEFT Char"/>
    <w:link w:val="TablecellLEFT"/>
    <w:rsid w:val="006112B1"/>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7.wmf"/><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Microsoft\Templates\ECSS-Standard-Template-Version5.4(18July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ECSS-Standard-Template-Version5.4(18July08)</Template>
  <TotalTime>0</TotalTime>
  <Pages>25</Pages>
  <Words>4063</Words>
  <Characters>26172</Characters>
  <Application>Microsoft Office Word</Application>
  <DocSecurity>0</DocSecurity>
  <Lines>218</Lines>
  <Paragraphs>60</Paragraphs>
  <ScaleCrop>false</ScaleCrop>
  <HeadingPairs>
    <vt:vector size="2" baseType="variant">
      <vt:variant>
        <vt:lpstr>Title</vt:lpstr>
      </vt:variant>
      <vt:variant>
        <vt:i4>1</vt:i4>
      </vt:variant>
    </vt:vector>
  </HeadingPairs>
  <TitlesOfParts>
    <vt:vector size="1" baseType="lpstr">
      <vt:lpstr>ECSS-E-ST-32-01C Rev.2</vt:lpstr>
    </vt:vector>
  </TitlesOfParts>
  <Company/>
  <LinksUpToDate>false</LinksUpToDate>
  <CharactersWithSpaces>30175</CharactersWithSpaces>
  <SharedDoc>false</SharedDoc>
  <HLinks>
    <vt:vector size="180" baseType="variant">
      <vt:variant>
        <vt:i4>1835058</vt:i4>
      </vt:variant>
      <vt:variant>
        <vt:i4>208</vt:i4>
      </vt:variant>
      <vt:variant>
        <vt:i4>0</vt:i4>
      </vt:variant>
      <vt:variant>
        <vt:i4>5</vt:i4>
      </vt:variant>
      <vt:variant>
        <vt:lpwstr/>
      </vt:variant>
      <vt:variant>
        <vt:lpwstr>_Toc223859683</vt:lpwstr>
      </vt:variant>
      <vt:variant>
        <vt:i4>1835058</vt:i4>
      </vt:variant>
      <vt:variant>
        <vt:i4>202</vt:i4>
      </vt:variant>
      <vt:variant>
        <vt:i4>0</vt:i4>
      </vt:variant>
      <vt:variant>
        <vt:i4>5</vt:i4>
      </vt:variant>
      <vt:variant>
        <vt:lpwstr/>
      </vt:variant>
      <vt:variant>
        <vt:lpwstr>_Toc223859682</vt:lpwstr>
      </vt:variant>
      <vt:variant>
        <vt:i4>1835058</vt:i4>
      </vt:variant>
      <vt:variant>
        <vt:i4>196</vt:i4>
      </vt:variant>
      <vt:variant>
        <vt:i4>0</vt:i4>
      </vt:variant>
      <vt:variant>
        <vt:i4>5</vt:i4>
      </vt:variant>
      <vt:variant>
        <vt:lpwstr/>
      </vt:variant>
      <vt:variant>
        <vt:lpwstr>_Toc223859681</vt:lpwstr>
      </vt:variant>
      <vt:variant>
        <vt:i4>1835058</vt:i4>
      </vt:variant>
      <vt:variant>
        <vt:i4>190</vt:i4>
      </vt:variant>
      <vt:variant>
        <vt:i4>0</vt:i4>
      </vt:variant>
      <vt:variant>
        <vt:i4>5</vt:i4>
      </vt:variant>
      <vt:variant>
        <vt:lpwstr/>
      </vt:variant>
      <vt:variant>
        <vt:lpwstr>_Toc223859680</vt:lpwstr>
      </vt:variant>
      <vt:variant>
        <vt:i4>1245234</vt:i4>
      </vt:variant>
      <vt:variant>
        <vt:i4>184</vt:i4>
      </vt:variant>
      <vt:variant>
        <vt:i4>0</vt:i4>
      </vt:variant>
      <vt:variant>
        <vt:i4>5</vt:i4>
      </vt:variant>
      <vt:variant>
        <vt:lpwstr/>
      </vt:variant>
      <vt:variant>
        <vt:lpwstr>_Toc223859679</vt:lpwstr>
      </vt:variant>
      <vt:variant>
        <vt:i4>1245234</vt:i4>
      </vt:variant>
      <vt:variant>
        <vt:i4>178</vt:i4>
      </vt:variant>
      <vt:variant>
        <vt:i4>0</vt:i4>
      </vt:variant>
      <vt:variant>
        <vt:i4>5</vt:i4>
      </vt:variant>
      <vt:variant>
        <vt:lpwstr/>
      </vt:variant>
      <vt:variant>
        <vt:lpwstr>_Toc223859678</vt:lpwstr>
      </vt:variant>
      <vt:variant>
        <vt:i4>1245234</vt:i4>
      </vt:variant>
      <vt:variant>
        <vt:i4>169</vt:i4>
      </vt:variant>
      <vt:variant>
        <vt:i4>0</vt:i4>
      </vt:variant>
      <vt:variant>
        <vt:i4>5</vt:i4>
      </vt:variant>
      <vt:variant>
        <vt:lpwstr/>
      </vt:variant>
      <vt:variant>
        <vt:lpwstr>_Toc223859677</vt:lpwstr>
      </vt:variant>
      <vt:variant>
        <vt:i4>1245234</vt:i4>
      </vt:variant>
      <vt:variant>
        <vt:i4>163</vt:i4>
      </vt:variant>
      <vt:variant>
        <vt:i4>0</vt:i4>
      </vt:variant>
      <vt:variant>
        <vt:i4>5</vt:i4>
      </vt:variant>
      <vt:variant>
        <vt:lpwstr/>
      </vt:variant>
      <vt:variant>
        <vt:lpwstr>_Toc223859676</vt:lpwstr>
      </vt:variant>
      <vt:variant>
        <vt:i4>1245234</vt:i4>
      </vt:variant>
      <vt:variant>
        <vt:i4>154</vt:i4>
      </vt:variant>
      <vt:variant>
        <vt:i4>0</vt:i4>
      </vt:variant>
      <vt:variant>
        <vt:i4>5</vt:i4>
      </vt:variant>
      <vt:variant>
        <vt:lpwstr/>
      </vt:variant>
      <vt:variant>
        <vt:lpwstr>_Toc223859675</vt:lpwstr>
      </vt:variant>
      <vt:variant>
        <vt:i4>1245234</vt:i4>
      </vt:variant>
      <vt:variant>
        <vt:i4>148</vt:i4>
      </vt:variant>
      <vt:variant>
        <vt:i4>0</vt:i4>
      </vt:variant>
      <vt:variant>
        <vt:i4>5</vt:i4>
      </vt:variant>
      <vt:variant>
        <vt:lpwstr/>
      </vt:variant>
      <vt:variant>
        <vt:lpwstr>_Toc223859674</vt:lpwstr>
      </vt:variant>
      <vt:variant>
        <vt:i4>1245234</vt:i4>
      </vt:variant>
      <vt:variant>
        <vt:i4>142</vt:i4>
      </vt:variant>
      <vt:variant>
        <vt:i4>0</vt:i4>
      </vt:variant>
      <vt:variant>
        <vt:i4>5</vt:i4>
      </vt:variant>
      <vt:variant>
        <vt:lpwstr/>
      </vt:variant>
      <vt:variant>
        <vt:lpwstr>_Toc223859673</vt:lpwstr>
      </vt:variant>
      <vt:variant>
        <vt:i4>1245234</vt:i4>
      </vt:variant>
      <vt:variant>
        <vt:i4>136</vt:i4>
      </vt:variant>
      <vt:variant>
        <vt:i4>0</vt:i4>
      </vt:variant>
      <vt:variant>
        <vt:i4>5</vt:i4>
      </vt:variant>
      <vt:variant>
        <vt:lpwstr/>
      </vt:variant>
      <vt:variant>
        <vt:lpwstr>_Toc223859672</vt:lpwstr>
      </vt:variant>
      <vt:variant>
        <vt:i4>1245234</vt:i4>
      </vt:variant>
      <vt:variant>
        <vt:i4>130</vt:i4>
      </vt:variant>
      <vt:variant>
        <vt:i4>0</vt:i4>
      </vt:variant>
      <vt:variant>
        <vt:i4>5</vt:i4>
      </vt:variant>
      <vt:variant>
        <vt:lpwstr/>
      </vt:variant>
      <vt:variant>
        <vt:lpwstr>_Toc223859671</vt:lpwstr>
      </vt:variant>
      <vt:variant>
        <vt:i4>1245234</vt:i4>
      </vt:variant>
      <vt:variant>
        <vt:i4>124</vt:i4>
      </vt:variant>
      <vt:variant>
        <vt:i4>0</vt:i4>
      </vt:variant>
      <vt:variant>
        <vt:i4>5</vt:i4>
      </vt:variant>
      <vt:variant>
        <vt:lpwstr/>
      </vt:variant>
      <vt:variant>
        <vt:lpwstr>_Toc223859670</vt:lpwstr>
      </vt:variant>
      <vt:variant>
        <vt:i4>1179698</vt:i4>
      </vt:variant>
      <vt:variant>
        <vt:i4>118</vt:i4>
      </vt:variant>
      <vt:variant>
        <vt:i4>0</vt:i4>
      </vt:variant>
      <vt:variant>
        <vt:i4>5</vt:i4>
      </vt:variant>
      <vt:variant>
        <vt:lpwstr/>
      </vt:variant>
      <vt:variant>
        <vt:lpwstr>_Toc223859669</vt:lpwstr>
      </vt:variant>
      <vt:variant>
        <vt:i4>1179698</vt:i4>
      </vt:variant>
      <vt:variant>
        <vt:i4>112</vt:i4>
      </vt:variant>
      <vt:variant>
        <vt:i4>0</vt:i4>
      </vt:variant>
      <vt:variant>
        <vt:i4>5</vt:i4>
      </vt:variant>
      <vt:variant>
        <vt:lpwstr/>
      </vt:variant>
      <vt:variant>
        <vt:lpwstr>_Toc223859668</vt:lpwstr>
      </vt:variant>
      <vt:variant>
        <vt:i4>1179698</vt:i4>
      </vt:variant>
      <vt:variant>
        <vt:i4>106</vt:i4>
      </vt:variant>
      <vt:variant>
        <vt:i4>0</vt:i4>
      </vt:variant>
      <vt:variant>
        <vt:i4>5</vt:i4>
      </vt:variant>
      <vt:variant>
        <vt:lpwstr/>
      </vt:variant>
      <vt:variant>
        <vt:lpwstr>_Toc223859667</vt:lpwstr>
      </vt:variant>
      <vt:variant>
        <vt:i4>1179698</vt:i4>
      </vt:variant>
      <vt:variant>
        <vt:i4>100</vt:i4>
      </vt:variant>
      <vt:variant>
        <vt:i4>0</vt:i4>
      </vt:variant>
      <vt:variant>
        <vt:i4>5</vt:i4>
      </vt:variant>
      <vt:variant>
        <vt:lpwstr/>
      </vt:variant>
      <vt:variant>
        <vt:lpwstr>_Toc223859666</vt:lpwstr>
      </vt:variant>
      <vt:variant>
        <vt:i4>1179698</vt:i4>
      </vt:variant>
      <vt:variant>
        <vt:i4>94</vt:i4>
      </vt:variant>
      <vt:variant>
        <vt:i4>0</vt:i4>
      </vt:variant>
      <vt:variant>
        <vt:i4>5</vt:i4>
      </vt:variant>
      <vt:variant>
        <vt:lpwstr/>
      </vt:variant>
      <vt:variant>
        <vt:lpwstr>_Toc223859665</vt:lpwstr>
      </vt:variant>
      <vt:variant>
        <vt:i4>1179698</vt:i4>
      </vt:variant>
      <vt:variant>
        <vt:i4>88</vt:i4>
      </vt:variant>
      <vt:variant>
        <vt:i4>0</vt:i4>
      </vt:variant>
      <vt:variant>
        <vt:i4>5</vt:i4>
      </vt:variant>
      <vt:variant>
        <vt:lpwstr/>
      </vt:variant>
      <vt:variant>
        <vt:lpwstr>_Toc223859664</vt:lpwstr>
      </vt:variant>
      <vt:variant>
        <vt:i4>1179698</vt:i4>
      </vt:variant>
      <vt:variant>
        <vt:i4>82</vt:i4>
      </vt:variant>
      <vt:variant>
        <vt:i4>0</vt:i4>
      </vt:variant>
      <vt:variant>
        <vt:i4>5</vt:i4>
      </vt:variant>
      <vt:variant>
        <vt:lpwstr/>
      </vt:variant>
      <vt:variant>
        <vt:lpwstr>_Toc223859663</vt:lpwstr>
      </vt:variant>
      <vt:variant>
        <vt:i4>1179698</vt:i4>
      </vt:variant>
      <vt:variant>
        <vt:i4>76</vt:i4>
      </vt:variant>
      <vt:variant>
        <vt:i4>0</vt:i4>
      </vt:variant>
      <vt:variant>
        <vt:i4>5</vt:i4>
      </vt:variant>
      <vt:variant>
        <vt:lpwstr/>
      </vt:variant>
      <vt:variant>
        <vt:lpwstr>_Toc223859662</vt:lpwstr>
      </vt:variant>
      <vt:variant>
        <vt:i4>1179698</vt:i4>
      </vt:variant>
      <vt:variant>
        <vt:i4>70</vt:i4>
      </vt:variant>
      <vt:variant>
        <vt:i4>0</vt:i4>
      </vt:variant>
      <vt:variant>
        <vt:i4>5</vt:i4>
      </vt:variant>
      <vt:variant>
        <vt:lpwstr/>
      </vt:variant>
      <vt:variant>
        <vt:lpwstr>_Toc223859661</vt:lpwstr>
      </vt:variant>
      <vt:variant>
        <vt:i4>1179698</vt:i4>
      </vt:variant>
      <vt:variant>
        <vt:i4>64</vt:i4>
      </vt:variant>
      <vt:variant>
        <vt:i4>0</vt:i4>
      </vt:variant>
      <vt:variant>
        <vt:i4>5</vt:i4>
      </vt:variant>
      <vt:variant>
        <vt:lpwstr/>
      </vt:variant>
      <vt:variant>
        <vt:lpwstr>_Toc223859660</vt:lpwstr>
      </vt:variant>
      <vt:variant>
        <vt:i4>1114162</vt:i4>
      </vt:variant>
      <vt:variant>
        <vt:i4>58</vt:i4>
      </vt:variant>
      <vt:variant>
        <vt:i4>0</vt:i4>
      </vt:variant>
      <vt:variant>
        <vt:i4>5</vt:i4>
      </vt:variant>
      <vt:variant>
        <vt:lpwstr/>
      </vt:variant>
      <vt:variant>
        <vt:lpwstr>_Toc223859659</vt:lpwstr>
      </vt:variant>
      <vt:variant>
        <vt:i4>1114162</vt:i4>
      </vt:variant>
      <vt:variant>
        <vt:i4>52</vt:i4>
      </vt:variant>
      <vt:variant>
        <vt:i4>0</vt:i4>
      </vt:variant>
      <vt:variant>
        <vt:i4>5</vt:i4>
      </vt:variant>
      <vt:variant>
        <vt:lpwstr/>
      </vt:variant>
      <vt:variant>
        <vt:lpwstr>_Toc223859658</vt:lpwstr>
      </vt:variant>
      <vt:variant>
        <vt:i4>1114162</vt:i4>
      </vt:variant>
      <vt:variant>
        <vt:i4>46</vt:i4>
      </vt:variant>
      <vt:variant>
        <vt:i4>0</vt:i4>
      </vt:variant>
      <vt:variant>
        <vt:i4>5</vt:i4>
      </vt:variant>
      <vt:variant>
        <vt:lpwstr/>
      </vt:variant>
      <vt:variant>
        <vt:lpwstr>_Toc223859657</vt:lpwstr>
      </vt:variant>
      <vt:variant>
        <vt:i4>1114162</vt:i4>
      </vt:variant>
      <vt:variant>
        <vt:i4>40</vt:i4>
      </vt:variant>
      <vt:variant>
        <vt:i4>0</vt:i4>
      </vt:variant>
      <vt:variant>
        <vt:i4>5</vt:i4>
      </vt:variant>
      <vt:variant>
        <vt:lpwstr/>
      </vt:variant>
      <vt:variant>
        <vt:lpwstr>_Toc223859656</vt:lpwstr>
      </vt:variant>
      <vt:variant>
        <vt:i4>1114162</vt:i4>
      </vt:variant>
      <vt:variant>
        <vt:i4>34</vt:i4>
      </vt:variant>
      <vt:variant>
        <vt:i4>0</vt:i4>
      </vt:variant>
      <vt:variant>
        <vt:i4>5</vt:i4>
      </vt:variant>
      <vt:variant>
        <vt:lpwstr/>
      </vt:variant>
      <vt:variant>
        <vt:lpwstr>_Toc223859655</vt:lpwstr>
      </vt:variant>
      <vt:variant>
        <vt:i4>1114162</vt:i4>
      </vt:variant>
      <vt:variant>
        <vt:i4>28</vt:i4>
      </vt:variant>
      <vt:variant>
        <vt:i4>0</vt:i4>
      </vt:variant>
      <vt:variant>
        <vt:i4>5</vt:i4>
      </vt:variant>
      <vt:variant>
        <vt:lpwstr/>
      </vt:variant>
      <vt:variant>
        <vt:lpwstr>_Toc223859654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ECSS-E-ST-32-01C Rev.2</dc:title>
  <dc:subject>Structural factors of safety for spaceflight hardware</dc:subject>
  <dc:creator>ECSS-E-ST-32 series update WG</dc:creator>
  <cp:lastModifiedBy>Klaus Ehrlich</cp:lastModifiedBy>
  <cp:revision>7</cp:revision>
  <cp:lastPrinted>2009-01-27T13:17:00Z</cp:lastPrinted>
  <dcterms:created xsi:type="dcterms:W3CDTF">2018-03-23T10:37:00Z</dcterms:created>
  <dcterms:modified xsi:type="dcterms:W3CDTF">2018-03-23T10:50:00Z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5 March 2018</vt:lpwstr>
  </property>
  <property fmtid="{D5CDD505-2E9C-101B-9397-08002B2CF9AE}" pid="3" name="ECSS Standard Number">
    <vt:lpwstr>ECSS-E-ST-32-10C Rev.2 DIR1</vt:lpwstr>
  </property>
  <property fmtid="{D5CDD505-2E9C-101B-9397-08002B2CF9AE}" pid="4" name="ECSS Working Group">
    <vt:lpwstr>ECSS-E-ST-32 series update WG</vt:lpwstr>
  </property>
  <property fmtid="{D5CDD505-2E9C-101B-9397-08002B2CF9AE}" pid="5" name="ECSS Discipline">
    <vt:lpwstr>Space engineering</vt:lpwstr>
  </property>
  <property fmtid="{D5CDD505-2E9C-101B-9397-08002B2CF9AE}" pid="6" name="EURefNum">
    <vt:lpwstr>prEN 16603-32-10:2014-update</vt:lpwstr>
  </property>
  <property fmtid="{D5CDD505-2E9C-101B-9397-08002B2CF9AE}" pid="7" name="EUTITL1">
    <vt:lpwstr>Space engineering - Structural factors of safety for spaceflight hardware</vt:lpwstr>
  </property>
  <property fmtid="{D5CDD505-2E9C-101B-9397-08002B2CF9AE}" pid="8" name="EUTITL2">
    <vt:lpwstr>Raumfahrttechnik - Strukturelle Sicherheitsfaktoren für Raumflughardware</vt:lpwstr>
  </property>
  <property fmtid="{D5CDD505-2E9C-101B-9397-08002B2CF9AE}" pid="9" name="EUTITL3">
    <vt:lpwstr>Ingénierie spatiale - Facteurs de sécurité pour les structure spatiales</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ENQUIRY</vt:lpwstr>
  </property>
  <property fmtid="{D5CDD505-2E9C-101B-9397-08002B2CF9AE}" pid="13" name="EUDocLanguage">
    <vt:lpwstr>E</vt:lpwstr>
  </property>
  <property fmtid="{D5CDD505-2E9C-101B-9397-08002B2CF9AE}" pid="14" name="EUYEAR">
    <vt:lpwstr>2018</vt:lpwstr>
  </property>
  <property fmtid="{D5CDD505-2E9C-101B-9397-08002B2CF9AE}" pid="15" name="EUMONTH">
    <vt:lpwstr>3</vt:lpwstr>
  </property>
  <property fmtid="{D5CDD505-2E9C-101B-9397-08002B2CF9AE}" pid="16" name="LibICS">
    <vt:lpwstr> </vt:lpwstr>
  </property>
  <property fmtid="{D5CDD505-2E9C-101B-9397-08002B2CF9AE}" pid="17" name="LibDESC">
    <vt:lpwstr> </vt:lpwstr>
  </property>
  <property fmtid="{D5CDD505-2E9C-101B-9397-08002B2CF9AE}" pid="18" name="EN-Replaced">
    <vt:lpwstr>EN 16603-32-10:2014</vt:lpwstr>
  </property>
</Properties>
</file>