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5C34A1" w14:textId="741EB15B" w:rsidR="00734AB2" w:rsidRPr="00B52EF8" w:rsidRDefault="00734AB2" w:rsidP="00706DC0">
      <w:pPr>
        <w:pStyle w:val="graphic"/>
        <w:rPr>
          <w:lang w:val="en-GB"/>
        </w:rPr>
      </w:pPr>
      <w:r w:rsidRPr="00B52EF8">
        <w:rPr>
          <w:lang w:val="en-GB"/>
        </w:rPr>
        <w:fldChar w:fldCharType="begin"/>
      </w:r>
      <w:r w:rsidRPr="00B52EF8">
        <w:rPr>
          <w:lang w:val="en-GB"/>
        </w:rPr>
        <w:instrText xml:space="preserve">  </w:instrText>
      </w:r>
      <w:r w:rsidRPr="00B52EF8">
        <w:rPr>
          <w:lang w:val="en-GB"/>
        </w:rPr>
        <w:fldChar w:fldCharType="end"/>
      </w:r>
      <w:r w:rsidR="00675282">
        <w:rPr>
          <w:noProof/>
          <w:lang w:val="en-GB"/>
        </w:rPr>
        <w:pict w14:anchorId="04741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ecss-logo-capture10July2008" style="width:337.65pt;height:203.45pt;visibility:visible;mso-wrap-style:square">
            <v:imagedata r:id="rId11" o:title="ecss-logo-capture10July2008"/>
          </v:shape>
        </w:pict>
      </w:r>
    </w:p>
    <w:p w14:paraId="345C34A2" w14:textId="1A69CEB3" w:rsidR="00681322" w:rsidRPr="00B52EF8" w:rsidRDefault="00675282" w:rsidP="00726C22">
      <w:pPr>
        <w:pStyle w:val="DocumentTitle"/>
      </w:pPr>
      <w:r>
        <w:rPr>
          <w:noProof/>
        </w:rPr>
        <w:pict w14:anchorId="08756329">
          <v:shapetype id="_x0000_t202" coordsize="21600,21600" o:spt="202" path="m,l,21600r21600,l21600,xe">
            <v:stroke joinstyle="miter"/>
            <v:path gradientshapeok="t" o:connecttype="rect"/>
          </v:shapetype>
          <v:shape id="Text Box 19" o:spid="_x0000_s1027" type="#_x0000_t202" style="position:absolute;left:0;text-align:left;margin-left:311.85pt;margin-top:708.75pt;width:201.45pt;height:67.2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fAtAIAALgFAAAOAAAAZHJzL2Uyb0RvYy54bWysVNtunDAQfa/Uf7D8TrjE7AIKGyXLUlVK&#10;L1LSD/CCWayCjWxn2bTqv3ds9pq8VG15QLZnfGbOzPHc3O76Dm2Z0lyKHIdXAUZMVLLmYpPjb0+l&#10;l2CkDRU17aRgOX5hGt8u3r+7GYeMRbKVXc0UAhChs3HIcWvMkPm+rlrWU30lBybA2EjVUwNbtfFr&#10;RUdA7zs/CoKZP0pVD0pWTGs4LSYjXjj8pmGV+dI0mhnU5RhyM+6v3H9t//7ihmYbRYeWV/s06F9k&#10;0VMuIOgRqqCGomfF30D1vFJSy8ZcVbL3ZdPwijkOwCYMXrF5bOnAHBcojh6OZdL/D7b6vP2qEK9z&#10;HGEkaA8temI7g+7lDoWpLc846Ay8HgfwMzs4hzY7qnp4kNV3jYRctlRs2J1ScmwZrSG90N70z65O&#10;ONqCrMdPsoY49NlIB7RrVG9rB9VAgA5tejm2xuZSwWEUxwkJY4wqsCXxNSGudz7NDrcHpc0HJntk&#10;FzlW0HqHTrcP2thsaHZwscGELHnXufZ34uIAHKcTiA1Xrc1m4br5Mw3SVbJKiEei2cojQVF4d+WS&#10;eLMynMfFdbFcFuEvGzckWcvrmgkb5qCskPxZ5/YanzRx1JaWHa8tnE1Jq8162Sm0paDs0n2u5mA5&#10;ufmXabgiAJdXlMKIBPdR6pWzZO6RksReOg8SLwjT+3QWkJQU5SWlBy7Yv1NCY47TOIonMZ2SfsUt&#10;cN9bbjTruYHZ0fEeFHF0opmV4ErUrrWG8m5an5XCpn8qBbT70GgnWKvRSa1mt94BilXxWtYvIF0l&#10;QVmgTxh4sGil+oHRCMMjxwKmG0bdRwHiT0OrTmTchsTzCDbq3LI+t1BRAVCODUbTcmmm+fQ8KL5p&#10;Ic703IS8gwfTcKflU077ZwbjwVHajzI7f873zus0cBe/AQAA//8DAFBLAwQUAAYACAAAACEASRGZ&#10;0+UAAAAOAQAADwAAAGRycy9kb3ducmV2LnhtbEyPwU7DMAyG70i8Q2QkLmhL29EOStMJgeCyaWiD&#10;A8e0MW2hSaok6wpPj3eCm63/0+/PxWrSPRvR+c4aAfE8AoamtqozjYC316fZDTAfpFGytwYFfKOH&#10;VXl+Vshc2aPZ4bgPDaMS43MpoA1hyDn3dYta+rkd0FD2YZ2WgVbXcOXkkcp1z5MoyriWnaELrRzw&#10;ocX6a3/QAn5e3MYmyeY5rt4X3Rgerz63660QlxfT/R2wgFP4g+GkT+pQklNlD0Z51gvIksWSUAqu&#10;42UK7IRESZYBq2hK0/gWeFnw/2+UvwAAAP//AwBQSwECLQAUAAYACAAAACEAtoM4kv4AAADhAQAA&#10;EwAAAAAAAAAAAAAAAAAAAAAAW0NvbnRlbnRfVHlwZXNdLnhtbFBLAQItABQABgAIAAAAIQA4/SH/&#10;1gAAAJQBAAALAAAAAAAAAAAAAAAAAC8BAABfcmVscy8ucmVsc1BLAQItABQABgAIAAAAIQCIegfA&#10;tAIAALgFAAAOAAAAAAAAAAAAAAAAAC4CAABkcnMvZTJvRG9jLnhtbFBLAQItABQABgAIAAAAIQBJ&#10;EZnT5QAAAA4BAAAPAAAAAAAAAAAAAAAAAA4FAABkcnMvZG93bnJldi54bWxQSwUGAAAAAAQABADz&#10;AAAAIAYAAAAA&#10;" filled="f" stroked="f">
            <v:textbox>
              <w:txbxContent>
                <w:p w14:paraId="345C3C12" w14:textId="77777777" w:rsidR="00720E2E" w:rsidRPr="0074577B" w:rsidRDefault="00720E2E" w:rsidP="0074577B">
                  <w:pPr>
                    <w:jc w:val="right"/>
                    <w:rPr>
                      <w:rFonts w:ascii="Arial" w:hAnsi="Arial" w:cs="Arial"/>
                      <w:b/>
                    </w:rPr>
                  </w:pPr>
                  <w:r w:rsidRPr="0074577B">
                    <w:rPr>
                      <w:rFonts w:ascii="Arial" w:hAnsi="Arial" w:cs="Arial"/>
                      <w:b/>
                    </w:rPr>
                    <w:t>ECSS Secretariat</w:t>
                  </w:r>
                </w:p>
                <w:p w14:paraId="345C3C13" w14:textId="77777777" w:rsidR="00720E2E" w:rsidRPr="0074577B" w:rsidRDefault="00720E2E" w:rsidP="0074577B">
                  <w:pPr>
                    <w:jc w:val="right"/>
                    <w:rPr>
                      <w:rFonts w:ascii="Arial" w:hAnsi="Arial" w:cs="Arial"/>
                      <w:b/>
                    </w:rPr>
                  </w:pPr>
                  <w:r w:rsidRPr="0074577B">
                    <w:rPr>
                      <w:rFonts w:ascii="Arial" w:hAnsi="Arial" w:cs="Arial"/>
                      <w:b/>
                    </w:rPr>
                    <w:t>ESA-ESTEC</w:t>
                  </w:r>
                </w:p>
                <w:p w14:paraId="345C3C14" w14:textId="77777777" w:rsidR="00720E2E" w:rsidRPr="0074577B" w:rsidRDefault="00720E2E" w:rsidP="0074577B">
                  <w:pPr>
                    <w:jc w:val="right"/>
                    <w:rPr>
                      <w:rFonts w:ascii="Arial" w:hAnsi="Arial" w:cs="Arial"/>
                      <w:b/>
                    </w:rPr>
                  </w:pPr>
                  <w:r w:rsidRPr="0074577B">
                    <w:rPr>
                      <w:rFonts w:ascii="Arial" w:hAnsi="Arial" w:cs="Arial"/>
                      <w:b/>
                    </w:rPr>
                    <w:t>Requirements &amp; Standards Division</w:t>
                  </w:r>
                </w:p>
                <w:p w14:paraId="345C3C15" w14:textId="77777777" w:rsidR="00720E2E" w:rsidRPr="0074577B" w:rsidRDefault="00720E2E" w:rsidP="0074577B">
                  <w:pPr>
                    <w:jc w:val="right"/>
                    <w:rPr>
                      <w:rFonts w:ascii="Arial" w:hAnsi="Arial" w:cs="Arial"/>
                      <w:b/>
                    </w:rPr>
                  </w:pPr>
                  <w:r w:rsidRPr="0074577B">
                    <w:rPr>
                      <w:rFonts w:ascii="Arial" w:hAnsi="Arial" w:cs="Arial"/>
                      <w:b/>
                    </w:rPr>
                    <w:t>Noordwijk, The Netherlands</w:t>
                  </w:r>
                </w:p>
              </w:txbxContent>
            </v:textbox>
            <w10:wrap type="square" anchorx="page" anchory="page"/>
            <w10:anchorlock/>
          </v:shape>
        </w:pict>
      </w:r>
      <w:fldSimple w:instr=" DOCPROPERTY  &quot;ECSS Discipline&quot;  \* MERGEFORMAT ">
        <w:r w:rsidR="00B75466">
          <w:t>Space engineering</w:t>
        </w:r>
      </w:fldSimple>
    </w:p>
    <w:p w14:paraId="345C34A3" w14:textId="6CE81CCB" w:rsidR="00AE0CE6" w:rsidRPr="00B52EF8" w:rsidRDefault="00DD68A9" w:rsidP="001B6381">
      <w:pPr>
        <w:pStyle w:val="Subtitle"/>
      </w:pPr>
      <w:fldSimple w:instr=" TITLE   \* MERGEFORMAT ">
        <w:r w:rsidR="00B75466">
          <w:t>Simulation modelling platform</w:t>
        </w:r>
      </w:fldSimple>
    </w:p>
    <w:p w14:paraId="345C34A5" w14:textId="27B11DC4" w:rsidR="00793720" w:rsidRPr="00B52EF8" w:rsidRDefault="00141264" w:rsidP="008D6C69">
      <w:pPr>
        <w:pStyle w:val="paragraph"/>
        <w:pageBreakBefore/>
        <w:tabs>
          <w:tab w:val="left" w:pos="2792"/>
        </w:tabs>
        <w:spacing w:before="1560"/>
        <w:ind w:left="0"/>
        <w:rPr>
          <w:rFonts w:ascii="Arial" w:hAnsi="Arial" w:cs="Arial"/>
          <w:b/>
        </w:rPr>
      </w:pPr>
      <w:r w:rsidRPr="00B52EF8">
        <w:rPr>
          <w:rFonts w:ascii="Arial" w:hAnsi="Arial" w:cs="Arial"/>
          <w:b/>
        </w:rPr>
        <w:lastRenderedPageBreak/>
        <w:t>Foreword</w:t>
      </w:r>
    </w:p>
    <w:p w14:paraId="345C34A6" w14:textId="77777777" w:rsidR="00B33581" w:rsidRPr="00B52EF8" w:rsidRDefault="00B33581" w:rsidP="00E326C5">
      <w:pPr>
        <w:pStyle w:val="paragraph"/>
        <w:ind w:left="0"/>
      </w:pPr>
      <w:r w:rsidRPr="00B52EF8">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345C34A7" w14:textId="7B7D550A" w:rsidR="00B33581" w:rsidRPr="00B52EF8" w:rsidRDefault="00B33581" w:rsidP="00E326C5">
      <w:pPr>
        <w:pStyle w:val="paragraph"/>
        <w:ind w:left="0"/>
      </w:pPr>
      <w:r w:rsidRPr="00B52EF8">
        <w:t xml:space="preserve">This Standard has been prepared by the </w:t>
      </w:r>
      <w:fldSimple w:instr=" DOCPROPERTY  &quot;ECSS Working Group&quot;  \* MERGEFORMAT ">
        <w:r w:rsidR="00B75466">
          <w:t>ECSS-E-ST-40-07C</w:t>
        </w:r>
      </w:fldSimple>
      <w:r w:rsidR="006B79C0" w:rsidRPr="00B52EF8">
        <w:t xml:space="preserve"> Working </w:t>
      </w:r>
      <w:r w:rsidRPr="00B52EF8">
        <w:t>Group, reviewed by the ECSS</w:t>
      </w:r>
      <w:r w:rsidR="00793720" w:rsidRPr="00B52EF8">
        <w:t xml:space="preserve"> </w:t>
      </w:r>
      <w:r w:rsidRPr="00B52EF8">
        <w:t>Executive Secretariat and approved by the ECSS Technical Authority.</w:t>
      </w:r>
    </w:p>
    <w:p w14:paraId="345C34A8" w14:textId="77777777" w:rsidR="00793720" w:rsidRPr="00B52EF8" w:rsidRDefault="00793720" w:rsidP="007E5D58">
      <w:pPr>
        <w:pStyle w:val="paragraph"/>
        <w:spacing w:before="2040"/>
        <w:ind w:left="0"/>
        <w:rPr>
          <w:rFonts w:ascii="Arial" w:hAnsi="Arial" w:cs="Arial"/>
          <w:b/>
        </w:rPr>
      </w:pPr>
      <w:r w:rsidRPr="00B52EF8">
        <w:rPr>
          <w:rFonts w:ascii="Arial" w:hAnsi="Arial" w:cs="Arial"/>
          <w:b/>
        </w:rPr>
        <w:t>Disclaimer</w:t>
      </w:r>
    </w:p>
    <w:p w14:paraId="345C34A9" w14:textId="77777777" w:rsidR="00793720" w:rsidRPr="00B52EF8" w:rsidRDefault="00793720" w:rsidP="00E326C5">
      <w:pPr>
        <w:pStyle w:val="paragraph"/>
        <w:ind w:left="0"/>
      </w:pPr>
      <w:r w:rsidRPr="00B52EF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B52EF8">
        <w:t>S</w:t>
      </w:r>
      <w:r w:rsidRPr="00B52EF8">
        <w:t>tandard, wheth</w:t>
      </w:r>
      <w:r w:rsidR="001C3FA2" w:rsidRPr="00B52EF8">
        <w:t>er or not based upon warranty, business agreement</w:t>
      </w:r>
      <w:r w:rsidRPr="00B52EF8">
        <w:t>, tort, or otherwise; whether or not injury was sustained by persons or property or otherwise; and whether or not loss was sustained from, or arose out of, the results of, the item, or any services that may be provided by ECSS.</w:t>
      </w:r>
    </w:p>
    <w:p w14:paraId="345C34AA" w14:textId="77777777" w:rsidR="00793720" w:rsidRPr="00B52EF8" w:rsidRDefault="00793720" w:rsidP="00EA050E">
      <w:pPr>
        <w:tabs>
          <w:tab w:val="left" w:pos="1560"/>
        </w:tabs>
        <w:spacing w:before="2040"/>
        <w:rPr>
          <w:sz w:val="20"/>
        </w:rPr>
      </w:pPr>
      <w:r w:rsidRPr="00B52EF8">
        <w:rPr>
          <w:sz w:val="20"/>
        </w:rPr>
        <w:t xml:space="preserve">Published by: </w:t>
      </w:r>
      <w:r w:rsidRPr="00B52EF8">
        <w:rPr>
          <w:sz w:val="20"/>
        </w:rPr>
        <w:tab/>
        <w:t>ESA Requirements and Standards Division</w:t>
      </w:r>
    </w:p>
    <w:p w14:paraId="345C34AB" w14:textId="77777777" w:rsidR="00793720" w:rsidRPr="00C12A61" w:rsidRDefault="00793720" w:rsidP="00EA050E">
      <w:pPr>
        <w:tabs>
          <w:tab w:val="left" w:pos="1560"/>
        </w:tabs>
        <w:rPr>
          <w:sz w:val="20"/>
        </w:rPr>
      </w:pPr>
      <w:r w:rsidRPr="00B52EF8">
        <w:rPr>
          <w:sz w:val="20"/>
        </w:rPr>
        <w:tab/>
      </w:r>
      <w:r w:rsidRPr="00C12A61">
        <w:rPr>
          <w:sz w:val="20"/>
        </w:rPr>
        <w:t>ESTEC, P.O. Box 299,</w:t>
      </w:r>
    </w:p>
    <w:p w14:paraId="345C34AC" w14:textId="77777777" w:rsidR="00793720" w:rsidRPr="00C12A61" w:rsidRDefault="00793720" w:rsidP="00EA050E">
      <w:pPr>
        <w:tabs>
          <w:tab w:val="left" w:pos="1560"/>
        </w:tabs>
        <w:rPr>
          <w:sz w:val="20"/>
        </w:rPr>
      </w:pPr>
      <w:r w:rsidRPr="00C12A61">
        <w:rPr>
          <w:sz w:val="20"/>
        </w:rPr>
        <w:tab/>
        <w:t>2200 AG Noordwijk</w:t>
      </w:r>
    </w:p>
    <w:p w14:paraId="345C34AD" w14:textId="77777777" w:rsidR="00793720" w:rsidRPr="00B52EF8" w:rsidRDefault="00793720" w:rsidP="00EA050E">
      <w:pPr>
        <w:tabs>
          <w:tab w:val="left" w:pos="1560"/>
        </w:tabs>
        <w:rPr>
          <w:sz w:val="20"/>
        </w:rPr>
      </w:pPr>
      <w:r w:rsidRPr="00C12A61">
        <w:rPr>
          <w:sz w:val="20"/>
        </w:rPr>
        <w:tab/>
      </w:r>
      <w:r w:rsidRPr="00B52EF8">
        <w:rPr>
          <w:sz w:val="20"/>
        </w:rPr>
        <w:t>The Netherlands</w:t>
      </w:r>
    </w:p>
    <w:p w14:paraId="345C34AE" w14:textId="01C00169" w:rsidR="00793720" w:rsidRPr="00B52EF8" w:rsidRDefault="00B609BC" w:rsidP="00EA050E">
      <w:pPr>
        <w:tabs>
          <w:tab w:val="left" w:pos="1560"/>
        </w:tabs>
        <w:rPr>
          <w:sz w:val="20"/>
        </w:rPr>
      </w:pPr>
      <w:r w:rsidRPr="00B52EF8">
        <w:rPr>
          <w:sz w:val="20"/>
        </w:rPr>
        <w:t xml:space="preserve">Copyright: </w:t>
      </w:r>
      <w:r w:rsidRPr="00B52EF8">
        <w:rPr>
          <w:sz w:val="20"/>
        </w:rPr>
        <w:tab/>
        <w:t>20</w:t>
      </w:r>
      <w:r w:rsidR="00A60A75">
        <w:rPr>
          <w:sz w:val="20"/>
        </w:rPr>
        <w:t>20</w:t>
      </w:r>
      <w:r w:rsidR="00793720" w:rsidRPr="00B52EF8">
        <w:rPr>
          <w:sz w:val="20"/>
        </w:rPr>
        <w:t>© by the European Space Agency for the members of ECSS</w:t>
      </w:r>
    </w:p>
    <w:p w14:paraId="345C34AF" w14:textId="2529EF66" w:rsidR="003B3CAA" w:rsidRPr="00B52EF8" w:rsidRDefault="003B3CAA" w:rsidP="003B3CAA">
      <w:pPr>
        <w:pStyle w:val="Heading0"/>
      </w:pPr>
      <w:bookmarkStart w:id="1" w:name="_Toc191723605"/>
      <w:bookmarkStart w:id="2" w:name="_Toc501444755"/>
      <w:bookmarkStart w:id="3" w:name="_Toc501453575"/>
      <w:bookmarkStart w:id="4" w:name="_Toc501458987"/>
      <w:bookmarkStart w:id="5" w:name="_Toc501461344"/>
      <w:bookmarkStart w:id="6" w:name="_Toc501467388"/>
      <w:bookmarkStart w:id="7" w:name="_Toc501468905"/>
      <w:bookmarkStart w:id="8" w:name="_Toc501469274"/>
      <w:bookmarkStart w:id="9" w:name="_Toc513045824"/>
      <w:bookmarkStart w:id="10" w:name="_Toc35686197"/>
      <w:r w:rsidRPr="00B52EF8">
        <w:lastRenderedPageBreak/>
        <w:t>Change log</w:t>
      </w:r>
      <w:bookmarkEnd w:id="1"/>
      <w:bookmarkEnd w:id="2"/>
      <w:bookmarkEnd w:id="3"/>
      <w:bookmarkEnd w:id="4"/>
      <w:bookmarkEnd w:id="5"/>
      <w:bookmarkEnd w:id="6"/>
      <w:bookmarkEnd w:id="7"/>
      <w:bookmarkEnd w:id="8"/>
      <w:bookmarkEnd w:id="9"/>
      <w:bookmarkEnd w:id="10"/>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6305"/>
      </w:tblGrid>
      <w:tr w:rsidR="00892D43" w:rsidRPr="00B52EF8" w14:paraId="6278FE5C" w14:textId="77777777" w:rsidTr="00892D43">
        <w:tc>
          <w:tcPr>
            <w:tcW w:w="2835" w:type="dxa"/>
            <w:shd w:val="clear" w:color="auto" w:fill="auto"/>
          </w:tcPr>
          <w:p w14:paraId="1A7B795F" w14:textId="51970A8F" w:rsidR="00892D43" w:rsidRPr="00B52EF8" w:rsidRDefault="00DD68A9" w:rsidP="00892D43">
            <w:pPr>
              <w:pStyle w:val="TablecellLEFT"/>
            </w:pPr>
            <w:fldSimple w:instr=" DOCPROPERTY  &quot;ECSS Standard Number&quot;  \* MERGEFORMAT ">
              <w:r w:rsidR="00741AE8">
                <w:t>ECSS-E-ST-40-07C</w:t>
              </w:r>
            </w:fldSimple>
          </w:p>
          <w:p w14:paraId="570A9BA6" w14:textId="1DCB262C" w:rsidR="00892D43" w:rsidRDefault="00DD68A9" w:rsidP="00892D43">
            <w:pPr>
              <w:pStyle w:val="TablecellLEFT"/>
            </w:pPr>
            <w:fldSimple w:instr=" DOCPROPERTY  &quot;ECSS Standard Issue Date&quot;  \* MERGEFORMAT ">
              <w:r w:rsidR="00B75466">
                <w:t>2 March 2020</w:t>
              </w:r>
            </w:fldSimple>
          </w:p>
        </w:tc>
        <w:tc>
          <w:tcPr>
            <w:tcW w:w="6305" w:type="dxa"/>
            <w:shd w:val="clear" w:color="auto" w:fill="auto"/>
          </w:tcPr>
          <w:p w14:paraId="4D020B51" w14:textId="1B1B0D5F" w:rsidR="00892D43" w:rsidRDefault="00741AE8" w:rsidP="00741AE8">
            <w:pPr>
              <w:pStyle w:val="TablecellLEFT"/>
            </w:pPr>
            <w:r>
              <w:t>First issue</w:t>
            </w:r>
          </w:p>
        </w:tc>
      </w:tr>
    </w:tbl>
    <w:p w14:paraId="345C34B9" w14:textId="3CB4E59D" w:rsidR="0097265D" w:rsidRPr="00B52EF8" w:rsidRDefault="0097265D" w:rsidP="0010081A">
      <w:pPr>
        <w:pStyle w:val="Contents"/>
        <w:ind w:left="895"/>
      </w:pPr>
      <w:bookmarkStart w:id="11" w:name="_Toc191723606"/>
      <w:r w:rsidRPr="00B52EF8">
        <w:lastRenderedPageBreak/>
        <w:t>Table of contents</w:t>
      </w:r>
      <w:bookmarkEnd w:id="11"/>
    </w:p>
    <w:p w14:paraId="20B754E2" w14:textId="6A511873" w:rsidR="00B75466" w:rsidRPr="00A37343" w:rsidRDefault="00D908FA">
      <w:pPr>
        <w:pStyle w:val="TOC1"/>
        <w:rPr>
          <w:rFonts w:ascii="Calibri" w:eastAsia="SimSun" w:hAnsi="Calibri"/>
          <w:b w:val="0"/>
          <w:sz w:val="22"/>
          <w:szCs w:val="22"/>
        </w:rPr>
      </w:pPr>
      <w:r w:rsidRPr="00B52EF8">
        <w:rPr>
          <w:b w:val="0"/>
          <w:noProof w:val="0"/>
        </w:rPr>
        <w:fldChar w:fldCharType="begin"/>
      </w:r>
      <w:r w:rsidRPr="00B52EF8">
        <w:rPr>
          <w:b w:val="0"/>
          <w:noProof w:val="0"/>
        </w:rPr>
        <w:instrText xml:space="preserve"> TOC \o "3-3" \h \z \t "Heading 1,1,Heading 2,2,Heading 0,1,Annex1,1,Annex2,2,Annex3,3" </w:instrText>
      </w:r>
      <w:r w:rsidRPr="00B52EF8">
        <w:rPr>
          <w:b w:val="0"/>
          <w:noProof w:val="0"/>
        </w:rPr>
        <w:fldChar w:fldCharType="separate"/>
      </w:r>
      <w:hyperlink w:anchor="_Toc35686197" w:history="1">
        <w:r w:rsidR="00B75466" w:rsidRPr="009B34A4">
          <w:rPr>
            <w:rStyle w:val="Hyperlink"/>
          </w:rPr>
          <w:t>Change log</w:t>
        </w:r>
        <w:r w:rsidR="00B75466">
          <w:rPr>
            <w:webHidden/>
          </w:rPr>
          <w:tab/>
        </w:r>
        <w:r w:rsidR="00B75466">
          <w:rPr>
            <w:webHidden/>
          </w:rPr>
          <w:fldChar w:fldCharType="begin"/>
        </w:r>
        <w:r w:rsidR="00B75466">
          <w:rPr>
            <w:webHidden/>
          </w:rPr>
          <w:instrText xml:space="preserve"> PAGEREF _Toc35686197 \h </w:instrText>
        </w:r>
        <w:r w:rsidR="00B75466">
          <w:rPr>
            <w:webHidden/>
          </w:rPr>
        </w:r>
        <w:r w:rsidR="00B75466">
          <w:rPr>
            <w:webHidden/>
          </w:rPr>
          <w:fldChar w:fldCharType="separate"/>
        </w:r>
        <w:r w:rsidR="00DD68A9">
          <w:rPr>
            <w:webHidden/>
          </w:rPr>
          <w:t>3</w:t>
        </w:r>
        <w:r w:rsidR="00B75466">
          <w:rPr>
            <w:webHidden/>
          </w:rPr>
          <w:fldChar w:fldCharType="end"/>
        </w:r>
      </w:hyperlink>
    </w:p>
    <w:p w14:paraId="34403101" w14:textId="2E8CD3F7" w:rsidR="00B75466" w:rsidRPr="00A37343" w:rsidRDefault="00675282">
      <w:pPr>
        <w:pStyle w:val="TOC1"/>
        <w:rPr>
          <w:rFonts w:ascii="Calibri" w:eastAsia="SimSun" w:hAnsi="Calibri"/>
          <w:b w:val="0"/>
          <w:sz w:val="22"/>
          <w:szCs w:val="22"/>
        </w:rPr>
      </w:pPr>
      <w:hyperlink w:anchor="_Toc35686198" w:history="1">
        <w:r w:rsidR="00B75466" w:rsidRPr="009B34A4">
          <w:rPr>
            <w:rStyle w:val="Hyperlink"/>
          </w:rPr>
          <w:t>Introduction</w:t>
        </w:r>
        <w:r w:rsidR="00B75466">
          <w:rPr>
            <w:webHidden/>
          </w:rPr>
          <w:tab/>
        </w:r>
        <w:r w:rsidR="00B75466">
          <w:rPr>
            <w:webHidden/>
          </w:rPr>
          <w:fldChar w:fldCharType="begin"/>
        </w:r>
        <w:r w:rsidR="00B75466">
          <w:rPr>
            <w:webHidden/>
          </w:rPr>
          <w:instrText xml:space="preserve"> PAGEREF _Toc35686198 \h </w:instrText>
        </w:r>
        <w:r w:rsidR="00B75466">
          <w:rPr>
            <w:webHidden/>
          </w:rPr>
        </w:r>
        <w:r w:rsidR="00B75466">
          <w:rPr>
            <w:webHidden/>
          </w:rPr>
          <w:fldChar w:fldCharType="separate"/>
        </w:r>
        <w:r w:rsidR="00DD68A9">
          <w:rPr>
            <w:webHidden/>
          </w:rPr>
          <w:t>9</w:t>
        </w:r>
        <w:r w:rsidR="00B75466">
          <w:rPr>
            <w:webHidden/>
          </w:rPr>
          <w:fldChar w:fldCharType="end"/>
        </w:r>
      </w:hyperlink>
    </w:p>
    <w:p w14:paraId="1DA4B11B" w14:textId="3EB88BD7" w:rsidR="00B75466" w:rsidRPr="00A37343" w:rsidRDefault="00675282">
      <w:pPr>
        <w:pStyle w:val="TOC1"/>
        <w:rPr>
          <w:rFonts w:ascii="Calibri" w:eastAsia="SimSun" w:hAnsi="Calibri"/>
          <w:b w:val="0"/>
          <w:sz w:val="22"/>
          <w:szCs w:val="22"/>
        </w:rPr>
      </w:pPr>
      <w:hyperlink w:anchor="_Toc35686199" w:history="1">
        <w:r w:rsidR="00B75466" w:rsidRPr="009B34A4">
          <w:rPr>
            <w:rStyle w:val="Hyperlink"/>
          </w:rPr>
          <w:t>1 Scope</w:t>
        </w:r>
        <w:r w:rsidR="00B75466">
          <w:rPr>
            <w:webHidden/>
          </w:rPr>
          <w:tab/>
        </w:r>
        <w:r w:rsidR="00B75466">
          <w:rPr>
            <w:webHidden/>
          </w:rPr>
          <w:fldChar w:fldCharType="begin"/>
        </w:r>
        <w:r w:rsidR="00B75466">
          <w:rPr>
            <w:webHidden/>
          </w:rPr>
          <w:instrText xml:space="preserve"> PAGEREF _Toc35686199 \h </w:instrText>
        </w:r>
        <w:r w:rsidR="00B75466">
          <w:rPr>
            <w:webHidden/>
          </w:rPr>
        </w:r>
        <w:r w:rsidR="00B75466">
          <w:rPr>
            <w:webHidden/>
          </w:rPr>
          <w:fldChar w:fldCharType="separate"/>
        </w:r>
        <w:r w:rsidR="00DD68A9">
          <w:rPr>
            <w:webHidden/>
          </w:rPr>
          <w:t>10</w:t>
        </w:r>
        <w:r w:rsidR="00B75466">
          <w:rPr>
            <w:webHidden/>
          </w:rPr>
          <w:fldChar w:fldCharType="end"/>
        </w:r>
      </w:hyperlink>
    </w:p>
    <w:p w14:paraId="522B260F" w14:textId="1D3BD78C" w:rsidR="00B75466" w:rsidRPr="00A37343" w:rsidRDefault="00675282">
      <w:pPr>
        <w:pStyle w:val="TOC1"/>
        <w:rPr>
          <w:rFonts w:ascii="Calibri" w:eastAsia="SimSun" w:hAnsi="Calibri"/>
          <w:b w:val="0"/>
          <w:sz w:val="22"/>
          <w:szCs w:val="22"/>
        </w:rPr>
      </w:pPr>
      <w:hyperlink w:anchor="_Toc35686200" w:history="1">
        <w:r w:rsidR="00B75466" w:rsidRPr="009B34A4">
          <w:rPr>
            <w:rStyle w:val="Hyperlink"/>
          </w:rPr>
          <w:t>2 Normative references</w:t>
        </w:r>
        <w:r w:rsidR="00B75466">
          <w:rPr>
            <w:webHidden/>
          </w:rPr>
          <w:tab/>
        </w:r>
        <w:r w:rsidR="00B75466">
          <w:rPr>
            <w:webHidden/>
          </w:rPr>
          <w:fldChar w:fldCharType="begin"/>
        </w:r>
        <w:r w:rsidR="00B75466">
          <w:rPr>
            <w:webHidden/>
          </w:rPr>
          <w:instrText xml:space="preserve"> PAGEREF _Toc35686200 \h </w:instrText>
        </w:r>
        <w:r w:rsidR="00B75466">
          <w:rPr>
            <w:webHidden/>
          </w:rPr>
        </w:r>
        <w:r w:rsidR="00B75466">
          <w:rPr>
            <w:webHidden/>
          </w:rPr>
          <w:fldChar w:fldCharType="separate"/>
        </w:r>
        <w:r w:rsidR="00DD68A9">
          <w:rPr>
            <w:webHidden/>
          </w:rPr>
          <w:t>11</w:t>
        </w:r>
        <w:r w:rsidR="00B75466">
          <w:rPr>
            <w:webHidden/>
          </w:rPr>
          <w:fldChar w:fldCharType="end"/>
        </w:r>
      </w:hyperlink>
    </w:p>
    <w:p w14:paraId="5C5FF1B4" w14:textId="183577BB" w:rsidR="00B75466" w:rsidRPr="00A37343" w:rsidRDefault="00675282">
      <w:pPr>
        <w:pStyle w:val="TOC1"/>
        <w:rPr>
          <w:rFonts w:ascii="Calibri" w:eastAsia="SimSun" w:hAnsi="Calibri"/>
          <w:b w:val="0"/>
          <w:sz w:val="22"/>
          <w:szCs w:val="22"/>
        </w:rPr>
      </w:pPr>
      <w:hyperlink w:anchor="_Toc35686201" w:history="1">
        <w:r w:rsidR="00B75466" w:rsidRPr="009B34A4">
          <w:rPr>
            <w:rStyle w:val="Hyperlink"/>
          </w:rPr>
          <w:t>3 Terms, definitions and abbreviated terms</w:t>
        </w:r>
        <w:r w:rsidR="00B75466">
          <w:rPr>
            <w:webHidden/>
          </w:rPr>
          <w:tab/>
        </w:r>
        <w:r w:rsidR="00B75466">
          <w:rPr>
            <w:webHidden/>
          </w:rPr>
          <w:fldChar w:fldCharType="begin"/>
        </w:r>
        <w:r w:rsidR="00B75466">
          <w:rPr>
            <w:webHidden/>
          </w:rPr>
          <w:instrText xml:space="preserve"> PAGEREF _Toc35686201 \h </w:instrText>
        </w:r>
        <w:r w:rsidR="00B75466">
          <w:rPr>
            <w:webHidden/>
          </w:rPr>
        </w:r>
        <w:r w:rsidR="00B75466">
          <w:rPr>
            <w:webHidden/>
          </w:rPr>
          <w:fldChar w:fldCharType="separate"/>
        </w:r>
        <w:r w:rsidR="00DD68A9">
          <w:rPr>
            <w:webHidden/>
          </w:rPr>
          <w:t>12</w:t>
        </w:r>
        <w:r w:rsidR="00B75466">
          <w:rPr>
            <w:webHidden/>
          </w:rPr>
          <w:fldChar w:fldCharType="end"/>
        </w:r>
      </w:hyperlink>
    </w:p>
    <w:p w14:paraId="67C86194" w14:textId="06B774D5" w:rsidR="00B75466" w:rsidRPr="00A37343" w:rsidRDefault="00675282">
      <w:pPr>
        <w:pStyle w:val="TOC2"/>
        <w:rPr>
          <w:rFonts w:ascii="Calibri" w:eastAsia="SimSun" w:hAnsi="Calibri"/>
        </w:rPr>
      </w:pPr>
      <w:hyperlink w:anchor="_Toc35686202" w:history="1">
        <w:r w:rsidR="00B75466" w:rsidRPr="009B34A4">
          <w:rPr>
            <w:rStyle w:val="Hyperlink"/>
          </w:rPr>
          <w:t>3.1</w:t>
        </w:r>
        <w:r w:rsidR="00B75466" w:rsidRPr="00A37343">
          <w:rPr>
            <w:rFonts w:ascii="Calibri" w:eastAsia="SimSun" w:hAnsi="Calibri"/>
          </w:rPr>
          <w:tab/>
        </w:r>
        <w:r w:rsidR="00B75466" w:rsidRPr="009B34A4">
          <w:rPr>
            <w:rStyle w:val="Hyperlink"/>
          </w:rPr>
          <w:t>Terms from other standards</w:t>
        </w:r>
        <w:r w:rsidR="00B75466">
          <w:rPr>
            <w:webHidden/>
          </w:rPr>
          <w:tab/>
        </w:r>
        <w:r w:rsidR="00B75466">
          <w:rPr>
            <w:webHidden/>
          </w:rPr>
          <w:fldChar w:fldCharType="begin"/>
        </w:r>
        <w:r w:rsidR="00B75466">
          <w:rPr>
            <w:webHidden/>
          </w:rPr>
          <w:instrText xml:space="preserve"> PAGEREF _Toc35686202 \h </w:instrText>
        </w:r>
        <w:r w:rsidR="00B75466">
          <w:rPr>
            <w:webHidden/>
          </w:rPr>
        </w:r>
        <w:r w:rsidR="00B75466">
          <w:rPr>
            <w:webHidden/>
          </w:rPr>
          <w:fldChar w:fldCharType="separate"/>
        </w:r>
        <w:r w:rsidR="00DD68A9">
          <w:rPr>
            <w:webHidden/>
          </w:rPr>
          <w:t>12</w:t>
        </w:r>
        <w:r w:rsidR="00B75466">
          <w:rPr>
            <w:webHidden/>
          </w:rPr>
          <w:fldChar w:fldCharType="end"/>
        </w:r>
      </w:hyperlink>
    </w:p>
    <w:p w14:paraId="0D5446C8" w14:textId="384F535D" w:rsidR="00B75466" w:rsidRPr="00A37343" w:rsidRDefault="00675282">
      <w:pPr>
        <w:pStyle w:val="TOC2"/>
        <w:rPr>
          <w:rFonts w:ascii="Calibri" w:eastAsia="SimSun" w:hAnsi="Calibri"/>
        </w:rPr>
      </w:pPr>
      <w:hyperlink w:anchor="_Toc35686203" w:history="1">
        <w:r w:rsidR="00B75466" w:rsidRPr="009B34A4">
          <w:rPr>
            <w:rStyle w:val="Hyperlink"/>
          </w:rPr>
          <w:t>3.2</w:t>
        </w:r>
        <w:r w:rsidR="00B75466" w:rsidRPr="00A37343">
          <w:rPr>
            <w:rFonts w:ascii="Calibri" w:eastAsia="SimSun" w:hAnsi="Calibri"/>
          </w:rPr>
          <w:tab/>
        </w:r>
        <w:r w:rsidR="00B75466" w:rsidRPr="009B34A4">
          <w:rPr>
            <w:rStyle w:val="Hyperlink"/>
          </w:rPr>
          <w:t>Terms specific to the present standard</w:t>
        </w:r>
        <w:r w:rsidR="00B75466">
          <w:rPr>
            <w:webHidden/>
          </w:rPr>
          <w:tab/>
        </w:r>
        <w:r w:rsidR="00B75466">
          <w:rPr>
            <w:webHidden/>
          </w:rPr>
          <w:fldChar w:fldCharType="begin"/>
        </w:r>
        <w:r w:rsidR="00B75466">
          <w:rPr>
            <w:webHidden/>
          </w:rPr>
          <w:instrText xml:space="preserve"> PAGEREF _Toc35686203 \h </w:instrText>
        </w:r>
        <w:r w:rsidR="00B75466">
          <w:rPr>
            <w:webHidden/>
          </w:rPr>
        </w:r>
        <w:r w:rsidR="00B75466">
          <w:rPr>
            <w:webHidden/>
          </w:rPr>
          <w:fldChar w:fldCharType="separate"/>
        </w:r>
        <w:r w:rsidR="00DD68A9">
          <w:rPr>
            <w:webHidden/>
          </w:rPr>
          <w:t>12</w:t>
        </w:r>
        <w:r w:rsidR="00B75466">
          <w:rPr>
            <w:webHidden/>
          </w:rPr>
          <w:fldChar w:fldCharType="end"/>
        </w:r>
      </w:hyperlink>
    </w:p>
    <w:p w14:paraId="752C1C3A" w14:textId="49036D1C" w:rsidR="00B75466" w:rsidRPr="00A37343" w:rsidRDefault="00675282">
      <w:pPr>
        <w:pStyle w:val="TOC2"/>
        <w:rPr>
          <w:rFonts w:ascii="Calibri" w:eastAsia="SimSun" w:hAnsi="Calibri"/>
        </w:rPr>
      </w:pPr>
      <w:hyperlink w:anchor="_Toc35686204" w:history="1">
        <w:r w:rsidR="00B75466" w:rsidRPr="009B34A4">
          <w:rPr>
            <w:rStyle w:val="Hyperlink"/>
          </w:rPr>
          <w:t>3.3</w:t>
        </w:r>
        <w:r w:rsidR="00B75466" w:rsidRPr="00A37343">
          <w:rPr>
            <w:rFonts w:ascii="Calibri" w:eastAsia="SimSun" w:hAnsi="Calibri"/>
          </w:rPr>
          <w:tab/>
        </w:r>
        <w:r w:rsidR="00B75466" w:rsidRPr="009B34A4">
          <w:rPr>
            <w:rStyle w:val="Hyperlink"/>
          </w:rPr>
          <w:t>Abbreviated terms</w:t>
        </w:r>
        <w:r w:rsidR="00B75466">
          <w:rPr>
            <w:webHidden/>
          </w:rPr>
          <w:tab/>
        </w:r>
        <w:r w:rsidR="00B75466">
          <w:rPr>
            <w:webHidden/>
          </w:rPr>
          <w:fldChar w:fldCharType="begin"/>
        </w:r>
        <w:r w:rsidR="00B75466">
          <w:rPr>
            <w:webHidden/>
          </w:rPr>
          <w:instrText xml:space="preserve"> PAGEREF _Toc35686204 \h </w:instrText>
        </w:r>
        <w:r w:rsidR="00B75466">
          <w:rPr>
            <w:webHidden/>
          </w:rPr>
        </w:r>
        <w:r w:rsidR="00B75466">
          <w:rPr>
            <w:webHidden/>
          </w:rPr>
          <w:fldChar w:fldCharType="separate"/>
        </w:r>
        <w:r w:rsidR="00DD68A9">
          <w:rPr>
            <w:webHidden/>
          </w:rPr>
          <w:t>17</w:t>
        </w:r>
        <w:r w:rsidR="00B75466">
          <w:rPr>
            <w:webHidden/>
          </w:rPr>
          <w:fldChar w:fldCharType="end"/>
        </w:r>
      </w:hyperlink>
    </w:p>
    <w:p w14:paraId="3843D867" w14:textId="228B533B" w:rsidR="00B75466" w:rsidRPr="00A37343" w:rsidRDefault="00675282">
      <w:pPr>
        <w:pStyle w:val="TOC2"/>
        <w:rPr>
          <w:rFonts w:ascii="Calibri" w:eastAsia="SimSun" w:hAnsi="Calibri"/>
        </w:rPr>
      </w:pPr>
      <w:hyperlink w:anchor="_Toc35686205" w:history="1">
        <w:r w:rsidR="00B75466" w:rsidRPr="009B34A4">
          <w:rPr>
            <w:rStyle w:val="Hyperlink"/>
          </w:rPr>
          <w:t>3.4</w:t>
        </w:r>
        <w:r w:rsidR="00B75466" w:rsidRPr="00A37343">
          <w:rPr>
            <w:rFonts w:ascii="Calibri" w:eastAsia="SimSun" w:hAnsi="Calibri"/>
          </w:rPr>
          <w:tab/>
        </w:r>
        <w:r w:rsidR="00B75466" w:rsidRPr="009B34A4">
          <w:rPr>
            <w:rStyle w:val="Hyperlink"/>
          </w:rPr>
          <w:t>Nomenclature</w:t>
        </w:r>
        <w:r w:rsidR="00B75466">
          <w:rPr>
            <w:webHidden/>
          </w:rPr>
          <w:tab/>
        </w:r>
        <w:r w:rsidR="00B75466">
          <w:rPr>
            <w:webHidden/>
          </w:rPr>
          <w:fldChar w:fldCharType="begin"/>
        </w:r>
        <w:r w:rsidR="00B75466">
          <w:rPr>
            <w:webHidden/>
          </w:rPr>
          <w:instrText xml:space="preserve"> PAGEREF _Toc35686205 \h </w:instrText>
        </w:r>
        <w:r w:rsidR="00B75466">
          <w:rPr>
            <w:webHidden/>
          </w:rPr>
        </w:r>
        <w:r w:rsidR="00B75466">
          <w:rPr>
            <w:webHidden/>
          </w:rPr>
          <w:fldChar w:fldCharType="separate"/>
        </w:r>
        <w:r w:rsidR="00DD68A9">
          <w:rPr>
            <w:webHidden/>
          </w:rPr>
          <w:t>17</w:t>
        </w:r>
        <w:r w:rsidR="00B75466">
          <w:rPr>
            <w:webHidden/>
          </w:rPr>
          <w:fldChar w:fldCharType="end"/>
        </w:r>
      </w:hyperlink>
    </w:p>
    <w:p w14:paraId="1DD1C0A9" w14:textId="68E5ECC8" w:rsidR="00B75466" w:rsidRPr="00A37343" w:rsidRDefault="00675282">
      <w:pPr>
        <w:pStyle w:val="TOC1"/>
        <w:rPr>
          <w:rFonts w:ascii="Calibri" w:eastAsia="SimSun" w:hAnsi="Calibri"/>
          <w:b w:val="0"/>
          <w:sz w:val="22"/>
          <w:szCs w:val="22"/>
        </w:rPr>
      </w:pPr>
      <w:hyperlink w:anchor="_Toc35686206" w:history="1">
        <w:r w:rsidR="00B75466" w:rsidRPr="009B34A4">
          <w:rPr>
            <w:rStyle w:val="Hyperlink"/>
          </w:rPr>
          <w:t>4 Principles</w:t>
        </w:r>
        <w:r w:rsidR="00B75466">
          <w:rPr>
            <w:webHidden/>
          </w:rPr>
          <w:tab/>
        </w:r>
        <w:r w:rsidR="00B75466">
          <w:rPr>
            <w:webHidden/>
          </w:rPr>
          <w:fldChar w:fldCharType="begin"/>
        </w:r>
        <w:r w:rsidR="00B75466">
          <w:rPr>
            <w:webHidden/>
          </w:rPr>
          <w:instrText xml:space="preserve"> PAGEREF _Toc35686206 \h </w:instrText>
        </w:r>
        <w:r w:rsidR="00B75466">
          <w:rPr>
            <w:webHidden/>
          </w:rPr>
        </w:r>
        <w:r w:rsidR="00B75466">
          <w:rPr>
            <w:webHidden/>
          </w:rPr>
          <w:fldChar w:fldCharType="separate"/>
        </w:r>
        <w:r w:rsidR="00DD68A9">
          <w:rPr>
            <w:webHidden/>
          </w:rPr>
          <w:t>18</w:t>
        </w:r>
        <w:r w:rsidR="00B75466">
          <w:rPr>
            <w:webHidden/>
          </w:rPr>
          <w:fldChar w:fldCharType="end"/>
        </w:r>
      </w:hyperlink>
    </w:p>
    <w:p w14:paraId="12D8D3B0" w14:textId="7E55134F" w:rsidR="00B75466" w:rsidRPr="00A37343" w:rsidRDefault="00675282">
      <w:pPr>
        <w:pStyle w:val="TOC2"/>
        <w:rPr>
          <w:rFonts w:ascii="Calibri" w:eastAsia="SimSun" w:hAnsi="Calibri"/>
        </w:rPr>
      </w:pPr>
      <w:hyperlink w:anchor="_Toc35686207" w:history="1">
        <w:r w:rsidR="00B75466" w:rsidRPr="009B34A4">
          <w:rPr>
            <w:rStyle w:val="Hyperlink"/>
          </w:rPr>
          <w:t>4.1</w:t>
        </w:r>
        <w:r w:rsidR="00B75466" w:rsidRPr="00A37343">
          <w:rPr>
            <w:rFonts w:ascii="Calibri" w:eastAsia="SimSun" w:hAnsi="Calibri"/>
          </w:rPr>
          <w:tab/>
        </w:r>
        <w:r w:rsidR="00B75466" w:rsidRPr="009B34A4">
          <w:rPr>
            <w:rStyle w:val="Hyperlink"/>
          </w:rPr>
          <w:t>Objectives</w:t>
        </w:r>
        <w:r w:rsidR="00B75466">
          <w:rPr>
            <w:webHidden/>
          </w:rPr>
          <w:tab/>
        </w:r>
        <w:r w:rsidR="00B75466">
          <w:rPr>
            <w:webHidden/>
          </w:rPr>
          <w:fldChar w:fldCharType="begin"/>
        </w:r>
        <w:r w:rsidR="00B75466">
          <w:rPr>
            <w:webHidden/>
          </w:rPr>
          <w:instrText xml:space="preserve"> PAGEREF _Toc35686207 \h </w:instrText>
        </w:r>
        <w:r w:rsidR="00B75466">
          <w:rPr>
            <w:webHidden/>
          </w:rPr>
        </w:r>
        <w:r w:rsidR="00B75466">
          <w:rPr>
            <w:webHidden/>
          </w:rPr>
          <w:fldChar w:fldCharType="separate"/>
        </w:r>
        <w:r w:rsidR="00DD68A9">
          <w:rPr>
            <w:webHidden/>
          </w:rPr>
          <w:t>18</w:t>
        </w:r>
        <w:r w:rsidR="00B75466">
          <w:rPr>
            <w:webHidden/>
          </w:rPr>
          <w:fldChar w:fldCharType="end"/>
        </w:r>
      </w:hyperlink>
    </w:p>
    <w:p w14:paraId="233DB492" w14:textId="07AE7588" w:rsidR="00B75466" w:rsidRPr="00A37343" w:rsidRDefault="00675282">
      <w:pPr>
        <w:pStyle w:val="TOC2"/>
        <w:rPr>
          <w:rFonts w:ascii="Calibri" w:eastAsia="SimSun" w:hAnsi="Calibri"/>
        </w:rPr>
      </w:pPr>
      <w:hyperlink w:anchor="_Toc35686208" w:history="1">
        <w:r w:rsidR="00B75466" w:rsidRPr="009B34A4">
          <w:rPr>
            <w:rStyle w:val="Hyperlink"/>
          </w:rPr>
          <w:t>4.2</w:t>
        </w:r>
        <w:r w:rsidR="00B75466" w:rsidRPr="00A37343">
          <w:rPr>
            <w:rFonts w:ascii="Calibri" w:eastAsia="SimSun" w:hAnsi="Calibri"/>
          </w:rPr>
          <w:tab/>
        </w:r>
        <w:r w:rsidR="00B75466" w:rsidRPr="009B34A4">
          <w:rPr>
            <w:rStyle w:val="Hyperlink"/>
          </w:rPr>
          <w:t>Common Concepts and common types</w:t>
        </w:r>
        <w:r w:rsidR="00B75466">
          <w:rPr>
            <w:webHidden/>
          </w:rPr>
          <w:tab/>
        </w:r>
        <w:r w:rsidR="00B75466">
          <w:rPr>
            <w:webHidden/>
          </w:rPr>
          <w:fldChar w:fldCharType="begin"/>
        </w:r>
        <w:r w:rsidR="00B75466">
          <w:rPr>
            <w:webHidden/>
          </w:rPr>
          <w:instrText xml:space="preserve"> PAGEREF _Toc35686208 \h </w:instrText>
        </w:r>
        <w:r w:rsidR="00B75466">
          <w:rPr>
            <w:webHidden/>
          </w:rPr>
        </w:r>
        <w:r w:rsidR="00B75466">
          <w:rPr>
            <w:webHidden/>
          </w:rPr>
          <w:fldChar w:fldCharType="separate"/>
        </w:r>
        <w:r w:rsidR="00DD68A9">
          <w:rPr>
            <w:webHidden/>
          </w:rPr>
          <w:t>18</w:t>
        </w:r>
        <w:r w:rsidR="00B75466">
          <w:rPr>
            <w:webHidden/>
          </w:rPr>
          <w:fldChar w:fldCharType="end"/>
        </w:r>
      </w:hyperlink>
    </w:p>
    <w:p w14:paraId="11451045" w14:textId="147D9A08" w:rsidR="00B75466" w:rsidRPr="00A37343" w:rsidRDefault="00675282">
      <w:pPr>
        <w:pStyle w:val="TOC2"/>
        <w:rPr>
          <w:rFonts w:ascii="Calibri" w:eastAsia="SimSun" w:hAnsi="Calibri"/>
        </w:rPr>
      </w:pPr>
      <w:hyperlink w:anchor="_Toc35686209" w:history="1">
        <w:r w:rsidR="00B75466" w:rsidRPr="009B34A4">
          <w:rPr>
            <w:rStyle w:val="Hyperlink"/>
          </w:rPr>
          <w:t>4.3</w:t>
        </w:r>
        <w:r w:rsidR="00B75466" w:rsidRPr="00A37343">
          <w:rPr>
            <w:rFonts w:ascii="Calibri" w:eastAsia="SimSun" w:hAnsi="Calibri"/>
          </w:rPr>
          <w:tab/>
        </w:r>
        <w:r w:rsidR="00B75466" w:rsidRPr="009B34A4">
          <w:rPr>
            <w:rStyle w:val="Hyperlink"/>
          </w:rPr>
          <w:t>Architecture</w:t>
        </w:r>
        <w:r w:rsidR="00B75466">
          <w:rPr>
            <w:webHidden/>
          </w:rPr>
          <w:tab/>
        </w:r>
        <w:r w:rsidR="00B75466">
          <w:rPr>
            <w:webHidden/>
          </w:rPr>
          <w:fldChar w:fldCharType="begin"/>
        </w:r>
        <w:r w:rsidR="00B75466">
          <w:rPr>
            <w:webHidden/>
          </w:rPr>
          <w:instrText xml:space="preserve"> PAGEREF _Toc35686209 \h </w:instrText>
        </w:r>
        <w:r w:rsidR="00B75466">
          <w:rPr>
            <w:webHidden/>
          </w:rPr>
        </w:r>
        <w:r w:rsidR="00B75466">
          <w:rPr>
            <w:webHidden/>
          </w:rPr>
          <w:fldChar w:fldCharType="separate"/>
        </w:r>
        <w:r w:rsidR="00DD68A9">
          <w:rPr>
            <w:webHidden/>
          </w:rPr>
          <w:t>19</w:t>
        </w:r>
        <w:r w:rsidR="00B75466">
          <w:rPr>
            <w:webHidden/>
          </w:rPr>
          <w:fldChar w:fldCharType="end"/>
        </w:r>
      </w:hyperlink>
    </w:p>
    <w:p w14:paraId="218DE8A1" w14:textId="26070845" w:rsidR="00B75466" w:rsidRPr="00A37343" w:rsidRDefault="00675282">
      <w:pPr>
        <w:pStyle w:val="TOC2"/>
        <w:rPr>
          <w:rFonts w:ascii="Calibri" w:eastAsia="SimSun" w:hAnsi="Calibri"/>
        </w:rPr>
      </w:pPr>
      <w:hyperlink w:anchor="_Toc35686210" w:history="1">
        <w:r w:rsidR="00B75466" w:rsidRPr="009B34A4">
          <w:rPr>
            <w:rStyle w:val="Hyperlink"/>
          </w:rPr>
          <w:t>4.4</w:t>
        </w:r>
        <w:r w:rsidR="00B75466" w:rsidRPr="00A37343">
          <w:rPr>
            <w:rFonts w:ascii="Calibri" w:eastAsia="SimSun" w:hAnsi="Calibri"/>
          </w:rPr>
          <w:tab/>
        </w:r>
        <w:r w:rsidR="00B75466" w:rsidRPr="009B34A4">
          <w:rPr>
            <w:rStyle w:val="Hyperlink"/>
          </w:rPr>
          <w:t>Time handling principle</w:t>
        </w:r>
        <w:r w:rsidR="00B75466">
          <w:rPr>
            <w:webHidden/>
          </w:rPr>
          <w:tab/>
        </w:r>
        <w:r w:rsidR="00B75466">
          <w:rPr>
            <w:webHidden/>
          </w:rPr>
          <w:fldChar w:fldCharType="begin"/>
        </w:r>
        <w:r w:rsidR="00B75466">
          <w:rPr>
            <w:webHidden/>
          </w:rPr>
          <w:instrText xml:space="preserve"> PAGEREF _Toc35686210 \h </w:instrText>
        </w:r>
        <w:r w:rsidR="00B75466">
          <w:rPr>
            <w:webHidden/>
          </w:rPr>
        </w:r>
        <w:r w:rsidR="00B75466">
          <w:rPr>
            <w:webHidden/>
          </w:rPr>
          <w:fldChar w:fldCharType="separate"/>
        </w:r>
        <w:r w:rsidR="00DD68A9">
          <w:rPr>
            <w:webHidden/>
          </w:rPr>
          <w:t>20</w:t>
        </w:r>
        <w:r w:rsidR="00B75466">
          <w:rPr>
            <w:webHidden/>
          </w:rPr>
          <w:fldChar w:fldCharType="end"/>
        </w:r>
      </w:hyperlink>
    </w:p>
    <w:p w14:paraId="5C223FDA" w14:textId="6B141C3A" w:rsidR="00B75466" w:rsidRPr="00A37343" w:rsidRDefault="00675282">
      <w:pPr>
        <w:pStyle w:val="TOC2"/>
        <w:rPr>
          <w:rFonts w:ascii="Calibri" w:eastAsia="SimSun" w:hAnsi="Calibri"/>
        </w:rPr>
      </w:pPr>
      <w:hyperlink w:anchor="_Toc35686211" w:history="1">
        <w:r w:rsidR="00B75466" w:rsidRPr="009B34A4">
          <w:rPr>
            <w:rStyle w:val="Hyperlink"/>
          </w:rPr>
          <w:t>4.5</w:t>
        </w:r>
        <w:r w:rsidR="00B75466" w:rsidRPr="00A37343">
          <w:rPr>
            <w:rFonts w:ascii="Calibri" w:eastAsia="SimSun" w:hAnsi="Calibri"/>
          </w:rPr>
          <w:tab/>
        </w:r>
        <w:r w:rsidR="00B75466" w:rsidRPr="009B34A4">
          <w:rPr>
            <w:rStyle w:val="Hyperlink"/>
          </w:rPr>
          <w:t>Simulation lifecycle</w:t>
        </w:r>
        <w:r w:rsidR="00B75466">
          <w:rPr>
            <w:webHidden/>
          </w:rPr>
          <w:tab/>
        </w:r>
        <w:r w:rsidR="00B75466">
          <w:rPr>
            <w:webHidden/>
          </w:rPr>
          <w:fldChar w:fldCharType="begin"/>
        </w:r>
        <w:r w:rsidR="00B75466">
          <w:rPr>
            <w:webHidden/>
          </w:rPr>
          <w:instrText xml:space="preserve"> PAGEREF _Toc35686211 \h </w:instrText>
        </w:r>
        <w:r w:rsidR="00B75466">
          <w:rPr>
            <w:webHidden/>
          </w:rPr>
        </w:r>
        <w:r w:rsidR="00B75466">
          <w:rPr>
            <w:webHidden/>
          </w:rPr>
          <w:fldChar w:fldCharType="separate"/>
        </w:r>
        <w:r w:rsidR="00DD68A9">
          <w:rPr>
            <w:webHidden/>
          </w:rPr>
          <w:t>21</w:t>
        </w:r>
        <w:r w:rsidR="00B75466">
          <w:rPr>
            <w:webHidden/>
          </w:rPr>
          <w:fldChar w:fldCharType="end"/>
        </w:r>
      </w:hyperlink>
    </w:p>
    <w:p w14:paraId="28F88675" w14:textId="53C5CF21" w:rsidR="00B75466" w:rsidRPr="00A37343" w:rsidRDefault="00675282">
      <w:pPr>
        <w:pStyle w:val="TOC2"/>
        <w:rPr>
          <w:rFonts w:ascii="Calibri" w:eastAsia="SimSun" w:hAnsi="Calibri"/>
        </w:rPr>
      </w:pPr>
      <w:hyperlink w:anchor="_Toc35686212" w:history="1">
        <w:r w:rsidR="00B75466" w:rsidRPr="009B34A4">
          <w:rPr>
            <w:rStyle w:val="Hyperlink"/>
          </w:rPr>
          <w:t>4.6</w:t>
        </w:r>
        <w:r w:rsidR="00B75466" w:rsidRPr="00A37343">
          <w:rPr>
            <w:rFonts w:ascii="Calibri" w:eastAsia="SimSun" w:hAnsi="Calibri"/>
          </w:rPr>
          <w:tab/>
        </w:r>
        <w:r w:rsidR="00B75466" w:rsidRPr="009B34A4">
          <w:rPr>
            <w:rStyle w:val="Hyperlink"/>
          </w:rPr>
          <w:t>Simulation method</w:t>
        </w:r>
        <w:r w:rsidR="00B75466">
          <w:rPr>
            <w:webHidden/>
          </w:rPr>
          <w:tab/>
        </w:r>
        <w:r w:rsidR="00B75466">
          <w:rPr>
            <w:webHidden/>
          </w:rPr>
          <w:fldChar w:fldCharType="begin"/>
        </w:r>
        <w:r w:rsidR="00B75466">
          <w:rPr>
            <w:webHidden/>
          </w:rPr>
          <w:instrText xml:space="preserve"> PAGEREF _Toc35686212 \h </w:instrText>
        </w:r>
        <w:r w:rsidR="00B75466">
          <w:rPr>
            <w:webHidden/>
          </w:rPr>
        </w:r>
        <w:r w:rsidR="00B75466">
          <w:rPr>
            <w:webHidden/>
          </w:rPr>
          <w:fldChar w:fldCharType="separate"/>
        </w:r>
        <w:r w:rsidR="00DD68A9">
          <w:rPr>
            <w:webHidden/>
          </w:rPr>
          <w:t>22</w:t>
        </w:r>
        <w:r w:rsidR="00B75466">
          <w:rPr>
            <w:webHidden/>
          </w:rPr>
          <w:fldChar w:fldCharType="end"/>
        </w:r>
      </w:hyperlink>
    </w:p>
    <w:p w14:paraId="614AFE6F" w14:textId="2D3D7474" w:rsidR="00B75466" w:rsidRPr="00A37343" w:rsidRDefault="00675282">
      <w:pPr>
        <w:pStyle w:val="TOC3"/>
        <w:rPr>
          <w:rFonts w:ascii="Calibri" w:eastAsia="SimSun" w:hAnsi="Calibri"/>
          <w:noProof/>
          <w:szCs w:val="22"/>
        </w:rPr>
      </w:pPr>
      <w:hyperlink w:anchor="_Toc35686213" w:history="1">
        <w:r w:rsidR="00B75466" w:rsidRPr="009B34A4">
          <w:rPr>
            <w:rStyle w:val="Hyperlink"/>
            <w:noProof/>
          </w:rPr>
          <w:t>4.6.1</w:t>
        </w:r>
        <w:r w:rsidR="00B75466" w:rsidRPr="00A37343">
          <w:rPr>
            <w:rFonts w:ascii="Calibri" w:eastAsia="SimSun" w:hAnsi="Calibri"/>
            <w:noProof/>
            <w:szCs w:val="22"/>
          </w:rPr>
          <w:tab/>
        </w:r>
        <w:r w:rsidR="00B75466" w:rsidRPr="009B34A4">
          <w:rPr>
            <w:rStyle w:val="Hyperlink"/>
            <w:noProof/>
          </w:rPr>
          <w:t>Discrete-event simulation (DES)</w:t>
        </w:r>
        <w:r w:rsidR="00B75466">
          <w:rPr>
            <w:noProof/>
            <w:webHidden/>
          </w:rPr>
          <w:tab/>
        </w:r>
        <w:r w:rsidR="00B75466">
          <w:rPr>
            <w:noProof/>
            <w:webHidden/>
          </w:rPr>
          <w:fldChar w:fldCharType="begin"/>
        </w:r>
        <w:r w:rsidR="00B75466">
          <w:rPr>
            <w:noProof/>
            <w:webHidden/>
          </w:rPr>
          <w:instrText xml:space="preserve"> PAGEREF _Toc35686213 \h </w:instrText>
        </w:r>
        <w:r w:rsidR="00B75466">
          <w:rPr>
            <w:noProof/>
            <w:webHidden/>
          </w:rPr>
        </w:r>
        <w:r w:rsidR="00B75466">
          <w:rPr>
            <w:noProof/>
            <w:webHidden/>
          </w:rPr>
          <w:fldChar w:fldCharType="separate"/>
        </w:r>
        <w:r w:rsidR="00DD68A9">
          <w:rPr>
            <w:noProof/>
            <w:webHidden/>
          </w:rPr>
          <w:t>22</w:t>
        </w:r>
        <w:r w:rsidR="00B75466">
          <w:rPr>
            <w:noProof/>
            <w:webHidden/>
          </w:rPr>
          <w:fldChar w:fldCharType="end"/>
        </w:r>
      </w:hyperlink>
    </w:p>
    <w:p w14:paraId="150FD08D" w14:textId="1150A686" w:rsidR="00B75466" w:rsidRPr="00A37343" w:rsidRDefault="00675282">
      <w:pPr>
        <w:pStyle w:val="TOC3"/>
        <w:rPr>
          <w:rFonts w:ascii="Calibri" w:eastAsia="SimSun" w:hAnsi="Calibri"/>
          <w:noProof/>
          <w:szCs w:val="22"/>
        </w:rPr>
      </w:pPr>
      <w:hyperlink w:anchor="_Toc35686214" w:history="1">
        <w:r w:rsidR="00B75466" w:rsidRPr="009B34A4">
          <w:rPr>
            <w:rStyle w:val="Hyperlink"/>
            <w:noProof/>
          </w:rPr>
          <w:t>4.6.2</w:t>
        </w:r>
        <w:r w:rsidR="00B75466" w:rsidRPr="00A37343">
          <w:rPr>
            <w:rFonts w:ascii="Calibri" w:eastAsia="SimSun" w:hAnsi="Calibri"/>
            <w:noProof/>
            <w:szCs w:val="22"/>
          </w:rPr>
          <w:tab/>
        </w:r>
        <w:r w:rsidR="00B75466" w:rsidRPr="009B34A4">
          <w:rPr>
            <w:rStyle w:val="Hyperlink"/>
            <w:noProof/>
          </w:rPr>
          <w:t>Parallelization and distribution</w:t>
        </w:r>
        <w:r w:rsidR="00B75466">
          <w:rPr>
            <w:noProof/>
            <w:webHidden/>
          </w:rPr>
          <w:tab/>
        </w:r>
        <w:r w:rsidR="00B75466">
          <w:rPr>
            <w:noProof/>
            <w:webHidden/>
          </w:rPr>
          <w:fldChar w:fldCharType="begin"/>
        </w:r>
        <w:r w:rsidR="00B75466">
          <w:rPr>
            <w:noProof/>
            <w:webHidden/>
          </w:rPr>
          <w:instrText xml:space="preserve"> PAGEREF _Toc35686214 \h </w:instrText>
        </w:r>
        <w:r w:rsidR="00B75466">
          <w:rPr>
            <w:noProof/>
            <w:webHidden/>
          </w:rPr>
        </w:r>
        <w:r w:rsidR="00B75466">
          <w:rPr>
            <w:noProof/>
            <w:webHidden/>
          </w:rPr>
          <w:fldChar w:fldCharType="separate"/>
        </w:r>
        <w:r w:rsidR="00DD68A9">
          <w:rPr>
            <w:noProof/>
            <w:webHidden/>
          </w:rPr>
          <w:t>23</w:t>
        </w:r>
        <w:r w:rsidR="00B75466">
          <w:rPr>
            <w:noProof/>
            <w:webHidden/>
          </w:rPr>
          <w:fldChar w:fldCharType="end"/>
        </w:r>
      </w:hyperlink>
    </w:p>
    <w:p w14:paraId="1AC07E1A" w14:textId="43501623" w:rsidR="00B75466" w:rsidRPr="00A37343" w:rsidRDefault="00675282">
      <w:pPr>
        <w:pStyle w:val="TOC3"/>
        <w:rPr>
          <w:rFonts w:ascii="Calibri" w:eastAsia="SimSun" w:hAnsi="Calibri"/>
          <w:noProof/>
          <w:szCs w:val="22"/>
        </w:rPr>
      </w:pPr>
      <w:hyperlink w:anchor="_Toc35686215" w:history="1">
        <w:r w:rsidR="00B75466" w:rsidRPr="009B34A4">
          <w:rPr>
            <w:rStyle w:val="Hyperlink"/>
            <w:noProof/>
          </w:rPr>
          <w:t>4.6.3</w:t>
        </w:r>
        <w:r w:rsidR="00B75466" w:rsidRPr="00A37343">
          <w:rPr>
            <w:rFonts w:ascii="Calibri" w:eastAsia="SimSun" w:hAnsi="Calibri"/>
            <w:noProof/>
            <w:szCs w:val="22"/>
          </w:rPr>
          <w:tab/>
        </w:r>
        <w:r w:rsidR="00B75466" w:rsidRPr="009B34A4">
          <w:rPr>
            <w:rStyle w:val="Hyperlink"/>
            <w:noProof/>
          </w:rPr>
          <w:t>Inter component communication</w:t>
        </w:r>
        <w:r w:rsidR="00B75466">
          <w:rPr>
            <w:noProof/>
            <w:webHidden/>
          </w:rPr>
          <w:tab/>
        </w:r>
        <w:r w:rsidR="00B75466">
          <w:rPr>
            <w:noProof/>
            <w:webHidden/>
          </w:rPr>
          <w:fldChar w:fldCharType="begin"/>
        </w:r>
        <w:r w:rsidR="00B75466">
          <w:rPr>
            <w:noProof/>
            <w:webHidden/>
          </w:rPr>
          <w:instrText xml:space="preserve"> PAGEREF _Toc35686215 \h </w:instrText>
        </w:r>
        <w:r w:rsidR="00B75466">
          <w:rPr>
            <w:noProof/>
            <w:webHidden/>
          </w:rPr>
        </w:r>
        <w:r w:rsidR="00B75466">
          <w:rPr>
            <w:noProof/>
            <w:webHidden/>
          </w:rPr>
          <w:fldChar w:fldCharType="separate"/>
        </w:r>
        <w:r w:rsidR="00DD68A9">
          <w:rPr>
            <w:noProof/>
            <w:webHidden/>
          </w:rPr>
          <w:t>23</w:t>
        </w:r>
        <w:r w:rsidR="00B75466">
          <w:rPr>
            <w:noProof/>
            <w:webHidden/>
          </w:rPr>
          <w:fldChar w:fldCharType="end"/>
        </w:r>
      </w:hyperlink>
    </w:p>
    <w:p w14:paraId="65B26CDB" w14:textId="5C13AE9A" w:rsidR="00B75466" w:rsidRPr="00A37343" w:rsidRDefault="00675282">
      <w:pPr>
        <w:pStyle w:val="TOC2"/>
        <w:rPr>
          <w:rFonts w:ascii="Calibri" w:eastAsia="SimSun" w:hAnsi="Calibri"/>
        </w:rPr>
      </w:pPr>
      <w:hyperlink w:anchor="_Toc35686216" w:history="1">
        <w:r w:rsidR="00B75466" w:rsidRPr="009B34A4">
          <w:rPr>
            <w:rStyle w:val="Hyperlink"/>
          </w:rPr>
          <w:t>4.7</w:t>
        </w:r>
        <w:r w:rsidR="00B75466" w:rsidRPr="00A37343">
          <w:rPr>
            <w:rFonts w:ascii="Calibri" w:eastAsia="SimSun" w:hAnsi="Calibri"/>
          </w:rPr>
          <w:tab/>
        </w:r>
        <w:r w:rsidR="00B75466" w:rsidRPr="009B34A4">
          <w:rPr>
            <w:rStyle w:val="Hyperlink"/>
          </w:rPr>
          <w:t>Models, Services and Components</w:t>
        </w:r>
        <w:r w:rsidR="00B75466">
          <w:rPr>
            <w:webHidden/>
          </w:rPr>
          <w:tab/>
        </w:r>
        <w:r w:rsidR="00B75466">
          <w:rPr>
            <w:webHidden/>
          </w:rPr>
          <w:fldChar w:fldCharType="begin"/>
        </w:r>
        <w:r w:rsidR="00B75466">
          <w:rPr>
            <w:webHidden/>
          </w:rPr>
          <w:instrText xml:space="preserve"> PAGEREF _Toc35686216 \h </w:instrText>
        </w:r>
        <w:r w:rsidR="00B75466">
          <w:rPr>
            <w:webHidden/>
          </w:rPr>
        </w:r>
        <w:r w:rsidR="00B75466">
          <w:rPr>
            <w:webHidden/>
          </w:rPr>
          <w:fldChar w:fldCharType="separate"/>
        </w:r>
        <w:r w:rsidR="00DD68A9">
          <w:rPr>
            <w:webHidden/>
          </w:rPr>
          <w:t>24</w:t>
        </w:r>
        <w:r w:rsidR="00B75466">
          <w:rPr>
            <w:webHidden/>
          </w:rPr>
          <w:fldChar w:fldCharType="end"/>
        </w:r>
      </w:hyperlink>
    </w:p>
    <w:p w14:paraId="0906FD5B" w14:textId="0ED224CC" w:rsidR="00B75466" w:rsidRPr="00A37343" w:rsidRDefault="00675282">
      <w:pPr>
        <w:pStyle w:val="TOC3"/>
        <w:rPr>
          <w:rFonts w:ascii="Calibri" w:eastAsia="SimSun" w:hAnsi="Calibri"/>
          <w:noProof/>
          <w:szCs w:val="22"/>
        </w:rPr>
      </w:pPr>
      <w:hyperlink w:anchor="_Toc35686217" w:history="1">
        <w:r w:rsidR="00B75466" w:rsidRPr="009B34A4">
          <w:rPr>
            <w:rStyle w:val="Hyperlink"/>
            <w:noProof/>
          </w:rPr>
          <w:t>4.7.1</w:t>
        </w:r>
        <w:r w:rsidR="00B75466" w:rsidRPr="00A37343">
          <w:rPr>
            <w:rFonts w:ascii="Calibri" w:eastAsia="SimSun" w:hAnsi="Calibri"/>
            <w:noProof/>
            <w:szCs w:val="22"/>
          </w:rPr>
          <w:tab/>
        </w:r>
        <w:r w:rsidR="00B75466" w:rsidRPr="009B34A4">
          <w:rPr>
            <w:rStyle w:val="Hyperlink"/>
            <w:noProof/>
          </w:rPr>
          <w:t>Objects</w:t>
        </w:r>
        <w:r w:rsidR="00B75466">
          <w:rPr>
            <w:noProof/>
            <w:webHidden/>
          </w:rPr>
          <w:tab/>
        </w:r>
        <w:r w:rsidR="00B75466">
          <w:rPr>
            <w:noProof/>
            <w:webHidden/>
          </w:rPr>
          <w:fldChar w:fldCharType="begin"/>
        </w:r>
        <w:r w:rsidR="00B75466">
          <w:rPr>
            <w:noProof/>
            <w:webHidden/>
          </w:rPr>
          <w:instrText xml:space="preserve"> PAGEREF _Toc35686217 \h </w:instrText>
        </w:r>
        <w:r w:rsidR="00B75466">
          <w:rPr>
            <w:noProof/>
            <w:webHidden/>
          </w:rPr>
        </w:r>
        <w:r w:rsidR="00B75466">
          <w:rPr>
            <w:noProof/>
            <w:webHidden/>
          </w:rPr>
          <w:fldChar w:fldCharType="separate"/>
        </w:r>
        <w:r w:rsidR="00DD68A9">
          <w:rPr>
            <w:noProof/>
            <w:webHidden/>
          </w:rPr>
          <w:t>24</w:t>
        </w:r>
        <w:r w:rsidR="00B75466">
          <w:rPr>
            <w:noProof/>
            <w:webHidden/>
          </w:rPr>
          <w:fldChar w:fldCharType="end"/>
        </w:r>
      </w:hyperlink>
    </w:p>
    <w:p w14:paraId="6C323FD5" w14:textId="2C507325" w:rsidR="00B75466" w:rsidRPr="00A37343" w:rsidRDefault="00675282">
      <w:pPr>
        <w:pStyle w:val="TOC3"/>
        <w:rPr>
          <w:rFonts w:ascii="Calibri" w:eastAsia="SimSun" w:hAnsi="Calibri"/>
          <w:noProof/>
          <w:szCs w:val="22"/>
        </w:rPr>
      </w:pPr>
      <w:hyperlink w:anchor="_Toc35686218" w:history="1">
        <w:r w:rsidR="00B75466" w:rsidRPr="009B34A4">
          <w:rPr>
            <w:rStyle w:val="Hyperlink"/>
            <w:noProof/>
          </w:rPr>
          <w:t>4.7.2</w:t>
        </w:r>
        <w:r w:rsidR="00B75466" w:rsidRPr="00A37343">
          <w:rPr>
            <w:rFonts w:ascii="Calibri" w:eastAsia="SimSun" w:hAnsi="Calibri"/>
            <w:noProof/>
            <w:szCs w:val="22"/>
          </w:rPr>
          <w:tab/>
        </w:r>
        <w:r w:rsidR="00B75466" w:rsidRPr="009B34A4">
          <w:rPr>
            <w:rStyle w:val="Hyperlink"/>
            <w:noProof/>
          </w:rPr>
          <w:t>Components</w:t>
        </w:r>
        <w:r w:rsidR="00B75466">
          <w:rPr>
            <w:noProof/>
            <w:webHidden/>
          </w:rPr>
          <w:tab/>
        </w:r>
        <w:r w:rsidR="00B75466">
          <w:rPr>
            <w:noProof/>
            <w:webHidden/>
          </w:rPr>
          <w:fldChar w:fldCharType="begin"/>
        </w:r>
        <w:r w:rsidR="00B75466">
          <w:rPr>
            <w:noProof/>
            <w:webHidden/>
          </w:rPr>
          <w:instrText xml:space="preserve"> PAGEREF _Toc35686218 \h </w:instrText>
        </w:r>
        <w:r w:rsidR="00B75466">
          <w:rPr>
            <w:noProof/>
            <w:webHidden/>
          </w:rPr>
        </w:r>
        <w:r w:rsidR="00B75466">
          <w:rPr>
            <w:noProof/>
            <w:webHidden/>
          </w:rPr>
          <w:fldChar w:fldCharType="separate"/>
        </w:r>
        <w:r w:rsidR="00DD68A9">
          <w:rPr>
            <w:noProof/>
            <w:webHidden/>
          </w:rPr>
          <w:t>26</w:t>
        </w:r>
        <w:r w:rsidR="00B75466">
          <w:rPr>
            <w:noProof/>
            <w:webHidden/>
          </w:rPr>
          <w:fldChar w:fldCharType="end"/>
        </w:r>
      </w:hyperlink>
    </w:p>
    <w:p w14:paraId="5EC7BBEC" w14:textId="51553BD7" w:rsidR="00B75466" w:rsidRPr="00A37343" w:rsidRDefault="00675282">
      <w:pPr>
        <w:pStyle w:val="TOC3"/>
        <w:rPr>
          <w:rFonts w:ascii="Calibri" w:eastAsia="SimSun" w:hAnsi="Calibri"/>
          <w:noProof/>
          <w:szCs w:val="22"/>
        </w:rPr>
      </w:pPr>
      <w:hyperlink w:anchor="_Toc35686219" w:history="1">
        <w:r w:rsidR="00B75466" w:rsidRPr="009B34A4">
          <w:rPr>
            <w:rStyle w:val="Hyperlink"/>
            <w:noProof/>
          </w:rPr>
          <w:t>4.7.3</w:t>
        </w:r>
        <w:r w:rsidR="00B75466" w:rsidRPr="00A37343">
          <w:rPr>
            <w:rFonts w:ascii="Calibri" w:eastAsia="SimSun" w:hAnsi="Calibri"/>
            <w:noProof/>
            <w:szCs w:val="22"/>
          </w:rPr>
          <w:tab/>
        </w:r>
        <w:r w:rsidR="00B75466" w:rsidRPr="009B34A4">
          <w:rPr>
            <w:rStyle w:val="Hyperlink"/>
            <w:noProof/>
          </w:rPr>
          <w:t>Factories</w:t>
        </w:r>
        <w:r w:rsidR="00B75466">
          <w:rPr>
            <w:noProof/>
            <w:webHidden/>
          </w:rPr>
          <w:tab/>
        </w:r>
        <w:r w:rsidR="00B75466">
          <w:rPr>
            <w:noProof/>
            <w:webHidden/>
          </w:rPr>
          <w:fldChar w:fldCharType="begin"/>
        </w:r>
        <w:r w:rsidR="00B75466">
          <w:rPr>
            <w:noProof/>
            <w:webHidden/>
          </w:rPr>
          <w:instrText xml:space="preserve"> PAGEREF _Toc35686219 \h </w:instrText>
        </w:r>
        <w:r w:rsidR="00B75466">
          <w:rPr>
            <w:noProof/>
            <w:webHidden/>
          </w:rPr>
        </w:r>
        <w:r w:rsidR="00B75466">
          <w:rPr>
            <w:noProof/>
            <w:webHidden/>
          </w:rPr>
          <w:fldChar w:fldCharType="separate"/>
        </w:r>
        <w:r w:rsidR="00DD68A9">
          <w:rPr>
            <w:noProof/>
            <w:webHidden/>
          </w:rPr>
          <w:t>28</w:t>
        </w:r>
        <w:r w:rsidR="00B75466">
          <w:rPr>
            <w:noProof/>
            <w:webHidden/>
          </w:rPr>
          <w:fldChar w:fldCharType="end"/>
        </w:r>
      </w:hyperlink>
    </w:p>
    <w:p w14:paraId="2F813C27" w14:textId="360A0C1C" w:rsidR="00B75466" w:rsidRPr="00A37343" w:rsidRDefault="00675282">
      <w:pPr>
        <w:pStyle w:val="TOC3"/>
        <w:rPr>
          <w:rFonts w:ascii="Calibri" w:eastAsia="SimSun" w:hAnsi="Calibri"/>
          <w:noProof/>
          <w:szCs w:val="22"/>
        </w:rPr>
      </w:pPr>
      <w:hyperlink w:anchor="_Toc35686220" w:history="1">
        <w:r w:rsidR="00B75466" w:rsidRPr="009B34A4">
          <w:rPr>
            <w:rStyle w:val="Hyperlink"/>
            <w:noProof/>
          </w:rPr>
          <w:t>4.7.4</w:t>
        </w:r>
        <w:r w:rsidR="00B75466" w:rsidRPr="00A37343">
          <w:rPr>
            <w:rFonts w:ascii="Calibri" w:eastAsia="SimSun" w:hAnsi="Calibri"/>
            <w:noProof/>
            <w:szCs w:val="22"/>
          </w:rPr>
          <w:tab/>
        </w:r>
        <w:r w:rsidR="00B75466" w:rsidRPr="009B34A4">
          <w:rPr>
            <w:rStyle w:val="Hyperlink"/>
            <w:noProof/>
          </w:rPr>
          <w:t>Models and Services</w:t>
        </w:r>
        <w:r w:rsidR="00B75466">
          <w:rPr>
            <w:noProof/>
            <w:webHidden/>
          </w:rPr>
          <w:tab/>
        </w:r>
        <w:r w:rsidR="00B75466">
          <w:rPr>
            <w:noProof/>
            <w:webHidden/>
          </w:rPr>
          <w:fldChar w:fldCharType="begin"/>
        </w:r>
        <w:r w:rsidR="00B75466">
          <w:rPr>
            <w:noProof/>
            <w:webHidden/>
          </w:rPr>
          <w:instrText xml:space="preserve"> PAGEREF _Toc35686220 \h </w:instrText>
        </w:r>
        <w:r w:rsidR="00B75466">
          <w:rPr>
            <w:noProof/>
            <w:webHidden/>
          </w:rPr>
        </w:r>
        <w:r w:rsidR="00B75466">
          <w:rPr>
            <w:noProof/>
            <w:webHidden/>
          </w:rPr>
          <w:fldChar w:fldCharType="separate"/>
        </w:r>
        <w:r w:rsidR="00DD68A9">
          <w:rPr>
            <w:noProof/>
            <w:webHidden/>
          </w:rPr>
          <w:t>28</w:t>
        </w:r>
        <w:r w:rsidR="00B75466">
          <w:rPr>
            <w:noProof/>
            <w:webHidden/>
          </w:rPr>
          <w:fldChar w:fldCharType="end"/>
        </w:r>
      </w:hyperlink>
    </w:p>
    <w:p w14:paraId="0BED81D5" w14:textId="462E1F28" w:rsidR="00B75466" w:rsidRPr="00A37343" w:rsidRDefault="00675282">
      <w:pPr>
        <w:pStyle w:val="TOC2"/>
        <w:rPr>
          <w:rFonts w:ascii="Calibri" w:eastAsia="SimSun" w:hAnsi="Calibri"/>
        </w:rPr>
      </w:pPr>
      <w:hyperlink w:anchor="_Toc35686221" w:history="1">
        <w:r w:rsidR="00B75466" w:rsidRPr="009B34A4">
          <w:rPr>
            <w:rStyle w:val="Hyperlink"/>
          </w:rPr>
          <w:t>4.8</w:t>
        </w:r>
        <w:r w:rsidR="00B75466" w:rsidRPr="00A37343">
          <w:rPr>
            <w:rFonts w:ascii="Calibri" w:eastAsia="SimSun" w:hAnsi="Calibri"/>
          </w:rPr>
          <w:tab/>
        </w:r>
        <w:r w:rsidR="00B75466" w:rsidRPr="009B34A4">
          <w:rPr>
            <w:rStyle w:val="Hyperlink"/>
          </w:rPr>
          <w:t>Publication and Persistence</w:t>
        </w:r>
        <w:r w:rsidR="00B75466">
          <w:rPr>
            <w:webHidden/>
          </w:rPr>
          <w:tab/>
        </w:r>
        <w:r w:rsidR="00B75466">
          <w:rPr>
            <w:webHidden/>
          </w:rPr>
          <w:fldChar w:fldCharType="begin"/>
        </w:r>
        <w:r w:rsidR="00B75466">
          <w:rPr>
            <w:webHidden/>
          </w:rPr>
          <w:instrText xml:space="preserve"> PAGEREF _Toc35686221 \h </w:instrText>
        </w:r>
        <w:r w:rsidR="00B75466">
          <w:rPr>
            <w:webHidden/>
          </w:rPr>
        </w:r>
        <w:r w:rsidR="00B75466">
          <w:rPr>
            <w:webHidden/>
          </w:rPr>
          <w:fldChar w:fldCharType="separate"/>
        </w:r>
        <w:r w:rsidR="00DD68A9">
          <w:rPr>
            <w:webHidden/>
          </w:rPr>
          <w:t>29</w:t>
        </w:r>
        <w:r w:rsidR="00B75466">
          <w:rPr>
            <w:webHidden/>
          </w:rPr>
          <w:fldChar w:fldCharType="end"/>
        </w:r>
      </w:hyperlink>
    </w:p>
    <w:p w14:paraId="319A7DCE" w14:textId="0FA7DD31" w:rsidR="00B75466" w:rsidRPr="00A37343" w:rsidRDefault="00675282">
      <w:pPr>
        <w:pStyle w:val="TOC2"/>
        <w:rPr>
          <w:rFonts w:ascii="Calibri" w:eastAsia="SimSun" w:hAnsi="Calibri"/>
        </w:rPr>
      </w:pPr>
      <w:hyperlink w:anchor="_Toc35686222" w:history="1">
        <w:r w:rsidR="00B75466" w:rsidRPr="009B34A4">
          <w:rPr>
            <w:rStyle w:val="Hyperlink"/>
          </w:rPr>
          <w:t>4.9</w:t>
        </w:r>
        <w:r w:rsidR="00B75466" w:rsidRPr="00A37343">
          <w:rPr>
            <w:rFonts w:ascii="Calibri" w:eastAsia="SimSun" w:hAnsi="Calibri"/>
          </w:rPr>
          <w:tab/>
        </w:r>
        <w:r w:rsidR="00B75466" w:rsidRPr="009B34A4">
          <w:rPr>
            <w:rStyle w:val="Hyperlink"/>
          </w:rPr>
          <w:t>Dynamic invocation</w:t>
        </w:r>
        <w:r w:rsidR="00B75466">
          <w:rPr>
            <w:webHidden/>
          </w:rPr>
          <w:tab/>
        </w:r>
        <w:r w:rsidR="00B75466">
          <w:rPr>
            <w:webHidden/>
          </w:rPr>
          <w:fldChar w:fldCharType="begin"/>
        </w:r>
        <w:r w:rsidR="00B75466">
          <w:rPr>
            <w:webHidden/>
          </w:rPr>
          <w:instrText xml:space="preserve"> PAGEREF _Toc35686222 \h </w:instrText>
        </w:r>
        <w:r w:rsidR="00B75466">
          <w:rPr>
            <w:webHidden/>
          </w:rPr>
        </w:r>
        <w:r w:rsidR="00B75466">
          <w:rPr>
            <w:webHidden/>
          </w:rPr>
          <w:fldChar w:fldCharType="separate"/>
        </w:r>
        <w:r w:rsidR="00DD68A9">
          <w:rPr>
            <w:webHidden/>
          </w:rPr>
          <w:t>30</w:t>
        </w:r>
        <w:r w:rsidR="00B75466">
          <w:rPr>
            <w:webHidden/>
          </w:rPr>
          <w:fldChar w:fldCharType="end"/>
        </w:r>
      </w:hyperlink>
    </w:p>
    <w:p w14:paraId="0ED90EDF" w14:textId="0E885C9D" w:rsidR="00B75466" w:rsidRPr="00A37343" w:rsidRDefault="00675282">
      <w:pPr>
        <w:pStyle w:val="TOC2"/>
        <w:rPr>
          <w:rFonts w:ascii="Calibri" w:eastAsia="SimSun" w:hAnsi="Calibri"/>
        </w:rPr>
      </w:pPr>
      <w:hyperlink w:anchor="_Toc35686223" w:history="1">
        <w:r w:rsidR="00B75466" w:rsidRPr="009B34A4">
          <w:rPr>
            <w:rStyle w:val="Hyperlink"/>
          </w:rPr>
          <w:t>4.10</w:t>
        </w:r>
        <w:r w:rsidR="00B75466" w:rsidRPr="00A37343">
          <w:rPr>
            <w:rFonts w:ascii="Calibri" w:eastAsia="SimSun" w:hAnsi="Calibri"/>
          </w:rPr>
          <w:tab/>
        </w:r>
        <w:r w:rsidR="00B75466" w:rsidRPr="009B34A4">
          <w:rPr>
            <w:rStyle w:val="Hyperlink"/>
          </w:rPr>
          <w:t>Components meta data</w:t>
        </w:r>
        <w:r w:rsidR="00B75466">
          <w:rPr>
            <w:webHidden/>
          </w:rPr>
          <w:tab/>
        </w:r>
        <w:r w:rsidR="00B75466">
          <w:rPr>
            <w:webHidden/>
          </w:rPr>
          <w:fldChar w:fldCharType="begin"/>
        </w:r>
        <w:r w:rsidR="00B75466">
          <w:rPr>
            <w:webHidden/>
          </w:rPr>
          <w:instrText xml:space="preserve"> PAGEREF _Toc35686223 \h </w:instrText>
        </w:r>
        <w:r w:rsidR="00B75466">
          <w:rPr>
            <w:webHidden/>
          </w:rPr>
        </w:r>
        <w:r w:rsidR="00B75466">
          <w:rPr>
            <w:webHidden/>
          </w:rPr>
          <w:fldChar w:fldCharType="separate"/>
        </w:r>
        <w:r w:rsidR="00DD68A9">
          <w:rPr>
            <w:webHidden/>
          </w:rPr>
          <w:t>32</w:t>
        </w:r>
        <w:r w:rsidR="00B75466">
          <w:rPr>
            <w:webHidden/>
          </w:rPr>
          <w:fldChar w:fldCharType="end"/>
        </w:r>
      </w:hyperlink>
    </w:p>
    <w:p w14:paraId="381C3BFB" w14:textId="3BF2389A" w:rsidR="00B75466" w:rsidRPr="00A37343" w:rsidRDefault="00675282">
      <w:pPr>
        <w:pStyle w:val="TOC3"/>
        <w:rPr>
          <w:rFonts w:ascii="Calibri" w:eastAsia="SimSun" w:hAnsi="Calibri"/>
          <w:noProof/>
          <w:szCs w:val="22"/>
        </w:rPr>
      </w:pPr>
      <w:hyperlink w:anchor="_Toc35686224" w:history="1">
        <w:r w:rsidR="00B75466" w:rsidRPr="009B34A4">
          <w:rPr>
            <w:rStyle w:val="Hyperlink"/>
            <w:noProof/>
          </w:rPr>
          <w:t>4.10.1</w:t>
        </w:r>
        <w:r w:rsidR="00B75466" w:rsidRPr="00A37343">
          <w:rPr>
            <w:rFonts w:ascii="Calibri" w:eastAsia="SimSun" w:hAnsi="Calibri"/>
            <w:noProof/>
            <w:szCs w:val="22"/>
          </w:rPr>
          <w:tab/>
        </w:r>
        <w:r w:rsidR="00B75466" w:rsidRPr="009B34A4">
          <w:rPr>
            <w:rStyle w:val="Hyperlink"/>
            <w:noProof/>
          </w:rPr>
          <w:t>Catalogue</w:t>
        </w:r>
        <w:r w:rsidR="00B75466">
          <w:rPr>
            <w:noProof/>
            <w:webHidden/>
          </w:rPr>
          <w:tab/>
        </w:r>
        <w:r w:rsidR="00B75466">
          <w:rPr>
            <w:noProof/>
            <w:webHidden/>
          </w:rPr>
          <w:fldChar w:fldCharType="begin"/>
        </w:r>
        <w:r w:rsidR="00B75466">
          <w:rPr>
            <w:noProof/>
            <w:webHidden/>
          </w:rPr>
          <w:instrText xml:space="preserve"> PAGEREF _Toc35686224 \h </w:instrText>
        </w:r>
        <w:r w:rsidR="00B75466">
          <w:rPr>
            <w:noProof/>
            <w:webHidden/>
          </w:rPr>
        </w:r>
        <w:r w:rsidR="00B75466">
          <w:rPr>
            <w:noProof/>
            <w:webHidden/>
          </w:rPr>
          <w:fldChar w:fldCharType="separate"/>
        </w:r>
        <w:r w:rsidR="00DD68A9">
          <w:rPr>
            <w:noProof/>
            <w:webHidden/>
          </w:rPr>
          <w:t>32</w:t>
        </w:r>
        <w:r w:rsidR="00B75466">
          <w:rPr>
            <w:noProof/>
            <w:webHidden/>
          </w:rPr>
          <w:fldChar w:fldCharType="end"/>
        </w:r>
      </w:hyperlink>
    </w:p>
    <w:p w14:paraId="2E35E427" w14:textId="46367F05" w:rsidR="00B75466" w:rsidRPr="00A37343" w:rsidRDefault="00675282">
      <w:pPr>
        <w:pStyle w:val="TOC3"/>
        <w:rPr>
          <w:rFonts w:ascii="Calibri" w:eastAsia="SimSun" w:hAnsi="Calibri"/>
          <w:noProof/>
          <w:szCs w:val="22"/>
        </w:rPr>
      </w:pPr>
      <w:hyperlink w:anchor="_Toc35686225" w:history="1">
        <w:r w:rsidR="00B75466" w:rsidRPr="009B34A4">
          <w:rPr>
            <w:rStyle w:val="Hyperlink"/>
            <w:noProof/>
          </w:rPr>
          <w:t>4.10.2</w:t>
        </w:r>
        <w:r w:rsidR="00B75466" w:rsidRPr="00A37343">
          <w:rPr>
            <w:rFonts w:ascii="Calibri" w:eastAsia="SimSun" w:hAnsi="Calibri"/>
            <w:noProof/>
            <w:szCs w:val="22"/>
          </w:rPr>
          <w:tab/>
        </w:r>
        <w:r w:rsidR="00B75466" w:rsidRPr="009B34A4">
          <w:rPr>
            <w:rStyle w:val="Hyperlink"/>
            <w:noProof/>
          </w:rPr>
          <w:t>Package</w:t>
        </w:r>
        <w:r w:rsidR="00B75466">
          <w:rPr>
            <w:noProof/>
            <w:webHidden/>
          </w:rPr>
          <w:tab/>
        </w:r>
        <w:r w:rsidR="00B75466">
          <w:rPr>
            <w:noProof/>
            <w:webHidden/>
          </w:rPr>
          <w:fldChar w:fldCharType="begin"/>
        </w:r>
        <w:r w:rsidR="00B75466">
          <w:rPr>
            <w:noProof/>
            <w:webHidden/>
          </w:rPr>
          <w:instrText xml:space="preserve"> PAGEREF _Toc35686225 \h </w:instrText>
        </w:r>
        <w:r w:rsidR="00B75466">
          <w:rPr>
            <w:noProof/>
            <w:webHidden/>
          </w:rPr>
        </w:r>
        <w:r w:rsidR="00B75466">
          <w:rPr>
            <w:noProof/>
            <w:webHidden/>
          </w:rPr>
          <w:fldChar w:fldCharType="separate"/>
        </w:r>
        <w:r w:rsidR="00DD68A9">
          <w:rPr>
            <w:noProof/>
            <w:webHidden/>
          </w:rPr>
          <w:t>32</w:t>
        </w:r>
        <w:r w:rsidR="00B75466">
          <w:rPr>
            <w:noProof/>
            <w:webHidden/>
          </w:rPr>
          <w:fldChar w:fldCharType="end"/>
        </w:r>
      </w:hyperlink>
    </w:p>
    <w:p w14:paraId="647E6915" w14:textId="4B5E3726" w:rsidR="00B75466" w:rsidRPr="00A37343" w:rsidRDefault="00675282">
      <w:pPr>
        <w:pStyle w:val="TOC3"/>
        <w:rPr>
          <w:rFonts w:ascii="Calibri" w:eastAsia="SimSun" w:hAnsi="Calibri"/>
          <w:noProof/>
          <w:szCs w:val="22"/>
        </w:rPr>
      </w:pPr>
      <w:hyperlink w:anchor="_Toc35686226" w:history="1">
        <w:r w:rsidR="00B75466" w:rsidRPr="009B34A4">
          <w:rPr>
            <w:rStyle w:val="Hyperlink"/>
            <w:noProof/>
          </w:rPr>
          <w:t>4.10.3</w:t>
        </w:r>
        <w:r w:rsidR="00B75466" w:rsidRPr="00A37343">
          <w:rPr>
            <w:rFonts w:ascii="Calibri" w:eastAsia="SimSun" w:hAnsi="Calibri"/>
            <w:noProof/>
            <w:szCs w:val="22"/>
          </w:rPr>
          <w:tab/>
        </w:r>
        <w:r w:rsidR="00B75466" w:rsidRPr="009B34A4">
          <w:rPr>
            <w:rStyle w:val="Hyperlink"/>
            <w:noProof/>
          </w:rPr>
          <w:t>Configuration</w:t>
        </w:r>
        <w:r w:rsidR="00B75466">
          <w:rPr>
            <w:noProof/>
            <w:webHidden/>
          </w:rPr>
          <w:tab/>
        </w:r>
        <w:r w:rsidR="00B75466">
          <w:rPr>
            <w:noProof/>
            <w:webHidden/>
          </w:rPr>
          <w:fldChar w:fldCharType="begin"/>
        </w:r>
        <w:r w:rsidR="00B75466">
          <w:rPr>
            <w:noProof/>
            <w:webHidden/>
          </w:rPr>
          <w:instrText xml:space="preserve"> PAGEREF _Toc35686226 \h </w:instrText>
        </w:r>
        <w:r w:rsidR="00B75466">
          <w:rPr>
            <w:noProof/>
            <w:webHidden/>
          </w:rPr>
        </w:r>
        <w:r w:rsidR="00B75466">
          <w:rPr>
            <w:noProof/>
            <w:webHidden/>
          </w:rPr>
          <w:fldChar w:fldCharType="separate"/>
        </w:r>
        <w:r w:rsidR="00DD68A9">
          <w:rPr>
            <w:noProof/>
            <w:webHidden/>
          </w:rPr>
          <w:t>33</w:t>
        </w:r>
        <w:r w:rsidR="00B75466">
          <w:rPr>
            <w:noProof/>
            <w:webHidden/>
          </w:rPr>
          <w:fldChar w:fldCharType="end"/>
        </w:r>
      </w:hyperlink>
    </w:p>
    <w:p w14:paraId="60923E51" w14:textId="18611455" w:rsidR="00B75466" w:rsidRPr="00A37343" w:rsidRDefault="00675282">
      <w:pPr>
        <w:pStyle w:val="TOC2"/>
        <w:rPr>
          <w:rFonts w:ascii="Calibri" w:eastAsia="SimSun" w:hAnsi="Calibri"/>
        </w:rPr>
      </w:pPr>
      <w:hyperlink w:anchor="_Toc35686227" w:history="1">
        <w:r w:rsidR="00B75466" w:rsidRPr="009B34A4">
          <w:rPr>
            <w:rStyle w:val="Hyperlink"/>
          </w:rPr>
          <w:t>4.11</w:t>
        </w:r>
        <w:r w:rsidR="00B75466" w:rsidRPr="00A37343">
          <w:rPr>
            <w:rFonts w:ascii="Calibri" w:eastAsia="SimSun" w:hAnsi="Calibri"/>
          </w:rPr>
          <w:tab/>
        </w:r>
        <w:r w:rsidR="00B75466" w:rsidRPr="009B34A4">
          <w:rPr>
            <w:rStyle w:val="Hyperlink"/>
          </w:rPr>
          <w:t>Model exchanges considerations</w:t>
        </w:r>
        <w:r w:rsidR="00B75466">
          <w:rPr>
            <w:webHidden/>
          </w:rPr>
          <w:tab/>
        </w:r>
        <w:r w:rsidR="00B75466">
          <w:rPr>
            <w:webHidden/>
          </w:rPr>
          <w:fldChar w:fldCharType="begin"/>
        </w:r>
        <w:r w:rsidR="00B75466">
          <w:rPr>
            <w:webHidden/>
          </w:rPr>
          <w:instrText xml:space="preserve"> PAGEREF _Toc35686227 \h </w:instrText>
        </w:r>
        <w:r w:rsidR="00B75466">
          <w:rPr>
            <w:webHidden/>
          </w:rPr>
        </w:r>
        <w:r w:rsidR="00B75466">
          <w:rPr>
            <w:webHidden/>
          </w:rPr>
          <w:fldChar w:fldCharType="separate"/>
        </w:r>
        <w:r w:rsidR="00DD68A9">
          <w:rPr>
            <w:webHidden/>
          </w:rPr>
          <w:t>33</w:t>
        </w:r>
        <w:r w:rsidR="00B75466">
          <w:rPr>
            <w:webHidden/>
          </w:rPr>
          <w:fldChar w:fldCharType="end"/>
        </w:r>
      </w:hyperlink>
    </w:p>
    <w:p w14:paraId="656D94A5" w14:textId="7C461623" w:rsidR="00B75466" w:rsidRPr="00A37343" w:rsidRDefault="00675282">
      <w:pPr>
        <w:pStyle w:val="TOC3"/>
        <w:rPr>
          <w:rFonts w:ascii="Calibri" w:eastAsia="SimSun" w:hAnsi="Calibri"/>
          <w:noProof/>
          <w:szCs w:val="22"/>
        </w:rPr>
      </w:pPr>
      <w:hyperlink w:anchor="_Toc35686228" w:history="1">
        <w:r w:rsidR="00B75466" w:rsidRPr="009B34A4">
          <w:rPr>
            <w:rStyle w:val="Hyperlink"/>
            <w:noProof/>
          </w:rPr>
          <w:t>4.11.1</w:t>
        </w:r>
        <w:r w:rsidR="00B75466" w:rsidRPr="00A37343">
          <w:rPr>
            <w:rFonts w:ascii="Calibri" w:eastAsia="SimSun" w:hAnsi="Calibri"/>
            <w:noProof/>
            <w:szCs w:val="22"/>
          </w:rPr>
          <w:tab/>
        </w:r>
        <w:r w:rsidR="00B75466" w:rsidRPr="009B34A4">
          <w:rPr>
            <w:rStyle w:val="Hyperlink"/>
            <w:noProof/>
          </w:rPr>
          <w:t>Overview</w:t>
        </w:r>
        <w:r w:rsidR="00B75466">
          <w:rPr>
            <w:noProof/>
            <w:webHidden/>
          </w:rPr>
          <w:tab/>
        </w:r>
        <w:r w:rsidR="00B75466">
          <w:rPr>
            <w:noProof/>
            <w:webHidden/>
          </w:rPr>
          <w:fldChar w:fldCharType="begin"/>
        </w:r>
        <w:r w:rsidR="00B75466">
          <w:rPr>
            <w:noProof/>
            <w:webHidden/>
          </w:rPr>
          <w:instrText xml:space="preserve"> PAGEREF _Toc35686228 \h </w:instrText>
        </w:r>
        <w:r w:rsidR="00B75466">
          <w:rPr>
            <w:noProof/>
            <w:webHidden/>
          </w:rPr>
        </w:r>
        <w:r w:rsidR="00B75466">
          <w:rPr>
            <w:noProof/>
            <w:webHidden/>
          </w:rPr>
          <w:fldChar w:fldCharType="separate"/>
        </w:r>
        <w:r w:rsidR="00DD68A9">
          <w:rPr>
            <w:noProof/>
            <w:webHidden/>
          </w:rPr>
          <w:t>33</w:t>
        </w:r>
        <w:r w:rsidR="00B75466">
          <w:rPr>
            <w:noProof/>
            <w:webHidden/>
          </w:rPr>
          <w:fldChar w:fldCharType="end"/>
        </w:r>
      </w:hyperlink>
    </w:p>
    <w:p w14:paraId="37EC7B5F" w14:textId="70D7FF27" w:rsidR="00B75466" w:rsidRPr="00A37343" w:rsidRDefault="00675282">
      <w:pPr>
        <w:pStyle w:val="TOC3"/>
        <w:rPr>
          <w:rFonts w:ascii="Calibri" w:eastAsia="SimSun" w:hAnsi="Calibri"/>
          <w:noProof/>
          <w:szCs w:val="22"/>
        </w:rPr>
      </w:pPr>
      <w:hyperlink w:anchor="_Toc35686229" w:history="1">
        <w:r w:rsidR="00B75466" w:rsidRPr="009B34A4">
          <w:rPr>
            <w:rStyle w:val="Hyperlink"/>
            <w:noProof/>
          </w:rPr>
          <w:t>4.11.2</w:t>
        </w:r>
        <w:r w:rsidR="00B75466" w:rsidRPr="00A37343">
          <w:rPr>
            <w:rFonts w:ascii="Calibri" w:eastAsia="SimSun" w:hAnsi="Calibri"/>
            <w:noProof/>
            <w:szCs w:val="22"/>
          </w:rPr>
          <w:tab/>
        </w:r>
        <w:r w:rsidR="00B75466" w:rsidRPr="009B34A4">
          <w:rPr>
            <w:rStyle w:val="Hyperlink"/>
            <w:noProof/>
          </w:rPr>
          <w:t>SMP Bundle</w:t>
        </w:r>
        <w:r w:rsidR="00B75466">
          <w:rPr>
            <w:noProof/>
            <w:webHidden/>
          </w:rPr>
          <w:tab/>
        </w:r>
        <w:r w:rsidR="00B75466">
          <w:rPr>
            <w:noProof/>
            <w:webHidden/>
          </w:rPr>
          <w:fldChar w:fldCharType="begin"/>
        </w:r>
        <w:r w:rsidR="00B75466">
          <w:rPr>
            <w:noProof/>
            <w:webHidden/>
          </w:rPr>
          <w:instrText xml:space="preserve"> PAGEREF _Toc35686229 \h </w:instrText>
        </w:r>
        <w:r w:rsidR="00B75466">
          <w:rPr>
            <w:noProof/>
            <w:webHidden/>
          </w:rPr>
        </w:r>
        <w:r w:rsidR="00B75466">
          <w:rPr>
            <w:noProof/>
            <w:webHidden/>
          </w:rPr>
          <w:fldChar w:fldCharType="separate"/>
        </w:r>
        <w:r w:rsidR="00DD68A9">
          <w:rPr>
            <w:noProof/>
            <w:webHidden/>
          </w:rPr>
          <w:t>33</w:t>
        </w:r>
        <w:r w:rsidR="00B75466">
          <w:rPr>
            <w:noProof/>
            <w:webHidden/>
          </w:rPr>
          <w:fldChar w:fldCharType="end"/>
        </w:r>
      </w:hyperlink>
    </w:p>
    <w:p w14:paraId="0645C7E7" w14:textId="39465AD2" w:rsidR="00B75466" w:rsidRPr="00A37343" w:rsidRDefault="00675282">
      <w:pPr>
        <w:pStyle w:val="TOC1"/>
        <w:rPr>
          <w:rFonts w:ascii="Calibri" w:eastAsia="SimSun" w:hAnsi="Calibri"/>
          <w:b w:val="0"/>
          <w:sz w:val="22"/>
          <w:szCs w:val="22"/>
        </w:rPr>
      </w:pPr>
      <w:hyperlink w:anchor="_Toc35686230" w:history="1">
        <w:r w:rsidR="00B75466" w:rsidRPr="009B34A4">
          <w:rPr>
            <w:rStyle w:val="Hyperlink"/>
          </w:rPr>
          <w:t>5 Interface requirements</w:t>
        </w:r>
        <w:r w:rsidR="00B75466">
          <w:rPr>
            <w:webHidden/>
          </w:rPr>
          <w:tab/>
        </w:r>
        <w:r w:rsidR="00B75466">
          <w:rPr>
            <w:webHidden/>
          </w:rPr>
          <w:fldChar w:fldCharType="begin"/>
        </w:r>
        <w:r w:rsidR="00B75466">
          <w:rPr>
            <w:webHidden/>
          </w:rPr>
          <w:instrText xml:space="preserve"> PAGEREF _Toc35686230 \h </w:instrText>
        </w:r>
        <w:r w:rsidR="00B75466">
          <w:rPr>
            <w:webHidden/>
          </w:rPr>
        </w:r>
        <w:r w:rsidR="00B75466">
          <w:rPr>
            <w:webHidden/>
          </w:rPr>
          <w:fldChar w:fldCharType="separate"/>
        </w:r>
        <w:r w:rsidR="00DD68A9">
          <w:rPr>
            <w:webHidden/>
          </w:rPr>
          <w:t>34</w:t>
        </w:r>
        <w:r w:rsidR="00B75466">
          <w:rPr>
            <w:webHidden/>
          </w:rPr>
          <w:fldChar w:fldCharType="end"/>
        </w:r>
      </w:hyperlink>
    </w:p>
    <w:p w14:paraId="3E129AF8" w14:textId="54020E3E" w:rsidR="00B75466" w:rsidRPr="00A37343" w:rsidRDefault="00675282">
      <w:pPr>
        <w:pStyle w:val="TOC2"/>
        <w:rPr>
          <w:rFonts w:ascii="Calibri" w:eastAsia="SimSun" w:hAnsi="Calibri"/>
        </w:rPr>
      </w:pPr>
      <w:hyperlink w:anchor="_Toc35686231" w:history="1">
        <w:r w:rsidR="00B75466" w:rsidRPr="009B34A4">
          <w:rPr>
            <w:rStyle w:val="Hyperlink"/>
          </w:rPr>
          <w:t>5.1</w:t>
        </w:r>
        <w:r w:rsidR="00B75466" w:rsidRPr="00A37343">
          <w:rPr>
            <w:rFonts w:ascii="Calibri" w:eastAsia="SimSun" w:hAnsi="Calibri"/>
          </w:rPr>
          <w:tab/>
        </w:r>
        <w:r w:rsidR="00B75466" w:rsidRPr="009B34A4">
          <w:rPr>
            <w:rStyle w:val="Hyperlink"/>
          </w:rPr>
          <w:t>Common</w:t>
        </w:r>
        <w:r w:rsidR="00B75466">
          <w:rPr>
            <w:webHidden/>
          </w:rPr>
          <w:tab/>
        </w:r>
        <w:r w:rsidR="00B75466">
          <w:rPr>
            <w:webHidden/>
          </w:rPr>
          <w:fldChar w:fldCharType="begin"/>
        </w:r>
        <w:r w:rsidR="00B75466">
          <w:rPr>
            <w:webHidden/>
          </w:rPr>
          <w:instrText xml:space="preserve"> PAGEREF _Toc35686231 \h </w:instrText>
        </w:r>
        <w:r w:rsidR="00B75466">
          <w:rPr>
            <w:webHidden/>
          </w:rPr>
        </w:r>
        <w:r w:rsidR="00B75466">
          <w:rPr>
            <w:webHidden/>
          </w:rPr>
          <w:fldChar w:fldCharType="separate"/>
        </w:r>
        <w:r w:rsidR="00DD68A9">
          <w:rPr>
            <w:webHidden/>
          </w:rPr>
          <w:t>34</w:t>
        </w:r>
        <w:r w:rsidR="00B75466">
          <w:rPr>
            <w:webHidden/>
          </w:rPr>
          <w:fldChar w:fldCharType="end"/>
        </w:r>
      </w:hyperlink>
    </w:p>
    <w:p w14:paraId="6AD002D1" w14:textId="5775C445" w:rsidR="00B75466" w:rsidRPr="00A37343" w:rsidRDefault="00675282">
      <w:pPr>
        <w:pStyle w:val="TOC3"/>
        <w:rPr>
          <w:rFonts w:ascii="Calibri" w:eastAsia="SimSun" w:hAnsi="Calibri"/>
          <w:noProof/>
          <w:szCs w:val="22"/>
        </w:rPr>
      </w:pPr>
      <w:hyperlink w:anchor="_Toc35686232" w:history="1">
        <w:r w:rsidR="00B75466" w:rsidRPr="009B34A4">
          <w:rPr>
            <w:rStyle w:val="Hyperlink"/>
            <w:noProof/>
          </w:rPr>
          <w:t>5.1.1</w:t>
        </w:r>
        <w:r w:rsidR="00B75466" w:rsidRPr="00A37343">
          <w:rPr>
            <w:rFonts w:ascii="Calibri" w:eastAsia="SimSun" w:hAnsi="Calibri"/>
            <w:noProof/>
            <w:szCs w:val="22"/>
          </w:rPr>
          <w:tab/>
        </w:r>
        <w:r w:rsidR="00B75466" w:rsidRPr="009B34A4">
          <w:rPr>
            <w:rStyle w:val="Hyperlink"/>
            <w:noProof/>
          </w:rPr>
          <w:t>Primitive Types specification</w:t>
        </w:r>
        <w:r w:rsidR="00B75466">
          <w:rPr>
            <w:noProof/>
            <w:webHidden/>
          </w:rPr>
          <w:tab/>
        </w:r>
        <w:r w:rsidR="00B75466">
          <w:rPr>
            <w:noProof/>
            <w:webHidden/>
          </w:rPr>
          <w:fldChar w:fldCharType="begin"/>
        </w:r>
        <w:r w:rsidR="00B75466">
          <w:rPr>
            <w:noProof/>
            <w:webHidden/>
          </w:rPr>
          <w:instrText xml:space="preserve"> PAGEREF _Toc35686232 \h </w:instrText>
        </w:r>
        <w:r w:rsidR="00B75466">
          <w:rPr>
            <w:noProof/>
            <w:webHidden/>
          </w:rPr>
        </w:r>
        <w:r w:rsidR="00B75466">
          <w:rPr>
            <w:noProof/>
            <w:webHidden/>
          </w:rPr>
          <w:fldChar w:fldCharType="separate"/>
        </w:r>
        <w:r w:rsidR="00DD68A9">
          <w:rPr>
            <w:noProof/>
            <w:webHidden/>
          </w:rPr>
          <w:t>34</w:t>
        </w:r>
        <w:r w:rsidR="00B75466">
          <w:rPr>
            <w:noProof/>
            <w:webHidden/>
          </w:rPr>
          <w:fldChar w:fldCharType="end"/>
        </w:r>
      </w:hyperlink>
    </w:p>
    <w:p w14:paraId="49090D40" w14:textId="0CF44A4F" w:rsidR="00B75466" w:rsidRPr="00A37343" w:rsidRDefault="00675282">
      <w:pPr>
        <w:pStyle w:val="TOC3"/>
        <w:rPr>
          <w:rFonts w:ascii="Calibri" w:eastAsia="SimSun" w:hAnsi="Calibri"/>
          <w:noProof/>
          <w:szCs w:val="22"/>
        </w:rPr>
      </w:pPr>
      <w:hyperlink w:anchor="_Toc35686233" w:history="1">
        <w:r w:rsidR="00B75466" w:rsidRPr="009B34A4">
          <w:rPr>
            <w:rStyle w:val="Hyperlink"/>
            <w:noProof/>
          </w:rPr>
          <w:t>5.1.2</w:t>
        </w:r>
        <w:r w:rsidR="00B75466" w:rsidRPr="00A37343">
          <w:rPr>
            <w:rFonts w:ascii="Calibri" w:eastAsia="SimSun" w:hAnsi="Calibri"/>
            <w:noProof/>
            <w:szCs w:val="22"/>
          </w:rPr>
          <w:tab/>
        </w:r>
        <w:r w:rsidR="00B75466" w:rsidRPr="009B34A4">
          <w:rPr>
            <w:rStyle w:val="Hyperlink"/>
            <w:noProof/>
          </w:rPr>
          <w:t>Time Kinds</w:t>
        </w:r>
        <w:r w:rsidR="00B75466">
          <w:rPr>
            <w:noProof/>
            <w:webHidden/>
          </w:rPr>
          <w:tab/>
        </w:r>
        <w:r w:rsidR="00B75466">
          <w:rPr>
            <w:noProof/>
            <w:webHidden/>
          </w:rPr>
          <w:fldChar w:fldCharType="begin"/>
        </w:r>
        <w:r w:rsidR="00B75466">
          <w:rPr>
            <w:noProof/>
            <w:webHidden/>
          </w:rPr>
          <w:instrText xml:space="preserve"> PAGEREF _Toc35686233 \h </w:instrText>
        </w:r>
        <w:r w:rsidR="00B75466">
          <w:rPr>
            <w:noProof/>
            <w:webHidden/>
          </w:rPr>
        </w:r>
        <w:r w:rsidR="00B75466">
          <w:rPr>
            <w:noProof/>
            <w:webHidden/>
          </w:rPr>
          <w:fldChar w:fldCharType="separate"/>
        </w:r>
        <w:r w:rsidR="00DD68A9">
          <w:rPr>
            <w:noProof/>
            <w:webHidden/>
          </w:rPr>
          <w:t>36</w:t>
        </w:r>
        <w:r w:rsidR="00B75466">
          <w:rPr>
            <w:noProof/>
            <w:webHidden/>
          </w:rPr>
          <w:fldChar w:fldCharType="end"/>
        </w:r>
      </w:hyperlink>
    </w:p>
    <w:p w14:paraId="7B4E3DDE" w14:textId="256E307F" w:rsidR="00B75466" w:rsidRPr="00A37343" w:rsidRDefault="00675282">
      <w:pPr>
        <w:pStyle w:val="TOC3"/>
        <w:rPr>
          <w:rFonts w:ascii="Calibri" w:eastAsia="SimSun" w:hAnsi="Calibri"/>
          <w:noProof/>
          <w:szCs w:val="22"/>
        </w:rPr>
      </w:pPr>
      <w:hyperlink w:anchor="_Toc35686234" w:history="1">
        <w:r w:rsidR="00B75466" w:rsidRPr="009B34A4">
          <w:rPr>
            <w:rStyle w:val="Hyperlink"/>
            <w:noProof/>
          </w:rPr>
          <w:t>5.1.3</w:t>
        </w:r>
        <w:r w:rsidR="00B75466" w:rsidRPr="00A37343">
          <w:rPr>
            <w:rFonts w:ascii="Calibri" w:eastAsia="SimSun" w:hAnsi="Calibri"/>
            <w:noProof/>
            <w:szCs w:val="22"/>
          </w:rPr>
          <w:tab/>
        </w:r>
        <w:r w:rsidR="00B75466" w:rsidRPr="009B34A4">
          <w:rPr>
            <w:rStyle w:val="Hyperlink"/>
            <w:noProof/>
          </w:rPr>
          <w:t>Path string</w:t>
        </w:r>
        <w:r w:rsidR="00B75466">
          <w:rPr>
            <w:noProof/>
            <w:webHidden/>
          </w:rPr>
          <w:tab/>
        </w:r>
        <w:r w:rsidR="00B75466">
          <w:rPr>
            <w:noProof/>
            <w:webHidden/>
          </w:rPr>
          <w:fldChar w:fldCharType="begin"/>
        </w:r>
        <w:r w:rsidR="00B75466">
          <w:rPr>
            <w:noProof/>
            <w:webHidden/>
          </w:rPr>
          <w:instrText xml:space="preserve"> PAGEREF _Toc35686234 \h </w:instrText>
        </w:r>
        <w:r w:rsidR="00B75466">
          <w:rPr>
            <w:noProof/>
            <w:webHidden/>
          </w:rPr>
        </w:r>
        <w:r w:rsidR="00B75466">
          <w:rPr>
            <w:noProof/>
            <w:webHidden/>
          </w:rPr>
          <w:fldChar w:fldCharType="separate"/>
        </w:r>
        <w:r w:rsidR="00DD68A9">
          <w:rPr>
            <w:noProof/>
            <w:webHidden/>
          </w:rPr>
          <w:t>37</w:t>
        </w:r>
        <w:r w:rsidR="00B75466">
          <w:rPr>
            <w:noProof/>
            <w:webHidden/>
          </w:rPr>
          <w:fldChar w:fldCharType="end"/>
        </w:r>
      </w:hyperlink>
    </w:p>
    <w:p w14:paraId="03A863E4" w14:textId="6C653785" w:rsidR="00B75466" w:rsidRPr="00A37343" w:rsidRDefault="00675282">
      <w:pPr>
        <w:pStyle w:val="TOC3"/>
        <w:rPr>
          <w:rFonts w:ascii="Calibri" w:eastAsia="SimSun" w:hAnsi="Calibri"/>
          <w:noProof/>
          <w:szCs w:val="22"/>
        </w:rPr>
      </w:pPr>
      <w:hyperlink w:anchor="_Toc35686235" w:history="1">
        <w:r w:rsidR="00B75466" w:rsidRPr="009B34A4">
          <w:rPr>
            <w:rStyle w:val="Hyperlink"/>
            <w:noProof/>
          </w:rPr>
          <w:t>5.1.4</w:t>
        </w:r>
        <w:r w:rsidR="00B75466" w:rsidRPr="00A37343">
          <w:rPr>
            <w:rFonts w:ascii="Calibri" w:eastAsia="SimSun" w:hAnsi="Calibri"/>
            <w:noProof/>
            <w:szCs w:val="22"/>
          </w:rPr>
          <w:tab/>
        </w:r>
        <w:r w:rsidR="00B75466" w:rsidRPr="009B34A4">
          <w:rPr>
            <w:rStyle w:val="Hyperlink"/>
            <w:noProof/>
          </w:rPr>
          <w:t>Universally Unique Identifiers (UUID)</w:t>
        </w:r>
        <w:r w:rsidR="00B75466">
          <w:rPr>
            <w:noProof/>
            <w:webHidden/>
          </w:rPr>
          <w:tab/>
        </w:r>
        <w:r w:rsidR="00B75466">
          <w:rPr>
            <w:noProof/>
            <w:webHidden/>
          </w:rPr>
          <w:fldChar w:fldCharType="begin"/>
        </w:r>
        <w:r w:rsidR="00B75466">
          <w:rPr>
            <w:noProof/>
            <w:webHidden/>
          </w:rPr>
          <w:instrText xml:space="preserve"> PAGEREF _Toc35686235 \h </w:instrText>
        </w:r>
        <w:r w:rsidR="00B75466">
          <w:rPr>
            <w:noProof/>
            <w:webHidden/>
          </w:rPr>
        </w:r>
        <w:r w:rsidR="00B75466">
          <w:rPr>
            <w:noProof/>
            <w:webHidden/>
          </w:rPr>
          <w:fldChar w:fldCharType="separate"/>
        </w:r>
        <w:r w:rsidR="00DD68A9">
          <w:rPr>
            <w:noProof/>
            <w:webHidden/>
          </w:rPr>
          <w:t>38</w:t>
        </w:r>
        <w:r w:rsidR="00B75466">
          <w:rPr>
            <w:noProof/>
            <w:webHidden/>
          </w:rPr>
          <w:fldChar w:fldCharType="end"/>
        </w:r>
      </w:hyperlink>
    </w:p>
    <w:p w14:paraId="6E0CC737" w14:textId="38F282E8" w:rsidR="00B75466" w:rsidRPr="00A37343" w:rsidRDefault="00675282">
      <w:pPr>
        <w:pStyle w:val="TOC3"/>
        <w:rPr>
          <w:rFonts w:ascii="Calibri" w:eastAsia="SimSun" w:hAnsi="Calibri"/>
          <w:noProof/>
          <w:szCs w:val="22"/>
        </w:rPr>
      </w:pPr>
      <w:hyperlink w:anchor="_Toc35686236" w:history="1">
        <w:r w:rsidR="00B75466" w:rsidRPr="009B34A4">
          <w:rPr>
            <w:rStyle w:val="Hyperlink"/>
            <w:noProof/>
          </w:rPr>
          <w:t>5.1.5</w:t>
        </w:r>
        <w:r w:rsidR="00B75466" w:rsidRPr="00A37343">
          <w:rPr>
            <w:rFonts w:ascii="Calibri" w:eastAsia="SimSun" w:hAnsi="Calibri"/>
            <w:noProof/>
            <w:szCs w:val="22"/>
          </w:rPr>
          <w:tab/>
        </w:r>
        <w:r w:rsidR="00B75466" w:rsidRPr="009B34A4">
          <w:rPr>
            <w:rStyle w:val="Hyperlink"/>
            <w:noProof/>
          </w:rPr>
          <w:t>Exception specification</w:t>
        </w:r>
        <w:r w:rsidR="00B75466">
          <w:rPr>
            <w:noProof/>
            <w:webHidden/>
          </w:rPr>
          <w:tab/>
        </w:r>
        <w:r w:rsidR="00B75466">
          <w:rPr>
            <w:noProof/>
            <w:webHidden/>
          </w:rPr>
          <w:fldChar w:fldCharType="begin"/>
        </w:r>
        <w:r w:rsidR="00B75466">
          <w:rPr>
            <w:noProof/>
            <w:webHidden/>
          </w:rPr>
          <w:instrText xml:space="preserve"> PAGEREF _Toc35686236 \h </w:instrText>
        </w:r>
        <w:r w:rsidR="00B75466">
          <w:rPr>
            <w:noProof/>
            <w:webHidden/>
          </w:rPr>
        </w:r>
        <w:r w:rsidR="00B75466">
          <w:rPr>
            <w:noProof/>
            <w:webHidden/>
          </w:rPr>
          <w:fldChar w:fldCharType="separate"/>
        </w:r>
        <w:r w:rsidR="00DD68A9">
          <w:rPr>
            <w:noProof/>
            <w:webHidden/>
          </w:rPr>
          <w:t>38</w:t>
        </w:r>
        <w:r w:rsidR="00B75466">
          <w:rPr>
            <w:noProof/>
            <w:webHidden/>
          </w:rPr>
          <w:fldChar w:fldCharType="end"/>
        </w:r>
      </w:hyperlink>
    </w:p>
    <w:p w14:paraId="7B437B51" w14:textId="18441A5D" w:rsidR="00B75466" w:rsidRPr="00A37343" w:rsidRDefault="00675282">
      <w:pPr>
        <w:pStyle w:val="TOC2"/>
        <w:rPr>
          <w:rFonts w:ascii="Calibri" w:eastAsia="SimSun" w:hAnsi="Calibri"/>
        </w:rPr>
      </w:pPr>
      <w:hyperlink w:anchor="_Toc35686237" w:history="1">
        <w:r w:rsidR="00B75466" w:rsidRPr="009B34A4">
          <w:rPr>
            <w:rStyle w:val="Hyperlink"/>
          </w:rPr>
          <w:t>5.2</w:t>
        </w:r>
        <w:r w:rsidR="00B75466" w:rsidRPr="00A37343">
          <w:rPr>
            <w:rFonts w:ascii="Calibri" w:eastAsia="SimSun" w:hAnsi="Calibri"/>
          </w:rPr>
          <w:tab/>
        </w:r>
        <w:r w:rsidR="00B75466" w:rsidRPr="009B34A4">
          <w:rPr>
            <w:rStyle w:val="Hyperlink"/>
          </w:rPr>
          <w:t>Components and Objects interfaces</w:t>
        </w:r>
        <w:r w:rsidR="00B75466">
          <w:rPr>
            <w:webHidden/>
          </w:rPr>
          <w:tab/>
        </w:r>
        <w:r w:rsidR="00B75466">
          <w:rPr>
            <w:webHidden/>
          </w:rPr>
          <w:fldChar w:fldCharType="begin"/>
        </w:r>
        <w:r w:rsidR="00B75466">
          <w:rPr>
            <w:webHidden/>
          </w:rPr>
          <w:instrText xml:space="preserve"> PAGEREF _Toc35686237 \h </w:instrText>
        </w:r>
        <w:r w:rsidR="00B75466">
          <w:rPr>
            <w:webHidden/>
          </w:rPr>
        </w:r>
        <w:r w:rsidR="00B75466">
          <w:rPr>
            <w:webHidden/>
          </w:rPr>
          <w:fldChar w:fldCharType="separate"/>
        </w:r>
        <w:r w:rsidR="00DD68A9">
          <w:rPr>
            <w:webHidden/>
          </w:rPr>
          <w:t>38</w:t>
        </w:r>
        <w:r w:rsidR="00B75466">
          <w:rPr>
            <w:webHidden/>
          </w:rPr>
          <w:fldChar w:fldCharType="end"/>
        </w:r>
      </w:hyperlink>
    </w:p>
    <w:p w14:paraId="66DED9D2" w14:textId="7DDCB322" w:rsidR="00B75466" w:rsidRPr="00A37343" w:rsidRDefault="00675282">
      <w:pPr>
        <w:pStyle w:val="TOC3"/>
        <w:rPr>
          <w:rFonts w:ascii="Calibri" w:eastAsia="SimSun" w:hAnsi="Calibri"/>
          <w:noProof/>
          <w:szCs w:val="22"/>
        </w:rPr>
      </w:pPr>
      <w:hyperlink w:anchor="_Toc35686238" w:history="1">
        <w:r w:rsidR="00B75466" w:rsidRPr="009B34A4">
          <w:rPr>
            <w:rStyle w:val="Hyperlink"/>
            <w:noProof/>
          </w:rPr>
          <w:t>5.2.1</w:t>
        </w:r>
        <w:r w:rsidR="00B75466" w:rsidRPr="00A37343">
          <w:rPr>
            <w:rFonts w:ascii="Calibri" w:eastAsia="SimSun" w:hAnsi="Calibri"/>
            <w:noProof/>
            <w:szCs w:val="22"/>
          </w:rPr>
          <w:tab/>
        </w:r>
        <w:r w:rsidR="00B75466" w:rsidRPr="009B34A4">
          <w:rPr>
            <w:rStyle w:val="Hyperlink"/>
            <w:noProof/>
          </w:rPr>
          <w:t>Object Specification (IObject)</w:t>
        </w:r>
        <w:r w:rsidR="00B75466">
          <w:rPr>
            <w:noProof/>
            <w:webHidden/>
          </w:rPr>
          <w:tab/>
        </w:r>
        <w:r w:rsidR="00B75466">
          <w:rPr>
            <w:noProof/>
            <w:webHidden/>
          </w:rPr>
          <w:fldChar w:fldCharType="begin"/>
        </w:r>
        <w:r w:rsidR="00B75466">
          <w:rPr>
            <w:noProof/>
            <w:webHidden/>
          </w:rPr>
          <w:instrText xml:space="preserve"> PAGEREF _Toc35686238 \h </w:instrText>
        </w:r>
        <w:r w:rsidR="00B75466">
          <w:rPr>
            <w:noProof/>
            <w:webHidden/>
          </w:rPr>
        </w:r>
        <w:r w:rsidR="00B75466">
          <w:rPr>
            <w:noProof/>
            <w:webHidden/>
          </w:rPr>
          <w:fldChar w:fldCharType="separate"/>
        </w:r>
        <w:r w:rsidR="00DD68A9">
          <w:rPr>
            <w:noProof/>
            <w:webHidden/>
          </w:rPr>
          <w:t>38</w:t>
        </w:r>
        <w:r w:rsidR="00B75466">
          <w:rPr>
            <w:noProof/>
            <w:webHidden/>
          </w:rPr>
          <w:fldChar w:fldCharType="end"/>
        </w:r>
      </w:hyperlink>
    </w:p>
    <w:p w14:paraId="0E572FD3" w14:textId="1C6BC059" w:rsidR="00B75466" w:rsidRPr="00A37343" w:rsidRDefault="00675282">
      <w:pPr>
        <w:pStyle w:val="TOC3"/>
        <w:rPr>
          <w:rFonts w:ascii="Calibri" w:eastAsia="SimSun" w:hAnsi="Calibri"/>
          <w:noProof/>
          <w:szCs w:val="22"/>
        </w:rPr>
      </w:pPr>
      <w:hyperlink w:anchor="_Toc35686239" w:history="1">
        <w:r w:rsidR="00B75466" w:rsidRPr="009B34A4">
          <w:rPr>
            <w:rStyle w:val="Hyperlink"/>
            <w:noProof/>
          </w:rPr>
          <w:t>5.2.2</w:t>
        </w:r>
        <w:r w:rsidR="00B75466" w:rsidRPr="00A37343">
          <w:rPr>
            <w:rFonts w:ascii="Calibri" w:eastAsia="SimSun" w:hAnsi="Calibri"/>
            <w:noProof/>
            <w:szCs w:val="22"/>
          </w:rPr>
          <w:tab/>
        </w:r>
        <w:r w:rsidR="00B75466" w:rsidRPr="009B34A4">
          <w:rPr>
            <w:rStyle w:val="Hyperlink"/>
            <w:noProof/>
          </w:rPr>
          <w:t>Collection Specification (ICollection)</w:t>
        </w:r>
        <w:r w:rsidR="00B75466">
          <w:rPr>
            <w:noProof/>
            <w:webHidden/>
          </w:rPr>
          <w:tab/>
        </w:r>
        <w:r w:rsidR="00B75466">
          <w:rPr>
            <w:noProof/>
            <w:webHidden/>
          </w:rPr>
          <w:fldChar w:fldCharType="begin"/>
        </w:r>
        <w:r w:rsidR="00B75466">
          <w:rPr>
            <w:noProof/>
            <w:webHidden/>
          </w:rPr>
          <w:instrText xml:space="preserve"> PAGEREF _Toc35686239 \h </w:instrText>
        </w:r>
        <w:r w:rsidR="00B75466">
          <w:rPr>
            <w:noProof/>
            <w:webHidden/>
          </w:rPr>
        </w:r>
        <w:r w:rsidR="00B75466">
          <w:rPr>
            <w:noProof/>
            <w:webHidden/>
          </w:rPr>
          <w:fldChar w:fldCharType="separate"/>
        </w:r>
        <w:r w:rsidR="00DD68A9">
          <w:rPr>
            <w:noProof/>
            <w:webHidden/>
          </w:rPr>
          <w:t>39</w:t>
        </w:r>
        <w:r w:rsidR="00B75466">
          <w:rPr>
            <w:noProof/>
            <w:webHidden/>
          </w:rPr>
          <w:fldChar w:fldCharType="end"/>
        </w:r>
      </w:hyperlink>
    </w:p>
    <w:p w14:paraId="41D25FA9" w14:textId="28623E82" w:rsidR="00B75466" w:rsidRPr="00A37343" w:rsidRDefault="00675282">
      <w:pPr>
        <w:pStyle w:val="TOC3"/>
        <w:rPr>
          <w:rFonts w:ascii="Calibri" w:eastAsia="SimSun" w:hAnsi="Calibri"/>
          <w:noProof/>
          <w:szCs w:val="22"/>
        </w:rPr>
      </w:pPr>
      <w:hyperlink w:anchor="_Toc35686240" w:history="1">
        <w:r w:rsidR="00B75466" w:rsidRPr="009B34A4">
          <w:rPr>
            <w:rStyle w:val="Hyperlink"/>
            <w:noProof/>
          </w:rPr>
          <w:t>5.2.3</w:t>
        </w:r>
        <w:r w:rsidR="00B75466" w:rsidRPr="00A37343">
          <w:rPr>
            <w:rFonts w:ascii="Calibri" w:eastAsia="SimSun" w:hAnsi="Calibri"/>
            <w:noProof/>
            <w:szCs w:val="22"/>
          </w:rPr>
          <w:tab/>
        </w:r>
        <w:r w:rsidR="00B75466" w:rsidRPr="009B34A4">
          <w:rPr>
            <w:rStyle w:val="Hyperlink"/>
            <w:noProof/>
          </w:rPr>
          <w:t>Component Specification</w:t>
        </w:r>
        <w:r w:rsidR="00B75466">
          <w:rPr>
            <w:noProof/>
            <w:webHidden/>
          </w:rPr>
          <w:tab/>
        </w:r>
        <w:r w:rsidR="00B75466">
          <w:rPr>
            <w:noProof/>
            <w:webHidden/>
          </w:rPr>
          <w:fldChar w:fldCharType="begin"/>
        </w:r>
        <w:r w:rsidR="00B75466">
          <w:rPr>
            <w:noProof/>
            <w:webHidden/>
          </w:rPr>
          <w:instrText xml:space="preserve"> PAGEREF _Toc35686240 \h </w:instrText>
        </w:r>
        <w:r w:rsidR="00B75466">
          <w:rPr>
            <w:noProof/>
            <w:webHidden/>
          </w:rPr>
        </w:r>
        <w:r w:rsidR="00B75466">
          <w:rPr>
            <w:noProof/>
            <w:webHidden/>
          </w:rPr>
          <w:fldChar w:fldCharType="separate"/>
        </w:r>
        <w:r w:rsidR="00DD68A9">
          <w:rPr>
            <w:noProof/>
            <w:webHidden/>
          </w:rPr>
          <w:t>40</w:t>
        </w:r>
        <w:r w:rsidR="00B75466">
          <w:rPr>
            <w:noProof/>
            <w:webHidden/>
          </w:rPr>
          <w:fldChar w:fldCharType="end"/>
        </w:r>
      </w:hyperlink>
    </w:p>
    <w:p w14:paraId="3EAC9E1A" w14:textId="59558564" w:rsidR="00B75466" w:rsidRPr="00A37343" w:rsidRDefault="00675282">
      <w:pPr>
        <w:pStyle w:val="TOC3"/>
        <w:rPr>
          <w:rFonts w:ascii="Calibri" w:eastAsia="SimSun" w:hAnsi="Calibri"/>
          <w:noProof/>
          <w:szCs w:val="22"/>
        </w:rPr>
      </w:pPr>
      <w:hyperlink w:anchor="_Toc35686241" w:history="1">
        <w:r w:rsidR="00B75466" w:rsidRPr="009B34A4">
          <w:rPr>
            <w:rStyle w:val="Hyperlink"/>
            <w:noProof/>
          </w:rPr>
          <w:t>5.2.4</w:t>
        </w:r>
        <w:r w:rsidR="00B75466" w:rsidRPr="00A37343">
          <w:rPr>
            <w:rFonts w:ascii="Calibri" w:eastAsia="SimSun" w:hAnsi="Calibri"/>
            <w:noProof/>
            <w:szCs w:val="22"/>
          </w:rPr>
          <w:tab/>
        </w:r>
        <w:r w:rsidR="00B75466" w:rsidRPr="009B34A4">
          <w:rPr>
            <w:rStyle w:val="Hyperlink"/>
            <w:noProof/>
          </w:rPr>
          <w:t>Aggregation</w:t>
        </w:r>
        <w:r w:rsidR="00B75466">
          <w:rPr>
            <w:noProof/>
            <w:webHidden/>
          </w:rPr>
          <w:tab/>
        </w:r>
        <w:r w:rsidR="00B75466">
          <w:rPr>
            <w:noProof/>
            <w:webHidden/>
          </w:rPr>
          <w:fldChar w:fldCharType="begin"/>
        </w:r>
        <w:r w:rsidR="00B75466">
          <w:rPr>
            <w:noProof/>
            <w:webHidden/>
          </w:rPr>
          <w:instrText xml:space="preserve"> PAGEREF _Toc35686241 \h </w:instrText>
        </w:r>
        <w:r w:rsidR="00B75466">
          <w:rPr>
            <w:noProof/>
            <w:webHidden/>
          </w:rPr>
        </w:r>
        <w:r w:rsidR="00B75466">
          <w:rPr>
            <w:noProof/>
            <w:webHidden/>
          </w:rPr>
          <w:fldChar w:fldCharType="separate"/>
        </w:r>
        <w:r w:rsidR="00DD68A9">
          <w:rPr>
            <w:noProof/>
            <w:webHidden/>
          </w:rPr>
          <w:t>43</w:t>
        </w:r>
        <w:r w:rsidR="00B75466">
          <w:rPr>
            <w:noProof/>
            <w:webHidden/>
          </w:rPr>
          <w:fldChar w:fldCharType="end"/>
        </w:r>
      </w:hyperlink>
    </w:p>
    <w:p w14:paraId="7F3A1EC3" w14:textId="7A56EF87" w:rsidR="00B75466" w:rsidRPr="00A37343" w:rsidRDefault="00675282">
      <w:pPr>
        <w:pStyle w:val="TOC3"/>
        <w:rPr>
          <w:rFonts w:ascii="Calibri" w:eastAsia="SimSun" w:hAnsi="Calibri"/>
          <w:noProof/>
          <w:szCs w:val="22"/>
        </w:rPr>
      </w:pPr>
      <w:hyperlink w:anchor="_Toc35686242" w:history="1">
        <w:r w:rsidR="00B75466" w:rsidRPr="009B34A4">
          <w:rPr>
            <w:rStyle w:val="Hyperlink"/>
            <w:noProof/>
          </w:rPr>
          <w:t>5.2.5</w:t>
        </w:r>
        <w:r w:rsidR="00B75466" w:rsidRPr="00A37343">
          <w:rPr>
            <w:rFonts w:ascii="Calibri" w:eastAsia="SimSun" w:hAnsi="Calibri"/>
            <w:noProof/>
            <w:szCs w:val="22"/>
          </w:rPr>
          <w:tab/>
        </w:r>
        <w:r w:rsidR="00B75466" w:rsidRPr="009B34A4">
          <w:rPr>
            <w:rStyle w:val="Hyperlink"/>
            <w:noProof/>
          </w:rPr>
          <w:t>Composition</w:t>
        </w:r>
        <w:r w:rsidR="00B75466">
          <w:rPr>
            <w:noProof/>
            <w:webHidden/>
          </w:rPr>
          <w:tab/>
        </w:r>
        <w:r w:rsidR="00B75466">
          <w:rPr>
            <w:noProof/>
            <w:webHidden/>
          </w:rPr>
          <w:fldChar w:fldCharType="begin"/>
        </w:r>
        <w:r w:rsidR="00B75466">
          <w:rPr>
            <w:noProof/>
            <w:webHidden/>
          </w:rPr>
          <w:instrText xml:space="preserve"> PAGEREF _Toc35686242 \h </w:instrText>
        </w:r>
        <w:r w:rsidR="00B75466">
          <w:rPr>
            <w:noProof/>
            <w:webHidden/>
          </w:rPr>
        </w:r>
        <w:r w:rsidR="00B75466">
          <w:rPr>
            <w:noProof/>
            <w:webHidden/>
          </w:rPr>
          <w:fldChar w:fldCharType="separate"/>
        </w:r>
        <w:r w:rsidR="00DD68A9">
          <w:rPr>
            <w:noProof/>
            <w:webHidden/>
          </w:rPr>
          <w:t>46</w:t>
        </w:r>
        <w:r w:rsidR="00B75466">
          <w:rPr>
            <w:noProof/>
            <w:webHidden/>
          </w:rPr>
          <w:fldChar w:fldCharType="end"/>
        </w:r>
      </w:hyperlink>
    </w:p>
    <w:p w14:paraId="73BB1E71" w14:textId="1406A8AE" w:rsidR="00B75466" w:rsidRPr="00A37343" w:rsidRDefault="00675282">
      <w:pPr>
        <w:pStyle w:val="TOC3"/>
        <w:rPr>
          <w:rFonts w:ascii="Calibri" w:eastAsia="SimSun" w:hAnsi="Calibri"/>
          <w:noProof/>
          <w:szCs w:val="22"/>
        </w:rPr>
      </w:pPr>
      <w:hyperlink w:anchor="_Toc35686243" w:history="1">
        <w:r w:rsidR="00B75466" w:rsidRPr="009B34A4">
          <w:rPr>
            <w:rStyle w:val="Hyperlink"/>
            <w:noProof/>
          </w:rPr>
          <w:t>5.2.6</w:t>
        </w:r>
        <w:r w:rsidR="00B75466" w:rsidRPr="00A37343">
          <w:rPr>
            <w:rFonts w:ascii="Calibri" w:eastAsia="SimSun" w:hAnsi="Calibri"/>
            <w:noProof/>
            <w:szCs w:val="22"/>
          </w:rPr>
          <w:tab/>
        </w:r>
        <w:r w:rsidR="00B75466" w:rsidRPr="009B34A4">
          <w:rPr>
            <w:rStyle w:val="Hyperlink"/>
            <w:noProof/>
          </w:rPr>
          <w:t>Events</w:t>
        </w:r>
        <w:r w:rsidR="00B75466">
          <w:rPr>
            <w:noProof/>
            <w:webHidden/>
          </w:rPr>
          <w:tab/>
        </w:r>
        <w:r w:rsidR="00B75466">
          <w:rPr>
            <w:noProof/>
            <w:webHidden/>
          </w:rPr>
          <w:fldChar w:fldCharType="begin"/>
        </w:r>
        <w:r w:rsidR="00B75466">
          <w:rPr>
            <w:noProof/>
            <w:webHidden/>
          </w:rPr>
          <w:instrText xml:space="preserve"> PAGEREF _Toc35686243 \h </w:instrText>
        </w:r>
        <w:r w:rsidR="00B75466">
          <w:rPr>
            <w:noProof/>
            <w:webHidden/>
          </w:rPr>
        </w:r>
        <w:r w:rsidR="00B75466">
          <w:rPr>
            <w:noProof/>
            <w:webHidden/>
          </w:rPr>
          <w:fldChar w:fldCharType="separate"/>
        </w:r>
        <w:r w:rsidR="00DD68A9">
          <w:rPr>
            <w:noProof/>
            <w:webHidden/>
          </w:rPr>
          <w:t>48</w:t>
        </w:r>
        <w:r w:rsidR="00B75466">
          <w:rPr>
            <w:noProof/>
            <w:webHidden/>
          </w:rPr>
          <w:fldChar w:fldCharType="end"/>
        </w:r>
      </w:hyperlink>
    </w:p>
    <w:p w14:paraId="6C8BBBC6" w14:textId="25B798CA" w:rsidR="00B75466" w:rsidRPr="00A37343" w:rsidRDefault="00675282">
      <w:pPr>
        <w:pStyle w:val="TOC3"/>
        <w:rPr>
          <w:rFonts w:ascii="Calibri" w:eastAsia="SimSun" w:hAnsi="Calibri"/>
          <w:noProof/>
          <w:szCs w:val="22"/>
        </w:rPr>
      </w:pPr>
      <w:hyperlink w:anchor="_Toc35686244" w:history="1">
        <w:r w:rsidR="00B75466" w:rsidRPr="009B34A4">
          <w:rPr>
            <w:rStyle w:val="Hyperlink"/>
            <w:noProof/>
          </w:rPr>
          <w:t>5.2.7</w:t>
        </w:r>
        <w:r w:rsidR="00B75466" w:rsidRPr="00A37343">
          <w:rPr>
            <w:rFonts w:ascii="Calibri" w:eastAsia="SimSun" w:hAnsi="Calibri"/>
            <w:noProof/>
            <w:szCs w:val="22"/>
          </w:rPr>
          <w:tab/>
        </w:r>
        <w:r w:rsidR="00B75466" w:rsidRPr="009B34A4">
          <w:rPr>
            <w:rStyle w:val="Hyperlink"/>
            <w:noProof/>
          </w:rPr>
          <w:t>Entry points</w:t>
        </w:r>
        <w:r w:rsidR="00B75466">
          <w:rPr>
            <w:noProof/>
            <w:webHidden/>
          </w:rPr>
          <w:tab/>
        </w:r>
        <w:r w:rsidR="00B75466">
          <w:rPr>
            <w:noProof/>
            <w:webHidden/>
          </w:rPr>
          <w:fldChar w:fldCharType="begin"/>
        </w:r>
        <w:r w:rsidR="00B75466">
          <w:rPr>
            <w:noProof/>
            <w:webHidden/>
          </w:rPr>
          <w:instrText xml:space="preserve"> PAGEREF _Toc35686244 \h </w:instrText>
        </w:r>
        <w:r w:rsidR="00B75466">
          <w:rPr>
            <w:noProof/>
            <w:webHidden/>
          </w:rPr>
        </w:r>
        <w:r w:rsidR="00B75466">
          <w:rPr>
            <w:noProof/>
            <w:webHidden/>
          </w:rPr>
          <w:fldChar w:fldCharType="separate"/>
        </w:r>
        <w:r w:rsidR="00DD68A9">
          <w:rPr>
            <w:noProof/>
            <w:webHidden/>
          </w:rPr>
          <w:t>51</w:t>
        </w:r>
        <w:r w:rsidR="00B75466">
          <w:rPr>
            <w:noProof/>
            <w:webHidden/>
          </w:rPr>
          <w:fldChar w:fldCharType="end"/>
        </w:r>
      </w:hyperlink>
    </w:p>
    <w:p w14:paraId="47AF9C55" w14:textId="239F932D" w:rsidR="00B75466" w:rsidRPr="00A37343" w:rsidRDefault="00675282">
      <w:pPr>
        <w:pStyle w:val="TOC3"/>
        <w:rPr>
          <w:rFonts w:ascii="Calibri" w:eastAsia="SimSun" w:hAnsi="Calibri"/>
          <w:noProof/>
          <w:szCs w:val="22"/>
        </w:rPr>
      </w:pPr>
      <w:hyperlink w:anchor="_Toc35686245" w:history="1">
        <w:r w:rsidR="00B75466" w:rsidRPr="009B34A4">
          <w:rPr>
            <w:rStyle w:val="Hyperlink"/>
            <w:noProof/>
          </w:rPr>
          <w:t>5.2.8</w:t>
        </w:r>
        <w:r w:rsidR="00B75466" w:rsidRPr="00A37343">
          <w:rPr>
            <w:rFonts w:ascii="Calibri" w:eastAsia="SimSun" w:hAnsi="Calibri"/>
            <w:noProof/>
            <w:szCs w:val="22"/>
          </w:rPr>
          <w:tab/>
        </w:r>
        <w:r w:rsidR="00B75466" w:rsidRPr="009B34A4">
          <w:rPr>
            <w:rStyle w:val="Hyperlink"/>
            <w:noProof/>
          </w:rPr>
          <w:t>Dynamic Invocation</w:t>
        </w:r>
        <w:r w:rsidR="00B75466">
          <w:rPr>
            <w:noProof/>
            <w:webHidden/>
          </w:rPr>
          <w:tab/>
        </w:r>
        <w:r w:rsidR="00B75466">
          <w:rPr>
            <w:noProof/>
            <w:webHidden/>
          </w:rPr>
          <w:fldChar w:fldCharType="begin"/>
        </w:r>
        <w:r w:rsidR="00B75466">
          <w:rPr>
            <w:noProof/>
            <w:webHidden/>
          </w:rPr>
          <w:instrText xml:space="preserve"> PAGEREF _Toc35686245 \h </w:instrText>
        </w:r>
        <w:r w:rsidR="00B75466">
          <w:rPr>
            <w:noProof/>
            <w:webHidden/>
          </w:rPr>
        </w:r>
        <w:r w:rsidR="00B75466">
          <w:rPr>
            <w:noProof/>
            <w:webHidden/>
          </w:rPr>
          <w:fldChar w:fldCharType="separate"/>
        </w:r>
        <w:r w:rsidR="00DD68A9">
          <w:rPr>
            <w:noProof/>
            <w:webHidden/>
          </w:rPr>
          <w:t>51</w:t>
        </w:r>
        <w:r w:rsidR="00B75466">
          <w:rPr>
            <w:noProof/>
            <w:webHidden/>
          </w:rPr>
          <w:fldChar w:fldCharType="end"/>
        </w:r>
      </w:hyperlink>
    </w:p>
    <w:p w14:paraId="370D3708" w14:textId="2FD1883B" w:rsidR="00B75466" w:rsidRPr="00A37343" w:rsidRDefault="00675282">
      <w:pPr>
        <w:pStyle w:val="TOC3"/>
        <w:rPr>
          <w:rFonts w:ascii="Calibri" w:eastAsia="SimSun" w:hAnsi="Calibri"/>
          <w:noProof/>
          <w:szCs w:val="22"/>
        </w:rPr>
      </w:pPr>
      <w:hyperlink w:anchor="_Toc35686246" w:history="1">
        <w:r w:rsidR="00B75466" w:rsidRPr="009B34A4">
          <w:rPr>
            <w:rStyle w:val="Hyperlink"/>
            <w:noProof/>
          </w:rPr>
          <w:t>5.2.9</w:t>
        </w:r>
        <w:r w:rsidR="00B75466" w:rsidRPr="00A37343">
          <w:rPr>
            <w:rFonts w:ascii="Calibri" w:eastAsia="SimSun" w:hAnsi="Calibri"/>
            <w:noProof/>
            <w:szCs w:val="22"/>
          </w:rPr>
          <w:tab/>
        </w:r>
        <w:r w:rsidR="00B75466" w:rsidRPr="009B34A4">
          <w:rPr>
            <w:rStyle w:val="Hyperlink"/>
            <w:noProof/>
          </w:rPr>
          <w:t>Persistence (IPersist)</w:t>
        </w:r>
        <w:r w:rsidR="00B75466">
          <w:rPr>
            <w:noProof/>
            <w:webHidden/>
          </w:rPr>
          <w:tab/>
        </w:r>
        <w:r w:rsidR="00B75466">
          <w:rPr>
            <w:noProof/>
            <w:webHidden/>
          </w:rPr>
          <w:fldChar w:fldCharType="begin"/>
        </w:r>
        <w:r w:rsidR="00B75466">
          <w:rPr>
            <w:noProof/>
            <w:webHidden/>
          </w:rPr>
          <w:instrText xml:space="preserve"> PAGEREF _Toc35686246 \h </w:instrText>
        </w:r>
        <w:r w:rsidR="00B75466">
          <w:rPr>
            <w:noProof/>
            <w:webHidden/>
          </w:rPr>
        </w:r>
        <w:r w:rsidR="00B75466">
          <w:rPr>
            <w:noProof/>
            <w:webHidden/>
          </w:rPr>
          <w:fldChar w:fldCharType="separate"/>
        </w:r>
        <w:r w:rsidR="00DD68A9">
          <w:rPr>
            <w:noProof/>
            <w:webHidden/>
          </w:rPr>
          <w:t>55</w:t>
        </w:r>
        <w:r w:rsidR="00B75466">
          <w:rPr>
            <w:noProof/>
            <w:webHidden/>
          </w:rPr>
          <w:fldChar w:fldCharType="end"/>
        </w:r>
      </w:hyperlink>
    </w:p>
    <w:p w14:paraId="1104F2B2" w14:textId="0C2DC73A" w:rsidR="00B75466" w:rsidRPr="00A37343" w:rsidRDefault="00675282">
      <w:pPr>
        <w:pStyle w:val="TOC3"/>
        <w:rPr>
          <w:rFonts w:ascii="Calibri" w:eastAsia="SimSun" w:hAnsi="Calibri"/>
          <w:noProof/>
          <w:szCs w:val="22"/>
        </w:rPr>
      </w:pPr>
      <w:hyperlink w:anchor="_Toc35686247" w:history="1">
        <w:r w:rsidR="00B75466" w:rsidRPr="009B34A4">
          <w:rPr>
            <w:rStyle w:val="Hyperlink"/>
            <w:noProof/>
          </w:rPr>
          <w:t>5.2.10</w:t>
        </w:r>
        <w:r w:rsidR="00B75466" w:rsidRPr="00A37343">
          <w:rPr>
            <w:rFonts w:ascii="Calibri" w:eastAsia="SimSun" w:hAnsi="Calibri"/>
            <w:noProof/>
            <w:szCs w:val="22"/>
          </w:rPr>
          <w:tab/>
        </w:r>
        <w:r w:rsidR="00B75466" w:rsidRPr="009B34A4">
          <w:rPr>
            <w:rStyle w:val="Hyperlink"/>
            <w:noProof/>
          </w:rPr>
          <w:t>Failures</w:t>
        </w:r>
        <w:r w:rsidR="00B75466">
          <w:rPr>
            <w:noProof/>
            <w:webHidden/>
          </w:rPr>
          <w:tab/>
        </w:r>
        <w:r w:rsidR="00B75466">
          <w:rPr>
            <w:noProof/>
            <w:webHidden/>
          </w:rPr>
          <w:fldChar w:fldCharType="begin"/>
        </w:r>
        <w:r w:rsidR="00B75466">
          <w:rPr>
            <w:noProof/>
            <w:webHidden/>
          </w:rPr>
          <w:instrText xml:space="preserve"> PAGEREF _Toc35686247 \h </w:instrText>
        </w:r>
        <w:r w:rsidR="00B75466">
          <w:rPr>
            <w:noProof/>
            <w:webHidden/>
          </w:rPr>
        </w:r>
        <w:r w:rsidR="00B75466">
          <w:rPr>
            <w:noProof/>
            <w:webHidden/>
          </w:rPr>
          <w:fldChar w:fldCharType="separate"/>
        </w:r>
        <w:r w:rsidR="00DD68A9">
          <w:rPr>
            <w:noProof/>
            <w:webHidden/>
          </w:rPr>
          <w:t>56</w:t>
        </w:r>
        <w:r w:rsidR="00B75466">
          <w:rPr>
            <w:noProof/>
            <w:webHidden/>
          </w:rPr>
          <w:fldChar w:fldCharType="end"/>
        </w:r>
      </w:hyperlink>
    </w:p>
    <w:p w14:paraId="05DF4067" w14:textId="5637EEB2" w:rsidR="00B75466" w:rsidRPr="00A37343" w:rsidRDefault="00675282">
      <w:pPr>
        <w:pStyle w:val="TOC3"/>
        <w:rPr>
          <w:rFonts w:ascii="Calibri" w:eastAsia="SimSun" w:hAnsi="Calibri"/>
          <w:noProof/>
          <w:szCs w:val="22"/>
        </w:rPr>
      </w:pPr>
      <w:hyperlink w:anchor="_Toc35686248" w:history="1">
        <w:r w:rsidR="00B75466" w:rsidRPr="009B34A4">
          <w:rPr>
            <w:rStyle w:val="Hyperlink"/>
            <w:noProof/>
          </w:rPr>
          <w:t>5.2.11</w:t>
        </w:r>
        <w:r w:rsidR="00B75466" w:rsidRPr="00A37343">
          <w:rPr>
            <w:rFonts w:ascii="Calibri" w:eastAsia="SimSun" w:hAnsi="Calibri"/>
            <w:noProof/>
            <w:szCs w:val="22"/>
          </w:rPr>
          <w:tab/>
        </w:r>
        <w:r w:rsidR="00B75466" w:rsidRPr="009B34A4">
          <w:rPr>
            <w:rStyle w:val="Hyperlink"/>
            <w:noProof/>
          </w:rPr>
          <w:t>Field interfaces</w:t>
        </w:r>
        <w:r w:rsidR="00B75466">
          <w:rPr>
            <w:noProof/>
            <w:webHidden/>
          </w:rPr>
          <w:tab/>
        </w:r>
        <w:r w:rsidR="00B75466">
          <w:rPr>
            <w:noProof/>
            <w:webHidden/>
          </w:rPr>
          <w:fldChar w:fldCharType="begin"/>
        </w:r>
        <w:r w:rsidR="00B75466">
          <w:rPr>
            <w:noProof/>
            <w:webHidden/>
          </w:rPr>
          <w:instrText xml:space="preserve"> PAGEREF _Toc35686248 \h </w:instrText>
        </w:r>
        <w:r w:rsidR="00B75466">
          <w:rPr>
            <w:noProof/>
            <w:webHidden/>
          </w:rPr>
        </w:r>
        <w:r w:rsidR="00B75466">
          <w:rPr>
            <w:noProof/>
            <w:webHidden/>
          </w:rPr>
          <w:fldChar w:fldCharType="separate"/>
        </w:r>
        <w:r w:rsidR="00DD68A9">
          <w:rPr>
            <w:noProof/>
            <w:webHidden/>
          </w:rPr>
          <w:t>57</w:t>
        </w:r>
        <w:r w:rsidR="00B75466">
          <w:rPr>
            <w:noProof/>
            <w:webHidden/>
          </w:rPr>
          <w:fldChar w:fldCharType="end"/>
        </w:r>
      </w:hyperlink>
    </w:p>
    <w:p w14:paraId="60B66990" w14:textId="5D74DC8B" w:rsidR="00B75466" w:rsidRPr="00A37343" w:rsidRDefault="00675282">
      <w:pPr>
        <w:pStyle w:val="TOC3"/>
        <w:rPr>
          <w:rFonts w:ascii="Calibri" w:eastAsia="SimSun" w:hAnsi="Calibri"/>
          <w:noProof/>
          <w:szCs w:val="22"/>
        </w:rPr>
      </w:pPr>
      <w:hyperlink w:anchor="_Toc35686249" w:history="1">
        <w:r w:rsidR="00B75466" w:rsidRPr="009B34A4">
          <w:rPr>
            <w:rStyle w:val="Hyperlink"/>
            <w:noProof/>
          </w:rPr>
          <w:t>5.2.12</w:t>
        </w:r>
        <w:r w:rsidR="00B75466" w:rsidRPr="00A37343">
          <w:rPr>
            <w:rFonts w:ascii="Calibri" w:eastAsia="SimSun" w:hAnsi="Calibri"/>
            <w:noProof/>
            <w:szCs w:val="22"/>
          </w:rPr>
          <w:tab/>
        </w:r>
        <w:r w:rsidR="00B75466" w:rsidRPr="009B34A4">
          <w:rPr>
            <w:rStyle w:val="Hyperlink"/>
            <w:noProof/>
          </w:rPr>
          <w:t>Requirements on utilization of Simulation Environments interfaces by components</w:t>
        </w:r>
        <w:r w:rsidR="00B75466">
          <w:rPr>
            <w:noProof/>
            <w:webHidden/>
          </w:rPr>
          <w:tab/>
        </w:r>
        <w:r w:rsidR="00B75466">
          <w:rPr>
            <w:noProof/>
            <w:webHidden/>
          </w:rPr>
          <w:fldChar w:fldCharType="begin"/>
        </w:r>
        <w:r w:rsidR="00B75466">
          <w:rPr>
            <w:noProof/>
            <w:webHidden/>
          </w:rPr>
          <w:instrText xml:space="preserve"> PAGEREF _Toc35686249 \h </w:instrText>
        </w:r>
        <w:r w:rsidR="00B75466">
          <w:rPr>
            <w:noProof/>
            <w:webHidden/>
          </w:rPr>
        </w:r>
        <w:r w:rsidR="00B75466">
          <w:rPr>
            <w:noProof/>
            <w:webHidden/>
          </w:rPr>
          <w:fldChar w:fldCharType="separate"/>
        </w:r>
        <w:r w:rsidR="00DD68A9">
          <w:rPr>
            <w:noProof/>
            <w:webHidden/>
          </w:rPr>
          <w:t>63</w:t>
        </w:r>
        <w:r w:rsidR="00B75466">
          <w:rPr>
            <w:noProof/>
            <w:webHidden/>
          </w:rPr>
          <w:fldChar w:fldCharType="end"/>
        </w:r>
      </w:hyperlink>
    </w:p>
    <w:p w14:paraId="50FC915A" w14:textId="6717A23B" w:rsidR="00B75466" w:rsidRPr="00A37343" w:rsidRDefault="00675282">
      <w:pPr>
        <w:pStyle w:val="TOC2"/>
        <w:rPr>
          <w:rFonts w:ascii="Calibri" w:eastAsia="SimSun" w:hAnsi="Calibri"/>
        </w:rPr>
      </w:pPr>
      <w:hyperlink w:anchor="_Toc35686250" w:history="1">
        <w:r w:rsidR="00B75466" w:rsidRPr="009B34A4">
          <w:rPr>
            <w:rStyle w:val="Hyperlink"/>
          </w:rPr>
          <w:t>5.3</w:t>
        </w:r>
        <w:r w:rsidR="00B75466" w:rsidRPr="00A37343">
          <w:rPr>
            <w:rFonts w:ascii="Calibri" w:eastAsia="SimSun" w:hAnsi="Calibri"/>
          </w:rPr>
          <w:tab/>
        </w:r>
        <w:r w:rsidR="00B75466" w:rsidRPr="009B34A4">
          <w:rPr>
            <w:rStyle w:val="Hyperlink"/>
          </w:rPr>
          <w:t>Simulation Environment interfaces</w:t>
        </w:r>
        <w:r w:rsidR="00B75466">
          <w:rPr>
            <w:webHidden/>
          </w:rPr>
          <w:tab/>
        </w:r>
        <w:r w:rsidR="00B75466">
          <w:rPr>
            <w:webHidden/>
          </w:rPr>
          <w:fldChar w:fldCharType="begin"/>
        </w:r>
        <w:r w:rsidR="00B75466">
          <w:rPr>
            <w:webHidden/>
          </w:rPr>
          <w:instrText xml:space="preserve"> PAGEREF _Toc35686250 \h </w:instrText>
        </w:r>
        <w:r w:rsidR="00B75466">
          <w:rPr>
            <w:webHidden/>
          </w:rPr>
        </w:r>
        <w:r w:rsidR="00B75466">
          <w:rPr>
            <w:webHidden/>
          </w:rPr>
          <w:fldChar w:fldCharType="separate"/>
        </w:r>
        <w:r w:rsidR="00DD68A9">
          <w:rPr>
            <w:webHidden/>
          </w:rPr>
          <w:t>64</w:t>
        </w:r>
        <w:r w:rsidR="00B75466">
          <w:rPr>
            <w:webHidden/>
          </w:rPr>
          <w:fldChar w:fldCharType="end"/>
        </w:r>
      </w:hyperlink>
    </w:p>
    <w:p w14:paraId="046113F3" w14:textId="6B76C0F1" w:rsidR="00B75466" w:rsidRPr="00A37343" w:rsidRDefault="00675282">
      <w:pPr>
        <w:pStyle w:val="TOC3"/>
        <w:rPr>
          <w:rFonts w:ascii="Calibri" w:eastAsia="SimSun" w:hAnsi="Calibri"/>
          <w:noProof/>
          <w:szCs w:val="22"/>
        </w:rPr>
      </w:pPr>
      <w:hyperlink w:anchor="_Toc35686251" w:history="1">
        <w:r w:rsidR="00B75466" w:rsidRPr="009B34A4">
          <w:rPr>
            <w:rStyle w:val="Hyperlink"/>
            <w:noProof/>
          </w:rPr>
          <w:t>5.3.1</w:t>
        </w:r>
        <w:r w:rsidR="00B75466" w:rsidRPr="00A37343">
          <w:rPr>
            <w:rFonts w:ascii="Calibri" w:eastAsia="SimSun" w:hAnsi="Calibri"/>
            <w:noProof/>
            <w:szCs w:val="22"/>
          </w:rPr>
          <w:tab/>
        </w:r>
        <w:r w:rsidR="00B75466" w:rsidRPr="009B34A4">
          <w:rPr>
            <w:rStyle w:val="Hyperlink"/>
            <w:noProof/>
          </w:rPr>
          <w:t>Logger (ILogger interface)</w:t>
        </w:r>
        <w:r w:rsidR="00B75466">
          <w:rPr>
            <w:noProof/>
            <w:webHidden/>
          </w:rPr>
          <w:tab/>
        </w:r>
        <w:r w:rsidR="00B75466">
          <w:rPr>
            <w:noProof/>
            <w:webHidden/>
          </w:rPr>
          <w:fldChar w:fldCharType="begin"/>
        </w:r>
        <w:r w:rsidR="00B75466">
          <w:rPr>
            <w:noProof/>
            <w:webHidden/>
          </w:rPr>
          <w:instrText xml:space="preserve"> PAGEREF _Toc35686251 \h </w:instrText>
        </w:r>
        <w:r w:rsidR="00B75466">
          <w:rPr>
            <w:noProof/>
            <w:webHidden/>
          </w:rPr>
        </w:r>
        <w:r w:rsidR="00B75466">
          <w:rPr>
            <w:noProof/>
            <w:webHidden/>
          </w:rPr>
          <w:fldChar w:fldCharType="separate"/>
        </w:r>
        <w:r w:rsidR="00DD68A9">
          <w:rPr>
            <w:noProof/>
            <w:webHidden/>
          </w:rPr>
          <w:t>64</w:t>
        </w:r>
        <w:r w:rsidR="00B75466">
          <w:rPr>
            <w:noProof/>
            <w:webHidden/>
          </w:rPr>
          <w:fldChar w:fldCharType="end"/>
        </w:r>
      </w:hyperlink>
    </w:p>
    <w:p w14:paraId="1B46F41F" w14:textId="5E630F97" w:rsidR="00B75466" w:rsidRPr="00A37343" w:rsidRDefault="00675282">
      <w:pPr>
        <w:pStyle w:val="TOC3"/>
        <w:rPr>
          <w:rFonts w:ascii="Calibri" w:eastAsia="SimSun" w:hAnsi="Calibri"/>
          <w:noProof/>
          <w:szCs w:val="22"/>
        </w:rPr>
      </w:pPr>
      <w:hyperlink w:anchor="_Toc35686252" w:history="1">
        <w:r w:rsidR="00B75466" w:rsidRPr="009B34A4">
          <w:rPr>
            <w:rStyle w:val="Hyperlink"/>
            <w:noProof/>
          </w:rPr>
          <w:t>5.3.2</w:t>
        </w:r>
        <w:r w:rsidR="00B75466" w:rsidRPr="00A37343">
          <w:rPr>
            <w:rFonts w:ascii="Calibri" w:eastAsia="SimSun" w:hAnsi="Calibri"/>
            <w:noProof/>
            <w:szCs w:val="22"/>
          </w:rPr>
          <w:tab/>
        </w:r>
        <w:r w:rsidR="00B75466" w:rsidRPr="009B34A4">
          <w:rPr>
            <w:rStyle w:val="Hyperlink"/>
            <w:noProof/>
          </w:rPr>
          <w:t>Time Keeper (ITimeKeeper)</w:t>
        </w:r>
        <w:r w:rsidR="00B75466">
          <w:rPr>
            <w:noProof/>
            <w:webHidden/>
          </w:rPr>
          <w:tab/>
        </w:r>
        <w:r w:rsidR="00B75466">
          <w:rPr>
            <w:noProof/>
            <w:webHidden/>
          </w:rPr>
          <w:fldChar w:fldCharType="begin"/>
        </w:r>
        <w:r w:rsidR="00B75466">
          <w:rPr>
            <w:noProof/>
            <w:webHidden/>
          </w:rPr>
          <w:instrText xml:space="preserve"> PAGEREF _Toc35686252 \h </w:instrText>
        </w:r>
        <w:r w:rsidR="00B75466">
          <w:rPr>
            <w:noProof/>
            <w:webHidden/>
          </w:rPr>
        </w:r>
        <w:r w:rsidR="00B75466">
          <w:rPr>
            <w:noProof/>
            <w:webHidden/>
          </w:rPr>
          <w:fldChar w:fldCharType="separate"/>
        </w:r>
        <w:r w:rsidR="00DD68A9">
          <w:rPr>
            <w:noProof/>
            <w:webHidden/>
          </w:rPr>
          <w:t>66</w:t>
        </w:r>
        <w:r w:rsidR="00B75466">
          <w:rPr>
            <w:noProof/>
            <w:webHidden/>
          </w:rPr>
          <w:fldChar w:fldCharType="end"/>
        </w:r>
      </w:hyperlink>
    </w:p>
    <w:p w14:paraId="0C100E80" w14:textId="324AB12C" w:rsidR="00B75466" w:rsidRPr="00A37343" w:rsidRDefault="00675282">
      <w:pPr>
        <w:pStyle w:val="TOC3"/>
        <w:rPr>
          <w:rFonts w:ascii="Calibri" w:eastAsia="SimSun" w:hAnsi="Calibri"/>
          <w:noProof/>
          <w:szCs w:val="22"/>
        </w:rPr>
      </w:pPr>
      <w:hyperlink w:anchor="_Toc35686253" w:history="1">
        <w:r w:rsidR="00B75466" w:rsidRPr="009B34A4">
          <w:rPr>
            <w:rStyle w:val="Hyperlink"/>
            <w:noProof/>
          </w:rPr>
          <w:t>5.3.3</w:t>
        </w:r>
        <w:r w:rsidR="00B75466" w:rsidRPr="00A37343">
          <w:rPr>
            <w:rFonts w:ascii="Calibri" w:eastAsia="SimSun" w:hAnsi="Calibri"/>
            <w:noProof/>
            <w:szCs w:val="22"/>
          </w:rPr>
          <w:tab/>
        </w:r>
        <w:r w:rsidR="00B75466" w:rsidRPr="009B34A4">
          <w:rPr>
            <w:rStyle w:val="Hyperlink"/>
            <w:noProof/>
          </w:rPr>
          <w:t>Scheduler (IScheduler)</w:t>
        </w:r>
        <w:r w:rsidR="00B75466">
          <w:rPr>
            <w:noProof/>
            <w:webHidden/>
          </w:rPr>
          <w:tab/>
        </w:r>
        <w:r w:rsidR="00B75466">
          <w:rPr>
            <w:noProof/>
            <w:webHidden/>
          </w:rPr>
          <w:fldChar w:fldCharType="begin"/>
        </w:r>
        <w:r w:rsidR="00B75466">
          <w:rPr>
            <w:noProof/>
            <w:webHidden/>
          </w:rPr>
          <w:instrText xml:space="preserve"> PAGEREF _Toc35686253 \h </w:instrText>
        </w:r>
        <w:r w:rsidR="00B75466">
          <w:rPr>
            <w:noProof/>
            <w:webHidden/>
          </w:rPr>
        </w:r>
        <w:r w:rsidR="00B75466">
          <w:rPr>
            <w:noProof/>
            <w:webHidden/>
          </w:rPr>
          <w:fldChar w:fldCharType="separate"/>
        </w:r>
        <w:r w:rsidR="00DD68A9">
          <w:rPr>
            <w:noProof/>
            <w:webHidden/>
          </w:rPr>
          <w:t>68</w:t>
        </w:r>
        <w:r w:rsidR="00B75466">
          <w:rPr>
            <w:noProof/>
            <w:webHidden/>
          </w:rPr>
          <w:fldChar w:fldCharType="end"/>
        </w:r>
      </w:hyperlink>
    </w:p>
    <w:p w14:paraId="5F08F1AE" w14:textId="11D2FA3B" w:rsidR="00B75466" w:rsidRPr="00A37343" w:rsidRDefault="00675282">
      <w:pPr>
        <w:pStyle w:val="TOC3"/>
        <w:rPr>
          <w:rFonts w:ascii="Calibri" w:eastAsia="SimSun" w:hAnsi="Calibri"/>
          <w:noProof/>
          <w:szCs w:val="22"/>
        </w:rPr>
      </w:pPr>
      <w:hyperlink w:anchor="_Toc35686254" w:history="1">
        <w:r w:rsidR="00B75466" w:rsidRPr="009B34A4">
          <w:rPr>
            <w:rStyle w:val="Hyperlink"/>
            <w:noProof/>
          </w:rPr>
          <w:t>5.3.4</w:t>
        </w:r>
        <w:r w:rsidR="00B75466" w:rsidRPr="00A37343">
          <w:rPr>
            <w:rFonts w:ascii="Calibri" w:eastAsia="SimSun" w:hAnsi="Calibri"/>
            <w:noProof/>
            <w:szCs w:val="22"/>
          </w:rPr>
          <w:tab/>
        </w:r>
        <w:r w:rsidR="00B75466" w:rsidRPr="009B34A4">
          <w:rPr>
            <w:rStyle w:val="Hyperlink"/>
            <w:noProof/>
          </w:rPr>
          <w:t>Event Manager (IEventManager)</w:t>
        </w:r>
        <w:r w:rsidR="00B75466">
          <w:rPr>
            <w:noProof/>
            <w:webHidden/>
          </w:rPr>
          <w:tab/>
        </w:r>
        <w:r w:rsidR="00B75466">
          <w:rPr>
            <w:noProof/>
            <w:webHidden/>
          </w:rPr>
          <w:fldChar w:fldCharType="begin"/>
        </w:r>
        <w:r w:rsidR="00B75466">
          <w:rPr>
            <w:noProof/>
            <w:webHidden/>
          </w:rPr>
          <w:instrText xml:space="preserve"> PAGEREF _Toc35686254 \h </w:instrText>
        </w:r>
        <w:r w:rsidR="00B75466">
          <w:rPr>
            <w:noProof/>
            <w:webHidden/>
          </w:rPr>
        </w:r>
        <w:r w:rsidR="00B75466">
          <w:rPr>
            <w:noProof/>
            <w:webHidden/>
          </w:rPr>
          <w:fldChar w:fldCharType="separate"/>
        </w:r>
        <w:r w:rsidR="00DD68A9">
          <w:rPr>
            <w:noProof/>
            <w:webHidden/>
          </w:rPr>
          <w:t>76</w:t>
        </w:r>
        <w:r w:rsidR="00B75466">
          <w:rPr>
            <w:noProof/>
            <w:webHidden/>
          </w:rPr>
          <w:fldChar w:fldCharType="end"/>
        </w:r>
      </w:hyperlink>
    </w:p>
    <w:p w14:paraId="752C8E5A" w14:textId="7C26FCA5" w:rsidR="00B75466" w:rsidRPr="00A37343" w:rsidRDefault="00675282">
      <w:pPr>
        <w:pStyle w:val="TOC3"/>
        <w:rPr>
          <w:rFonts w:ascii="Calibri" w:eastAsia="SimSun" w:hAnsi="Calibri"/>
          <w:noProof/>
          <w:szCs w:val="22"/>
        </w:rPr>
      </w:pPr>
      <w:hyperlink w:anchor="_Toc35686255" w:history="1">
        <w:r w:rsidR="00B75466" w:rsidRPr="009B34A4">
          <w:rPr>
            <w:rStyle w:val="Hyperlink"/>
            <w:noProof/>
          </w:rPr>
          <w:t>5.3.5</w:t>
        </w:r>
        <w:r w:rsidR="00B75466" w:rsidRPr="00A37343">
          <w:rPr>
            <w:rFonts w:ascii="Calibri" w:eastAsia="SimSun" w:hAnsi="Calibri"/>
            <w:noProof/>
            <w:szCs w:val="22"/>
          </w:rPr>
          <w:tab/>
        </w:r>
        <w:r w:rsidR="00B75466" w:rsidRPr="009B34A4">
          <w:rPr>
            <w:rStyle w:val="Hyperlink"/>
            <w:noProof/>
          </w:rPr>
          <w:t>Resolver (IResolver)</w:t>
        </w:r>
        <w:r w:rsidR="00B75466">
          <w:rPr>
            <w:noProof/>
            <w:webHidden/>
          </w:rPr>
          <w:tab/>
        </w:r>
        <w:r w:rsidR="00B75466">
          <w:rPr>
            <w:noProof/>
            <w:webHidden/>
          </w:rPr>
          <w:fldChar w:fldCharType="begin"/>
        </w:r>
        <w:r w:rsidR="00B75466">
          <w:rPr>
            <w:noProof/>
            <w:webHidden/>
          </w:rPr>
          <w:instrText xml:space="preserve"> PAGEREF _Toc35686255 \h </w:instrText>
        </w:r>
        <w:r w:rsidR="00B75466">
          <w:rPr>
            <w:noProof/>
            <w:webHidden/>
          </w:rPr>
        </w:r>
        <w:r w:rsidR="00B75466">
          <w:rPr>
            <w:noProof/>
            <w:webHidden/>
          </w:rPr>
          <w:fldChar w:fldCharType="separate"/>
        </w:r>
        <w:r w:rsidR="00DD68A9">
          <w:rPr>
            <w:noProof/>
            <w:webHidden/>
          </w:rPr>
          <w:t>80</w:t>
        </w:r>
        <w:r w:rsidR="00B75466">
          <w:rPr>
            <w:noProof/>
            <w:webHidden/>
          </w:rPr>
          <w:fldChar w:fldCharType="end"/>
        </w:r>
      </w:hyperlink>
    </w:p>
    <w:p w14:paraId="495E1359" w14:textId="0A1F16BE" w:rsidR="00B75466" w:rsidRPr="00A37343" w:rsidRDefault="00675282">
      <w:pPr>
        <w:pStyle w:val="TOC3"/>
        <w:rPr>
          <w:rFonts w:ascii="Calibri" w:eastAsia="SimSun" w:hAnsi="Calibri"/>
          <w:noProof/>
          <w:szCs w:val="22"/>
        </w:rPr>
      </w:pPr>
      <w:hyperlink w:anchor="_Toc35686256" w:history="1">
        <w:r w:rsidR="00B75466" w:rsidRPr="009B34A4">
          <w:rPr>
            <w:rStyle w:val="Hyperlink"/>
            <w:noProof/>
          </w:rPr>
          <w:t>5.3.6</w:t>
        </w:r>
        <w:r w:rsidR="00B75466" w:rsidRPr="00A37343">
          <w:rPr>
            <w:rFonts w:ascii="Calibri" w:eastAsia="SimSun" w:hAnsi="Calibri"/>
            <w:noProof/>
            <w:szCs w:val="22"/>
          </w:rPr>
          <w:tab/>
        </w:r>
        <w:r w:rsidR="00B75466" w:rsidRPr="009B34A4">
          <w:rPr>
            <w:rStyle w:val="Hyperlink"/>
            <w:noProof/>
          </w:rPr>
          <w:t>Link Registry (ILinkRegistry)</w:t>
        </w:r>
        <w:r w:rsidR="00B75466">
          <w:rPr>
            <w:noProof/>
            <w:webHidden/>
          </w:rPr>
          <w:tab/>
        </w:r>
        <w:r w:rsidR="00B75466">
          <w:rPr>
            <w:noProof/>
            <w:webHidden/>
          </w:rPr>
          <w:fldChar w:fldCharType="begin"/>
        </w:r>
        <w:r w:rsidR="00B75466">
          <w:rPr>
            <w:noProof/>
            <w:webHidden/>
          </w:rPr>
          <w:instrText xml:space="preserve"> PAGEREF _Toc35686256 \h </w:instrText>
        </w:r>
        <w:r w:rsidR="00B75466">
          <w:rPr>
            <w:noProof/>
            <w:webHidden/>
          </w:rPr>
        </w:r>
        <w:r w:rsidR="00B75466">
          <w:rPr>
            <w:noProof/>
            <w:webHidden/>
          </w:rPr>
          <w:fldChar w:fldCharType="separate"/>
        </w:r>
        <w:r w:rsidR="00DD68A9">
          <w:rPr>
            <w:noProof/>
            <w:webHidden/>
          </w:rPr>
          <w:t>81</w:t>
        </w:r>
        <w:r w:rsidR="00B75466">
          <w:rPr>
            <w:noProof/>
            <w:webHidden/>
          </w:rPr>
          <w:fldChar w:fldCharType="end"/>
        </w:r>
      </w:hyperlink>
    </w:p>
    <w:p w14:paraId="39191287" w14:textId="50B9F38B" w:rsidR="00B75466" w:rsidRPr="00A37343" w:rsidRDefault="00675282">
      <w:pPr>
        <w:pStyle w:val="TOC3"/>
        <w:rPr>
          <w:rFonts w:ascii="Calibri" w:eastAsia="SimSun" w:hAnsi="Calibri"/>
          <w:noProof/>
          <w:szCs w:val="22"/>
        </w:rPr>
      </w:pPr>
      <w:hyperlink w:anchor="_Toc35686257" w:history="1">
        <w:r w:rsidR="00B75466" w:rsidRPr="009B34A4">
          <w:rPr>
            <w:rStyle w:val="Hyperlink"/>
            <w:noProof/>
          </w:rPr>
          <w:t>5.3.7</w:t>
        </w:r>
        <w:r w:rsidR="00B75466" w:rsidRPr="00A37343">
          <w:rPr>
            <w:rFonts w:ascii="Calibri" w:eastAsia="SimSun" w:hAnsi="Calibri"/>
            <w:noProof/>
            <w:szCs w:val="22"/>
          </w:rPr>
          <w:tab/>
        </w:r>
        <w:r w:rsidR="00B75466" w:rsidRPr="009B34A4">
          <w:rPr>
            <w:rStyle w:val="Hyperlink"/>
            <w:noProof/>
          </w:rPr>
          <w:t>Simulator (ISimulator)</w:t>
        </w:r>
        <w:r w:rsidR="00B75466">
          <w:rPr>
            <w:noProof/>
            <w:webHidden/>
          </w:rPr>
          <w:tab/>
        </w:r>
        <w:r w:rsidR="00B75466">
          <w:rPr>
            <w:noProof/>
            <w:webHidden/>
          </w:rPr>
          <w:fldChar w:fldCharType="begin"/>
        </w:r>
        <w:r w:rsidR="00B75466">
          <w:rPr>
            <w:noProof/>
            <w:webHidden/>
          </w:rPr>
          <w:instrText xml:space="preserve"> PAGEREF _Toc35686257 \h </w:instrText>
        </w:r>
        <w:r w:rsidR="00B75466">
          <w:rPr>
            <w:noProof/>
            <w:webHidden/>
          </w:rPr>
        </w:r>
        <w:r w:rsidR="00B75466">
          <w:rPr>
            <w:noProof/>
            <w:webHidden/>
          </w:rPr>
          <w:fldChar w:fldCharType="separate"/>
        </w:r>
        <w:r w:rsidR="00DD68A9">
          <w:rPr>
            <w:noProof/>
            <w:webHidden/>
          </w:rPr>
          <w:t>83</w:t>
        </w:r>
        <w:r w:rsidR="00B75466">
          <w:rPr>
            <w:noProof/>
            <w:webHidden/>
          </w:rPr>
          <w:fldChar w:fldCharType="end"/>
        </w:r>
      </w:hyperlink>
    </w:p>
    <w:p w14:paraId="11E88CAD" w14:textId="5DEAFF34" w:rsidR="00B75466" w:rsidRPr="00A37343" w:rsidRDefault="00675282">
      <w:pPr>
        <w:pStyle w:val="TOC3"/>
        <w:rPr>
          <w:rFonts w:ascii="Calibri" w:eastAsia="SimSun" w:hAnsi="Calibri"/>
          <w:noProof/>
          <w:szCs w:val="22"/>
        </w:rPr>
      </w:pPr>
      <w:hyperlink w:anchor="_Toc35686258" w:history="1">
        <w:r w:rsidR="00B75466" w:rsidRPr="009B34A4">
          <w:rPr>
            <w:rStyle w:val="Hyperlink"/>
            <w:noProof/>
          </w:rPr>
          <w:t>5.3.8</w:t>
        </w:r>
        <w:r w:rsidR="00B75466" w:rsidRPr="00A37343">
          <w:rPr>
            <w:rFonts w:ascii="Calibri" w:eastAsia="SimSun" w:hAnsi="Calibri"/>
            <w:noProof/>
            <w:szCs w:val="22"/>
          </w:rPr>
          <w:tab/>
        </w:r>
        <w:r w:rsidR="00B75466" w:rsidRPr="009B34A4">
          <w:rPr>
            <w:rStyle w:val="Hyperlink"/>
            <w:noProof/>
          </w:rPr>
          <w:t>Persistence</w:t>
        </w:r>
        <w:r w:rsidR="00B75466">
          <w:rPr>
            <w:noProof/>
            <w:webHidden/>
          </w:rPr>
          <w:tab/>
        </w:r>
        <w:r w:rsidR="00B75466">
          <w:rPr>
            <w:noProof/>
            <w:webHidden/>
          </w:rPr>
          <w:fldChar w:fldCharType="begin"/>
        </w:r>
        <w:r w:rsidR="00B75466">
          <w:rPr>
            <w:noProof/>
            <w:webHidden/>
          </w:rPr>
          <w:instrText xml:space="preserve"> PAGEREF _Toc35686258 \h </w:instrText>
        </w:r>
        <w:r w:rsidR="00B75466">
          <w:rPr>
            <w:noProof/>
            <w:webHidden/>
          </w:rPr>
        </w:r>
        <w:r w:rsidR="00B75466">
          <w:rPr>
            <w:noProof/>
            <w:webHidden/>
          </w:rPr>
          <w:fldChar w:fldCharType="separate"/>
        </w:r>
        <w:r w:rsidR="00DD68A9">
          <w:rPr>
            <w:noProof/>
            <w:webHidden/>
          </w:rPr>
          <w:t>95</w:t>
        </w:r>
        <w:r w:rsidR="00B75466">
          <w:rPr>
            <w:noProof/>
            <w:webHidden/>
          </w:rPr>
          <w:fldChar w:fldCharType="end"/>
        </w:r>
      </w:hyperlink>
    </w:p>
    <w:p w14:paraId="21699534" w14:textId="25C06D9E" w:rsidR="00B75466" w:rsidRPr="00A37343" w:rsidRDefault="00675282">
      <w:pPr>
        <w:pStyle w:val="TOC3"/>
        <w:rPr>
          <w:rFonts w:ascii="Calibri" w:eastAsia="SimSun" w:hAnsi="Calibri"/>
          <w:noProof/>
          <w:szCs w:val="22"/>
        </w:rPr>
      </w:pPr>
      <w:hyperlink w:anchor="_Toc35686259" w:history="1">
        <w:r w:rsidR="00B75466" w:rsidRPr="009B34A4">
          <w:rPr>
            <w:rStyle w:val="Hyperlink"/>
            <w:noProof/>
          </w:rPr>
          <w:t>5.3.9</w:t>
        </w:r>
        <w:r w:rsidR="00B75466" w:rsidRPr="00A37343">
          <w:rPr>
            <w:rFonts w:ascii="Calibri" w:eastAsia="SimSun" w:hAnsi="Calibri"/>
            <w:noProof/>
            <w:szCs w:val="22"/>
          </w:rPr>
          <w:tab/>
        </w:r>
        <w:r w:rsidR="00B75466" w:rsidRPr="009B34A4">
          <w:rPr>
            <w:rStyle w:val="Hyperlink"/>
            <w:noProof/>
          </w:rPr>
          <w:t>Publication</w:t>
        </w:r>
        <w:r w:rsidR="00B75466">
          <w:rPr>
            <w:noProof/>
            <w:webHidden/>
          </w:rPr>
          <w:tab/>
        </w:r>
        <w:r w:rsidR="00B75466">
          <w:rPr>
            <w:noProof/>
            <w:webHidden/>
          </w:rPr>
          <w:fldChar w:fldCharType="begin"/>
        </w:r>
        <w:r w:rsidR="00B75466">
          <w:rPr>
            <w:noProof/>
            <w:webHidden/>
          </w:rPr>
          <w:instrText xml:space="preserve"> PAGEREF _Toc35686259 \h </w:instrText>
        </w:r>
        <w:r w:rsidR="00B75466">
          <w:rPr>
            <w:noProof/>
            <w:webHidden/>
          </w:rPr>
        </w:r>
        <w:r w:rsidR="00B75466">
          <w:rPr>
            <w:noProof/>
            <w:webHidden/>
          </w:rPr>
          <w:fldChar w:fldCharType="separate"/>
        </w:r>
        <w:r w:rsidR="00DD68A9">
          <w:rPr>
            <w:noProof/>
            <w:webHidden/>
          </w:rPr>
          <w:t>96</w:t>
        </w:r>
        <w:r w:rsidR="00B75466">
          <w:rPr>
            <w:noProof/>
            <w:webHidden/>
          </w:rPr>
          <w:fldChar w:fldCharType="end"/>
        </w:r>
      </w:hyperlink>
    </w:p>
    <w:p w14:paraId="6A8DA2E3" w14:textId="77F3688C" w:rsidR="00B75466" w:rsidRPr="00A37343" w:rsidRDefault="00675282">
      <w:pPr>
        <w:pStyle w:val="TOC3"/>
        <w:rPr>
          <w:rFonts w:ascii="Calibri" w:eastAsia="SimSun" w:hAnsi="Calibri"/>
          <w:noProof/>
          <w:szCs w:val="22"/>
        </w:rPr>
      </w:pPr>
      <w:hyperlink w:anchor="_Toc35686260" w:history="1">
        <w:r w:rsidR="00B75466" w:rsidRPr="009B34A4">
          <w:rPr>
            <w:rStyle w:val="Hyperlink"/>
            <w:noProof/>
          </w:rPr>
          <w:t>5.3.10</w:t>
        </w:r>
        <w:r w:rsidR="00B75466" w:rsidRPr="00A37343">
          <w:rPr>
            <w:rFonts w:ascii="Calibri" w:eastAsia="SimSun" w:hAnsi="Calibri"/>
            <w:noProof/>
            <w:szCs w:val="22"/>
          </w:rPr>
          <w:tab/>
        </w:r>
        <w:r w:rsidR="00B75466" w:rsidRPr="009B34A4">
          <w:rPr>
            <w:rStyle w:val="Hyperlink"/>
            <w:noProof/>
          </w:rPr>
          <w:t>Type Registry</w:t>
        </w:r>
        <w:r w:rsidR="00B75466">
          <w:rPr>
            <w:noProof/>
            <w:webHidden/>
          </w:rPr>
          <w:tab/>
        </w:r>
        <w:r w:rsidR="00B75466">
          <w:rPr>
            <w:noProof/>
            <w:webHidden/>
          </w:rPr>
          <w:fldChar w:fldCharType="begin"/>
        </w:r>
        <w:r w:rsidR="00B75466">
          <w:rPr>
            <w:noProof/>
            <w:webHidden/>
          </w:rPr>
          <w:instrText xml:space="preserve"> PAGEREF _Toc35686260 \h </w:instrText>
        </w:r>
        <w:r w:rsidR="00B75466">
          <w:rPr>
            <w:noProof/>
            <w:webHidden/>
          </w:rPr>
        </w:r>
        <w:r w:rsidR="00B75466">
          <w:rPr>
            <w:noProof/>
            <w:webHidden/>
          </w:rPr>
          <w:fldChar w:fldCharType="separate"/>
        </w:r>
        <w:r w:rsidR="00DD68A9">
          <w:rPr>
            <w:noProof/>
            <w:webHidden/>
          </w:rPr>
          <w:t>103</w:t>
        </w:r>
        <w:r w:rsidR="00B75466">
          <w:rPr>
            <w:noProof/>
            <w:webHidden/>
          </w:rPr>
          <w:fldChar w:fldCharType="end"/>
        </w:r>
      </w:hyperlink>
    </w:p>
    <w:p w14:paraId="56AEC4BE" w14:textId="3DD5E856" w:rsidR="00B75466" w:rsidRPr="00A37343" w:rsidRDefault="00675282">
      <w:pPr>
        <w:pStyle w:val="TOC3"/>
        <w:rPr>
          <w:rFonts w:ascii="Calibri" w:eastAsia="SimSun" w:hAnsi="Calibri"/>
          <w:noProof/>
          <w:szCs w:val="22"/>
        </w:rPr>
      </w:pPr>
      <w:hyperlink w:anchor="_Toc35686261" w:history="1">
        <w:r w:rsidR="00B75466" w:rsidRPr="009B34A4">
          <w:rPr>
            <w:rStyle w:val="Hyperlink"/>
            <w:noProof/>
          </w:rPr>
          <w:t>5.3.11</w:t>
        </w:r>
        <w:r w:rsidR="00B75466" w:rsidRPr="00A37343">
          <w:rPr>
            <w:rFonts w:ascii="Calibri" w:eastAsia="SimSun" w:hAnsi="Calibri"/>
            <w:noProof/>
            <w:szCs w:val="22"/>
          </w:rPr>
          <w:tab/>
        </w:r>
        <w:r w:rsidR="00B75466" w:rsidRPr="009B34A4">
          <w:rPr>
            <w:rStyle w:val="Hyperlink"/>
            <w:noProof/>
          </w:rPr>
          <w:t>Component Factory (IFactory)</w:t>
        </w:r>
        <w:r w:rsidR="00B75466">
          <w:rPr>
            <w:noProof/>
            <w:webHidden/>
          </w:rPr>
          <w:tab/>
        </w:r>
        <w:r w:rsidR="00B75466">
          <w:rPr>
            <w:noProof/>
            <w:webHidden/>
          </w:rPr>
          <w:fldChar w:fldCharType="begin"/>
        </w:r>
        <w:r w:rsidR="00B75466">
          <w:rPr>
            <w:noProof/>
            <w:webHidden/>
          </w:rPr>
          <w:instrText xml:space="preserve"> PAGEREF _Toc35686261 \h </w:instrText>
        </w:r>
        <w:r w:rsidR="00B75466">
          <w:rPr>
            <w:noProof/>
            <w:webHidden/>
          </w:rPr>
        </w:r>
        <w:r w:rsidR="00B75466">
          <w:rPr>
            <w:noProof/>
            <w:webHidden/>
          </w:rPr>
          <w:fldChar w:fldCharType="separate"/>
        </w:r>
        <w:r w:rsidR="00DD68A9">
          <w:rPr>
            <w:noProof/>
            <w:webHidden/>
          </w:rPr>
          <w:t>108</w:t>
        </w:r>
        <w:r w:rsidR="00B75466">
          <w:rPr>
            <w:noProof/>
            <w:webHidden/>
          </w:rPr>
          <w:fldChar w:fldCharType="end"/>
        </w:r>
      </w:hyperlink>
    </w:p>
    <w:p w14:paraId="09BE848B" w14:textId="5EBB96FD" w:rsidR="00B75466" w:rsidRPr="00A37343" w:rsidRDefault="00675282">
      <w:pPr>
        <w:pStyle w:val="TOC2"/>
        <w:rPr>
          <w:rFonts w:ascii="Calibri" w:eastAsia="SimSun" w:hAnsi="Calibri"/>
        </w:rPr>
      </w:pPr>
      <w:hyperlink w:anchor="_Toc35686262" w:history="1">
        <w:r w:rsidR="00B75466" w:rsidRPr="009B34A4">
          <w:rPr>
            <w:rStyle w:val="Hyperlink"/>
          </w:rPr>
          <w:t>5.4</w:t>
        </w:r>
        <w:r w:rsidR="00B75466" w:rsidRPr="00A37343">
          <w:rPr>
            <w:rFonts w:ascii="Calibri" w:eastAsia="SimSun" w:hAnsi="Calibri"/>
          </w:rPr>
          <w:tab/>
        </w:r>
        <w:r w:rsidR="00B75466" w:rsidRPr="009B34A4">
          <w:rPr>
            <w:rStyle w:val="Hyperlink"/>
          </w:rPr>
          <w:t>Meta data</w:t>
        </w:r>
        <w:r w:rsidR="00B75466">
          <w:rPr>
            <w:webHidden/>
          </w:rPr>
          <w:tab/>
        </w:r>
        <w:r w:rsidR="00B75466">
          <w:rPr>
            <w:webHidden/>
          </w:rPr>
          <w:fldChar w:fldCharType="begin"/>
        </w:r>
        <w:r w:rsidR="00B75466">
          <w:rPr>
            <w:webHidden/>
          </w:rPr>
          <w:instrText xml:space="preserve"> PAGEREF _Toc35686262 \h </w:instrText>
        </w:r>
        <w:r w:rsidR="00B75466">
          <w:rPr>
            <w:webHidden/>
          </w:rPr>
        </w:r>
        <w:r w:rsidR="00B75466">
          <w:rPr>
            <w:webHidden/>
          </w:rPr>
          <w:fldChar w:fldCharType="separate"/>
        </w:r>
        <w:r w:rsidR="00DD68A9">
          <w:rPr>
            <w:webHidden/>
          </w:rPr>
          <w:t>109</w:t>
        </w:r>
        <w:r w:rsidR="00B75466">
          <w:rPr>
            <w:webHidden/>
          </w:rPr>
          <w:fldChar w:fldCharType="end"/>
        </w:r>
      </w:hyperlink>
    </w:p>
    <w:p w14:paraId="6CEF81F7" w14:textId="62AF89B4" w:rsidR="00B75466" w:rsidRPr="00A37343" w:rsidRDefault="00675282">
      <w:pPr>
        <w:pStyle w:val="TOC3"/>
        <w:rPr>
          <w:rFonts w:ascii="Calibri" w:eastAsia="SimSun" w:hAnsi="Calibri"/>
          <w:noProof/>
          <w:szCs w:val="22"/>
        </w:rPr>
      </w:pPr>
      <w:hyperlink w:anchor="_Toc35686263" w:history="1">
        <w:r w:rsidR="00B75466" w:rsidRPr="009B34A4">
          <w:rPr>
            <w:rStyle w:val="Hyperlink"/>
            <w:noProof/>
          </w:rPr>
          <w:t>5.4.1</w:t>
        </w:r>
        <w:r w:rsidR="00B75466" w:rsidRPr="00A37343">
          <w:rPr>
            <w:rFonts w:ascii="Calibri" w:eastAsia="SimSun" w:hAnsi="Calibri"/>
            <w:noProof/>
            <w:szCs w:val="22"/>
          </w:rPr>
          <w:tab/>
        </w:r>
        <w:r w:rsidR="00B75466" w:rsidRPr="009B34A4">
          <w:rPr>
            <w:rStyle w:val="Hyperlink"/>
            <w:noProof/>
          </w:rPr>
          <w:t>Catalogue</w:t>
        </w:r>
        <w:r w:rsidR="00B75466">
          <w:rPr>
            <w:noProof/>
            <w:webHidden/>
          </w:rPr>
          <w:tab/>
        </w:r>
        <w:r w:rsidR="00B75466">
          <w:rPr>
            <w:noProof/>
            <w:webHidden/>
          </w:rPr>
          <w:fldChar w:fldCharType="begin"/>
        </w:r>
        <w:r w:rsidR="00B75466">
          <w:rPr>
            <w:noProof/>
            <w:webHidden/>
          </w:rPr>
          <w:instrText xml:space="preserve"> PAGEREF _Toc35686263 \h </w:instrText>
        </w:r>
        <w:r w:rsidR="00B75466">
          <w:rPr>
            <w:noProof/>
            <w:webHidden/>
          </w:rPr>
        </w:r>
        <w:r w:rsidR="00B75466">
          <w:rPr>
            <w:noProof/>
            <w:webHidden/>
          </w:rPr>
          <w:fldChar w:fldCharType="separate"/>
        </w:r>
        <w:r w:rsidR="00DD68A9">
          <w:rPr>
            <w:noProof/>
            <w:webHidden/>
          </w:rPr>
          <w:t>109</w:t>
        </w:r>
        <w:r w:rsidR="00B75466">
          <w:rPr>
            <w:noProof/>
            <w:webHidden/>
          </w:rPr>
          <w:fldChar w:fldCharType="end"/>
        </w:r>
      </w:hyperlink>
    </w:p>
    <w:p w14:paraId="3B59C6C9" w14:textId="71C7968B" w:rsidR="00B75466" w:rsidRPr="00A37343" w:rsidRDefault="00675282">
      <w:pPr>
        <w:pStyle w:val="TOC3"/>
        <w:rPr>
          <w:rFonts w:ascii="Calibri" w:eastAsia="SimSun" w:hAnsi="Calibri"/>
          <w:noProof/>
          <w:szCs w:val="22"/>
        </w:rPr>
      </w:pPr>
      <w:hyperlink w:anchor="_Toc35686264" w:history="1">
        <w:r w:rsidR="00B75466" w:rsidRPr="009B34A4">
          <w:rPr>
            <w:rStyle w:val="Hyperlink"/>
            <w:noProof/>
          </w:rPr>
          <w:t>5.4.2</w:t>
        </w:r>
        <w:r w:rsidR="00B75466" w:rsidRPr="00A37343">
          <w:rPr>
            <w:rFonts w:ascii="Calibri" w:eastAsia="SimSun" w:hAnsi="Calibri"/>
            <w:noProof/>
            <w:szCs w:val="22"/>
          </w:rPr>
          <w:tab/>
        </w:r>
        <w:r w:rsidR="00B75466" w:rsidRPr="009B34A4">
          <w:rPr>
            <w:rStyle w:val="Hyperlink"/>
            <w:noProof/>
          </w:rPr>
          <w:t>Package</w:t>
        </w:r>
        <w:r w:rsidR="00B75466">
          <w:rPr>
            <w:noProof/>
            <w:webHidden/>
          </w:rPr>
          <w:tab/>
        </w:r>
        <w:r w:rsidR="00B75466">
          <w:rPr>
            <w:noProof/>
            <w:webHidden/>
          </w:rPr>
          <w:fldChar w:fldCharType="begin"/>
        </w:r>
        <w:r w:rsidR="00B75466">
          <w:rPr>
            <w:noProof/>
            <w:webHidden/>
          </w:rPr>
          <w:instrText xml:space="preserve"> PAGEREF _Toc35686264 \h </w:instrText>
        </w:r>
        <w:r w:rsidR="00B75466">
          <w:rPr>
            <w:noProof/>
            <w:webHidden/>
          </w:rPr>
        </w:r>
        <w:r w:rsidR="00B75466">
          <w:rPr>
            <w:noProof/>
            <w:webHidden/>
          </w:rPr>
          <w:fldChar w:fldCharType="separate"/>
        </w:r>
        <w:r w:rsidR="00DD68A9">
          <w:rPr>
            <w:noProof/>
            <w:webHidden/>
          </w:rPr>
          <w:t>113</w:t>
        </w:r>
        <w:r w:rsidR="00B75466">
          <w:rPr>
            <w:noProof/>
            <w:webHidden/>
          </w:rPr>
          <w:fldChar w:fldCharType="end"/>
        </w:r>
      </w:hyperlink>
    </w:p>
    <w:p w14:paraId="7E2BCFC7" w14:textId="47525F61" w:rsidR="00B75466" w:rsidRPr="00A37343" w:rsidRDefault="00675282">
      <w:pPr>
        <w:pStyle w:val="TOC3"/>
        <w:rPr>
          <w:rFonts w:ascii="Calibri" w:eastAsia="SimSun" w:hAnsi="Calibri"/>
          <w:noProof/>
          <w:szCs w:val="22"/>
        </w:rPr>
      </w:pPr>
      <w:hyperlink w:anchor="_Toc35686265" w:history="1">
        <w:r w:rsidR="00B75466" w:rsidRPr="009B34A4">
          <w:rPr>
            <w:rStyle w:val="Hyperlink"/>
            <w:noProof/>
          </w:rPr>
          <w:t>5.4.3</w:t>
        </w:r>
        <w:r w:rsidR="00B75466" w:rsidRPr="00A37343">
          <w:rPr>
            <w:rFonts w:ascii="Calibri" w:eastAsia="SimSun" w:hAnsi="Calibri"/>
            <w:noProof/>
            <w:szCs w:val="22"/>
          </w:rPr>
          <w:tab/>
        </w:r>
        <w:r w:rsidR="00B75466" w:rsidRPr="009B34A4">
          <w:rPr>
            <w:rStyle w:val="Hyperlink"/>
            <w:noProof/>
          </w:rPr>
          <w:t>Configuration data</w:t>
        </w:r>
        <w:r w:rsidR="00B75466">
          <w:rPr>
            <w:noProof/>
            <w:webHidden/>
          </w:rPr>
          <w:tab/>
        </w:r>
        <w:r w:rsidR="00B75466">
          <w:rPr>
            <w:noProof/>
            <w:webHidden/>
          </w:rPr>
          <w:fldChar w:fldCharType="begin"/>
        </w:r>
        <w:r w:rsidR="00B75466">
          <w:rPr>
            <w:noProof/>
            <w:webHidden/>
          </w:rPr>
          <w:instrText xml:space="preserve"> PAGEREF _Toc35686265 \h </w:instrText>
        </w:r>
        <w:r w:rsidR="00B75466">
          <w:rPr>
            <w:noProof/>
            <w:webHidden/>
          </w:rPr>
        </w:r>
        <w:r w:rsidR="00B75466">
          <w:rPr>
            <w:noProof/>
            <w:webHidden/>
          </w:rPr>
          <w:fldChar w:fldCharType="separate"/>
        </w:r>
        <w:r w:rsidR="00DD68A9">
          <w:rPr>
            <w:noProof/>
            <w:webHidden/>
          </w:rPr>
          <w:t>113</w:t>
        </w:r>
        <w:r w:rsidR="00B75466">
          <w:rPr>
            <w:noProof/>
            <w:webHidden/>
          </w:rPr>
          <w:fldChar w:fldCharType="end"/>
        </w:r>
      </w:hyperlink>
    </w:p>
    <w:p w14:paraId="71CEFF6C" w14:textId="3F8B3306" w:rsidR="00B75466" w:rsidRPr="00A37343" w:rsidRDefault="00675282">
      <w:pPr>
        <w:pStyle w:val="TOC1"/>
        <w:rPr>
          <w:rFonts w:ascii="Calibri" w:eastAsia="SimSun" w:hAnsi="Calibri"/>
          <w:b w:val="0"/>
          <w:sz w:val="22"/>
          <w:szCs w:val="22"/>
        </w:rPr>
      </w:pPr>
      <w:hyperlink w:anchor="_Toc35686266" w:history="1">
        <w:r w:rsidR="00B75466" w:rsidRPr="009B34A4">
          <w:rPr>
            <w:rStyle w:val="Hyperlink"/>
          </w:rPr>
          <w:t>6 Implementation mapping</w:t>
        </w:r>
        <w:r w:rsidR="00B75466">
          <w:rPr>
            <w:webHidden/>
          </w:rPr>
          <w:tab/>
        </w:r>
        <w:r w:rsidR="00B75466">
          <w:rPr>
            <w:webHidden/>
          </w:rPr>
          <w:fldChar w:fldCharType="begin"/>
        </w:r>
        <w:r w:rsidR="00B75466">
          <w:rPr>
            <w:webHidden/>
          </w:rPr>
          <w:instrText xml:space="preserve"> PAGEREF _Toc35686266 \h </w:instrText>
        </w:r>
        <w:r w:rsidR="00B75466">
          <w:rPr>
            <w:webHidden/>
          </w:rPr>
        </w:r>
        <w:r w:rsidR="00B75466">
          <w:rPr>
            <w:webHidden/>
          </w:rPr>
          <w:fldChar w:fldCharType="separate"/>
        </w:r>
        <w:r w:rsidR="00DD68A9">
          <w:rPr>
            <w:webHidden/>
          </w:rPr>
          <w:t>114</w:t>
        </w:r>
        <w:r w:rsidR="00B75466">
          <w:rPr>
            <w:webHidden/>
          </w:rPr>
          <w:fldChar w:fldCharType="end"/>
        </w:r>
      </w:hyperlink>
    </w:p>
    <w:p w14:paraId="2D29D56F" w14:textId="01F681F3" w:rsidR="00B75466" w:rsidRPr="00A37343" w:rsidRDefault="00675282">
      <w:pPr>
        <w:pStyle w:val="TOC2"/>
        <w:rPr>
          <w:rFonts w:ascii="Calibri" w:eastAsia="SimSun" w:hAnsi="Calibri"/>
        </w:rPr>
      </w:pPr>
      <w:hyperlink w:anchor="_Toc35686267" w:history="1">
        <w:r w:rsidR="00B75466" w:rsidRPr="009B34A4">
          <w:rPr>
            <w:rStyle w:val="Hyperlink"/>
          </w:rPr>
          <w:t>6.1</w:t>
        </w:r>
        <w:r w:rsidR="00B75466" w:rsidRPr="00A37343">
          <w:rPr>
            <w:rFonts w:ascii="Calibri" w:eastAsia="SimSun" w:hAnsi="Calibri"/>
          </w:rPr>
          <w:tab/>
        </w:r>
        <w:r w:rsidR="00B75466" w:rsidRPr="009B34A4">
          <w:rPr>
            <w:rStyle w:val="Hyperlink"/>
          </w:rPr>
          <w:t>Catalogue to C++</w:t>
        </w:r>
        <w:r w:rsidR="00B75466">
          <w:rPr>
            <w:webHidden/>
          </w:rPr>
          <w:tab/>
        </w:r>
        <w:r w:rsidR="00B75466">
          <w:rPr>
            <w:webHidden/>
          </w:rPr>
          <w:fldChar w:fldCharType="begin"/>
        </w:r>
        <w:r w:rsidR="00B75466">
          <w:rPr>
            <w:webHidden/>
          </w:rPr>
          <w:instrText xml:space="preserve"> PAGEREF _Toc35686267 \h </w:instrText>
        </w:r>
        <w:r w:rsidR="00B75466">
          <w:rPr>
            <w:webHidden/>
          </w:rPr>
        </w:r>
        <w:r w:rsidR="00B75466">
          <w:rPr>
            <w:webHidden/>
          </w:rPr>
          <w:fldChar w:fldCharType="separate"/>
        </w:r>
        <w:r w:rsidR="00DD68A9">
          <w:rPr>
            <w:webHidden/>
          </w:rPr>
          <w:t>114</w:t>
        </w:r>
        <w:r w:rsidR="00B75466">
          <w:rPr>
            <w:webHidden/>
          </w:rPr>
          <w:fldChar w:fldCharType="end"/>
        </w:r>
      </w:hyperlink>
    </w:p>
    <w:p w14:paraId="38EDDF43" w14:textId="7FE3A30E" w:rsidR="00B75466" w:rsidRPr="00A37343" w:rsidRDefault="00675282">
      <w:pPr>
        <w:pStyle w:val="TOC3"/>
        <w:rPr>
          <w:rFonts w:ascii="Calibri" w:eastAsia="SimSun" w:hAnsi="Calibri"/>
          <w:noProof/>
          <w:szCs w:val="22"/>
        </w:rPr>
      </w:pPr>
      <w:hyperlink w:anchor="_Toc35686268" w:history="1">
        <w:r w:rsidR="00B75466" w:rsidRPr="009B34A4">
          <w:rPr>
            <w:rStyle w:val="Hyperlink"/>
            <w:noProof/>
          </w:rPr>
          <w:t>6.1.1</w:t>
        </w:r>
        <w:r w:rsidR="00B75466" w:rsidRPr="00A37343">
          <w:rPr>
            <w:rFonts w:ascii="Calibri" w:eastAsia="SimSun" w:hAnsi="Calibri"/>
            <w:noProof/>
            <w:szCs w:val="22"/>
          </w:rPr>
          <w:tab/>
        </w:r>
        <w:r w:rsidR="00B75466" w:rsidRPr="009B34A4">
          <w:rPr>
            <w:rStyle w:val="Hyperlink"/>
            <w:noProof/>
          </w:rPr>
          <w:t>Mapping templates</w:t>
        </w:r>
        <w:r w:rsidR="00B75466">
          <w:rPr>
            <w:noProof/>
            <w:webHidden/>
          </w:rPr>
          <w:tab/>
        </w:r>
        <w:r w:rsidR="00B75466">
          <w:rPr>
            <w:noProof/>
            <w:webHidden/>
          </w:rPr>
          <w:fldChar w:fldCharType="begin"/>
        </w:r>
        <w:r w:rsidR="00B75466">
          <w:rPr>
            <w:noProof/>
            <w:webHidden/>
          </w:rPr>
          <w:instrText xml:space="preserve"> PAGEREF _Toc35686268 \h </w:instrText>
        </w:r>
        <w:r w:rsidR="00B75466">
          <w:rPr>
            <w:noProof/>
            <w:webHidden/>
          </w:rPr>
        </w:r>
        <w:r w:rsidR="00B75466">
          <w:rPr>
            <w:noProof/>
            <w:webHidden/>
          </w:rPr>
          <w:fldChar w:fldCharType="separate"/>
        </w:r>
        <w:r w:rsidR="00DD68A9">
          <w:rPr>
            <w:noProof/>
            <w:webHidden/>
          </w:rPr>
          <w:t>114</w:t>
        </w:r>
        <w:r w:rsidR="00B75466">
          <w:rPr>
            <w:noProof/>
            <w:webHidden/>
          </w:rPr>
          <w:fldChar w:fldCharType="end"/>
        </w:r>
      </w:hyperlink>
    </w:p>
    <w:p w14:paraId="189AE250" w14:textId="309D6A50" w:rsidR="00B75466" w:rsidRPr="00A37343" w:rsidRDefault="00675282">
      <w:pPr>
        <w:pStyle w:val="TOC3"/>
        <w:rPr>
          <w:rFonts w:ascii="Calibri" w:eastAsia="SimSun" w:hAnsi="Calibri"/>
          <w:noProof/>
          <w:szCs w:val="22"/>
        </w:rPr>
      </w:pPr>
      <w:hyperlink w:anchor="_Toc35686269" w:history="1">
        <w:r w:rsidR="00B75466" w:rsidRPr="009B34A4">
          <w:rPr>
            <w:rStyle w:val="Hyperlink"/>
            <w:noProof/>
          </w:rPr>
          <w:t>6.1.2</w:t>
        </w:r>
        <w:r w:rsidR="00B75466" w:rsidRPr="00A37343">
          <w:rPr>
            <w:rFonts w:ascii="Calibri" w:eastAsia="SimSun" w:hAnsi="Calibri"/>
            <w:noProof/>
            <w:szCs w:val="22"/>
          </w:rPr>
          <w:tab/>
        </w:r>
        <w:r w:rsidR="00B75466" w:rsidRPr="009B34A4">
          <w:rPr>
            <w:rStyle w:val="Hyperlink"/>
            <w:noProof/>
          </w:rPr>
          <w:t>Namespaces and files</w:t>
        </w:r>
        <w:r w:rsidR="00B75466">
          <w:rPr>
            <w:noProof/>
            <w:webHidden/>
          </w:rPr>
          <w:tab/>
        </w:r>
        <w:r w:rsidR="00B75466">
          <w:rPr>
            <w:noProof/>
            <w:webHidden/>
          </w:rPr>
          <w:fldChar w:fldCharType="begin"/>
        </w:r>
        <w:r w:rsidR="00B75466">
          <w:rPr>
            <w:noProof/>
            <w:webHidden/>
          </w:rPr>
          <w:instrText xml:space="preserve"> PAGEREF _Toc35686269 \h </w:instrText>
        </w:r>
        <w:r w:rsidR="00B75466">
          <w:rPr>
            <w:noProof/>
            <w:webHidden/>
          </w:rPr>
        </w:r>
        <w:r w:rsidR="00B75466">
          <w:rPr>
            <w:noProof/>
            <w:webHidden/>
          </w:rPr>
          <w:fldChar w:fldCharType="separate"/>
        </w:r>
        <w:r w:rsidR="00DD68A9">
          <w:rPr>
            <w:noProof/>
            <w:webHidden/>
          </w:rPr>
          <w:t>117</w:t>
        </w:r>
        <w:r w:rsidR="00B75466">
          <w:rPr>
            <w:noProof/>
            <w:webHidden/>
          </w:rPr>
          <w:fldChar w:fldCharType="end"/>
        </w:r>
      </w:hyperlink>
    </w:p>
    <w:p w14:paraId="08E8C9CB" w14:textId="7E87678E" w:rsidR="00B75466" w:rsidRPr="00A37343" w:rsidRDefault="00675282">
      <w:pPr>
        <w:pStyle w:val="TOC3"/>
        <w:rPr>
          <w:rFonts w:ascii="Calibri" w:eastAsia="SimSun" w:hAnsi="Calibri"/>
          <w:noProof/>
          <w:szCs w:val="22"/>
        </w:rPr>
      </w:pPr>
      <w:hyperlink w:anchor="_Toc35686270" w:history="1">
        <w:r w:rsidR="00B75466" w:rsidRPr="009B34A4">
          <w:rPr>
            <w:rStyle w:val="Hyperlink"/>
            <w:noProof/>
          </w:rPr>
          <w:t>6.1.3</w:t>
        </w:r>
        <w:r w:rsidR="00B75466" w:rsidRPr="00A37343">
          <w:rPr>
            <w:rFonts w:ascii="Calibri" w:eastAsia="SimSun" w:hAnsi="Calibri"/>
            <w:noProof/>
            <w:szCs w:val="22"/>
          </w:rPr>
          <w:tab/>
        </w:r>
        <w:r w:rsidR="00B75466" w:rsidRPr="009B34A4">
          <w:rPr>
            <w:rStyle w:val="Hyperlink"/>
            <w:noProof/>
          </w:rPr>
          <w:t>Element and Type Visibility Kind</w:t>
        </w:r>
        <w:r w:rsidR="00B75466">
          <w:rPr>
            <w:noProof/>
            <w:webHidden/>
          </w:rPr>
          <w:tab/>
        </w:r>
        <w:r w:rsidR="00B75466">
          <w:rPr>
            <w:noProof/>
            <w:webHidden/>
          </w:rPr>
          <w:fldChar w:fldCharType="begin"/>
        </w:r>
        <w:r w:rsidR="00B75466">
          <w:rPr>
            <w:noProof/>
            <w:webHidden/>
          </w:rPr>
          <w:instrText xml:space="preserve"> PAGEREF _Toc35686270 \h </w:instrText>
        </w:r>
        <w:r w:rsidR="00B75466">
          <w:rPr>
            <w:noProof/>
            <w:webHidden/>
          </w:rPr>
        </w:r>
        <w:r w:rsidR="00B75466">
          <w:rPr>
            <w:noProof/>
            <w:webHidden/>
          </w:rPr>
          <w:fldChar w:fldCharType="separate"/>
        </w:r>
        <w:r w:rsidR="00DD68A9">
          <w:rPr>
            <w:noProof/>
            <w:webHidden/>
          </w:rPr>
          <w:t>117</w:t>
        </w:r>
        <w:r w:rsidR="00B75466">
          <w:rPr>
            <w:noProof/>
            <w:webHidden/>
          </w:rPr>
          <w:fldChar w:fldCharType="end"/>
        </w:r>
      </w:hyperlink>
    </w:p>
    <w:p w14:paraId="65922319" w14:textId="55737DFE" w:rsidR="00B75466" w:rsidRPr="00A37343" w:rsidRDefault="00675282">
      <w:pPr>
        <w:pStyle w:val="TOC3"/>
        <w:rPr>
          <w:rFonts w:ascii="Calibri" w:eastAsia="SimSun" w:hAnsi="Calibri"/>
          <w:noProof/>
          <w:szCs w:val="22"/>
        </w:rPr>
      </w:pPr>
      <w:hyperlink w:anchor="_Toc35686271" w:history="1">
        <w:r w:rsidR="00B75466" w:rsidRPr="009B34A4">
          <w:rPr>
            <w:rStyle w:val="Hyperlink"/>
            <w:noProof/>
          </w:rPr>
          <w:t>6.1.4</w:t>
        </w:r>
        <w:r w:rsidR="00B75466" w:rsidRPr="00A37343">
          <w:rPr>
            <w:rFonts w:ascii="Calibri" w:eastAsia="SimSun" w:hAnsi="Calibri"/>
            <w:noProof/>
            <w:szCs w:val="22"/>
          </w:rPr>
          <w:tab/>
        </w:r>
        <w:r w:rsidR="00B75466" w:rsidRPr="009B34A4">
          <w:rPr>
            <w:rStyle w:val="Hyperlink"/>
            <w:noProof/>
          </w:rPr>
          <w:t>Mapping of elements</w:t>
        </w:r>
        <w:r w:rsidR="00B75466">
          <w:rPr>
            <w:noProof/>
            <w:webHidden/>
          </w:rPr>
          <w:tab/>
        </w:r>
        <w:r w:rsidR="00B75466">
          <w:rPr>
            <w:noProof/>
            <w:webHidden/>
          </w:rPr>
          <w:fldChar w:fldCharType="begin"/>
        </w:r>
        <w:r w:rsidR="00B75466">
          <w:rPr>
            <w:noProof/>
            <w:webHidden/>
          </w:rPr>
          <w:instrText xml:space="preserve"> PAGEREF _Toc35686271 \h </w:instrText>
        </w:r>
        <w:r w:rsidR="00B75466">
          <w:rPr>
            <w:noProof/>
            <w:webHidden/>
          </w:rPr>
        </w:r>
        <w:r w:rsidR="00B75466">
          <w:rPr>
            <w:noProof/>
            <w:webHidden/>
          </w:rPr>
          <w:fldChar w:fldCharType="separate"/>
        </w:r>
        <w:r w:rsidR="00DD68A9">
          <w:rPr>
            <w:noProof/>
            <w:webHidden/>
          </w:rPr>
          <w:t>118</w:t>
        </w:r>
        <w:r w:rsidR="00B75466">
          <w:rPr>
            <w:noProof/>
            <w:webHidden/>
          </w:rPr>
          <w:fldChar w:fldCharType="end"/>
        </w:r>
      </w:hyperlink>
    </w:p>
    <w:p w14:paraId="32595252" w14:textId="51F74330" w:rsidR="00B75466" w:rsidRPr="00A37343" w:rsidRDefault="00675282">
      <w:pPr>
        <w:pStyle w:val="TOC3"/>
        <w:rPr>
          <w:rFonts w:ascii="Calibri" w:eastAsia="SimSun" w:hAnsi="Calibri"/>
          <w:noProof/>
          <w:szCs w:val="22"/>
        </w:rPr>
      </w:pPr>
      <w:hyperlink w:anchor="_Toc35686272" w:history="1">
        <w:r w:rsidR="00B75466" w:rsidRPr="009B34A4">
          <w:rPr>
            <w:rStyle w:val="Hyperlink"/>
            <w:noProof/>
          </w:rPr>
          <w:t>6.1.5</w:t>
        </w:r>
        <w:r w:rsidR="00B75466" w:rsidRPr="00A37343">
          <w:rPr>
            <w:rFonts w:ascii="Calibri" w:eastAsia="SimSun" w:hAnsi="Calibri"/>
            <w:noProof/>
            <w:szCs w:val="22"/>
          </w:rPr>
          <w:tab/>
        </w:r>
        <w:r w:rsidR="00B75466" w:rsidRPr="009B34A4">
          <w:rPr>
            <w:rStyle w:val="Hyperlink"/>
            <w:noProof/>
          </w:rPr>
          <w:t>Basic Value Types</w:t>
        </w:r>
        <w:r w:rsidR="00B75466">
          <w:rPr>
            <w:noProof/>
            <w:webHidden/>
          </w:rPr>
          <w:tab/>
        </w:r>
        <w:r w:rsidR="00B75466">
          <w:rPr>
            <w:noProof/>
            <w:webHidden/>
          </w:rPr>
          <w:fldChar w:fldCharType="begin"/>
        </w:r>
        <w:r w:rsidR="00B75466">
          <w:rPr>
            <w:noProof/>
            <w:webHidden/>
          </w:rPr>
          <w:instrText xml:space="preserve"> PAGEREF _Toc35686272 \h </w:instrText>
        </w:r>
        <w:r w:rsidR="00B75466">
          <w:rPr>
            <w:noProof/>
            <w:webHidden/>
          </w:rPr>
        </w:r>
        <w:r w:rsidR="00B75466">
          <w:rPr>
            <w:noProof/>
            <w:webHidden/>
          </w:rPr>
          <w:fldChar w:fldCharType="separate"/>
        </w:r>
        <w:r w:rsidR="00DD68A9">
          <w:rPr>
            <w:noProof/>
            <w:webHidden/>
          </w:rPr>
          <w:t>127</w:t>
        </w:r>
        <w:r w:rsidR="00B75466">
          <w:rPr>
            <w:noProof/>
            <w:webHidden/>
          </w:rPr>
          <w:fldChar w:fldCharType="end"/>
        </w:r>
      </w:hyperlink>
    </w:p>
    <w:p w14:paraId="27B7DE45" w14:textId="2EC5E63D" w:rsidR="00B75466" w:rsidRPr="00A37343" w:rsidRDefault="00675282">
      <w:pPr>
        <w:pStyle w:val="TOC3"/>
        <w:rPr>
          <w:rFonts w:ascii="Calibri" w:eastAsia="SimSun" w:hAnsi="Calibri"/>
          <w:noProof/>
          <w:szCs w:val="22"/>
        </w:rPr>
      </w:pPr>
      <w:hyperlink w:anchor="_Toc35686273" w:history="1">
        <w:r w:rsidR="00B75466" w:rsidRPr="009B34A4">
          <w:rPr>
            <w:rStyle w:val="Hyperlink"/>
            <w:noProof/>
          </w:rPr>
          <w:t>6.1.6</w:t>
        </w:r>
        <w:r w:rsidR="00B75466" w:rsidRPr="00A37343">
          <w:rPr>
            <w:rFonts w:ascii="Calibri" w:eastAsia="SimSun" w:hAnsi="Calibri"/>
            <w:noProof/>
            <w:szCs w:val="22"/>
          </w:rPr>
          <w:tab/>
        </w:r>
        <w:r w:rsidR="00B75466" w:rsidRPr="009B34A4">
          <w:rPr>
            <w:rStyle w:val="Hyperlink"/>
            <w:noProof/>
          </w:rPr>
          <w:t>Compound Value Types</w:t>
        </w:r>
        <w:r w:rsidR="00B75466">
          <w:rPr>
            <w:noProof/>
            <w:webHidden/>
          </w:rPr>
          <w:tab/>
        </w:r>
        <w:r w:rsidR="00B75466">
          <w:rPr>
            <w:noProof/>
            <w:webHidden/>
          </w:rPr>
          <w:fldChar w:fldCharType="begin"/>
        </w:r>
        <w:r w:rsidR="00B75466">
          <w:rPr>
            <w:noProof/>
            <w:webHidden/>
          </w:rPr>
          <w:instrText xml:space="preserve"> PAGEREF _Toc35686273 \h </w:instrText>
        </w:r>
        <w:r w:rsidR="00B75466">
          <w:rPr>
            <w:noProof/>
            <w:webHidden/>
          </w:rPr>
        </w:r>
        <w:r w:rsidR="00B75466">
          <w:rPr>
            <w:noProof/>
            <w:webHidden/>
          </w:rPr>
          <w:fldChar w:fldCharType="separate"/>
        </w:r>
        <w:r w:rsidR="00DD68A9">
          <w:rPr>
            <w:noProof/>
            <w:webHidden/>
          </w:rPr>
          <w:t>129</w:t>
        </w:r>
        <w:r w:rsidR="00B75466">
          <w:rPr>
            <w:noProof/>
            <w:webHidden/>
          </w:rPr>
          <w:fldChar w:fldCharType="end"/>
        </w:r>
      </w:hyperlink>
    </w:p>
    <w:p w14:paraId="53D6C5AC" w14:textId="068DA303" w:rsidR="00B75466" w:rsidRPr="00A37343" w:rsidRDefault="00675282">
      <w:pPr>
        <w:pStyle w:val="TOC3"/>
        <w:rPr>
          <w:rFonts w:ascii="Calibri" w:eastAsia="SimSun" w:hAnsi="Calibri"/>
          <w:noProof/>
          <w:szCs w:val="22"/>
        </w:rPr>
      </w:pPr>
      <w:hyperlink w:anchor="_Toc35686274" w:history="1">
        <w:r w:rsidR="00B75466" w:rsidRPr="009B34A4">
          <w:rPr>
            <w:rStyle w:val="Hyperlink"/>
            <w:noProof/>
          </w:rPr>
          <w:t>6.1.7</w:t>
        </w:r>
        <w:r w:rsidR="00B75466" w:rsidRPr="00A37343">
          <w:rPr>
            <w:rFonts w:ascii="Calibri" w:eastAsia="SimSun" w:hAnsi="Calibri"/>
            <w:noProof/>
            <w:szCs w:val="22"/>
          </w:rPr>
          <w:tab/>
        </w:r>
        <w:r w:rsidR="00B75466" w:rsidRPr="009B34A4">
          <w:rPr>
            <w:rStyle w:val="Hyperlink"/>
            <w:noProof/>
          </w:rPr>
          <w:t>Reference Types</w:t>
        </w:r>
        <w:r w:rsidR="00B75466">
          <w:rPr>
            <w:noProof/>
            <w:webHidden/>
          </w:rPr>
          <w:tab/>
        </w:r>
        <w:r w:rsidR="00B75466">
          <w:rPr>
            <w:noProof/>
            <w:webHidden/>
          </w:rPr>
          <w:fldChar w:fldCharType="begin"/>
        </w:r>
        <w:r w:rsidR="00B75466">
          <w:rPr>
            <w:noProof/>
            <w:webHidden/>
          </w:rPr>
          <w:instrText xml:space="preserve"> PAGEREF _Toc35686274 \h </w:instrText>
        </w:r>
        <w:r w:rsidR="00B75466">
          <w:rPr>
            <w:noProof/>
            <w:webHidden/>
          </w:rPr>
        </w:r>
        <w:r w:rsidR="00B75466">
          <w:rPr>
            <w:noProof/>
            <w:webHidden/>
          </w:rPr>
          <w:fldChar w:fldCharType="separate"/>
        </w:r>
        <w:r w:rsidR="00DD68A9">
          <w:rPr>
            <w:noProof/>
            <w:webHidden/>
          </w:rPr>
          <w:t>131</w:t>
        </w:r>
        <w:r w:rsidR="00B75466">
          <w:rPr>
            <w:noProof/>
            <w:webHidden/>
          </w:rPr>
          <w:fldChar w:fldCharType="end"/>
        </w:r>
      </w:hyperlink>
    </w:p>
    <w:p w14:paraId="716A31B2" w14:textId="02A7D558" w:rsidR="00B75466" w:rsidRPr="00A37343" w:rsidRDefault="00675282">
      <w:pPr>
        <w:pStyle w:val="TOC2"/>
        <w:rPr>
          <w:rFonts w:ascii="Calibri" w:eastAsia="SimSun" w:hAnsi="Calibri"/>
        </w:rPr>
      </w:pPr>
      <w:hyperlink w:anchor="_Toc35686275" w:history="1">
        <w:r w:rsidR="00B75466" w:rsidRPr="009B34A4">
          <w:rPr>
            <w:rStyle w:val="Hyperlink"/>
          </w:rPr>
          <w:t>6.2</w:t>
        </w:r>
        <w:r w:rsidR="00B75466" w:rsidRPr="00A37343">
          <w:rPr>
            <w:rFonts w:ascii="Calibri" w:eastAsia="SimSun" w:hAnsi="Calibri"/>
          </w:rPr>
          <w:tab/>
        </w:r>
        <w:r w:rsidR="00B75466" w:rsidRPr="009B34A4">
          <w:rPr>
            <w:rStyle w:val="Hyperlink"/>
          </w:rPr>
          <w:t>Package to library</w:t>
        </w:r>
        <w:r w:rsidR="00B75466">
          <w:rPr>
            <w:webHidden/>
          </w:rPr>
          <w:tab/>
        </w:r>
        <w:r w:rsidR="00B75466">
          <w:rPr>
            <w:webHidden/>
          </w:rPr>
          <w:fldChar w:fldCharType="begin"/>
        </w:r>
        <w:r w:rsidR="00B75466">
          <w:rPr>
            <w:webHidden/>
          </w:rPr>
          <w:instrText xml:space="preserve"> PAGEREF _Toc35686275 \h </w:instrText>
        </w:r>
        <w:r w:rsidR="00B75466">
          <w:rPr>
            <w:webHidden/>
          </w:rPr>
        </w:r>
        <w:r w:rsidR="00B75466">
          <w:rPr>
            <w:webHidden/>
          </w:rPr>
          <w:fldChar w:fldCharType="separate"/>
        </w:r>
        <w:r w:rsidR="00DD68A9">
          <w:rPr>
            <w:webHidden/>
          </w:rPr>
          <w:t>134</w:t>
        </w:r>
        <w:r w:rsidR="00B75466">
          <w:rPr>
            <w:webHidden/>
          </w:rPr>
          <w:fldChar w:fldCharType="end"/>
        </w:r>
      </w:hyperlink>
    </w:p>
    <w:p w14:paraId="12016E2E" w14:textId="35A2B1CE" w:rsidR="00B75466" w:rsidRPr="00A37343" w:rsidRDefault="00675282">
      <w:pPr>
        <w:pStyle w:val="TOC3"/>
        <w:rPr>
          <w:rFonts w:ascii="Calibri" w:eastAsia="SimSun" w:hAnsi="Calibri"/>
          <w:noProof/>
          <w:szCs w:val="22"/>
        </w:rPr>
      </w:pPr>
      <w:hyperlink w:anchor="_Toc35686276" w:history="1">
        <w:r w:rsidR="00B75466" w:rsidRPr="009B34A4">
          <w:rPr>
            <w:rStyle w:val="Hyperlink"/>
            <w:noProof/>
          </w:rPr>
          <w:t>6.2.1</w:t>
        </w:r>
        <w:r w:rsidR="00B75466" w:rsidRPr="00A37343">
          <w:rPr>
            <w:rFonts w:ascii="Calibri" w:eastAsia="SimSun" w:hAnsi="Calibri"/>
            <w:noProof/>
            <w:szCs w:val="22"/>
          </w:rPr>
          <w:tab/>
        </w:r>
        <w:r w:rsidR="00B75466" w:rsidRPr="009B34A4">
          <w:rPr>
            <w:rStyle w:val="Hyperlink"/>
            <w:noProof/>
          </w:rPr>
          <w:t>Mapping templates</w:t>
        </w:r>
        <w:r w:rsidR="00B75466">
          <w:rPr>
            <w:noProof/>
            <w:webHidden/>
          </w:rPr>
          <w:tab/>
        </w:r>
        <w:r w:rsidR="00B75466">
          <w:rPr>
            <w:noProof/>
            <w:webHidden/>
          </w:rPr>
          <w:fldChar w:fldCharType="begin"/>
        </w:r>
        <w:r w:rsidR="00B75466">
          <w:rPr>
            <w:noProof/>
            <w:webHidden/>
          </w:rPr>
          <w:instrText xml:space="preserve"> PAGEREF _Toc35686276 \h </w:instrText>
        </w:r>
        <w:r w:rsidR="00B75466">
          <w:rPr>
            <w:noProof/>
            <w:webHidden/>
          </w:rPr>
        </w:r>
        <w:r w:rsidR="00B75466">
          <w:rPr>
            <w:noProof/>
            <w:webHidden/>
          </w:rPr>
          <w:fldChar w:fldCharType="separate"/>
        </w:r>
        <w:r w:rsidR="00DD68A9">
          <w:rPr>
            <w:noProof/>
            <w:webHidden/>
          </w:rPr>
          <w:t>134</w:t>
        </w:r>
        <w:r w:rsidR="00B75466">
          <w:rPr>
            <w:noProof/>
            <w:webHidden/>
          </w:rPr>
          <w:fldChar w:fldCharType="end"/>
        </w:r>
      </w:hyperlink>
    </w:p>
    <w:p w14:paraId="5BEC9F92" w14:textId="770D18FE" w:rsidR="00B75466" w:rsidRPr="00A37343" w:rsidRDefault="00675282">
      <w:pPr>
        <w:pStyle w:val="TOC3"/>
        <w:rPr>
          <w:rFonts w:ascii="Calibri" w:eastAsia="SimSun" w:hAnsi="Calibri"/>
          <w:noProof/>
          <w:szCs w:val="22"/>
        </w:rPr>
      </w:pPr>
      <w:hyperlink w:anchor="_Toc35686277" w:history="1">
        <w:r w:rsidR="00B75466" w:rsidRPr="009B34A4">
          <w:rPr>
            <w:rStyle w:val="Hyperlink"/>
            <w:noProof/>
          </w:rPr>
          <w:t>6.2.2</w:t>
        </w:r>
        <w:r w:rsidR="00B75466" w:rsidRPr="00A37343">
          <w:rPr>
            <w:rFonts w:ascii="Calibri" w:eastAsia="SimSun" w:hAnsi="Calibri"/>
            <w:noProof/>
            <w:szCs w:val="22"/>
          </w:rPr>
          <w:tab/>
        </w:r>
        <w:r w:rsidR="00B75466" w:rsidRPr="009B34A4">
          <w:rPr>
            <w:rStyle w:val="Hyperlink"/>
            <w:noProof/>
          </w:rPr>
          <w:t>Common to Unix and Windows</w:t>
        </w:r>
        <w:r w:rsidR="00B75466">
          <w:rPr>
            <w:noProof/>
            <w:webHidden/>
          </w:rPr>
          <w:tab/>
        </w:r>
        <w:r w:rsidR="00B75466">
          <w:rPr>
            <w:noProof/>
            <w:webHidden/>
          </w:rPr>
          <w:fldChar w:fldCharType="begin"/>
        </w:r>
        <w:r w:rsidR="00B75466">
          <w:rPr>
            <w:noProof/>
            <w:webHidden/>
          </w:rPr>
          <w:instrText xml:space="preserve"> PAGEREF _Toc35686277 \h </w:instrText>
        </w:r>
        <w:r w:rsidR="00B75466">
          <w:rPr>
            <w:noProof/>
            <w:webHidden/>
          </w:rPr>
        </w:r>
        <w:r w:rsidR="00B75466">
          <w:rPr>
            <w:noProof/>
            <w:webHidden/>
          </w:rPr>
          <w:fldChar w:fldCharType="separate"/>
        </w:r>
        <w:r w:rsidR="00DD68A9">
          <w:rPr>
            <w:noProof/>
            <w:webHidden/>
          </w:rPr>
          <w:t>134</w:t>
        </w:r>
        <w:r w:rsidR="00B75466">
          <w:rPr>
            <w:noProof/>
            <w:webHidden/>
          </w:rPr>
          <w:fldChar w:fldCharType="end"/>
        </w:r>
      </w:hyperlink>
    </w:p>
    <w:p w14:paraId="1FB27B1C" w14:textId="513C30FA" w:rsidR="00B75466" w:rsidRPr="00A37343" w:rsidRDefault="00675282">
      <w:pPr>
        <w:pStyle w:val="TOC3"/>
        <w:rPr>
          <w:rFonts w:ascii="Calibri" w:eastAsia="SimSun" w:hAnsi="Calibri"/>
          <w:noProof/>
          <w:szCs w:val="22"/>
        </w:rPr>
      </w:pPr>
      <w:hyperlink w:anchor="_Toc35686278" w:history="1">
        <w:r w:rsidR="00B75466" w:rsidRPr="009B34A4">
          <w:rPr>
            <w:rStyle w:val="Hyperlink"/>
            <w:noProof/>
          </w:rPr>
          <w:t>6.2.3</w:t>
        </w:r>
        <w:r w:rsidR="00B75466" w:rsidRPr="00A37343">
          <w:rPr>
            <w:rFonts w:ascii="Calibri" w:eastAsia="SimSun" w:hAnsi="Calibri"/>
            <w:noProof/>
            <w:szCs w:val="22"/>
          </w:rPr>
          <w:tab/>
        </w:r>
        <w:r w:rsidR="00B75466" w:rsidRPr="009B34A4">
          <w:rPr>
            <w:rStyle w:val="Hyperlink"/>
            <w:noProof/>
          </w:rPr>
          <w:t>Unix (Shared object)</w:t>
        </w:r>
        <w:r w:rsidR="00B75466">
          <w:rPr>
            <w:noProof/>
            <w:webHidden/>
          </w:rPr>
          <w:tab/>
        </w:r>
        <w:r w:rsidR="00B75466">
          <w:rPr>
            <w:noProof/>
            <w:webHidden/>
          </w:rPr>
          <w:fldChar w:fldCharType="begin"/>
        </w:r>
        <w:r w:rsidR="00B75466">
          <w:rPr>
            <w:noProof/>
            <w:webHidden/>
          </w:rPr>
          <w:instrText xml:space="preserve"> PAGEREF _Toc35686278 \h </w:instrText>
        </w:r>
        <w:r w:rsidR="00B75466">
          <w:rPr>
            <w:noProof/>
            <w:webHidden/>
          </w:rPr>
        </w:r>
        <w:r w:rsidR="00B75466">
          <w:rPr>
            <w:noProof/>
            <w:webHidden/>
          </w:rPr>
          <w:fldChar w:fldCharType="separate"/>
        </w:r>
        <w:r w:rsidR="00DD68A9">
          <w:rPr>
            <w:noProof/>
            <w:webHidden/>
          </w:rPr>
          <w:t>135</w:t>
        </w:r>
        <w:r w:rsidR="00B75466">
          <w:rPr>
            <w:noProof/>
            <w:webHidden/>
          </w:rPr>
          <w:fldChar w:fldCharType="end"/>
        </w:r>
      </w:hyperlink>
    </w:p>
    <w:p w14:paraId="1D299733" w14:textId="0C9865B9" w:rsidR="00B75466" w:rsidRPr="00A37343" w:rsidRDefault="00675282">
      <w:pPr>
        <w:pStyle w:val="TOC3"/>
        <w:rPr>
          <w:rFonts w:ascii="Calibri" w:eastAsia="SimSun" w:hAnsi="Calibri"/>
          <w:noProof/>
          <w:szCs w:val="22"/>
        </w:rPr>
      </w:pPr>
      <w:hyperlink w:anchor="_Toc35686279" w:history="1">
        <w:r w:rsidR="00B75466" w:rsidRPr="009B34A4">
          <w:rPr>
            <w:rStyle w:val="Hyperlink"/>
            <w:noProof/>
          </w:rPr>
          <w:t>6.2.4</w:t>
        </w:r>
        <w:r w:rsidR="00B75466" w:rsidRPr="00A37343">
          <w:rPr>
            <w:rFonts w:ascii="Calibri" w:eastAsia="SimSun" w:hAnsi="Calibri"/>
            <w:noProof/>
            <w:szCs w:val="22"/>
          </w:rPr>
          <w:tab/>
        </w:r>
        <w:r w:rsidR="00B75466" w:rsidRPr="009B34A4">
          <w:rPr>
            <w:rStyle w:val="Hyperlink"/>
            <w:noProof/>
          </w:rPr>
          <w:t>Addendum for Windows Dynamic Link Library (DLL)</w:t>
        </w:r>
        <w:r w:rsidR="00B75466">
          <w:rPr>
            <w:noProof/>
            <w:webHidden/>
          </w:rPr>
          <w:tab/>
        </w:r>
        <w:r w:rsidR="00B75466">
          <w:rPr>
            <w:noProof/>
            <w:webHidden/>
          </w:rPr>
          <w:fldChar w:fldCharType="begin"/>
        </w:r>
        <w:r w:rsidR="00B75466">
          <w:rPr>
            <w:noProof/>
            <w:webHidden/>
          </w:rPr>
          <w:instrText xml:space="preserve"> PAGEREF _Toc35686279 \h </w:instrText>
        </w:r>
        <w:r w:rsidR="00B75466">
          <w:rPr>
            <w:noProof/>
            <w:webHidden/>
          </w:rPr>
        </w:r>
        <w:r w:rsidR="00B75466">
          <w:rPr>
            <w:noProof/>
            <w:webHidden/>
          </w:rPr>
          <w:fldChar w:fldCharType="separate"/>
        </w:r>
        <w:r w:rsidR="00DD68A9">
          <w:rPr>
            <w:noProof/>
            <w:webHidden/>
          </w:rPr>
          <w:t>136</w:t>
        </w:r>
        <w:r w:rsidR="00B75466">
          <w:rPr>
            <w:noProof/>
            <w:webHidden/>
          </w:rPr>
          <w:fldChar w:fldCharType="end"/>
        </w:r>
      </w:hyperlink>
    </w:p>
    <w:p w14:paraId="5F9A3194" w14:textId="15732EE6" w:rsidR="00B75466" w:rsidRPr="00A37343" w:rsidRDefault="00675282">
      <w:pPr>
        <w:pStyle w:val="TOC3"/>
        <w:rPr>
          <w:rFonts w:ascii="Calibri" w:eastAsia="SimSun" w:hAnsi="Calibri"/>
          <w:noProof/>
          <w:szCs w:val="22"/>
        </w:rPr>
      </w:pPr>
      <w:hyperlink w:anchor="_Toc35686280" w:history="1">
        <w:r w:rsidR="00B75466" w:rsidRPr="009B34A4">
          <w:rPr>
            <w:rStyle w:val="Hyperlink"/>
            <w:noProof/>
          </w:rPr>
          <w:t>6.2.5</w:t>
        </w:r>
        <w:r w:rsidR="00B75466" w:rsidRPr="00A37343">
          <w:rPr>
            <w:rFonts w:ascii="Calibri" w:eastAsia="SimSun" w:hAnsi="Calibri"/>
            <w:noProof/>
            <w:szCs w:val="22"/>
          </w:rPr>
          <w:tab/>
        </w:r>
        <w:r w:rsidR="00B75466" w:rsidRPr="009B34A4">
          <w:rPr>
            <w:rStyle w:val="Hyperlink"/>
            <w:noProof/>
          </w:rPr>
          <w:t>SMP Bundle</w:t>
        </w:r>
        <w:r w:rsidR="00B75466">
          <w:rPr>
            <w:noProof/>
            <w:webHidden/>
          </w:rPr>
          <w:tab/>
        </w:r>
        <w:r w:rsidR="00B75466">
          <w:rPr>
            <w:noProof/>
            <w:webHidden/>
          </w:rPr>
          <w:fldChar w:fldCharType="begin"/>
        </w:r>
        <w:r w:rsidR="00B75466">
          <w:rPr>
            <w:noProof/>
            <w:webHidden/>
          </w:rPr>
          <w:instrText xml:space="preserve"> PAGEREF _Toc35686280 \h </w:instrText>
        </w:r>
        <w:r w:rsidR="00B75466">
          <w:rPr>
            <w:noProof/>
            <w:webHidden/>
          </w:rPr>
        </w:r>
        <w:r w:rsidR="00B75466">
          <w:rPr>
            <w:noProof/>
            <w:webHidden/>
          </w:rPr>
          <w:fldChar w:fldCharType="separate"/>
        </w:r>
        <w:r w:rsidR="00DD68A9">
          <w:rPr>
            <w:noProof/>
            <w:webHidden/>
          </w:rPr>
          <w:t>137</w:t>
        </w:r>
        <w:r w:rsidR="00B75466">
          <w:rPr>
            <w:noProof/>
            <w:webHidden/>
          </w:rPr>
          <w:fldChar w:fldCharType="end"/>
        </w:r>
      </w:hyperlink>
    </w:p>
    <w:p w14:paraId="396CE17E" w14:textId="08C53A51" w:rsidR="00B75466" w:rsidRPr="00A37343" w:rsidRDefault="00675282">
      <w:pPr>
        <w:pStyle w:val="TOC1"/>
        <w:rPr>
          <w:rFonts w:ascii="Calibri" w:eastAsia="SimSun" w:hAnsi="Calibri"/>
          <w:b w:val="0"/>
          <w:sz w:val="22"/>
          <w:szCs w:val="22"/>
        </w:rPr>
      </w:pPr>
      <w:hyperlink w:anchor="_Toc35686281" w:history="1">
        <w:r w:rsidR="00B75466" w:rsidRPr="009B34A4">
          <w:rPr>
            <w:rStyle w:val="Hyperlink"/>
          </w:rPr>
          <w:t>Annex A (normative) Catalogue file - DRD</w:t>
        </w:r>
        <w:r w:rsidR="00B75466">
          <w:rPr>
            <w:webHidden/>
          </w:rPr>
          <w:tab/>
        </w:r>
        <w:r w:rsidR="00B75466">
          <w:rPr>
            <w:webHidden/>
          </w:rPr>
          <w:fldChar w:fldCharType="begin"/>
        </w:r>
        <w:r w:rsidR="00B75466">
          <w:rPr>
            <w:webHidden/>
          </w:rPr>
          <w:instrText xml:space="preserve"> PAGEREF _Toc35686281 \h </w:instrText>
        </w:r>
        <w:r w:rsidR="00B75466">
          <w:rPr>
            <w:webHidden/>
          </w:rPr>
        </w:r>
        <w:r w:rsidR="00B75466">
          <w:rPr>
            <w:webHidden/>
          </w:rPr>
          <w:fldChar w:fldCharType="separate"/>
        </w:r>
        <w:r w:rsidR="00DD68A9">
          <w:rPr>
            <w:webHidden/>
          </w:rPr>
          <w:t>138</w:t>
        </w:r>
        <w:r w:rsidR="00B75466">
          <w:rPr>
            <w:webHidden/>
          </w:rPr>
          <w:fldChar w:fldCharType="end"/>
        </w:r>
      </w:hyperlink>
    </w:p>
    <w:p w14:paraId="211379BD" w14:textId="5D86F66A" w:rsidR="00B75466" w:rsidRPr="00A37343" w:rsidRDefault="00675282">
      <w:pPr>
        <w:pStyle w:val="TOC2"/>
        <w:rPr>
          <w:rFonts w:ascii="Calibri" w:eastAsia="SimSun" w:hAnsi="Calibri"/>
        </w:rPr>
      </w:pPr>
      <w:hyperlink w:anchor="_Toc35686282" w:history="1">
        <w:r w:rsidR="00B75466" w:rsidRPr="009B34A4">
          <w:rPr>
            <w:rStyle w:val="Hyperlink"/>
          </w:rPr>
          <w:t>A.1</w:t>
        </w:r>
        <w:r w:rsidR="00B75466" w:rsidRPr="00A37343">
          <w:rPr>
            <w:rFonts w:ascii="Calibri" w:eastAsia="SimSun" w:hAnsi="Calibri"/>
          </w:rPr>
          <w:tab/>
        </w:r>
        <w:r w:rsidR="00B75466" w:rsidRPr="009B34A4">
          <w:rPr>
            <w:rStyle w:val="Hyperlink"/>
          </w:rPr>
          <w:t>Catalogue DRD</w:t>
        </w:r>
        <w:r w:rsidR="00B75466">
          <w:rPr>
            <w:webHidden/>
          </w:rPr>
          <w:tab/>
        </w:r>
        <w:r w:rsidR="00B75466">
          <w:rPr>
            <w:webHidden/>
          </w:rPr>
          <w:fldChar w:fldCharType="begin"/>
        </w:r>
        <w:r w:rsidR="00B75466">
          <w:rPr>
            <w:webHidden/>
          </w:rPr>
          <w:instrText xml:space="preserve"> PAGEREF _Toc35686282 \h </w:instrText>
        </w:r>
        <w:r w:rsidR="00B75466">
          <w:rPr>
            <w:webHidden/>
          </w:rPr>
        </w:r>
        <w:r w:rsidR="00B75466">
          <w:rPr>
            <w:webHidden/>
          </w:rPr>
          <w:fldChar w:fldCharType="separate"/>
        </w:r>
        <w:r w:rsidR="00DD68A9">
          <w:rPr>
            <w:webHidden/>
          </w:rPr>
          <w:t>138</w:t>
        </w:r>
        <w:r w:rsidR="00B75466">
          <w:rPr>
            <w:webHidden/>
          </w:rPr>
          <w:fldChar w:fldCharType="end"/>
        </w:r>
      </w:hyperlink>
    </w:p>
    <w:p w14:paraId="03320EC5" w14:textId="71FBA292" w:rsidR="00B75466" w:rsidRPr="00A37343" w:rsidRDefault="00675282">
      <w:pPr>
        <w:pStyle w:val="TOC3"/>
        <w:rPr>
          <w:rFonts w:ascii="Calibri" w:eastAsia="SimSun" w:hAnsi="Calibri"/>
          <w:noProof/>
          <w:szCs w:val="22"/>
        </w:rPr>
      </w:pPr>
      <w:hyperlink w:anchor="_Toc35686283" w:history="1">
        <w:r w:rsidR="00B75466" w:rsidRPr="009B34A4">
          <w:rPr>
            <w:rStyle w:val="Hyperlink"/>
            <w:noProof/>
            <w:spacing w:val="-4"/>
          </w:rPr>
          <w:t>A.1.1</w:t>
        </w:r>
        <w:r w:rsidR="00B75466" w:rsidRPr="00A37343">
          <w:rPr>
            <w:rFonts w:ascii="Calibri" w:eastAsia="SimSun" w:hAnsi="Calibri"/>
            <w:noProof/>
            <w:szCs w:val="22"/>
          </w:rPr>
          <w:tab/>
        </w:r>
        <w:r w:rsidR="00B75466" w:rsidRPr="009B34A4">
          <w:rPr>
            <w:rStyle w:val="Hyperlink"/>
            <w:noProof/>
            <w:spacing w:val="-4"/>
          </w:rPr>
          <w:t>Requirement identification and source document</w:t>
        </w:r>
        <w:r w:rsidR="00B75466">
          <w:rPr>
            <w:noProof/>
            <w:webHidden/>
          </w:rPr>
          <w:tab/>
        </w:r>
        <w:r w:rsidR="00B75466">
          <w:rPr>
            <w:noProof/>
            <w:webHidden/>
          </w:rPr>
          <w:fldChar w:fldCharType="begin"/>
        </w:r>
        <w:r w:rsidR="00B75466">
          <w:rPr>
            <w:noProof/>
            <w:webHidden/>
          </w:rPr>
          <w:instrText xml:space="preserve"> PAGEREF _Toc35686283 \h </w:instrText>
        </w:r>
        <w:r w:rsidR="00B75466">
          <w:rPr>
            <w:noProof/>
            <w:webHidden/>
          </w:rPr>
        </w:r>
        <w:r w:rsidR="00B75466">
          <w:rPr>
            <w:noProof/>
            <w:webHidden/>
          </w:rPr>
          <w:fldChar w:fldCharType="separate"/>
        </w:r>
        <w:r w:rsidR="00DD68A9">
          <w:rPr>
            <w:noProof/>
            <w:webHidden/>
          </w:rPr>
          <w:t>138</w:t>
        </w:r>
        <w:r w:rsidR="00B75466">
          <w:rPr>
            <w:noProof/>
            <w:webHidden/>
          </w:rPr>
          <w:fldChar w:fldCharType="end"/>
        </w:r>
      </w:hyperlink>
    </w:p>
    <w:p w14:paraId="326D5D81" w14:textId="3B831D91" w:rsidR="00B75466" w:rsidRPr="00A37343" w:rsidRDefault="00675282">
      <w:pPr>
        <w:pStyle w:val="TOC3"/>
        <w:rPr>
          <w:rFonts w:ascii="Calibri" w:eastAsia="SimSun" w:hAnsi="Calibri"/>
          <w:noProof/>
          <w:szCs w:val="22"/>
        </w:rPr>
      </w:pPr>
      <w:hyperlink w:anchor="_Toc35686284" w:history="1">
        <w:r w:rsidR="00B75466" w:rsidRPr="009B34A4">
          <w:rPr>
            <w:rStyle w:val="Hyperlink"/>
            <w:noProof/>
          </w:rPr>
          <w:t>A.1.2</w:t>
        </w:r>
        <w:r w:rsidR="00B75466" w:rsidRPr="00A37343">
          <w:rPr>
            <w:rFonts w:ascii="Calibri" w:eastAsia="SimSun" w:hAnsi="Calibri"/>
            <w:noProof/>
            <w:szCs w:val="22"/>
          </w:rPr>
          <w:tab/>
        </w:r>
        <w:r w:rsidR="00B75466" w:rsidRPr="009B34A4">
          <w:rPr>
            <w:rStyle w:val="Hyperlink"/>
            <w:noProof/>
          </w:rPr>
          <w:t>Purpose and objective</w:t>
        </w:r>
        <w:r w:rsidR="00B75466">
          <w:rPr>
            <w:noProof/>
            <w:webHidden/>
          </w:rPr>
          <w:tab/>
        </w:r>
        <w:r w:rsidR="00B75466">
          <w:rPr>
            <w:noProof/>
            <w:webHidden/>
          </w:rPr>
          <w:fldChar w:fldCharType="begin"/>
        </w:r>
        <w:r w:rsidR="00B75466">
          <w:rPr>
            <w:noProof/>
            <w:webHidden/>
          </w:rPr>
          <w:instrText xml:space="preserve"> PAGEREF _Toc35686284 \h </w:instrText>
        </w:r>
        <w:r w:rsidR="00B75466">
          <w:rPr>
            <w:noProof/>
            <w:webHidden/>
          </w:rPr>
        </w:r>
        <w:r w:rsidR="00B75466">
          <w:rPr>
            <w:noProof/>
            <w:webHidden/>
          </w:rPr>
          <w:fldChar w:fldCharType="separate"/>
        </w:r>
        <w:r w:rsidR="00DD68A9">
          <w:rPr>
            <w:noProof/>
            <w:webHidden/>
          </w:rPr>
          <w:t>138</w:t>
        </w:r>
        <w:r w:rsidR="00B75466">
          <w:rPr>
            <w:noProof/>
            <w:webHidden/>
          </w:rPr>
          <w:fldChar w:fldCharType="end"/>
        </w:r>
      </w:hyperlink>
    </w:p>
    <w:p w14:paraId="28A8F1B6" w14:textId="07DDBB8A" w:rsidR="00B75466" w:rsidRPr="00A37343" w:rsidRDefault="00675282">
      <w:pPr>
        <w:pStyle w:val="TOC2"/>
        <w:rPr>
          <w:rFonts w:ascii="Calibri" w:eastAsia="SimSun" w:hAnsi="Calibri"/>
        </w:rPr>
      </w:pPr>
      <w:hyperlink w:anchor="_Toc35686285" w:history="1">
        <w:r w:rsidR="00B75466" w:rsidRPr="009B34A4">
          <w:rPr>
            <w:rStyle w:val="Hyperlink"/>
          </w:rPr>
          <w:t>A.2</w:t>
        </w:r>
        <w:r w:rsidR="00B75466" w:rsidRPr="00A37343">
          <w:rPr>
            <w:rFonts w:ascii="Calibri" w:eastAsia="SimSun" w:hAnsi="Calibri"/>
          </w:rPr>
          <w:tab/>
        </w:r>
        <w:r w:rsidR="00B75466" w:rsidRPr="009B34A4">
          <w:rPr>
            <w:rStyle w:val="Hyperlink"/>
          </w:rPr>
          <w:t>Expected response</w:t>
        </w:r>
        <w:r w:rsidR="00B75466">
          <w:rPr>
            <w:webHidden/>
          </w:rPr>
          <w:tab/>
        </w:r>
        <w:r w:rsidR="00B75466">
          <w:rPr>
            <w:webHidden/>
          </w:rPr>
          <w:fldChar w:fldCharType="begin"/>
        </w:r>
        <w:r w:rsidR="00B75466">
          <w:rPr>
            <w:webHidden/>
          </w:rPr>
          <w:instrText xml:space="preserve"> PAGEREF _Toc35686285 \h </w:instrText>
        </w:r>
        <w:r w:rsidR="00B75466">
          <w:rPr>
            <w:webHidden/>
          </w:rPr>
        </w:r>
        <w:r w:rsidR="00B75466">
          <w:rPr>
            <w:webHidden/>
          </w:rPr>
          <w:fldChar w:fldCharType="separate"/>
        </w:r>
        <w:r w:rsidR="00DD68A9">
          <w:rPr>
            <w:webHidden/>
          </w:rPr>
          <w:t>138</w:t>
        </w:r>
        <w:r w:rsidR="00B75466">
          <w:rPr>
            <w:webHidden/>
          </w:rPr>
          <w:fldChar w:fldCharType="end"/>
        </w:r>
      </w:hyperlink>
    </w:p>
    <w:p w14:paraId="744DA769" w14:textId="70740479" w:rsidR="00B75466" w:rsidRPr="00A37343" w:rsidRDefault="00675282">
      <w:pPr>
        <w:pStyle w:val="TOC3"/>
        <w:rPr>
          <w:rFonts w:ascii="Calibri" w:eastAsia="SimSun" w:hAnsi="Calibri"/>
          <w:noProof/>
          <w:szCs w:val="22"/>
        </w:rPr>
      </w:pPr>
      <w:hyperlink w:anchor="_Toc35686286" w:history="1">
        <w:r w:rsidR="00B75466" w:rsidRPr="009B34A4">
          <w:rPr>
            <w:rStyle w:val="Hyperlink"/>
            <w:noProof/>
          </w:rPr>
          <w:t>A.2.1</w:t>
        </w:r>
        <w:r w:rsidR="00B75466" w:rsidRPr="00A37343">
          <w:rPr>
            <w:rFonts w:ascii="Calibri" w:eastAsia="SimSun" w:hAnsi="Calibri"/>
            <w:noProof/>
            <w:szCs w:val="22"/>
          </w:rPr>
          <w:tab/>
        </w:r>
        <w:r w:rsidR="00B75466" w:rsidRPr="009B34A4">
          <w:rPr>
            <w:rStyle w:val="Hyperlink"/>
            <w:noProof/>
          </w:rPr>
          <w:t>Scope and content</w:t>
        </w:r>
        <w:r w:rsidR="00B75466">
          <w:rPr>
            <w:noProof/>
            <w:webHidden/>
          </w:rPr>
          <w:tab/>
        </w:r>
        <w:r w:rsidR="00B75466">
          <w:rPr>
            <w:noProof/>
            <w:webHidden/>
          </w:rPr>
          <w:fldChar w:fldCharType="begin"/>
        </w:r>
        <w:r w:rsidR="00B75466">
          <w:rPr>
            <w:noProof/>
            <w:webHidden/>
          </w:rPr>
          <w:instrText xml:space="preserve"> PAGEREF _Toc35686286 \h </w:instrText>
        </w:r>
        <w:r w:rsidR="00B75466">
          <w:rPr>
            <w:noProof/>
            <w:webHidden/>
          </w:rPr>
        </w:r>
        <w:r w:rsidR="00B75466">
          <w:rPr>
            <w:noProof/>
            <w:webHidden/>
          </w:rPr>
          <w:fldChar w:fldCharType="separate"/>
        </w:r>
        <w:r w:rsidR="00DD68A9">
          <w:rPr>
            <w:noProof/>
            <w:webHidden/>
          </w:rPr>
          <w:t>138</w:t>
        </w:r>
        <w:r w:rsidR="00B75466">
          <w:rPr>
            <w:noProof/>
            <w:webHidden/>
          </w:rPr>
          <w:fldChar w:fldCharType="end"/>
        </w:r>
      </w:hyperlink>
    </w:p>
    <w:p w14:paraId="621C4E3E" w14:textId="0ADFF06E" w:rsidR="00B75466" w:rsidRPr="00A37343" w:rsidRDefault="00675282">
      <w:pPr>
        <w:pStyle w:val="TOC3"/>
        <w:rPr>
          <w:rFonts w:ascii="Calibri" w:eastAsia="SimSun" w:hAnsi="Calibri"/>
          <w:noProof/>
          <w:szCs w:val="22"/>
        </w:rPr>
      </w:pPr>
      <w:hyperlink w:anchor="_Toc35686287" w:history="1">
        <w:r w:rsidR="00B75466" w:rsidRPr="009B34A4">
          <w:rPr>
            <w:rStyle w:val="Hyperlink"/>
            <w:noProof/>
          </w:rPr>
          <w:t>A.2.2</w:t>
        </w:r>
        <w:r w:rsidR="00B75466" w:rsidRPr="00A37343">
          <w:rPr>
            <w:rFonts w:ascii="Calibri" w:eastAsia="SimSun" w:hAnsi="Calibri"/>
            <w:noProof/>
            <w:szCs w:val="22"/>
          </w:rPr>
          <w:tab/>
        </w:r>
        <w:r w:rsidR="00B75466" w:rsidRPr="009B34A4">
          <w:rPr>
            <w:rStyle w:val="Hyperlink"/>
            <w:noProof/>
          </w:rPr>
          <w:t>Special remarks</w:t>
        </w:r>
        <w:r w:rsidR="00B75466">
          <w:rPr>
            <w:noProof/>
            <w:webHidden/>
          </w:rPr>
          <w:tab/>
        </w:r>
        <w:r w:rsidR="00B75466">
          <w:rPr>
            <w:noProof/>
            <w:webHidden/>
          </w:rPr>
          <w:fldChar w:fldCharType="begin"/>
        </w:r>
        <w:r w:rsidR="00B75466">
          <w:rPr>
            <w:noProof/>
            <w:webHidden/>
          </w:rPr>
          <w:instrText xml:space="preserve"> PAGEREF _Toc35686287 \h </w:instrText>
        </w:r>
        <w:r w:rsidR="00B75466">
          <w:rPr>
            <w:noProof/>
            <w:webHidden/>
          </w:rPr>
        </w:r>
        <w:r w:rsidR="00B75466">
          <w:rPr>
            <w:noProof/>
            <w:webHidden/>
          </w:rPr>
          <w:fldChar w:fldCharType="separate"/>
        </w:r>
        <w:r w:rsidR="00DD68A9">
          <w:rPr>
            <w:noProof/>
            <w:webHidden/>
          </w:rPr>
          <w:t>138</w:t>
        </w:r>
        <w:r w:rsidR="00B75466">
          <w:rPr>
            <w:noProof/>
            <w:webHidden/>
          </w:rPr>
          <w:fldChar w:fldCharType="end"/>
        </w:r>
      </w:hyperlink>
    </w:p>
    <w:p w14:paraId="72F29E53" w14:textId="536A3512" w:rsidR="00B75466" w:rsidRPr="00A37343" w:rsidRDefault="00675282">
      <w:pPr>
        <w:pStyle w:val="TOC1"/>
        <w:rPr>
          <w:rFonts w:ascii="Calibri" w:eastAsia="SimSun" w:hAnsi="Calibri"/>
          <w:b w:val="0"/>
          <w:sz w:val="22"/>
          <w:szCs w:val="22"/>
        </w:rPr>
      </w:pPr>
      <w:hyperlink w:anchor="_Toc35686288" w:history="1">
        <w:r w:rsidR="00B75466" w:rsidRPr="009B34A4">
          <w:rPr>
            <w:rStyle w:val="Hyperlink"/>
          </w:rPr>
          <w:t>Annex B (normative) Package file - DRD</w:t>
        </w:r>
        <w:r w:rsidR="00B75466">
          <w:rPr>
            <w:webHidden/>
          </w:rPr>
          <w:tab/>
        </w:r>
        <w:r w:rsidR="00B75466">
          <w:rPr>
            <w:webHidden/>
          </w:rPr>
          <w:fldChar w:fldCharType="begin"/>
        </w:r>
        <w:r w:rsidR="00B75466">
          <w:rPr>
            <w:webHidden/>
          </w:rPr>
          <w:instrText xml:space="preserve"> PAGEREF _Toc35686288 \h </w:instrText>
        </w:r>
        <w:r w:rsidR="00B75466">
          <w:rPr>
            <w:webHidden/>
          </w:rPr>
        </w:r>
        <w:r w:rsidR="00B75466">
          <w:rPr>
            <w:webHidden/>
          </w:rPr>
          <w:fldChar w:fldCharType="separate"/>
        </w:r>
        <w:r w:rsidR="00DD68A9">
          <w:rPr>
            <w:webHidden/>
          </w:rPr>
          <w:t>139</w:t>
        </w:r>
        <w:r w:rsidR="00B75466">
          <w:rPr>
            <w:webHidden/>
          </w:rPr>
          <w:fldChar w:fldCharType="end"/>
        </w:r>
      </w:hyperlink>
    </w:p>
    <w:p w14:paraId="60B0D561" w14:textId="1A4BEC3C" w:rsidR="00B75466" w:rsidRPr="00A37343" w:rsidRDefault="00675282">
      <w:pPr>
        <w:pStyle w:val="TOC2"/>
        <w:rPr>
          <w:rFonts w:ascii="Calibri" w:eastAsia="SimSun" w:hAnsi="Calibri"/>
        </w:rPr>
      </w:pPr>
      <w:hyperlink w:anchor="_Toc35686289" w:history="1">
        <w:r w:rsidR="00B75466" w:rsidRPr="009B34A4">
          <w:rPr>
            <w:rStyle w:val="Hyperlink"/>
          </w:rPr>
          <w:t>B.1</w:t>
        </w:r>
        <w:r w:rsidR="00B75466" w:rsidRPr="00A37343">
          <w:rPr>
            <w:rFonts w:ascii="Calibri" w:eastAsia="SimSun" w:hAnsi="Calibri"/>
          </w:rPr>
          <w:tab/>
        </w:r>
        <w:r w:rsidR="00B75466" w:rsidRPr="009B34A4">
          <w:rPr>
            <w:rStyle w:val="Hyperlink"/>
          </w:rPr>
          <w:t>Package DRD</w:t>
        </w:r>
        <w:r w:rsidR="00B75466">
          <w:rPr>
            <w:webHidden/>
          </w:rPr>
          <w:tab/>
        </w:r>
        <w:r w:rsidR="00B75466">
          <w:rPr>
            <w:webHidden/>
          </w:rPr>
          <w:fldChar w:fldCharType="begin"/>
        </w:r>
        <w:r w:rsidR="00B75466">
          <w:rPr>
            <w:webHidden/>
          </w:rPr>
          <w:instrText xml:space="preserve"> PAGEREF _Toc35686289 \h </w:instrText>
        </w:r>
        <w:r w:rsidR="00B75466">
          <w:rPr>
            <w:webHidden/>
          </w:rPr>
        </w:r>
        <w:r w:rsidR="00B75466">
          <w:rPr>
            <w:webHidden/>
          </w:rPr>
          <w:fldChar w:fldCharType="separate"/>
        </w:r>
        <w:r w:rsidR="00DD68A9">
          <w:rPr>
            <w:webHidden/>
          </w:rPr>
          <w:t>139</w:t>
        </w:r>
        <w:r w:rsidR="00B75466">
          <w:rPr>
            <w:webHidden/>
          </w:rPr>
          <w:fldChar w:fldCharType="end"/>
        </w:r>
      </w:hyperlink>
    </w:p>
    <w:p w14:paraId="7AF6D48F" w14:textId="0AAEFFD0" w:rsidR="00B75466" w:rsidRPr="00A37343" w:rsidRDefault="00675282">
      <w:pPr>
        <w:pStyle w:val="TOC3"/>
        <w:rPr>
          <w:rFonts w:ascii="Calibri" w:eastAsia="SimSun" w:hAnsi="Calibri"/>
          <w:noProof/>
          <w:szCs w:val="22"/>
        </w:rPr>
      </w:pPr>
      <w:hyperlink w:anchor="_Toc35686290" w:history="1">
        <w:r w:rsidR="00B75466" w:rsidRPr="009B34A4">
          <w:rPr>
            <w:rStyle w:val="Hyperlink"/>
            <w:noProof/>
            <w:spacing w:val="-4"/>
          </w:rPr>
          <w:t>B.1.1</w:t>
        </w:r>
        <w:r w:rsidR="00B75466" w:rsidRPr="00A37343">
          <w:rPr>
            <w:rFonts w:ascii="Calibri" w:eastAsia="SimSun" w:hAnsi="Calibri"/>
            <w:noProof/>
            <w:szCs w:val="22"/>
          </w:rPr>
          <w:tab/>
        </w:r>
        <w:r w:rsidR="00B75466" w:rsidRPr="009B34A4">
          <w:rPr>
            <w:rStyle w:val="Hyperlink"/>
            <w:noProof/>
            <w:spacing w:val="-4"/>
          </w:rPr>
          <w:t>Requirement identification and source document</w:t>
        </w:r>
        <w:r w:rsidR="00B75466">
          <w:rPr>
            <w:noProof/>
            <w:webHidden/>
          </w:rPr>
          <w:tab/>
        </w:r>
        <w:r w:rsidR="00B75466">
          <w:rPr>
            <w:noProof/>
            <w:webHidden/>
          </w:rPr>
          <w:fldChar w:fldCharType="begin"/>
        </w:r>
        <w:r w:rsidR="00B75466">
          <w:rPr>
            <w:noProof/>
            <w:webHidden/>
          </w:rPr>
          <w:instrText xml:space="preserve"> PAGEREF _Toc35686290 \h </w:instrText>
        </w:r>
        <w:r w:rsidR="00B75466">
          <w:rPr>
            <w:noProof/>
            <w:webHidden/>
          </w:rPr>
        </w:r>
        <w:r w:rsidR="00B75466">
          <w:rPr>
            <w:noProof/>
            <w:webHidden/>
          </w:rPr>
          <w:fldChar w:fldCharType="separate"/>
        </w:r>
        <w:r w:rsidR="00DD68A9">
          <w:rPr>
            <w:noProof/>
            <w:webHidden/>
          </w:rPr>
          <w:t>139</w:t>
        </w:r>
        <w:r w:rsidR="00B75466">
          <w:rPr>
            <w:noProof/>
            <w:webHidden/>
          </w:rPr>
          <w:fldChar w:fldCharType="end"/>
        </w:r>
      </w:hyperlink>
    </w:p>
    <w:p w14:paraId="6A45687C" w14:textId="23266A93" w:rsidR="00B75466" w:rsidRPr="00A37343" w:rsidRDefault="00675282">
      <w:pPr>
        <w:pStyle w:val="TOC3"/>
        <w:rPr>
          <w:rFonts w:ascii="Calibri" w:eastAsia="SimSun" w:hAnsi="Calibri"/>
          <w:noProof/>
          <w:szCs w:val="22"/>
        </w:rPr>
      </w:pPr>
      <w:hyperlink w:anchor="_Toc35686291" w:history="1">
        <w:r w:rsidR="00B75466" w:rsidRPr="009B34A4">
          <w:rPr>
            <w:rStyle w:val="Hyperlink"/>
            <w:noProof/>
          </w:rPr>
          <w:t>B.1.2</w:t>
        </w:r>
        <w:r w:rsidR="00B75466" w:rsidRPr="00A37343">
          <w:rPr>
            <w:rFonts w:ascii="Calibri" w:eastAsia="SimSun" w:hAnsi="Calibri"/>
            <w:noProof/>
            <w:szCs w:val="22"/>
          </w:rPr>
          <w:tab/>
        </w:r>
        <w:r w:rsidR="00B75466" w:rsidRPr="009B34A4">
          <w:rPr>
            <w:rStyle w:val="Hyperlink"/>
            <w:noProof/>
          </w:rPr>
          <w:t>Purpose and objective</w:t>
        </w:r>
        <w:r w:rsidR="00B75466">
          <w:rPr>
            <w:noProof/>
            <w:webHidden/>
          </w:rPr>
          <w:tab/>
        </w:r>
        <w:r w:rsidR="00B75466">
          <w:rPr>
            <w:noProof/>
            <w:webHidden/>
          </w:rPr>
          <w:fldChar w:fldCharType="begin"/>
        </w:r>
        <w:r w:rsidR="00B75466">
          <w:rPr>
            <w:noProof/>
            <w:webHidden/>
          </w:rPr>
          <w:instrText xml:space="preserve"> PAGEREF _Toc35686291 \h </w:instrText>
        </w:r>
        <w:r w:rsidR="00B75466">
          <w:rPr>
            <w:noProof/>
            <w:webHidden/>
          </w:rPr>
        </w:r>
        <w:r w:rsidR="00B75466">
          <w:rPr>
            <w:noProof/>
            <w:webHidden/>
          </w:rPr>
          <w:fldChar w:fldCharType="separate"/>
        </w:r>
        <w:r w:rsidR="00DD68A9">
          <w:rPr>
            <w:noProof/>
            <w:webHidden/>
          </w:rPr>
          <w:t>139</w:t>
        </w:r>
        <w:r w:rsidR="00B75466">
          <w:rPr>
            <w:noProof/>
            <w:webHidden/>
          </w:rPr>
          <w:fldChar w:fldCharType="end"/>
        </w:r>
      </w:hyperlink>
    </w:p>
    <w:p w14:paraId="03C644AD" w14:textId="4CEDA195" w:rsidR="00B75466" w:rsidRPr="00A37343" w:rsidRDefault="00675282">
      <w:pPr>
        <w:pStyle w:val="TOC2"/>
        <w:rPr>
          <w:rFonts w:ascii="Calibri" w:eastAsia="SimSun" w:hAnsi="Calibri"/>
        </w:rPr>
      </w:pPr>
      <w:hyperlink w:anchor="_Toc35686292" w:history="1">
        <w:r w:rsidR="00B75466" w:rsidRPr="009B34A4">
          <w:rPr>
            <w:rStyle w:val="Hyperlink"/>
          </w:rPr>
          <w:t>B.2</w:t>
        </w:r>
        <w:r w:rsidR="00B75466" w:rsidRPr="00A37343">
          <w:rPr>
            <w:rFonts w:ascii="Calibri" w:eastAsia="SimSun" w:hAnsi="Calibri"/>
          </w:rPr>
          <w:tab/>
        </w:r>
        <w:r w:rsidR="00B75466" w:rsidRPr="009B34A4">
          <w:rPr>
            <w:rStyle w:val="Hyperlink"/>
          </w:rPr>
          <w:t>Expected response</w:t>
        </w:r>
        <w:r w:rsidR="00B75466">
          <w:rPr>
            <w:webHidden/>
          </w:rPr>
          <w:tab/>
        </w:r>
        <w:r w:rsidR="00B75466">
          <w:rPr>
            <w:webHidden/>
          </w:rPr>
          <w:fldChar w:fldCharType="begin"/>
        </w:r>
        <w:r w:rsidR="00B75466">
          <w:rPr>
            <w:webHidden/>
          </w:rPr>
          <w:instrText xml:space="preserve"> PAGEREF _Toc35686292 \h </w:instrText>
        </w:r>
        <w:r w:rsidR="00B75466">
          <w:rPr>
            <w:webHidden/>
          </w:rPr>
        </w:r>
        <w:r w:rsidR="00B75466">
          <w:rPr>
            <w:webHidden/>
          </w:rPr>
          <w:fldChar w:fldCharType="separate"/>
        </w:r>
        <w:r w:rsidR="00DD68A9">
          <w:rPr>
            <w:webHidden/>
          </w:rPr>
          <w:t>139</w:t>
        </w:r>
        <w:r w:rsidR="00B75466">
          <w:rPr>
            <w:webHidden/>
          </w:rPr>
          <w:fldChar w:fldCharType="end"/>
        </w:r>
      </w:hyperlink>
    </w:p>
    <w:p w14:paraId="68455C57" w14:textId="7D579BC7" w:rsidR="00B75466" w:rsidRPr="00A37343" w:rsidRDefault="00675282">
      <w:pPr>
        <w:pStyle w:val="TOC3"/>
        <w:rPr>
          <w:rFonts w:ascii="Calibri" w:eastAsia="SimSun" w:hAnsi="Calibri"/>
          <w:noProof/>
          <w:szCs w:val="22"/>
        </w:rPr>
      </w:pPr>
      <w:hyperlink w:anchor="_Toc35686293" w:history="1">
        <w:r w:rsidR="00B75466" w:rsidRPr="009B34A4">
          <w:rPr>
            <w:rStyle w:val="Hyperlink"/>
            <w:noProof/>
          </w:rPr>
          <w:t>B.2.1</w:t>
        </w:r>
        <w:r w:rsidR="00B75466" w:rsidRPr="00A37343">
          <w:rPr>
            <w:rFonts w:ascii="Calibri" w:eastAsia="SimSun" w:hAnsi="Calibri"/>
            <w:noProof/>
            <w:szCs w:val="22"/>
          </w:rPr>
          <w:tab/>
        </w:r>
        <w:r w:rsidR="00B75466" w:rsidRPr="009B34A4">
          <w:rPr>
            <w:rStyle w:val="Hyperlink"/>
            <w:noProof/>
          </w:rPr>
          <w:t>Scope and content</w:t>
        </w:r>
        <w:r w:rsidR="00B75466">
          <w:rPr>
            <w:noProof/>
            <w:webHidden/>
          </w:rPr>
          <w:tab/>
        </w:r>
        <w:r w:rsidR="00B75466">
          <w:rPr>
            <w:noProof/>
            <w:webHidden/>
          </w:rPr>
          <w:fldChar w:fldCharType="begin"/>
        </w:r>
        <w:r w:rsidR="00B75466">
          <w:rPr>
            <w:noProof/>
            <w:webHidden/>
          </w:rPr>
          <w:instrText xml:space="preserve"> PAGEREF _Toc35686293 \h </w:instrText>
        </w:r>
        <w:r w:rsidR="00B75466">
          <w:rPr>
            <w:noProof/>
            <w:webHidden/>
          </w:rPr>
        </w:r>
        <w:r w:rsidR="00B75466">
          <w:rPr>
            <w:noProof/>
            <w:webHidden/>
          </w:rPr>
          <w:fldChar w:fldCharType="separate"/>
        </w:r>
        <w:r w:rsidR="00DD68A9">
          <w:rPr>
            <w:noProof/>
            <w:webHidden/>
          </w:rPr>
          <w:t>139</w:t>
        </w:r>
        <w:r w:rsidR="00B75466">
          <w:rPr>
            <w:noProof/>
            <w:webHidden/>
          </w:rPr>
          <w:fldChar w:fldCharType="end"/>
        </w:r>
      </w:hyperlink>
    </w:p>
    <w:p w14:paraId="47F457FC" w14:textId="1C472279" w:rsidR="00B75466" w:rsidRPr="00A37343" w:rsidRDefault="00675282">
      <w:pPr>
        <w:pStyle w:val="TOC3"/>
        <w:rPr>
          <w:rFonts w:ascii="Calibri" w:eastAsia="SimSun" w:hAnsi="Calibri"/>
          <w:noProof/>
          <w:szCs w:val="22"/>
        </w:rPr>
      </w:pPr>
      <w:hyperlink w:anchor="_Toc35686294" w:history="1">
        <w:r w:rsidR="00B75466" w:rsidRPr="009B34A4">
          <w:rPr>
            <w:rStyle w:val="Hyperlink"/>
            <w:noProof/>
          </w:rPr>
          <w:t>B.2.2</w:t>
        </w:r>
        <w:r w:rsidR="00B75466" w:rsidRPr="00A37343">
          <w:rPr>
            <w:rFonts w:ascii="Calibri" w:eastAsia="SimSun" w:hAnsi="Calibri"/>
            <w:noProof/>
            <w:szCs w:val="22"/>
          </w:rPr>
          <w:tab/>
        </w:r>
        <w:r w:rsidR="00B75466" w:rsidRPr="009B34A4">
          <w:rPr>
            <w:rStyle w:val="Hyperlink"/>
            <w:noProof/>
          </w:rPr>
          <w:t>Special remarks</w:t>
        </w:r>
        <w:r w:rsidR="00B75466">
          <w:rPr>
            <w:noProof/>
            <w:webHidden/>
          </w:rPr>
          <w:tab/>
        </w:r>
        <w:r w:rsidR="00B75466">
          <w:rPr>
            <w:noProof/>
            <w:webHidden/>
          </w:rPr>
          <w:fldChar w:fldCharType="begin"/>
        </w:r>
        <w:r w:rsidR="00B75466">
          <w:rPr>
            <w:noProof/>
            <w:webHidden/>
          </w:rPr>
          <w:instrText xml:space="preserve"> PAGEREF _Toc35686294 \h </w:instrText>
        </w:r>
        <w:r w:rsidR="00B75466">
          <w:rPr>
            <w:noProof/>
            <w:webHidden/>
          </w:rPr>
        </w:r>
        <w:r w:rsidR="00B75466">
          <w:rPr>
            <w:noProof/>
            <w:webHidden/>
          </w:rPr>
          <w:fldChar w:fldCharType="separate"/>
        </w:r>
        <w:r w:rsidR="00DD68A9">
          <w:rPr>
            <w:noProof/>
            <w:webHidden/>
          </w:rPr>
          <w:t>139</w:t>
        </w:r>
        <w:r w:rsidR="00B75466">
          <w:rPr>
            <w:noProof/>
            <w:webHidden/>
          </w:rPr>
          <w:fldChar w:fldCharType="end"/>
        </w:r>
      </w:hyperlink>
    </w:p>
    <w:p w14:paraId="03E04B59" w14:textId="1C899670" w:rsidR="00B75466" w:rsidRPr="00A37343" w:rsidRDefault="00675282">
      <w:pPr>
        <w:pStyle w:val="TOC1"/>
        <w:rPr>
          <w:rFonts w:ascii="Calibri" w:eastAsia="SimSun" w:hAnsi="Calibri"/>
          <w:b w:val="0"/>
          <w:sz w:val="22"/>
          <w:szCs w:val="22"/>
        </w:rPr>
      </w:pPr>
      <w:hyperlink w:anchor="_Toc35686295" w:history="1">
        <w:r w:rsidR="00B75466" w:rsidRPr="009B34A4">
          <w:rPr>
            <w:rStyle w:val="Hyperlink"/>
          </w:rPr>
          <w:t>Annex C (normative) Configuration file - DRD</w:t>
        </w:r>
        <w:r w:rsidR="00B75466">
          <w:rPr>
            <w:webHidden/>
          </w:rPr>
          <w:tab/>
        </w:r>
        <w:r w:rsidR="00B75466">
          <w:rPr>
            <w:webHidden/>
          </w:rPr>
          <w:fldChar w:fldCharType="begin"/>
        </w:r>
        <w:r w:rsidR="00B75466">
          <w:rPr>
            <w:webHidden/>
          </w:rPr>
          <w:instrText xml:space="preserve"> PAGEREF _Toc35686295 \h </w:instrText>
        </w:r>
        <w:r w:rsidR="00B75466">
          <w:rPr>
            <w:webHidden/>
          </w:rPr>
        </w:r>
        <w:r w:rsidR="00B75466">
          <w:rPr>
            <w:webHidden/>
          </w:rPr>
          <w:fldChar w:fldCharType="separate"/>
        </w:r>
        <w:r w:rsidR="00DD68A9">
          <w:rPr>
            <w:webHidden/>
          </w:rPr>
          <w:t>140</w:t>
        </w:r>
        <w:r w:rsidR="00B75466">
          <w:rPr>
            <w:webHidden/>
          </w:rPr>
          <w:fldChar w:fldCharType="end"/>
        </w:r>
      </w:hyperlink>
    </w:p>
    <w:p w14:paraId="4EB73EEB" w14:textId="110116DA" w:rsidR="00B75466" w:rsidRPr="00A37343" w:rsidRDefault="00675282">
      <w:pPr>
        <w:pStyle w:val="TOC2"/>
        <w:rPr>
          <w:rFonts w:ascii="Calibri" w:eastAsia="SimSun" w:hAnsi="Calibri"/>
        </w:rPr>
      </w:pPr>
      <w:hyperlink w:anchor="_Toc35686296" w:history="1">
        <w:r w:rsidR="00B75466" w:rsidRPr="009B34A4">
          <w:rPr>
            <w:rStyle w:val="Hyperlink"/>
          </w:rPr>
          <w:t>C.1</w:t>
        </w:r>
        <w:r w:rsidR="00B75466" w:rsidRPr="00A37343">
          <w:rPr>
            <w:rFonts w:ascii="Calibri" w:eastAsia="SimSun" w:hAnsi="Calibri"/>
          </w:rPr>
          <w:tab/>
        </w:r>
        <w:r w:rsidR="00B75466" w:rsidRPr="009B34A4">
          <w:rPr>
            <w:rStyle w:val="Hyperlink"/>
          </w:rPr>
          <w:t>Configuration DRD</w:t>
        </w:r>
        <w:r w:rsidR="00B75466">
          <w:rPr>
            <w:webHidden/>
          </w:rPr>
          <w:tab/>
        </w:r>
        <w:r w:rsidR="00B75466">
          <w:rPr>
            <w:webHidden/>
          </w:rPr>
          <w:fldChar w:fldCharType="begin"/>
        </w:r>
        <w:r w:rsidR="00B75466">
          <w:rPr>
            <w:webHidden/>
          </w:rPr>
          <w:instrText xml:space="preserve"> PAGEREF _Toc35686296 \h </w:instrText>
        </w:r>
        <w:r w:rsidR="00B75466">
          <w:rPr>
            <w:webHidden/>
          </w:rPr>
        </w:r>
        <w:r w:rsidR="00B75466">
          <w:rPr>
            <w:webHidden/>
          </w:rPr>
          <w:fldChar w:fldCharType="separate"/>
        </w:r>
        <w:r w:rsidR="00DD68A9">
          <w:rPr>
            <w:webHidden/>
          </w:rPr>
          <w:t>140</w:t>
        </w:r>
        <w:r w:rsidR="00B75466">
          <w:rPr>
            <w:webHidden/>
          </w:rPr>
          <w:fldChar w:fldCharType="end"/>
        </w:r>
      </w:hyperlink>
    </w:p>
    <w:p w14:paraId="66F58FF1" w14:textId="3C7E67F4" w:rsidR="00B75466" w:rsidRPr="00A37343" w:rsidRDefault="00675282">
      <w:pPr>
        <w:pStyle w:val="TOC3"/>
        <w:rPr>
          <w:rFonts w:ascii="Calibri" w:eastAsia="SimSun" w:hAnsi="Calibri"/>
          <w:noProof/>
          <w:szCs w:val="22"/>
        </w:rPr>
      </w:pPr>
      <w:hyperlink w:anchor="_Toc35686297" w:history="1">
        <w:r w:rsidR="00B75466" w:rsidRPr="009B34A4">
          <w:rPr>
            <w:rStyle w:val="Hyperlink"/>
            <w:noProof/>
            <w:spacing w:val="-4"/>
          </w:rPr>
          <w:t>C.1.1</w:t>
        </w:r>
        <w:r w:rsidR="00B75466" w:rsidRPr="00A37343">
          <w:rPr>
            <w:rFonts w:ascii="Calibri" w:eastAsia="SimSun" w:hAnsi="Calibri"/>
            <w:noProof/>
            <w:szCs w:val="22"/>
          </w:rPr>
          <w:tab/>
        </w:r>
        <w:r w:rsidR="00B75466" w:rsidRPr="009B34A4">
          <w:rPr>
            <w:rStyle w:val="Hyperlink"/>
            <w:noProof/>
            <w:spacing w:val="-4"/>
          </w:rPr>
          <w:t>Requirement identification and source document</w:t>
        </w:r>
        <w:r w:rsidR="00B75466">
          <w:rPr>
            <w:noProof/>
            <w:webHidden/>
          </w:rPr>
          <w:tab/>
        </w:r>
        <w:r w:rsidR="00B75466">
          <w:rPr>
            <w:noProof/>
            <w:webHidden/>
          </w:rPr>
          <w:fldChar w:fldCharType="begin"/>
        </w:r>
        <w:r w:rsidR="00B75466">
          <w:rPr>
            <w:noProof/>
            <w:webHidden/>
          </w:rPr>
          <w:instrText xml:space="preserve"> PAGEREF _Toc35686297 \h </w:instrText>
        </w:r>
        <w:r w:rsidR="00B75466">
          <w:rPr>
            <w:noProof/>
            <w:webHidden/>
          </w:rPr>
        </w:r>
        <w:r w:rsidR="00B75466">
          <w:rPr>
            <w:noProof/>
            <w:webHidden/>
          </w:rPr>
          <w:fldChar w:fldCharType="separate"/>
        </w:r>
        <w:r w:rsidR="00DD68A9">
          <w:rPr>
            <w:noProof/>
            <w:webHidden/>
          </w:rPr>
          <w:t>140</w:t>
        </w:r>
        <w:r w:rsidR="00B75466">
          <w:rPr>
            <w:noProof/>
            <w:webHidden/>
          </w:rPr>
          <w:fldChar w:fldCharType="end"/>
        </w:r>
      </w:hyperlink>
    </w:p>
    <w:p w14:paraId="759FF0D5" w14:textId="65DEC76D" w:rsidR="00B75466" w:rsidRPr="00A37343" w:rsidRDefault="00675282">
      <w:pPr>
        <w:pStyle w:val="TOC3"/>
        <w:rPr>
          <w:rFonts w:ascii="Calibri" w:eastAsia="SimSun" w:hAnsi="Calibri"/>
          <w:noProof/>
          <w:szCs w:val="22"/>
        </w:rPr>
      </w:pPr>
      <w:hyperlink w:anchor="_Toc35686298" w:history="1">
        <w:r w:rsidR="00B75466" w:rsidRPr="009B34A4">
          <w:rPr>
            <w:rStyle w:val="Hyperlink"/>
            <w:noProof/>
          </w:rPr>
          <w:t>C.1.2</w:t>
        </w:r>
        <w:r w:rsidR="00B75466" w:rsidRPr="00A37343">
          <w:rPr>
            <w:rFonts w:ascii="Calibri" w:eastAsia="SimSun" w:hAnsi="Calibri"/>
            <w:noProof/>
            <w:szCs w:val="22"/>
          </w:rPr>
          <w:tab/>
        </w:r>
        <w:r w:rsidR="00B75466" w:rsidRPr="009B34A4">
          <w:rPr>
            <w:rStyle w:val="Hyperlink"/>
            <w:noProof/>
          </w:rPr>
          <w:t>Purpose and objective</w:t>
        </w:r>
        <w:r w:rsidR="00B75466">
          <w:rPr>
            <w:noProof/>
            <w:webHidden/>
          </w:rPr>
          <w:tab/>
        </w:r>
        <w:r w:rsidR="00B75466">
          <w:rPr>
            <w:noProof/>
            <w:webHidden/>
          </w:rPr>
          <w:fldChar w:fldCharType="begin"/>
        </w:r>
        <w:r w:rsidR="00B75466">
          <w:rPr>
            <w:noProof/>
            <w:webHidden/>
          </w:rPr>
          <w:instrText xml:space="preserve"> PAGEREF _Toc35686298 \h </w:instrText>
        </w:r>
        <w:r w:rsidR="00B75466">
          <w:rPr>
            <w:noProof/>
            <w:webHidden/>
          </w:rPr>
        </w:r>
        <w:r w:rsidR="00B75466">
          <w:rPr>
            <w:noProof/>
            <w:webHidden/>
          </w:rPr>
          <w:fldChar w:fldCharType="separate"/>
        </w:r>
        <w:r w:rsidR="00DD68A9">
          <w:rPr>
            <w:noProof/>
            <w:webHidden/>
          </w:rPr>
          <w:t>140</w:t>
        </w:r>
        <w:r w:rsidR="00B75466">
          <w:rPr>
            <w:noProof/>
            <w:webHidden/>
          </w:rPr>
          <w:fldChar w:fldCharType="end"/>
        </w:r>
      </w:hyperlink>
    </w:p>
    <w:p w14:paraId="13E704E2" w14:textId="68C6D7B4" w:rsidR="00B75466" w:rsidRPr="00A37343" w:rsidRDefault="00675282">
      <w:pPr>
        <w:pStyle w:val="TOC2"/>
        <w:rPr>
          <w:rFonts w:ascii="Calibri" w:eastAsia="SimSun" w:hAnsi="Calibri"/>
        </w:rPr>
      </w:pPr>
      <w:hyperlink w:anchor="_Toc35686299" w:history="1">
        <w:r w:rsidR="00B75466" w:rsidRPr="009B34A4">
          <w:rPr>
            <w:rStyle w:val="Hyperlink"/>
          </w:rPr>
          <w:t>C.2</w:t>
        </w:r>
        <w:r w:rsidR="00B75466" w:rsidRPr="00A37343">
          <w:rPr>
            <w:rFonts w:ascii="Calibri" w:eastAsia="SimSun" w:hAnsi="Calibri"/>
          </w:rPr>
          <w:tab/>
        </w:r>
        <w:r w:rsidR="00B75466" w:rsidRPr="009B34A4">
          <w:rPr>
            <w:rStyle w:val="Hyperlink"/>
          </w:rPr>
          <w:t>Expected response</w:t>
        </w:r>
        <w:r w:rsidR="00B75466">
          <w:rPr>
            <w:webHidden/>
          </w:rPr>
          <w:tab/>
        </w:r>
        <w:r w:rsidR="00B75466">
          <w:rPr>
            <w:webHidden/>
          </w:rPr>
          <w:fldChar w:fldCharType="begin"/>
        </w:r>
        <w:r w:rsidR="00B75466">
          <w:rPr>
            <w:webHidden/>
          </w:rPr>
          <w:instrText xml:space="preserve"> PAGEREF _Toc35686299 \h </w:instrText>
        </w:r>
        <w:r w:rsidR="00B75466">
          <w:rPr>
            <w:webHidden/>
          </w:rPr>
        </w:r>
        <w:r w:rsidR="00B75466">
          <w:rPr>
            <w:webHidden/>
          </w:rPr>
          <w:fldChar w:fldCharType="separate"/>
        </w:r>
        <w:r w:rsidR="00DD68A9">
          <w:rPr>
            <w:webHidden/>
          </w:rPr>
          <w:t>140</w:t>
        </w:r>
        <w:r w:rsidR="00B75466">
          <w:rPr>
            <w:webHidden/>
          </w:rPr>
          <w:fldChar w:fldCharType="end"/>
        </w:r>
      </w:hyperlink>
    </w:p>
    <w:p w14:paraId="20B2FBFD" w14:textId="751C4789" w:rsidR="00B75466" w:rsidRPr="00A37343" w:rsidRDefault="00675282">
      <w:pPr>
        <w:pStyle w:val="TOC3"/>
        <w:rPr>
          <w:rFonts w:ascii="Calibri" w:eastAsia="SimSun" w:hAnsi="Calibri"/>
          <w:noProof/>
          <w:szCs w:val="22"/>
        </w:rPr>
      </w:pPr>
      <w:hyperlink w:anchor="_Toc35686300" w:history="1">
        <w:r w:rsidR="00B75466" w:rsidRPr="009B34A4">
          <w:rPr>
            <w:rStyle w:val="Hyperlink"/>
            <w:noProof/>
          </w:rPr>
          <w:t>C.2.1</w:t>
        </w:r>
        <w:r w:rsidR="00B75466" w:rsidRPr="00A37343">
          <w:rPr>
            <w:rFonts w:ascii="Calibri" w:eastAsia="SimSun" w:hAnsi="Calibri"/>
            <w:noProof/>
            <w:szCs w:val="22"/>
          </w:rPr>
          <w:tab/>
        </w:r>
        <w:r w:rsidR="00B75466" w:rsidRPr="009B34A4">
          <w:rPr>
            <w:rStyle w:val="Hyperlink"/>
            <w:noProof/>
          </w:rPr>
          <w:t>Scope and content</w:t>
        </w:r>
        <w:r w:rsidR="00B75466">
          <w:rPr>
            <w:noProof/>
            <w:webHidden/>
          </w:rPr>
          <w:tab/>
        </w:r>
        <w:r w:rsidR="00B75466">
          <w:rPr>
            <w:noProof/>
            <w:webHidden/>
          </w:rPr>
          <w:fldChar w:fldCharType="begin"/>
        </w:r>
        <w:r w:rsidR="00B75466">
          <w:rPr>
            <w:noProof/>
            <w:webHidden/>
          </w:rPr>
          <w:instrText xml:space="preserve"> PAGEREF _Toc35686300 \h </w:instrText>
        </w:r>
        <w:r w:rsidR="00B75466">
          <w:rPr>
            <w:noProof/>
            <w:webHidden/>
          </w:rPr>
        </w:r>
        <w:r w:rsidR="00B75466">
          <w:rPr>
            <w:noProof/>
            <w:webHidden/>
          </w:rPr>
          <w:fldChar w:fldCharType="separate"/>
        </w:r>
        <w:r w:rsidR="00DD68A9">
          <w:rPr>
            <w:noProof/>
            <w:webHidden/>
          </w:rPr>
          <w:t>140</w:t>
        </w:r>
        <w:r w:rsidR="00B75466">
          <w:rPr>
            <w:noProof/>
            <w:webHidden/>
          </w:rPr>
          <w:fldChar w:fldCharType="end"/>
        </w:r>
      </w:hyperlink>
    </w:p>
    <w:p w14:paraId="0D79E0FF" w14:textId="71328ED6" w:rsidR="00B75466" w:rsidRPr="00A37343" w:rsidRDefault="00675282">
      <w:pPr>
        <w:pStyle w:val="TOC3"/>
        <w:rPr>
          <w:rFonts w:ascii="Calibri" w:eastAsia="SimSun" w:hAnsi="Calibri"/>
          <w:noProof/>
          <w:szCs w:val="22"/>
        </w:rPr>
      </w:pPr>
      <w:hyperlink w:anchor="_Toc35686301" w:history="1">
        <w:r w:rsidR="00B75466" w:rsidRPr="009B34A4">
          <w:rPr>
            <w:rStyle w:val="Hyperlink"/>
            <w:noProof/>
          </w:rPr>
          <w:t>C.2.2</w:t>
        </w:r>
        <w:r w:rsidR="00B75466" w:rsidRPr="00A37343">
          <w:rPr>
            <w:rFonts w:ascii="Calibri" w:eastAsia="SimSun" w:hAnsi="Calibri"/>
            <w:noProof/>
            <w:szCs w:val="22"/>
          </w:rPr>
          <w:tab/>
        </w:r>
        <w:r w:rsidR="00B75466" w:rsidRPr="009B34A4">
          <w:rPr>
            <w:rStyle w:val="Hyperlink"/>
            <w:noProof/>
          </w:rPr>
          <w:t>Special remarks</w:t>
        </w:r>
        <w:r w:rsidR="00B75466">
          <w:rPr>
            <w:noProof/>
            <w:webHidden/>
          </w:rPr>
          <w:tab/>
        </w:r>
        <w:r w:rsidR="00B75466">
          <w:rPr>
            <w:noProof/>
            <w:webHidden/>
          </w:rPr>
          <w:fldChar w:fldCharType="begin"/>
        </w:r>
        <w:r w:rsidR="00B75466">
          <w:rPr>
            <w:noProof/>
            <w:webHidden/>
          </w:rPr>
          <w:instrText xml:space="preserve"> PAGEREF _Toc35686301 \h </w:instrText>
        </w:r>
        <w:r w:rsidR="00B75466">
          <w:rPr>
            <w:noProof/>
            <w:webHidden/>
          </w:rPr>
        </w:r>
        <w:r w:rsidR="00B75466">
          <w:rPr>
            <w:noProof/>
            <w:webHidden/>
          </w:rPr>
          <w:fldChar w:fldCharType="separate"/>
        </w:r>
        <w:r w:rsidR="00DD68A9">
          <w:rPr>
            <w:noProof/>
            <w:webHidden/>
          </w:rPr>
          <w:t>140</w:t>
        </w:r>
        <w:r w:rsidR="00B75466">
          <w:rPr>
            <w:noProof/>
            <w:webHidden/>
          </w:rPr>
          <w:fldChar w:fldCharType="end"/>
        </w:r>
      </w:hyperlink>
    </w:p>
    <w:p w14:paraId="17B94013" w14:textId="183EA4AF" w:rsidR="00B75466" w:rsidRPr="00A37343" w:rsidRDefault="00675282">
      <w:pPr>
        <w:pStyle w:val="TOC1"/>
        <w:rPr>
          <w:rFonts w:ascii="Calibri" w:eastAsia="SimSun" w:hAnsi="Calibri"/>
          <w:b w:val="0"/>
          <w:sz w:val="22"/>
          <w:szCs w:val="22"/>
        </w:rPr>
      </w:pPr>
      <w:hyperlink w:anchor="_Toc35686302" w:history="1">
        <w:r w:rsidR="00B75466" w:rsidRPr="009B34A4">
          <w:rPr>
            <w:rStyle w:val="Hyperlink"/>
          </w:rPr>
          <w:t>Annex D (normative) Manifest file - DRD</w:t>
        </w:r>
        <w:r w:rsidR="00B75466">
          <w:rPr>
            <w:webHidden/>
          </w:rPr>
          <w:tab/>
        </w:r>
        <w:r w:rsidR="00B75466">
          <w:rPr>
            <w:webHidden/>
          </w:rPr>
          <w:fldChar w:fldCharType="begin"/>
        </w:r>
        <w:r w:rsidR="00B75466">
          <w:rPr>
            <w:webHidden/>
          </w:rPr>
          <w:instrText xml:space="preserve"> PAGEREF _Toc35686302 \h </w:instrText>
        </w:r>
        <w:r w:rsidR="00B75466">
          <w:rPr>
            <w:webHidden/>
          </w:rPr>
        </w:r>
        <w:r w:rsidR="00B75466">
          <w:rPr>
            <w:webHidden/>
          </w:rPr>
          <w:fldChar w:fldCharType="separate"/>
        </w:r>
        <w:r w:rsidR="00DD68A9">
          <w:rPr>
            <w:webHidden/>
          </w:rPr>
          <w:t>141</w:t>
        </w:r>
        <w:r w:rsidR="00B75466">
          <w:rPr>
            <w:webHidden/>
          </w:rPr>
          <w:fldChar w:fldCharType="end"/>
        </w:r>
      </w:hyperlink>
    </w:p>
    <w:p w14:paraId="38DBDD8A" w14:textId="369C68BF" w:rsidR="00B75466" w:rsidRPr="00A37343" w:rsidRDefault="00675282">
      <w:pPr>
        <w:pStyle w:val="TOC2"/>
        <w:rPr>
          <w:rFonts w:ascii="Calibri" w:eastAsia="SimSun" w:hAnsi="Calibri"/>
        </w:rPr>
      </w:pPr>
      <w:hyperlink w:anchor="_Toc35686303" w:history="1">
        <w:r w:rsidR="00B75466" w:rsidRPr="009B34A4">
          <w:rPr>
            <w:rStyle w:val="Hyperlink"/>
          </w:rPr>
          <w:t>D.1</w:t>
        </w:r>
        <w:r w:rsidR="00B75466" w:rsidRPr="00A37343">
          <w:rPr>
            <w:rFonts w:ascii="Calibri" w:eastAsia="SimSun" w:hAnsi="Calibri"/>
          </w:rPr>
          <w:tab/>
        </w:r>
        <w:r w:rsidR="00B75466" w:rsidRPr="009B34A4">
          <w:rPr>
            <w:rStyle w:val="Hyperlink"/>
          </w:rPr>
          <w:t>Configuration DRD</w:t>
        </w:r>
        <w:r w:rsidR="00B75466">
          <w:rPr>
            <w:webHidden/>
          </w:rPr>
          <w:tab/>
        </w:r>
        <w:r w:rsidR="00B75466">
          <w:rPr>
            <w:webHidden/>
          </w:rPr>
          <w:fldChar w:fldCharType="begin"/>
        </w:r>
        <w:r w:rsidR="00B75466">
          <w:rPr>
            <w:webHidden/>
          </w:rPr>
          <w:instrText xml:space="preserve"> PAGEREF _Toc35686303 \h </w:instrText>
        </w:r>
        <w:r w:rsidR="00B75466">
          <w:rPr>
            <w:webHidden/>
          </w:rPr>
        </w:r>
        <w:r w:rsidR="00B75466">
          <w:rPr>
            <w:webHidden/>
          </w:rPr>
          <w:fldChar w:fldCharType="separate"/>
        </w:r>
        <w:r w:rsidR="00DD68A9">
          <w:rPr>
            <w:webHidden/>
          </w:rPr>
          <w:t>141</w:t>
        </w:r>
        <w:r w:rsidR="00B75466">
          <w:rPr>
            <w:webHidden/>
          </w:rPr>
          <w:fldChar w:fldCharType="end"/>
        </w:r>
      </w:hyperlink>
    </w:p>
    <w:p w14:paraId="65CEB94B" w14:textId="13FB96A4" w:rsidR="00B75466" w:rsidRPr="00A37343" w:rsidRDefault="00675282">
      <w:pPr>
        <w:pStyle w:val="TOC3"/>
        <w:rPr>
          <w:rFonts w:ascii="Calibri" w:eastAsia="SimSun" w:hAnsi="Calibri"/>
          <w:noProof/>
          <w:szCs w:val="22"/>
        </w:rPr>
      </w:pPr>
      <w:hyperlink w:anchor="_Toc35686304" w:history="1">
        <w:r w:rsidR="00B75466" w:rsidRPr="009B34A4">
          <w:rPr>
            <w:rStyle w:val="Hyperlink"/>
            <w:noProof/>
            <w:spacing w:val="-4"/>
          </w:rPr>
          <w:t>D.1.1</w:t>
        </w:r>
        <w:r w:rsidR="00B75466" w:rsidRPr="00A37343">
          <w:rPr>
            <w:rFonts w:ascii="Calibri" w:eastAsia="SimSun" w:hAnsi="Calibri"/>
            <w:noProof/>
            <w:szCs w:val="22"/>
          </w:rPr>
          <w:tab/>
        </w:r>
        <w:r w:rsidR="00B75466" w:rsidRPr="009B34A4">
          <w:rPr>
            <w:rStyle w:val="Hyperlink"/>
            <w:noProof/>
            <w:spacing w:val="-4"/>
          </w:rPr>
          <w:t>Requirement identification and source document</w:t>
        </w:r>
        <w:r w:rsidR="00B75466">
          <w:rPr>
            <w:noProof/>
            <w:webHidden/>
          </w:rPr>
          <w:tab/>
        </w:r>
        <w:r w:rsidR="00B75466">
          <w:rPr>
            <w:noProof/>
            <w:webHidden/>
          </w:rPr>
          <w:fldChar w:fldCharType="begin"/>
        </w:r>
        <w:r w:rsidR="00B75466">
          <w:rPr>
            <w:noProof/>
            <w:webHidden/>
          </w:rPr>
          <w:instrText xml:space="preserve"> PAGEREF _Toc35686304 \h </w:instrText>
        </w:r>
        <w:r w:rsidR="00B75466">
          <w:rPr>
            <w:noProof/>
            <w:webHidden/>
          </w:rPr>
        </w:r>
        <w:r w:rsidR="00B75466">
          <w:rPr>
            <w:noProof/>
            <w:webHidden/>
          </w:rPr>
          <w:fldChar w:fldCharType="separate"/>
        </w:r>
        <w:r w:rsidR="00DD68A9">
          <w:rPr>
            <w:noProof/>
            <w:webHidden/>
          </w:rPr>
          <w:t>141</w:t>
        </w:r>
        <w:r w:rsidR="00B75466">
          <w:rPr>
            <w:noProof/>
            <w:webHidden/>
          </w:rPr>
          <w:fldChar w:fldCharType="end"/>
        </w:r>
      </w:hyperlink>
    </w:p>
    <w:p w14:paraId="46A75AFF" w14:textId="1D82DC00" w:rsidR="00B75466" w:rsidRPr="00A37343" w:rsidRDefault="00675282">
      <w:pPr>
        <w:pStyle w:val="TOC3"/>
        <w:rPr>
          <w:rFonts w:ascii="Calibri" w:eastAsia="SimSun" w:hAnsi="Calibri"/>
          <w:noProof/>
          <w:szCs w:val="22"/>
        </w:rPr>
      </w:pPr>
      <w:hyperlink w:anchor="_Toc35686305" w:history="1">
        <w:r w:rsidR="00B75466" w:rsidRPr="009B34A4">
          <w:rPr>
            <w:rStyle w:val="Hyperlink"/>
            <w:noProof/>
          </w:rPr>
          <w:t>D.1.2</w:t>
        </w:r>
        <w:r w:rsidR="00B75466" w:rsidRPr="00A37343">
          <w:rPr>
            <w:rFonts w:ascii="Calibri" w:eastAsia="SimSun" w:hAnsi="Calibri"/>
            <w:noProof/>
            <w:szCs w:val="22"/>
          </w:rPr>
          <w:tab/>
        </w:r>
        <w:r w:rsidR="00B75466" w:rsidRPr="009B34A4">
          <w:rPr>
            <w:rStyle w:val="Hyperlink"/>
            <w:noProof/>
          </w:rPr>
          <w:t>Purpose and objective</w:t>
        </w:r>
        <w:r w:rsidR="00B75466">
          <w:rPr>
            <w:noProof/>
            <w:webHidden/>
          </w:rPr>
          <w:tab/>
        </w:r>
        <w:r w:rsidR="00B75466">
          <w:rPr>
            <w:noProof/>
            <w:webHidden/>
          </w:rPr>
          <w:fldChar w:fldCharType="begin"/>
        </w:r>
        <w:r w:rsidR="00B75466">
          <w:rPr>
            <w:noProof/>
            <w:webHidden/>
          </w:rPr>
          <w:instrText xml:space="preserve"> PAGEREF _Toc35686305 \h </w:instrText>
        </w:r>
        <w:r w:rsidR="00B75466">
          <w:rPr>
            <w:noProof/>
            <w:webHidden/>
          </w:rPr>
        </w:r>
        <w:r w:rsidR="00B75466">
          <w:rPr>
            <w:noProof/>
            <w:webHidden/>
          </w:rPr>
          <w:fldChar w:fldCharType="separate"/>
        </w:r>
        <w:r w:rsidR="00DD68A9">
          <w:rPr>
            <w:noProof/>
            <w:webHidden/>
          </w:rPr>
          <w:t>141</w:t>
        </w:r>
        <w:r w:rsidR="00B75466">
          <w:rPr>
            <w:noProof/>
            <w:webHidden/>
          </w:rPr>
          <w:fldChar w:fldCharType="end"/>
        </w:r>
      </w:hyperlink>
    </w:p>
    <w:p w14:paraId="1D5ABFEE" w14:textId="7A56363D" w:rsidR="00B75466" w:rsidRPr="00A37343" w:rsidRDefault="00675282">
      <w:pPr>
        <w:pStyle w:val="TOC2"/>
        <w:rPr>
          <w:rFonts w:ascii="Calibri" w:eastAsia="SimSun" w:hAnsi="Calibri"/>
        </w:rPr>
      </w:pPr>
      <w:hyperlink w:anchor="_Toc35686306" w:history="1">
        <w:r w:rsidR="00B75466" w:rsidRPr="009B34A4">
          <w:rPr>
            <w:rStyle w:val="Hyperlink"/>
          </w:rPr>
          <w:t>D.2</w:t>
        </w:r>
        <w:r w:rsidR="00B75466" w:rsidRPr="00A37343">
          <w:rPr>
            <w:rFonts w:ascii="Calibri" w:eastAsia="SimSun" w:hAnsi="Calibri"/>
          </w:rPr>
          <w:tab/>
        </w:r>
        <w:r w:rsidR="00B75466" w:rsidRPr="009B34A4">
          <w:rPr>
            <w:rStyle w:val="Hyperlink"/>
          </w:rPr>
          <w:t>Expected response</w:t>
        </w:r>
        <w:r w:rsidR="00B75466">
          <w:rPr>
            <w:webHidden/>
          </w:rPr>
          <w:tab/>
        </w:r>
        <w:r w:rsidR="00B75466">
          <w:rPr>
            <w:webHidden/>
          </w:rPr>
          <w:fldChar w:fldCharType="begin"/>
        </w:r>
        <w:r w:rsidR="00B75466">
          <w:rPr>
            <w:webHidden/>
          </w:rPr>
          <w:instrText xml:space="preserve"> PAGEREF _Toc35686306 \h </w:instrText>
        </w:r>
        <w:r w:rsidR="00B75466">
          <w:rPr>
            <w:webHidden/>
          </w:rPr>
        </w:r>
        <w:r w:rsidR="00B75466">
          <w:rPr>
            <w:webHidden/>
          </w:rPr>
          <w:fldChar w:fldCharType="separate"/>
        </w:r>
        <w:r w:rsidR="00DD68A9">
          <w:rPr>
            <w:webHidden/>
          </w:rPr>
          <w:t>141</w:t>
        </w:r>
        <w:r w:rsidR="00B75466">
          <w:rPr>
            <w:webHidden/>
          </w:rPr>
          <w:fldChar w:fldCharType="end"/>
        </w:r>
      </w:hyperlink>
    </w:p>
    <w:p w14:paraId="3D81D864" w14:textId="6093769A" w:rsidR="00B75466" w:rsidRPr="00A37343" w:rsidRDefault="00675282">
      <w:pPr>
        <w:pStyle w:val="TOC3"/>
        <w:rPr>
          <w:rFonts w:ascii="Calibri" w:eastAsia="SimSun" w:hAnsi="Calibri"/>
          <w:noProof/>
          <w:szCs w:val="22"/>
        </w:rPr>
      </w:pPr>
      <w:hyperlink w:anchor="_Toc35686307" w:history="1">
        <w:r w:rsidR="00B75466" w:rsidRPr="009B34A4">
          <w:rPr>
            <w:rStyle w:val="Hyperlink"/>
            <w:noProof/>
          </w:rPr>
          <w:t>D.2.1</w:t>
        </w:r>
        <w:r w:rsidR="00B75466" w:rsidRPr="00A37343">
          <w:rPr>
            <w:rFonts w:ascii="Calibri" w:eastAsia="SimSun" w:hAnsi="Calibri"/>
            <w:noProof/>
            <w:szCs w:val="22"/>
          </w:rPr>
          <w:tab/>
        </w:r>
        <w:r w:rsidR="00B75466" w:rsidRPr="009B34A4">
          <w:rPr>
            <w:rStyle w:val="Hyperlink"/>
            <w:noProof/>
          </w:rPr>
          <w:t>Scope and content</w:t>
        </w:r>
        <w:r w:rsidR="00B75466">
          <w:rPr>
            <w:noProof/>
            <w:webHidden/>
          </w:rPr>
          <w:tab/>
        </w:r>
        <w:r w:rsidR="00B75466">
          <w:rPr>
            <w:noProof/>
            <w:webHidden/>
          </w:rPr>
          <w:fldChar w:fldCharType="begin"/>
        </w:r>
        <w:r w:rsidR="00B75466">
          <w:rPr>
            <w:noProof/>
            <w:webHidden/>
          </w:rPr>
          <w:instrText xml:space="preserve"> PAGEREF _Toc35686307 \h </w:instrText>
        </w:r>
        <w:r w:rsidR="00B75466">
          <w:rPr>
            <w:noProof/>
            <w:webHidden/>
          </w:rPr>
        </w:r>
        <w:r w:rsidR="00B75466">
          <w:rPr>
            <w:noProof/>
            <w:webHidden/>
          </w:rPr>
          <w:fldChar w:fldCharType="separate"/>
        </w:r>
        <w:r w:rsidR="00DD68A9">
          <w:rPr>
            <w:noProof/>
            <w:webHidden/>
          </w:rPr>
          <w:t>141</w:t>
        </w:r>
        <w:r w:rsidR="00B75466">
          <w:rPr>
            <w:noProof/>
            <w:webHidden/>
          </w:rPr>
          <w:fldChar w:fldCharType="end"/>
        </w:r>
      </w:hyperlink>
    </w:p>
    <w:p w14:paraId="39574062" w14:textId="26BE82E5" w:rsidR="00B75466" w:rsidRPr="00A37343" w:rsidRDefault="00675282">
      <w:pPr>
        <w:pStyle w:val="TOC3"/>
        <w:rPr>
          <w:rFonts w:ascii="Calibri" w:eastAsia="SimSun" w:hAnsi="Calibri"/>
          <w:noProof/>
          <w:szCs w:val="22"/>
        </w:rPr>
      </w:pPr>
      <w:hyperlink w:anchor="_Toc35686308" w:history="1">
        <w:r w:rsidR="00B75466" w:rsidRPr="009B34A4">
          <w:rPr>
            <w:rStyle w:val="Hyperlink"/>
            <w:noProof/>
          </w:rPr>
          <w:t>D.2.2</w:t>
        </w:r>
        <w:r w:rsidR="00B75466" w:rsidRPr="00A37343">
          <w:rPr>
            <w:rFonts w:ascii="Calibri" w:eastAsia="SimSun" w:hAnsi="Calibri"/>
            <w:noProof/>
            <w:szCs w:val="22"/>
          </w:rPr>
          <w:tab/>
        </w:r>
        <w:r w:rsidR="00B75466" w:rsidRPr="009B34A4">
          <w:rPr>
            <w:rStyle w:val="Hyperlink"/>
            <w:noProof/>
          </w:rPr>
          <w:t>Special remarks</w:t>
        </w:r>
        <w:r w:rsidR="00B75466">
          <w:rPr>
            <w:noProof/>
            <w:webHidden/>
          </w:rPr>
          <w:tab/>
        </w:r>
        <w:r w:rsidR="00B75466">
          <w:rPr>
            <w:noProof/>
            <w:webHidden/>
          </w:rPr>
          <w:fldChar w:fldCharType="begin"/>
        </w:r>
        <w:r w:rsidR="00B75466">
          <w:rPr>
            <w:noProof/>
            <w:webHidden/>
          </w:rPr>
          <w:instrText xml:space="preserve"> PAGEREF _Toc35686308 \h </w:instrText>
        </w:r>
        <w:r w:rsidR="00B75466">
          <w:rPr>
            <w:noProof/>
            <w:webHidden/>
          </w:rPr>
        </w:r>
        <w:r w:rsidR="00B75466">
          <w:rPr>
            <w:noProof/>
            <w:webHidden/>
          </w:rPr>
          <w:fldChar w:fldCharType="separate"/>
        </w:r>
        <w:r w:rsidR="00DD68A9">
          <w:rPr>
            <w:noProof/>
            <w:webHidden/>
          </w:rPr>
          <w:t>143</w:t>
        </w:r>
        <w:r w:rsidR="00B75466">
          <w:rPr>
            <w:noProof/>
            <w:webHidden/>
          </w:rPr>
          <w:fldChar w:fldCharType="end"/>
        </w:r>
      </w:hyperlink>
    </w:p>
    <w:p w14:paraId="634DB116" w14:textId="058A5C1C" w:rsidR="00B75466" w:rsidRPr="00A37343" w:rsidRDefault="00675282">
      <w:pPr>
        <w:pStyle w:val="TOC1"/>
        <w:rPr>
          <w:rFonts w:ascii="Calibri" w:eastAsia="SimSun" w:hAnsi="Calibri"/>
          <w:b w:val="0"/>
          <w:sz w:val="22"/>
          <w:szCs w:val="22"/>
        </w:rPr>
      </w:pPr>
      <w:hyperlink w:anchor="_Toc35686309" w:history="1">
        <w:r w:rsidR="00B75466" w:rsidRPr="009B34A4">
          <w:rPr>
            <w:rStyle w:val="Hyperlink"/>
          </w:rPr>
          <w:t>Bibliography</w:t>
        </w:r>
        <w:r w:rsidR="00B75466">
          <w:rPr>
            <w:webHidden/>
          </w:rPr>
          <w:tab/>
        </w:r>
        <w:r w:rsidR="00B75466">
          <w:rPr>
            <w:webHidden/>
          </w:rPr>
          <w:fldChar w:fldCharType="begin"/>
        </w:r>
        <w:r w:rsidR="00B75466">
          <w:rPr>
            <w:webHidden/>
          </w:rPr>
          <w:instrText xml:space="preserve"> PAGEREF _Toc35686309 \h </w:instrText>
        </w:r>
        <w:r w:rsidR="00B75466">
          <w:rPr>
            <w:webHidden/>
          </w:rPr>
        </w:r>
        <w:r w:rsidR="00B75466">
          <w:rPr>
            <w:webHidden/>
          </w:rPr>
          <w:fldChar w:fldCharType="separate"/>
        </w:r>
        <w:r w:rsidR="00DD68A9">
          <w:rPr>
            <w:webHidden/>
          </w:rPr>
          <w:t>144</w:t>
        </w:r>
        <w:r w:rsidR="00B75466">
          <w:rPr>
            <w:webHidden/>
          </w:rPr>
          <w:fldChar w:fldCharType="end"/>
        </w:r>
      </w:hyperlink>
    </w:p>
    <w:p w14:paraId="345C34F7" w14:textId="38FB6DFD" w:rsidR="0097265D" w:rsidRPr="00B52EF8" w:rsidRDefault="00D908FA" w:rsidP="0010081A">
      <w:pPr>
        <w:pStyle w:val="paragraph"/>
        <w:ind w:left="895"/>
        <w:rPr>
          <w:rFonts w:ascii="Arial" w:hAnsi="Arial"/>
          <w:sz w:val="24"/>
        </w:rPr>
      </w:pPr>
      <w:r w:rsidRPr="00B52EF8">
        <w:rPr>
          <w:rFonts w:ascii="Arial" w:hAnsi="Arial"/>
          <w:b/>
          <w:sz w:val="24"/>
          <w:szCs w:val="24"/>
        </w:rPr>
        <w:fldChar w:fldCharType="end"/>
      </w:r>
    </w:p>
    <w:p w14:paraId="345C34F8" w14:textId="77777777" w:rsidR="002F6E23" w:rsidRPr="00B52EF8" w:rsidRDefault="002F6E23" w:rsidP="00815BAC">
      <w:pPr>
        <w:pStyle w:val="paragraph"/>
        <w:ind w:left="0"/>
        <w:rPr>
          <w:rFonts w:ascii="Arial" w:hAnsi="Arial"/>
          <w:b/>
          <w:sz w:val="24"/>
        </w:rPr>
      </w:pPr>
      <w:r w:rsidRPr="00B52EF8">
        <w:rPr>
          <w:rFonts w:ascii="Arial" w:hAnsi="Arial"/>
          <w:b/>
          <w:sz w:val="24"/>
        </w:rPr>
        <w:t>Figures</w:t>
      </w:r>
    </w:p>
    <w:p w14:paraId="20607687" w14:textId="256DB65A" w:rsidR="00B75466" w:rsidRPr="00A37343" w:rsidRDefault="002F6E23">
      <w:pPr>
        <w:pStyle w:val="TableofFigures"/>
        <w:rPr>
          <w:rFonts w:ascii="Calibri" w:eastAsia="SimSun" w:hAnsi="Calibri"/>
          <w:noProof/>
        </w:rPr>
      </w:pPr>
      <w:r w:rsidRPr="00B52EF8">
        <w:rPr>
          <w:sz w:val="24"/>
        </w:rPr>
        <w:fldChar w:fldCharType="begin"/>
      </w:r>
      <w:r w:rsidRPr="00B52EF8">
        <w:rPr>
          <w:sz w:val="24"/>
        </w:rPr>
        <w:instrText xml:space="preserve"> TOC \h \z \c "Figure" </w:instrText>
      </w:r>
      <w:r w:rsidRPr="00B52EF8">
        <w:rPr>
          <w:sz w:val="24"/>
        </w:rPr>
        <w:fldChar w:fldCharType="separate"/>
      </w:r>
      <w:hyperlink w:anchor="_Toc35686310" w:history="1">
        <w:r w:rsidR="00B75466" w:rsidRPr="00F55E26">
          <w:rPr>
            <w:rStyle w:val="Hyperlink"/>
            <w:noProof/>
          </w:rPr>
          <w:t>Figure 4</w:t>
        </w:r>
        <w:r w:rsidR="00B75466" w:rsidRPr="00F55E26">
          <w:rPr>
            <w:rStyle w:val="Hyperlink"/>
            <w:noProof/>
          </w:rPr>
          <w:noBreakHyphen/>
          <w:t>1: Common Concepts and Type System</w:t>
        </w:r>
        <w:r w:rsidR="00B75466">
          <w:rPr>
            <w:noProof/>
            <w:webHidden/>
          </w:rPr>
          <w:tab/>
        </w:r>
        <w:r w:rsidR="00B75466">
          <w:rPr>
            <w:noProof/>
            <w:webHidden/>
          </w:rPr>
          <w:fldChar w:fldCharType="begin"/>
        </w:r>
        <w:r w:rsidR="00B75466">
          <w:rPr>
            <w:noProof/>
            <w:webHidden/>
          </w:rPr>
          <w:instrText xml:space="preserve"> PAGEREF _Toc35686310 \h </w:instrText>
        </w:r>
        <w:r w:rsidR="00B75466">
          <w:rPr>
            <w:noProof/>
            <w:webHidden/>
          </w:rPr>
        </w:r>
        <w:r w:rsidR="00B75466">
          <w:rPr>
            <w:noProof/>
            <w:webHidden/>
          </w:rPr>
          <w:fldChar w:fldCharType="separate"/>
        </w:r>
        <w:r w:rsidR="00DD68A9">
          <w:rPr>
            <w:noProof/>
            <w:webHidden/>
          </w:rPr>
          <w:t>19</w:t>
        </w:r>
        <w:r w:rsidR="00B75466">
          <w:rPr>
            <w:noProof/>
            <w:webHidden/>
          </w:rPr>
          <w:fldChar w:fldCharType="end"/>
        </w:r>
      </w:hyperlink>
    </w:p>
    <w:p w14:paraId="2FAFD6A3" w14:textId="2550B8B3" w:rsidR="00B75466" w:rsidRPr="00A37343" w:rsidRDefault="00675282">
      <w:pPr>
        <w:pStyle w:val="TableofFigures"/>
        <w:rPr>
          <w:rFonts w:ascii="Calibri" w:eastAsia="SimSun" w:hAnsi="Calibri"/>
          <w:noProof/>
        </w:rPr>
      </w:pPr>
      <w:hyperlink w:anchor="_Toc35686311" w:history="1">
        <w:r w:rsidR="00B75466" w:rsidRPr="00F55E26">
          <w:rPr>
            <w:rStyle w:val="Hyperlink"/>
            <w:noProof/>
          </w:rPr>
          <w:t>Figure 4</w:t>
        </w:r>
        <w:r w:rsidR="00B75466" w:rsidRPr="00F55E26">
          <w:rPr>
            <w:rStyle w:val="Hyperlink"/>
            <w:noProof/>
          </w:rPr>
          <w:noBreakHyphen/>
          <w:t>2: SMP Architecture</w:t>
        </w:r>
        <w:r w:rsidR="00B75466">
          <w:rPr>
            <w:noProof/>
            <w:webHidden/>
          </w:rPr>
          <w:tab/>
        </w:r>
        <w:r w:rsidR="00B75466">
          <w:rPr>
            <w:noProof/>
            <w:webHidden/>
          </w:rPr>
          <w:fldChar w:fldCharType="begin"/>
        </w:r>
        <w:r w:rsidR="00B75466">
          <w:rPr>
            <w:noProof/>
            <w:webHidden/>
          </w:rPr>
          <w:instrText xml:space="preserve"> PAGEREF _Toc35686311 \h </w:instrText>
        </w:r>
        <w:r w:rsidR="00B75466">
          <w:rPr>
            <w:noProof/>
            <w:webHidden/>
          </w:rPr>
        </w:r>
        <w:r w:rsidR="00B75466">
          <w:rPr>
            <w:noProof/>
            <w:webHidden/>
          </w:rPr>
          <w:fldChar w:fldCharType="separate"/>
        </w:r>
        <w:r w:rsidR="00DD68A9">
          <w:rPr>
            <w:noProof/>
            <w:webHidden/>
          </w:rPr>
          <w:t>19</w:t>
        </w:r>
        <w:r w:rsidR="00B75466">
          <w:rPr>
            <w:noProof/>
            <w:webHidden/>
          </w:rPr>
          <w:fldChar w:fldCharType="end"/>
        </w:r>
      </w:hyperlink>
    </w:p>
    <w:p w14:paraId="07C9EA88" w14:textId="40B6D3B1" w:rsidR="00B75466" w:rsidRPr="00A37343" w:rsidRDefault="00675282">
      <w:pPr>
        <w:pStyle w:val="TableofFigures"/>
        <w:rPr>
          <w:rFonts w:ascii="Calibri" w:eastAsia="SimSun" w:hAnsi="Calibri"/>
          <w:noProof/>
        </w:rPr>
      </w:pPr>
      <w:hyperlink w:anchor="_Toc35686312" w:history="1">
        <w:r w:rsidR="00B75466" w:rsidRPr="00F55E26">
          <w:rPr>
            <w:rStyle w:val="Hyperlink"/>
            <w:noProof/>
          </w:rPr>
          <w:t>Figure 4</w:t>
        </w:r>
        <w:r w:rsidR="00B75466" w:rsidRPr="00F55E26">
          <w:rPr>
            <w:rStyle w:val="Hyperlink"/>
            <w:noProof/>
          </w:rPr>
          <w:noBreakHyphen/>
          <w:t>3: SMP State machine</w:t>
        </w:r>
        <w:r w:rsidR="00B75466">
          <w:rPr>
            <w:noProof/>
            <w:webHidden/>
          </w:rPr>
          <w:tab/>
        </w:r>
        <w:r w:rsidR="00B75466">
          <w:rPr>
            <w:noProof/>
            <w:webHidden/>
          </w:rPr>
          <w:fldChar w:fldCharType="begin"/>
        </w:r>
        <w:r w:rsidR="00B75466">
          <w:rPr>
            <w:noProof/>
            <w:webHidden/>
          </w:rPr>
          <w:instrText xml:space="preserve"> PAGEREF _Toc35686312 \h </w:instrText>
        </w:r>
        <w:r w:rsidR="00B75466">
          <w:rPr>
            <w:noProof/>
            <w:webHidden/>
          </w:rPr>
        </w:r>
        <w:r w:rsidR="00B75466">
          <w:rPr>
            <w:noProof/>
            <w:webHidden/>
          </w:rPr>
          <w:fldChar w:fldCharType="separate"/>
        </w:r>
        <w:r w:rsidR="00DD68A9">
          <w:rPr>
            <w:noProof/>
            <w:webHidden/>
          </w:rPr>
          <w:t>21</w:t>
        </w:r>
        <w:r w:rsidR="00B75466">
          <w:rPr>
            <w:noProof/>
            <w:webHidden/>
          </w:rPr>
          <w:fldChar w:fldCharType="end"/>
        </w:r>
      </w:hyperlink>
    </w:p>
    <w:p w14:paraId="68372989" w14:textId="0E090313" w:rsidR="00B75466" w:rsidRPr="00A37343" w:rsidRDefault="00675282">
      <w:pPr>
        <w:pStyle w:val="TableofFigures"/>
        <w:rPr>
          <w:rFonts w:ascii="Calibri" w:eastAsia="SimSun" w:hAnsi="Calibri"/>
          <w:noProof/>
        </w:rPr>
      </w:pPr>
      <w:hyperlink w:anchor="_Toc35686313" w:history="1">
        <w:r w:rsidR="00B75466" w:rsidRPr="00F55E26">
          <w:rPr>
            <w:rStyle w:val="Hyperlink"/>
            <w:noProof/>
          </w:rPr>
          <w:t>Figure 4</w:t>
        </w:r>
        <w:r w:rsidR="00B75466" w:rsidRPr="00F55E26">
          <w:rPr>
            <w:rStyle w:val="Hyperlink"/>
            <w:noProof/>
          </w:rPr>
          <w:noBreakHyphen/>
          <w:t>4: Object mechanisms</w:t>
        </w:r>
        <w:r w:rsidR="00B75466">
          <w:rPr>
            <w:noProof/>
            <w:webHidden/>
          </w:rPr>
          <w:tab/>
        </w:r>
        <w:r w:rsidR="00B75466">
          <w:rPr>
            <w:noProof/>
            <w:webHidden/>
          </w:rPr>
          <w:fldChar w:fldCharType="begin"/>
        </w:r>
        <w:r w:rsidR="00B75466">
          <w:rPr>
            <w:noProof/>
            <w:webHidden/>
          </w:rPr>
          <w:instrText xml:space="preserve"> PAGEREF _Toc35686313 \h </w:instrText>
        </w:r>
        <w:r w:rsidR="00B75466">
          <w:rPr>
            <w:noProof/>
            <w:webHidden/>
          </w:rPr>
        </w:r>
        <w:r w:rsidR="00B75466">
          <w:rPr>
            <w:noProof/>
            <w:webHidden/>
          </w:rPr>
          <w:fldChar w:fldCharType="separate"/>
        </w:r>
        <w:r w:rsidR="00DD68A9">
          <w:rPr>
            <w:noProof/>
            <w:webHidden/>
          </w:rPr>
          <w:t>25</w:t>
        </w:r>
        <w:r w:rsidR="00B75466">
          <w:rPr>
            <w:noProof/>
            <w:webHidden/>
          </w:rPr>
          <w:fldChar w:fldCharType="end"/>
        </w:r>
      </w:hyperlink>
    </w:p>
    <w:p w14:paraId="27416D93" w14:textId="10762698" w:rsidR="00B75466" w:rsidRPr="00A37343" w:rsidRDefault="00675282">
      <w:pPr>
        <w:pStyle w:val="TableofFigures"/>
        <w:rPr>
          <w:rFonts w:ascii="Calibri" w:eastAsia="SimSun" w:hAnsi="Calibri"/>
          <w:noProof/>
        </w:rPr>
      </w:pPr>
      <w:hyperlink w:anchor="_Toc35686314" w:history="1">
        <w:r w:rsidR="00B75466" w:rsidRPr="00F55E26">
          <w:rPr>
            <w:rStyle w:val="Hyperlink"/>
            <w:noProof/>
          </w:rPr>
          <w:t>Figure 4</w:t>
        </w:r>
        <w:r w:rsidR="00B75466" w:rsidRPr="00F55E26">
          <w:rPr>
            <w:rStyle w:val="Hyperlink"/>
            <w:noProof/>
          </w:rPr>
          <w:noBreakHyphen/>
          <w:t>5: Overview of components hierarchy</w:t>
        </w:r>
        <w:r w:rsidR="00B75466">
          <w:rPr>
            <w:noProof/>
            <w:webHidden/>
          </w:rPr>
          <w:tab/>
        </w:r>
        <w:r w:rsidR="00B75466">
          <w:rPr>
            <w:noProof/>
            <w:webHidden/>
          </w:rPr>
          <w:fldChar w:fldCharType="begin"/>
        </w:r>
        <w:r w:rsidR="00B75466">
          <w:rPr>
            <w:noProof/>
            <w:webHidden/>
          </w:rPr>
          <w:instrText xml:space="preserve"> PAGEREF _Toc35686314 \h </w:instrText>
        </w:r>
        <w:r w:rsidR="00B75466">
          <w:rPr>
            <w:noProof/>
            <w:webHidden/>
          </w:rPr>
        </w:r>
        <w:r w:rsidR="00B75466">
          <w:rPr>
            <w:noProof/>
            <w:webHidden/>
          </w:rPr>
          <w:fldChar w:fldCharType="separate"/>
        </w:r>
        <w:r w:rsidR="00DD68A9">
          <w:rPr>
            <w:noProof/>
            <w:webHidden/>
          </w:rPr>
          <w:t>26</w:t>
        </w:r>
        <w:r w:rsidR="00B75466">
          <w:rPr>
            <w:noProof/>
            <w:webHidden/>
          </w:rPr>
          <w:fldChar w:fldCharType="end"/>
        </w:r>
      </w:hyperlink>
    </w:p>
    <w:p w14:paraId="14155D19" w14:textId="0F8F0969" w:rsidR="00B75466" w:rsidRPr="00A37343" w:rsidRDefault="00675282">
      <w:pPr>
        <w:pStyle w:val="TableofFigures"/>
        <w:rPr>
          <w:rFonts w:ascii="Calibri" w:eastAsia="SimSun" w:hAnsi="Calibri"/>
          <w:noProof/>
        </w:rPr>
      </w:pPr>
      <w:hyperlink w:anchor="_Toc35686315" w:history="1">
        <w:r w:rsidR="00B75466" w:rsidRPr="00F55E26">
          <w:rPr>
            <w:rStyle w:val="Hyperlink"/>
            <w:noProof/>
          </w:rPr>
          <w:t>Figure 4</w:t>
        </w:r>
        <w:r w:rsidR="00B75466" w:rsidRPr="00F55E26">
          <w:rPr>
            <w:rStyle w:val="Hyperlink"/>
            <w:noProof/>
          </w:rPr>
          <w:noBreakHyphen/>
          <w:t>6: Component Mechanisms</w:t>
        </w:r>
        <w:r w:rsidR="00B75466">
          <w:rPr>
            <w:noProof/>
            <w:webHidden/>
          </w:rPr>
          <w:tab/>
        </w:r>
        <w:r w:rsidR="00B75466">
          <w:rPr>
            <w:noProof/>
            <w:webHidden/>
          </w:rPr>
          <w:fldChar w:fldCharType="begin"/>
        </w:r>
        <w:r w:rsidR="00B75466">
          <w:rPr>
            <w:noProof/>
            <w:webHidden/>
          </w:rPr>
          <w:instrText xml:space="preserve"> PAGEREF _Toc35686315 \h </w:instrText>
        </w:r>
        <w:r w:rsidR="00B75466">
          <w:rPr>
            <w:noProof/>
            <w:webHidden/>
          </w:rPr>
        </w:r>
        <w:r w:rsidR="00B75466">
          <w:rPr>
            <w:noProof/>
            <w:webHidden/>
          </w:rPr>
          <w:fldChar w:fldCharType="separate"/>
        </w:r>
        <w:r w:rsidR="00DD68A9">
          <w:rPr>
            <w:noProof/>
            <w:webHidden/>
          </w:rPr>
          <w:t>27</w:t>
        </w:r>
        <w:r w:rsidR="00B75466">
          <w:rPr>
            <w:noProof/>
            <w:webHidden/>
          </w:rPr>
          <w:fldChar w:fldCharType="end"/>
        </w:r>
      </w:hyperlink>
    </w:p>
    <w:p w14:paraId="12A14082" w14:textId="662C0D7F" w:rsidR="00B75466" w:rsidRPr="00A37343" w:rsidRDefault="00675282">
      <w:pPr>
        <w:pStyle w:val="TableofFigures"/>
        <w:rPr>
          <w:rFonts w:ascii="Calibri" w:eastAsia="SimSun" w:hAnsi="Calibri"/>
          <w:noProof/>
        </w:rPr>
      </w:pPr>
      <w:hyperlink w:anchor="_Toc35686316" w:history="1">
        <w:r w:rsidR="00B75466" w:rsidRPr="00F55E26">
          <w:rPr>
            <w:rStyle w:val="Hyperlink"/>
            <w:noProof/>
          </w:rPr>
          <w:t>Figure 4</w:t>
        </w:r>
        <w:r w:rsidR="00B75466" w:rsidRPr="00F55E26">
          <w:rPr>
            <w:rStyle w:val="Hyperlink"/>
            <w:noProof/>
          </w:rPr>
          <w:noBreakHyphen/>
          <w:t>7: Component State machine</w:t>
        </w:r>
        <w:r w:rsidR="00B75466">
          <w:rPr>
            <w:noProof/>
            <w:webHidden/>
          </w:rPr>
          <w:tab/>
        </w:r>
        <w:r w:rsidR="00B75466">
          <w:rPr>
            <w:noProof/>
            <w:webHidden/>
          </w:rPr>
          <w:fldChar w:fldCharType="begin"/>
        </w:r>
        <w:r w:rsidR="00B75466">
          <w:rPr>
            <w:noProof/>
            <w:webHidden/>
          </w:rPr>
          <w:instrText xml:space="preserve"> PAGEREF _Toc35686316 \h </w:instrText>
        </w:r>
        <w:r w:rsidR="00B75466">
          <w:rPr>
            <w:noProof/>
            <w:webHidden/>
          </w:rPr>
        </w:r>
        <w:r w:rsidR="00B75466">
          <w:rPr>
            <w:noProof/>
            <w:webHidden/>
          </w:rPr>
          <w:fldChar w:fldCharType="separate"/>
        </w:r>
        <w:r w:rsidR="00DD68A9">
          <w:rPr>
            <w:noProof/>
            <w:webHidden/>
          </w:rPr>
          <w:t>27</w:t>
        </w:r>
        <w:r w:rsidR="00B75466">
          <w:rPr>
            <w:noProof/>
            <w:webHidden/>
          </w:rPr>
          <w:fldChar w:fldCharType="end"/>
        </w:r>
      </w:hyperlink>
    </w:p>
    <w:p w14:paraId="4F346616" w14:textId="295F3008" w:rsidR="00B75466" w:rsidRPr="00A37343" w:rsidRDefault="00675282">
      <w:pPr>
        <w:pStyle w:val="TableofFigures"/>
        <w:rPr>
          <w:rFonts w:ascii="Calibri" w:eastAsia="SimSun" w:hAnsi="Calibri"/>
          <w:noProof/>
        </w:rPr>
      </w:pPr>
      <w:hyperlink w:anchor="_Toc35686317" w:history="1">
        <w:r w:rsidR="00B75466" w:rsidRPr="00F55E26">
          <w:rPr>
            <w:rStyle w:val="Hyperlink"/>
            <w:noProof/>
          </w:rPr>
          <w:t>Figure 4</w:t>
        </w:r>
        <w:r w:rsidR="00B75466" w:rsidRPr="00F55E26">
          <w:rPr>
            <w:rStyle w:val="Hyperlink"/>
            <w:noProof/>
          </w:rPr>
          <w:noBreakHyphen/>
          <w:t>8: Sequence of calls for dynamic invocation</w:t>
        </w:r>
        <w:r w:rsidR="00B75466">
          <w:rPr>
            <w:noProof/>
            <w:webHidden/>
          </w:rPr>
          <w:tab/>
        </w:r>
        <w:r w:rsidR="00B75466">
          <w:rPr>
            <w:noProof/>
            <w:webHidden/>
          </w:rPr>
          <w:fldChar w:fldCharType="begin"/>
        </w:r>
        <w:r w:rsidR="00B75466">
          <w:rPr>
            <w:noProof/>
            <w:webHidden/>
          </w:rPr>
          <w:instrText xml:space="preserve"> PAGEREF _Toc35686317 \h </w:instrText>
        </w:r>
        <w:r w:rsidR="00B75466">
          <w:rPr>
            <w:noProof/>
            <w:webHidden/>
          </w:rPr>
        </w:r>
        <w:r w:rsidR="00B75466">
          <w:rPr>
            <w:noProof/>
            <w:webHidden/>
          </w:rPr>
          <w:fldChar w:fldCharType="separate"/>
        </w:r>
        <w:r w:rsidR="00DD68A9">
          <w:rPr>
            <w:noProof/>
            <w:webHidden/>
          </w:rPr>
          <w:t>31</w:t>
        </w:r>
        <w:r w:rsidR="00B75466">
          <w:rPr>
            <w:noProof/>
            <w:webHidden/>
          </w:rPr>
          <w:fldChar w:fldCharType="end"/>
        </w:r>
      </w:hyperlink>
    </w:p>
    <w:p w14:paraId="71AD5DBF" w14:textId="3E10AA42" w:rsidR="007170D5" w:rsidRPr="00B52EF8" w:rsidRDefault="002F6E23" w:rsidP="007170D5">
      <w:pPr>
        <w:pStyle w:val="paragraph"/>
        <w:ind w:left="895"/>
        <w:rPr>
          <w:rFonts w:ascii="Arial" w:hAnsi="Arial"/>
          <w:sz w:val="24"/>
        </w:rPr>
      </w:pPr>
      <w:r w:rsidRPr="00B52EF8">
        <w:rPr>
          <w:rFonts w:ascii="Arial" w:hAnsi="Arial"/>
          <w:sz w:val="24"/>
        </w:rPr>
        <w:fldChar w:fldCharType="end"/>
      </w:r>
    </w:p>
    <w:p w14:paraId="22F26572" w14:textId="17FD654D" w:rsidR="002F6E23" w:rsidRPr="00B52EF8" w:rsidRDefault="002F6E23" w:rsidP="00815BAC">
      <w:pPr>
        <w:pStyle w:val="paragraph"/>
        <w:ind w:left="0"/>
        <w:rPr>
          <w:rFonts w:ascii="Arial" w:hAnsi="Arial"/>
          <w:b/>
          <w:sz w:val="24"/>
        </w:rPr>
      </w:pPr>
      <w:r w:rsidRPr="00B52EF8">
        <w:rPr>
          <w:rFonts w:ascii="Arial" w:hAnsi="Arial"/>
          <w:b/>
          <w:sz w:val="24"/>
        </w:rPr>
        <w:t>Tables</w:t>
      </w:r>
    </w:p>
    <w:p w14:paraId="2B96BC32" w14:textId="3207BF03" w:rsidR="00B75466" w:rsidRPr="00A37343" w:rsidRDefault="002F6E23">
      <w:pPr>
        <w:pStyle w:val="TableofFigures"/>
        <w:rPr>
          <w:rFonts w:ascii="Calibri" w:eastAsia="SimSun" w:hAnsi="Calibri"/>
          <w:noProof/>
        </w:rPr>
      </w:pPr>
      <w:r w:rsidRPr="00B52EF8">
        <w:rPr>
          <w:sz w:val="24"/>
        </w:rPr>
        <w:fldChar w:fldCharType="begin"/>
      </w:r>
      <w:r w:rsidRPr="00B52EF8">
        <w:rPr>
          <w:sz w:val="24"/>
        </w:rPr>
        <w:instrText xml:space="preserve"> TOC \h \z \c "Table" </w:instrText>
      </w:r>
      <w:r w:rsidRPr="00B52EF8">
        <w:rPr>
          <w:sz w:val="24"/>
        </w:rPr>
        <w:fldChar w:fldCharType="separate"/>
      </w:r>
      <w:hyperlink w:anchor="_Toc35686318" w:history="1">
        <w:r w:rsidR="00B75466" w:rsidRPr="0057561B">
          <w:rPr>
            <w:rStyle w:val="Hyperlink"/>
            <w:noProof/>
          </w:rPr>
          <w:t>Table 4</w:t>
        </w:r>
        <w:r w:rsidR="00B75466" w:rsidRPr="0057561B">
          <w:rPr>
            <w:rStyle w:val="Hyperlink"/>
            <w:noProof/>
          </w:rPr>
          <w:noBreakHyphen/>
          <w:t>1: Overview of simulation states</w:t>
        </w:r>
        <w:r w:rsidR="00B75466">
          <w:rPr>
            <w:noProof/>
            <w:webHidden/>
          </w:rPr>
          <w:tab/>
        </w:r>
        <w:r w:rsidR="00B75466">
          <w:rPr>
            <w:noProof/>
            <w:webHidden/>
          </w:rPr>
          <w:fldChar w:fldCharType="begin"/>
        </w:r>
        <w:r w:rsidR="00B75466">
          <w:rPr>
            <w:noProof/>
            <w:webHidden/>
          </w:rPr>
          <w:instrText xml:space="preserve"> PAGEREF _Toc35686318 \h </w:instrText>
        </w:r>
        <w:r w:rsidR="00B75466">
          <w:rPr>
            <w:noProof/>
            <w:webHidden/>
          </w:rPr>
        </w:r>
        <w:r w:rsidR="00B75466">
          <w:rPr>
            <w:noProof/>
            <w:webHidden/>
          </w:rPr>
          <w:fldChar w:fldCharType="separate"/>
        </w:r>
        <w:r w:rsidR="00DD68A9">
          <w:rPr>
            <w:noProof/>
            <w:webHidden/>
          </w:rPr>
          <w:t>22</w:t>
        </w:r>
        <w:r w:rsidR="00B75466">
          <w:rPr>
            <w:noProof/>
            <w:webHidden/>
          </w:rPr>
          <w:fldChar w:fldCharType="end"/>
        </w:r>
      </w:hyperlink>
    </w:p>
    <w:p w14:paraId="50BE97B7" w14:textId="68C6F63E" w:rsidR="00B75466" w:rsidRPr="00A37343" w:rsidRDefault="00675282">
      <w:pPr>
        <w:pStyle w:val="TableofFigures"/>
        <w:rPr>
          <w:rFonts w:ascii="Calibri" w:eastAsia="SimSun" w:hAnsi="Calibri"/>
          <w:noProof/>
        </w:rPr>
      </w:pPr>
      <w:hyperlink w:anchor="_Toc35686319" w:history="1">
        <w:r w:rsidR="00B75466" w:rsidRPr="0057561B">
          <w:rPr>
            <w:rStyle w:val="Hyperlink"/>
            <w:noProof/>
          </w:rPr>
          <w:t>Table 4</w:t>
        </w:r>
        <w:r w:rsidR="00B75466" w:rsidRPr="0057561B">
          <w:rPr>
            <w:rStyle w:val="Hyperlink"/>
            <w:noProof/>
          </w:rPr>
          <w:noBreakHyphen/>
          <w:t>2: ViewKind values</w:t>
        </w:r>
        <w:r w:rsidR="00B75466">
          <w:rPr>
            <w:noProof/>
            <w:webHidden/>
          </w:rPr>
          <w:tab/>
        </w:r>
        <w:r w:rsidR="00B75466">
          <w:rPr>
            <w:noProof/>
            <w:webHidden/>
          </w:rPr>
          <w:fldChar w:fldCharType="begin"/>
        </w:r>
        <w:r w:rsidR="00B75466">
          <w:rPr>
            <w:noProof/>
            <w:webHidden/>
          </w:rPr>
          <w:instrText xml:space="preserve"> PAGEREF _Toc35686319 \h </w:instrText>
        </w:r>
        <w:r w:rsidR="00B75466">
          <w:rPr>
            <w:noProof/>
            <w:webHidden/>
          </w:rPr>
        </w:r>
        <w:r w:rsidR="00B75466">
          <w:rPr>
            <w:noProof/>
            <w:webHidden/>
          </w:rPr>
          <w:fldChar w:fldCharType="separate"/>
        </w:r>
        <w:r w:rsidR="00DD68A9">
          <w:rPr>
            <w:noProof/>
            <w:webHidden/>
          </w:rPr>
          <w:t>29</w:t>
        </w:r>
        <w:r w:rsidR="00B75466">
          <w:rPr>
            <w:noProof/>
            <w:webHidden/>
          </w:rPr>
          <w:fldChar w:fldCharType="end"/>
        </w:r>
      </w:hyperlink>
    </w:p>
    <w:p w14:paraId="3ACF213F" w14:textId="727D3FF7" w:rsidR="00B75466" w:rsidRPr="00A37343" w:rsidRDefault="00675282">
      <w:pPr>
        <w:pStyle w:val="TableofFigures"/>
        <w:rPr>
          <w:rFonts w:ascii="Calibri" w:eastAsia="SimSun" w:hAnsi="Calibri"/>
          <w:noProof/>
        </w:rPr>
      </w:pPr>
      <w:hyperlink w:anchor="_Toc35686320" w:history="1">
        <w:r w:rsidR="00B75466" w:rsidRPr="0057561B">
          <w:rPr>
            <w:rStyle w:val="Hyperlink"/>
            <w:noProof/>
          </w:rPr>
          <w:t>Table 5</w:t>
        </w:r>
        <w:r w:rsidR="00B75466" w:rsidRPr="0057561B">
          <w:rPr>
            <w:rStyle w:val="Hyperlink"/>
            <w:noProof/>
          </w:rPr>
          <w:noBreakHyphen/>
          <w:t>1: Primitive Types</w:t>
        </w:r>
        <w:r w:rsidR="00B75466">
          <w:rPr>
            <w:noProof/>
            <w:webHidden/>
          </w:rPr>
          <w:tab/>
        </w:r>
        <w:r w:rsidR="00B75466">
          <w:rPr>
            <w:noProof/>
            <w:webHidden/>
          </w:rPr>
          <w:fldChar w:fldCharType="begin"/>
        </w:r>
        <w:r w:rsidR="00B75466">
          <w:rPr>
            <w:noProof/>
            <w:webHidden/>
          </w:rPr>
          <w:instrText xml:space="preserve"> PAGEREF _Toc35686320 \h </w:instrText>
        </w:r>
        <w:r w:rsidR="00B75466">
          <w:rPr>
            <w:noProof/>
            <w:webHidden/>
          </w:rPr>
        </w:r>
        <w:r w:rsidR="00B75466">
          <w:rPr>
            <w:noProof/>
            <w:webHidden/>
          </w:rPr>
          <w:fldChar w:fldCharType="separate"/>
        </w:r>
        <w:r w:rsidR="00DD68A9">
          <w:rPr>
            <w:noProof/>
            <w:webHidden/>
          </w:rPr>
          <w:t>34</w:t>
        </w:r>
        <w:r w:rsidR="00B75466">
          <w:rPr>
            <w:noProof/>
            <w:webHidden/>
          </w:rPr>
          <w:fldChar w:fldCharType="end"/>
        </w:r>
      </w:hyperlink>
    </w:p>
    <w:p w14:paraId="373B3897" w14:textId="43348CC4" w:rsidR="00B75466" w:rsidRPr="00A37343" w:rsidRDefault="00675282">
      <w:pPr>
        <w:pStyle w:val="TableofFigures"/>
        <w:rPr>
          <w:rFonts w:ascii="Calibri" w:eastAsia="SimSun" w:hAnsi="Calibri"/>
          <w:noProof/>
        </w:rPr>
      </w:pPr>
      <w:hyperlink w:anchor="_Toc35686321" w:history="1">
        <w:r w:rsidR="00B75466" w:rsidRPr="0057561B">
          <w:rPr>
            <w:rStyle w:val="Hyperlink"/>
            <w:noProof/>
          </w:rPr>
          <w:t>Table 5</w:t>
        </w:r>
        <w:r w:rsidR="00B75466" w:rsidRPr="0057561B">
          <w:rPr>
            <w:rStyle w:val="Hyperlink"/>
            <w:noProof/>
          </w:rPr>
          <w:noBreakHyphen/>
          <w:t>2: Component states</w:t>
        </w:r>
        <w:r w:rsidR="00B75466">
          <w:rPr>
            <w:noProof/>
            <w:webHidden/>
          </w:rPr>
          <w:tab/>
        </w:r>
        <w:r w:rsidR="00B75466">
          <w:rPr>
            <w:noProof/>
            <w:webHidden/>
          </w:rPr>
          <w:fldChar w:fldCharType="begin"/>
        </w:r>
        <w:r w:rsidR="00B75466">
          <w:rPr>
            <w:noProof/>
            <w:webHidden/>
          </w:rPr>
          <w:instrText xml:space="preserve"> PAGEREF _Toc35686321 \h </w:instrText>
        </w:r>
        <w:r w:rsidR="00B75466">
          <w:rPr>
            <w:noProof/>
            <w:webHidden/>
          </w:rPr>
        </w:r>
        <w:r w:rsidR="00B75466">
          <w:rPr>
            <w:noProof/>
            <w:webHidden/>
          </w:rPr>
          <w:fldChar w:fldCharType="separate"/>
        </w:r>
        <w:r w:rsidR="00DD68A9">
          <w:rPr>
            <w:noProof/>
            <w:webHidden/>
          </w:rPr>
          <w:t>40</w:t>
        </w:r>
        <w:r w:rsidR="00B75466">
          <w:rPr>
            <w:noProof/>
            <w:webHidden/>
          </w:rPr>
          <w:fldChar w:fldCharType="end"/>
        </w:r>
      </w:hyperlink>
    </w:p>
    <w:p w14:paraId="75F6D65D" w14:textId="3F1A93F5" w:rsidR="00B75466" w:rsidRPr="00A37343" w:rsidRDefault="00675282">
      <w:pPr>
        <w:pStyle w:val="TableofFigures"/>
        <w:rPr>
          <w:rFonts w:ascii="Calibri" w:eastAsia="SimSun" w:hAnsi="Calibri"/>
          <w:noProof/>
        </w:rPr>
      </w:pPr>
      <w:hyperlink w:anchor="_Toc35686322" w:history="1">
        <w:r w:rsidR="00B75466" w:rsidRPr="0057561B">
          <w:rPr>
            <w:rStyle w:val="Hyperlink"/>
            <w:noProof/>
          </w:rPr>
          <w:t>Table 5</w:t>
        </w:r>
        <w:r w:rsidR="00B75466" w:rsidRPr="0057561B">
          <w:rPr>
            <w:rStyle w:val="Hyperlink"/>
            <w:noProof/>
          </w:rPr>
          <w:noBreakHyphen/>
          <w:t>3: Semantically equivalent types for connections</w:t>
        </w:r>
        <w:r w:rsidR="00B75466">
          <w:rPr>
            <w:noProof/>
            <w:webHidden/>
          </w:rPr>
          <w:tab/>
        </w:r>
        <w:r w:rsidR="00B75466">
          <w:rPr>
            <w:noProof/>
            <w:webHidden/>
          </w:rPr>
          <w:fldChar w:fldCharType="begin"/>
        </w:r>
        <w:r w:rsidR="00B75466">
          <w:rPr>
            <w:noProof/>
            <w:webHidden/>
          </w:rPr>
          <w:instrText xml:space="preserve"> PAGEREF _Toc35686322 \h </w:instrText>
        </w:r>
        <w:r w:rsidR="00B75466">
          <w:rPr>
            <w:noProof/>
            <w:webHidden/>
          </w:rPr>
        </w:r>
        <w:r w:rsidR="00B75466">
          <w:rPr>
            <w:noProof/>
            <w:webHidden/>
          </w:rPr>
          <w:fldChar w:fldCharType="separate"/>
        </w:r>
        <w:r w:rsidR="00DD68A9">
          <w:rPr>
            <w:noProof/>
            <w:webHidden/>
          </w:rPr>
          <w:t>62</w:t>
        </w:r>
        <w:r w:rsidR="00B75466">
          <w:rPr>
            <w:noProof/>
            <w:webHidden/>
          </w:rPr>
          <w:fldChar w:fldCharType="end"/>
        </w:r>
      </w:hyperlink>
    </w:p>
    <w:p w14:paraId="198AA200" w14:textId="2CF62208" w:rsidR="00B75466" w:rsidRPr="00A37343" w:rsidRDefault="00675282">
      <w:pPr>
        <w:pStyle w:val="TableofFigures"/>
        <w:rPr>
          <w:rFonts w:ascii="Calibri" w:eastAsia="SimSun" w:hAnsi="Calibri"/>
          <w:noProof/>
        </w:rPr>
      </w:pPr>
      <w:hyperlink w:anchor="_Toc35686323" w:history="1">
        <w:r w:rsidR="00B75466" w:rsidRPr="0057561B">
          <w:rPr>
            <w:rStyle w:val="Hyperlink"/>
            <w:noProof/>
          </w:rPr>
          <w:t>Table 5</w:t>
        </w:r>
        <w:r w:rsidR="00B75466" w:rsidRPr="0057561B">
          <w:rPr>
            <w:rStyle w:val="Hyperlink"/>
            <w:noProof/>
          </w:rPr>
          <w:noBreakHyphen/>
          <w:t>4: Default Log Message Kinds</w:t>
        </w:r>
        <w:r w:rsidR="00B75466">
          <w:rPr>
            <w:noProof/>
            <w:webHidden/>
          </w:rPr>
          <w:tab/>
        </w:r>
        <w:r w:rsidR="00B75466">
          <w:rPr>
            <w:noProof/>
            <w:webHidden/>
          </w:rPr>
          <w:fldChar w:fldCharType="begin"/>
        </w:r>
        <w:r w:rsidR="00B75466">
          <w:rPr>
            <w:noProof/>
            <w:webHidden/>
          </w:rPr>
          <w:instrText xml:space="preserve"> PAGEREF _Toc35686323 \h </w:instrText>
        </w:r>
        <w:r w:rsidR="00B75466">
          <w:rPr>
            <w:noProof/>
            <w:webHidden/>
          </w:rPr>
        </w:r>
        <w:r w:rsidR="00B75466">
          <w:rPr>
            <w:noProof/>
            <w:webHidden/>
          </w:rPr>
          <w:fldChar w:fldCharType="separate"/>
        </w:r>
        <w:r w:rsidR="00DD68A9">
          <w:rPr>
            <w:noProof/>
            <w:webHidden/>
          </w:rPr>
          <w:t>65</w:t>
        </w:r>
        <w:r w:rsidR="00B75466">
          <w:rPr>
            <w:noProof/>
            <w:webHidden/>
          </w:rPr>
          <w:fldChar w:fldCharType="end"/>
        </w:r>
      </w:hyperlink>
    </w:p>
    <w:p w14:paraId="7675A959" w14:textId="676C3ECC" w:rsidR="00B75466" w:rsidRPr="00A37343" w:rsidRDefault="00675282">
      <w:pPr>
        <w:pStyle w:val="TableofFigures"/>
        <w:rPr>
          <w:rFonts w:ascii="Calibri" w:eastAsia="SimSun" w:hAnsi="Calibri"/>
          <w:noProof/>
        </w:rPr>
      </w:pPr>
      <w:hyperlink w:anchor="_Toc35686324" w:history="1">
        <w:r w:rsidR="00B75466" w:rsidRPr="0057561B">
          <w:rPr>
            <w:rStyle w:val="Hyperlink"/>
            <w:noProof/>
          </w:rPr>
          <w:t>Table 5</w:t>
        </w:r>
        <w:r w:rsidR="00B75466" w:rsidRPr="0057561B">
          <w:rPr>
            <w:rStyle w:val="Hyperlink"/>
            <w:noProof/>
          </w:rPr>
          <w:noBreakHyphen/>
          <w:t>5: Condition for emitting predefined global events</w:t>
        </w:r>
        <w:r w:rsidR="00B75466">
          <w:rPr>
            <w:noProof/>
            <w:webHidden/>
          </w:rPr>
          <w:tab/>
        </w:r>
        <w:r w:rsidR="00B75466">
          <w:rPr>
            <w:noProof/>
            <w:webHidden/>
          </w:rPr>
          <w:fldChar w:fldCharType="begin"/>
        </w:r>
        <w:r w:rsidR="00B75466">
          <w:rPr>
            <w:noProof/>
            <w:webHidden/>
          </w:rPr>
          <w:instrText xml:space="preserve"> PAGEREF _Toc35686324 \h </w:instrText>
        </w:r>
        <w:r w:rsidR="00B75466">
          <w:rPr>
            <w:noProof/>
            <w:webHidden/>
          </w:rPr>
        </w:r>
        <w:r w:rsidR="00B75466">
          <w:rPr>
            <w:noProof/>
            <w:webHidden/>
          </w:rPr>
          <w:fldChar w:fldCharType="separate"/>
        </w:r>
        <w:r w:rsidR="00DD68A9">
          <w:rPr>
            <w:noProof/>
            <w:webHidden/>
          </w:rPr>
          <w:t>79</w:t>
        </w:r>
        <w:r w:rsidR="00B75466">
          <w:rPr>
            <w:noProof/>
            <w:webHidden/>
          </w:rPr>
          <w:fldChar w:fldCharType="end"/>
        </w:r>
      </w:hyperlink>
    </w:p>
    <w:p w14:paraId="1AEEA2E3" w14:textId="500E15BC" w:rsidR="00B75466" w:rsidRPr="00A37343" w:rsidRDefault="00675282">
      <w:pPr>
        <w:pStyle w:val="TableofFigures"/>
        <w:rPr>
          <w:rFonts w:ascii="Calibri" w:eastAsia="SimSun" w:hAnsi="Calibri"/>
          <w:noProof/>
        </w:rPr>
      </w:pPr>
      <w:hyperlink w:anchor="_Toc35686325" w:history="1">
        <w:r w:rsidR="00B75466" w:rsidRPr="0057561B">
          <w:rPr>
            <w:rStyle w:val="Hyperlink"/>
            <w:noProof/>
          </w:rPr>
          <w:t>Table 6</w:t>
        </w:r>
        <w:r w:rsidR="00B75466" w:rsidRPr="0057561B">
          <w:rPr>
            <w:rStyle w:val="Hyperlink"/>
            <w:noProof/>
          </w:rPr>
          <w:noBreakHyphen/>
          <w:t>1: C++ declaration templates</w:t>
        </w:r>
        <w:r w:rsidR="00B75466">
          <w:rPr>
            <w:noProof/>
            <w:webHidden/>
          </w:rPr>
          <w:tab/>
        </w:r>
        <w:r w:rsidR="00B75466">
          <w:rPr>
            <w:noProof/>
            <w:webHidden/>
          </w:rPr>
          <w:fldChar w:fldCharType="begin"/>
        </w:r>
        <w:r w:rsidR="00B75466">
          <w:rPr>
            <w:noProof/>
            <w:webHidden/>
          </w:rPr>
          <w:instrText xml:space="preserve"> PAGEREF _Toc35686325 \h </w:instrText>
        </w:r>
        <w:r w:rsidR="00B75466">
          <w:rPr>
            <w:noProof/>
            <w:webHidden/>
          </w:rPr>
        </w:r>
        <w:r w:rsidR="00B75466">
          <w:rPr>
            <w:noProof/>
            <w:webHidden/>
          </w:rPr>
          <w:fldChar w:fldCharType="separate"/>
        </w:r>
        <w:r w:rsidR="00DD68A9">
          <w:rPr>
            <w:noProof/>
            <w:webHidden/>
          </w:rPr>
          <w:t>115</w:t>
        </w:r>
        <w:r w:rsidR="00B75466">
          <w:rPr>
            <w:noProof/>
            <w:webHidden/>
          </w:rPr>
          <w:fldChar w:fldCharType="end"/>
        </w:r>
      </w:hyperlink>
    </w:p>
    <w:p w14:paraId="4FEB9324" w14:textId="7E01DDA3" w:rsidR="00B75466" w:rsidRPr="00A37343" w:rsidRDefault="00675282">
      <w:pPr>
        <w:pStyle w:val="TableofFigures"/>
        <w:rPr>
          <w:rFonts w:ascii="Calibri" w:eastAsia="SimSun" w:hAnsi="Calibri"/>
          <w:noProof/>
        </w:rPr>
      </w:pPr>
      <w:hyperlink w:anchor="_Toc35686326" w:history="1">
        <w:r w:rsidR="00B75466" w:rsidRPr="0057561B">
          <w:rPr>
            <w:rStyle w:val="Hyperlink"/>
            <w:noProof/>
          </w:rPr>
          <w:t>Table 6</w:t>
        </w:r>
        <w:r w:rsidR="00B75466" w:rsidRPr="0057561B">
          <w:rPr>
            <w:rStyle w:val="Hyperlink"/>
            <w:noProof/>
          </w:rPr>
          <w:noBreakHyphen/>
          <w:t>2: C++ definition templates</w:t>
        </w:r>
        <w:r w:rsidR="00B75466">
          <w:rPr>
            <w:noProof/>
            <w:webHidden/>
          </w:rPr>
          <w:tab/>
        </w:r>
        <w:r w:rsidR="00B75466">
          <w:rPr>
            <w:noProof/>
            <w:webHidden/>
          </w:rPr>
          <w:fldChar w:fldCharType="begin"/>
        </w:r>
        <w:r w:rsidR="00B75466">
          <w:rPr>
            <w:noProof/>
            <w:webHidden/>
          </w:rPr>
          <w:instrText xml:space="preserve"> PAGEREF _Toc35686326 \h </w:instrText>
        </w:r>
        <w:r w:rsidR="00B75466">
          <w:rPr>
            <w:noProof/>
            <w:webHidden/>
          </w:rPr>
        </w:r>
        <w:r w:rsidR="00B75466">
          <w:rPr>
            <w:noProof/>
            <w:webHidden/>
          </w:rPr>
          <w:fldChar w:fldCharType="separate"/>
        </w:r>
        <w:r w:rsidR="00DD68A9">
          <w:rPr>
            <w:noProof/>
            <w:webHidden/>
          </w:rPr>
          <w:t>117</w:t>
        </w:r>
        <w:r w:rsidR="00B75466">
          <w:rPr>
            <w:noProof/>
            <w:webHidden/>
          </w:rPr>
          <w:fldChar w:fldCharType="end"/>
        </w:r>
      </w:hyperlink>
    </w:p>
    <w:p w14:paraId="1B789A28" w14:textId="3A20E5FF" w:rsidR="00B75466" w:rsidRPr="00A37343" w:rsidRDefault="00675282">
      <w:pPr>
        <w:pStyle w:val="TableofFigures"/>
        <w:rPr>
          <w:rFonts w:ascii="Calibri" w:eastAsia="SimSun" w:hAnsi="Calibri"/>
          <w:noProof/>
        </w:rPr>
      </w:pPr>
      <w:hyperlink w:anchor="_Toc35686327" w:history="1">
        <w:r w:rsidR="00B75466" w:rsidRPr="0057561B">
          <w:rPr>
            <w:rStyle w:val="Hyperlink"/>
            <w:noProof/>
          </w:rPr>
          <w:t>Table 6</w:t>
        </w:r>
        <w:r w:rsidR="00B75466" w:rsidRPr="0057561B">
          <w:rPr>
            <w:rStyle w:val="Hyperlink"/>
            <w:noProof/>
          </w:rPr>
          <w:noBreakHyphen/>
          <w:t>3: C++ mapping for the Visibility kind attribute</w:t>
        </w:r>
        <w:r w:rsidR="00B75466">
          <w:rPr>
            <w:noProof/>
            <w:webHidden/>
          </w:rPr>
          <w:tab/>
        </w:r>
        <w:r w:rsidR="00B75466">
          <w:rPr>
            <w:noProof/>
            <w:webHidden/>
          </w:rPr>
          <w:fldChar w:fldCharType="begin"/>
        </w:r>
        <w:r w:rsidR="00B75466">
          <w:rPr>
            <w:noProof/>
            <w:webHidden/>
          </w:rPr>
          <w:instrText xml:space="preserve"> PAGEREF _Toc35686327 \h </w:instrText>
        </w:r>
        <w:r w:rsidR="00B75466">
          <w:rPr>
            <w:noProof/>
            <w:webHidden/>
          </w:rPr>
        </w:r>
        <w:r w:rsidR="00B75466">
          <w:rPr>
            <w:noProof/>
            <w:webHidden/>
          </w:rPr>
          <w:fldChar w:fldCharType="separate"/>
        </w:r>
        <w:r w:rsidR="00DD68A9">
          <w:rPr>
            <w:noProof/>
            <w:webHidden/>
          </w:rPr>
          <w:t>117</w:t>
        </w:r>
        <w:r w:rsidR="00B75466">
          <w:rPr>
            <w:noProof/>
            <w:webHidden/>
          </w:rPr>
          <w:fldChar w:fldCharType="end"/>
        </w:r>
      </w:hyperlink>
    </w:p>
    <w:p w14:paraId="7CBEAE58" w14:textId="5738EAC7" w:rsidR="00B75466" w:rsidRPr="00A37343" w:rsidRDefault="00675282">
      <w:pPr>
        <w:pStyle w:val="TableofFigures"/>
        <w:rPr>
          <w:rFonts w:ascii="Calibri" w:eastAsia="SimSun" w:hAnsi="Calibri"/>
          <w:noProof/>
        </w:rPr>
      </w:pPr>
      <w:hyperlink w:anchor="_Toc35686328" w:history="1">
        <w:r w:rsidR="00B75466" w:rsidRPr="0057561B">
          <w:rPr>
            <w:rStyle w:val="Hyperlink"/>
            <w:noProof/>
          </w:rPr>
          <w:t>Table 6</w:t>
        </w:r>
        <w:r w:rsidR="00B75466" w:rsidRPr="0057561B">
          <w:rPr>
            <w:rStyle w:val="Hyperlink"/>
            <w:noProof/>
          </w:rPr>
          <w:noBreakHyphen/>
          <w:t>4: C++ mapping of Association depending on ByPointer attribute</w:t>
        </w:r>
        <w:r w:rsidR="00B75466">
          <w:rPr>
            <w:noProof/>
            <w:webHidden/>
          </w:rPr>
          <w:tab/>
        </w:r>
        <w:r w:rsidR="00B75466">
          <w:rPr>
            <w:noProof/>
            <w:webHidden/>
          </w:rPr>
          <w:fldChar w:fldCharType="begin"/>
        </w:r>
        <w:r w:rsidR="00B75466">
          <w:rPr>
            <w:noProof/>
            <w:webHidden/>
          </w:rPr>
          <w:instrText xml:space="preserve"> PAGEREF _Toc35686328 \h </w:instrText>
        </w:r>
        <w:r w:rsidR="00B75466">
          <w:rPr>
            <w:noProof/>
            <w:webHidden/>
          </w:rPr>
        </w:r>
        <w:r w:rsidR="00B75466">
          <w:rPr>
            <w:noProof/>
            <w:webHidden/>
          </w:rPr>
          <w:fldChar w:fldCharType="separate"/>
        </w:r>
        <w:r w:rsidR="00DD68A9">
          <w:rPr>
            <w:noProof/>
            <w:webHidden/>
          </w:rPr>
          <w:t>120</w:t>
        </w:r>
        <w:r w:rsidR="00B75466">
          <w:rPr>
            <w:noProof/>
            <w:webHidden/>
          </w:rPr>
          <w:fldChar w:fldCharType="end"/>
        </w:r>
      </w:hyperlink>
    </w:p>
    <w:p w14:paraId="3A33608D" w14:textId="67FBE3F5" w:rsidR="00B75466" w:rsidRPr="00A37343" w:rsidRDefault="00675282">
      <w:pPr>
        <w:pStyle w:val="TableofFigures"/>
        <w:rPr>
          <w:rFonts w:ascii="Calibri" w:eastAsia="SimSun" w:hAnsi="Calibri"/>
          <w:noProof/>
        </w:rPr>
      </w:pPr>
      <w:hyperlink w:anchor="_Toc35686329" w:history="1">
        <w:r w:rsidR="00B75466" w:rsidRPr="0057561B">
          <w:rPr>
            <w:rStyle w:val="Hyperlink"/>
            <w:noProof/>
          </w:rPr>
          <w:t>Table 6</w:t>
        </w:r>
        <w:r w:rsidR="00B75466" w:rsidRPr="0057561B">
          <w:rPr>
            <w:rStyle w:val="Hyperlink"/>
            <w:noProof/>
          </w:rPr>
          <w:noBreakHyphen/>
          <w:t>5: C++ mapping for the Direction kind attribute</w:t>
        </w:r>
        <w:r w:rsidR="00B75466">
          <w:rPr>
            <w:noProof/>
            <w:webHidden/>
          </w:rPr>
          <w:tab/>
        </w:r>
        <w:r w:rsidR="00B75466">
          <w:rPr>
            <w:noProof/>
            <w:webHidden/>
          </w:rPr>
          <w:fldChar w:fldCharType="begin"/>
        </w:r>
        <w:r w:rsidR="00B75466">
          <w:rPr>
            <w:noProof/>
            <w:webHidden/>
          </w:rPr>
          <w:instrText xml:space="preserve"> PAGEREF _Toc35686329 \h </w:instrText>
        </w:r>
        <w:r w:rsidR="00B75466">
          <w:rPr>
            <w:noProof/>
            <w:webHidden/>
          </w:rPr>
        </w:r>
        <w:r w:rsidR="00B75466">
          <w:rPr>
            <w:noProof/>
            <w:webHidden/>
          </w:rPr>
          <w:fldChar w:fldCharType="separate"/>
        </w:r>
        <w:r w:rsidR="00DD68A9">
          <w:rPr>
            <w:noProof/>
            <w:webHidden/>
          </w:rPr>
          <w:t>121</w:t>
        </w:r>
        <w:r w:rsidR="00B75466">
          <w:rPr>
            <w:noProof/>
            <w:webHidden/>
          </w:rPr>
          <w:fldChar w:fldCharType="end"/>
        </w:r>
      </w:hyperlink>
    </w:p>
    <w:p w14:paraId="600BE15B" w14:textId="53D02E43" w:rsidR="00B75466" w:rsidRPr="00A37343" w:rsidRDefault="00675282">
      <w:pPr>
        <w:pStyle w:val="TableofFigures"/>
        <w:rPr>
          <w:rFonts w:ascii="Calibri" w:eastAsia="SimSun" w:hAnsi="Calibri"/>
          <w:noProof/>
        </w:rPr>
      </w:pPr>
      <w:hyperlink w:anchor="_Toc35686330" w:history="1">
        <w:r w:rsidR="00B75466" w:rsidRPr="0057561B">
          <w:rPr>
            <w:rStyle w:val="Hyperlink"/>
            <w:noProof/>
          </w:rPr>
          <w:t>Table 6</w:t>
        </w:r>
        <w:r w:rsidR="00B75466" w:rsidRPr="0057561B">
          <w:rPr>
            <w:rStyle w:val="Hyperlink"/>
            <w:noProof/>
          </w:rPr>
          <w:noBreakHyphen/>
          <w:t>6: C++ mapping for Property depending on ByPointer attribute</w:t>
        </w:r>
        <w:r w:rsidR="00B75466">
          <w:rPr>
            <w:noProof/>
            <w:webHidden/>
          </w:rPr>
          <w:tab/>
        </w:r>
        <w:r w:rsidR="00B75466">
          <w:rPr>
            <w:noProof/>
            <w:webHidden/>
          </w:rPr>
          <w:fldChar w:fldCharType="begin"/>
        </w:r>
        <w:r w:rsidR="00B75466">
          <w:rPr>
            <w:noProof/>
            <w:webHidden/>
          </w:rPr>
          <w:instrText xml:space="preserve"> PAGEREF _Toc35686330 \h </w:instrText>
        </w:r>
        <w:r w:rsidR="00B75466">
          <w:rPr>
            <w:noProof/>
            <w:webHidden/>
          </w:rPr>
        </w:r>
        <w:r w:rsidR="00B75466">
          <w:rPr>
            <w:noProof/>
            <w:webHidden/>
          </w:rPr>
          <w:fldChar w:fldCharType="separate"/>
        </w:r>
        <w:r w:rsidR="00DD68A9">
          <w:rPr>
            <w:noProof/>
            <w:webHidden/>
          </w:rPr>
          <w:t>122</w:t>
        </w:r>
        <w:r w:rsidR="00B75466">
          <w:rPr>
            <w:noProof/>
            <w:webHidden/>
          </w:rPr>
          <w:fldChar w:fldCharType="end"/>
        </w:r>
      </w:hyperlink>
    </w:p>
    <w:p w14:paraId="42D13B9F" w14:textId="2EBFD92E" w:rsidR="00B75466" w:rsidRPr="00A37343" w:rsidRDefault="00675282">
      <w:pPr>
        <w:pStyle w:val="TableofFigures"/>
        <w:rPr>
          <w:rFonts w:ascii="Calibri" w:eastAsia="SimSun" w:hAnsi="Calibri"/>
          <w:noProof/>
        </w:rPr>
      </w:pPr>
      <w:hyperlink w:anchor="_Toc35686331" w:history="1">
        <w:r w:rsidR="00B75466" w:rsidRPr="0057561B">
          <w:rPr>
            <w:rStyle w:val="Hyperlink"/>
            <w:noProof/>
          </w:rPr>
          <w:t>Table 6</w:t>
        </w:r>
        <w:r w:rsidR="00B75466" w:rsidRPr="0057561B">
          <w:rPr>
            <w:rStyle w:val="Hyperlink"/>
            <w:noProof/>
          </w:rPr>
          <w:noBreakHyphen/>
          <w:t>7: C++ mapping for the Operator attribute kinds</w:t>
        </w:r>
        <w:r w:rsidR="00B75466">
          <w:rPr>
            <w:noProof/>
            <w:webHidden/>
          </w:rPr>
          <w:tab/>
        </w:r>
        <w:r w:rsidR="00B75466">
          <w:rPr>
            <w:noProof/>
            <w:webHidden/>
          </w:rPr>
          <w:fldChar w:fldCharType="begin"/>
        </w:r>
        <w:r w:rsidR="00B75466">
          <w:rPr>
            <w:noProof/>
            <w:webHidden/>
          </w:rPr>
          <w:instrText xml:space="preserve"> PAGEREF _Toc35686331 \h </w:instrText>
        </w:r>
        <w:r w:rsidR="00B75466">
          <w:rPr>
            <w:noProof/>
            <w:webHidden/>
          </w:rPr>
        </w:r>
        <w:r w:rsidR="00B75466">
          <w:rPr>
            <w:noProof/>
            <w:webHidden/>
          </w:rPr>
          <w:fldChar w:fldCharType="separate"/>
        </w:r>
        <w:r w:rsidR="00DD68A9">
          <w:rPr>
            <w:noProof/>
            <w:webHidden/>
          </w:rPr>
          <w:t>125</w:t>
        </w:r>
        <w:r w:rsidR="00B75466">
          <w:rPr>
            <w:noProof/>
            <w:webHidden/>
          </w:rPr>
          <w:fldChar w:fldCharType="end"/>
        </w:r>
      </w:hyperlink>
    </w:p>
    <w:p w14:paraId="345C3512" w14:textId="1D166862" w:rsidR="002F6E23" w:rsidRDefault="00675282" w:rsidP="00A34EA1">
      <w:pPr>
        <w:pStyle w:val="TableofFigures"/>
        <w:rPr>
          <w:sz w:val="24"/>
        </w:rPr>
      </w:pPr>
      <w:hyperlink w:anchor="_Toc35686332" w:history="1">
        <w:r w:rsidR="00B75466" w:rsidRPr="0057561B">
          <w:rPr>
            <w:rStyle w:val="Hyperlink"/>
            <w:noProof/>
          </w:rPr>
          <w:t>Table 6</w:t>
        </w:r>
        <w:r w:rsidR="00B75466" w:rsidRPr="0057561B">
          <w:rPr>
            <w:rStyle w:val="Hyperlink"/>
            <w:noProof/>
          </w:rPr>
          <w:noBreakHyphen/>
          <w:t>8: C++ declaration templates for packages</w:t>
        </w:r>
        <w:r w:rsidR="00B75466">
          <w:rPr>
            <w:noProof/>
            <w:webHidden/>
          </w:rPr>
          <w:tab/>
        </w:r>
        <w:r w:rsidR="00B75466">
          <w:rPr>
            <w:noProof/>
            <w:webHidden/>
          </w:rPr>
          <w:fldChar w:fldCharType="begin"/>
        </w:r>
        <w:r w:rsidR="00B75466">
          <w:rPr>
            <w:noProof/>
            <w:webHidden/>
          </w:rPr>
          <w:instrText xml:space="preserve"> PAGEREF _Toc35686332 \h </w:instrText>
        </w:r>
        <w:r w:rsidR="00B75466">
          <w:rPr>
            <w:noProof/>
            <w:webHidden/>
          </w:rPr>
        </w:r>
        <w:r w:rsidR="00B75466">
          <w:rPr>
            <w:noProof/>
            <w:webHidden/>
          </w:rPr>
          <w:fldChar w:fldCharType="separate"/>
        </w:r>
        <w:r w:rsidR="00DD68A9">
          <w:rPr>
            <w:noProof/>
            <w:webHidden/>
          </w:rPr>
          <w:t>134</w:t>
        </w:r>
        <w:r w:rsidR="00B75466">
          <w:rPr>
            <w:noProof/>
            <w:webHidden/>
          </w:rPr>
          <w:fldChar w:fldCharType="end"/>
        </w:r>
      </w:hyperlink>
      <w:r w:rsidR="002F6E23" w:rsidRPr="00B52EF8">
        <w:rPr>
          <w:sz w:val="24"/>
        </w:rPr>
        <w:fldChar w:fldCharType="end"/>
      </w:r>
    </w:p>
    <w:p w14:paraId="6D947999" w14:textId="6997F372" w:rsidR="00B75466" w:rsidRPr="00A37343" w:rsidRDefault="00A34EA1">
      <w:pPr>
        <w:pStyle w:val="TableofFigures"/>
        <w:rPr>
          <w:rFonts w:ascii="Calibri" w:eastAsia="SimSun" w:hAnsi="Calibri"/>
          <w:noProof/>
        </w:rPr>
      </w:pPr>
      <w:r>
        <w:rPr>
          <w:b/>
          <w:sz w:val="24"/>
        </w:rPr>
        <w:fldChar w:fldCharType="begin"/>
      </w:r>
      <w:r>
        <w:rPr>
          <w:b/>
          <w:sz w:val="24"/>
        </w:rPr>
        <w:instrText xml:space="preserve"> TOC \h \z \t "Caption:Annex Table" \c </w:instrText>
      </w:r>
      <w:r>
        <w:rPr>
          <w:b/>
          <w:sz w:val="24"/>
        </w:rPr>
        <w:fldChar w:fldCharType="separate"/>
      </w:r>
      <w:hyperlink w:anchor="_Toc35686333" w:history="1">
        <w:r w:rsidR="00B75466" w:rsidRPr="00FB0D7B">
          <w:rPr>
            <w:rStyle w:val="Hyperlink"/>
            <w:noProof/>
          </w:rPr>
          <w:t>Table D-1 : SMP Manifest Key</w:t>
        </w:r>
        <w:r w:rsidR="00B75466">
          <w:rPr>
            <w:noProof/>
            <w:webHidden/>
          </w:rPr>
          <w:tab/>
        </w:r>
        <w:r w:rsidR="00B75466">
          <w:rPr>
            <w:noProof/>
            <w:webHidden/>
          </w:rPr>
          <w:fldChar w:fldCharType="begin"/>
        </w:r>
        <w:r w:rsidR="00B75466">
          <w:rPr>
            <w:noProof/>
            <w:webHidden/>
          </w:rPr>
          <w:instrText xml:space="preserve"> PAGEREF _Toc35686333 \h </w:instrText>
        </w:r>
        <w:r w:rsidR="00B75466">
          <w:rPr>
            <w:noProof/>
            <w:webHidden/>
          </w:rPr>
        </w:r>
        <w:r w:rsidR="00B75466">
          <w:rPr>
            <w:noProof/>
            <w:webHidden/>
          </w:rPr>
          <w:fldChar w:fldCharType="separate"/>
        </w:r>
        <w:r w:rsidR="00B75466">
          <w:rPr>
            <w:noProof/>
            <w:webHidden/>
          </w:rPr>
          <w:t>142</w:t>
        </w:r>
        <w:r w:rsidR="00B75466">
          <w:rPr>
            <w:noProof/>
            <w:webHidden/>
          </w:rPr>
          <w:fldChar w:fldCharType="end"/>
        </w:r>
      </w:hyperlink>
    </w:p>
    <w:p w14:paraId="18567264" w14:textId="76170E82" w:rsidR="00A34EA1" w:rsidRPr="00B52EF8" w:rsidRDefault="00A34EA1" w:rsidP="00625A11">
      <w:pPr>
        <w:pStyle w:val="paragraph"/>
        <w:ind w:left="895"/>
        <w:rPr>
          <w:rFonts w:ascii="Arial" w:hAnsi="Arial"/>
          <w:b/>
          <w:sz w:val="24"/>
        </w:rPr>
      </w:pPr>
      <w:r>
        <w:rPr>
          <w:rFonts w:ascii="Arial" w:hAnsi="Arial"/>
          <w:b/>
          <w:sz w:val="24"/>
        </w:rPr>
        <w:fldChar w:fldCharType="end"/>
      </w:r>
    </w:p>
    <w:p w14:paraId="345C3513" w14:textId="5374A8DE" w:rsidR="0097265D" w:rsidRPr="00B52EF8" w:rsidRDefault="0097265D" w:rsidP="0010081A">
      <w:pPr>
        <w:pStyle w:val="Heading0"/>
        <w:ind w:left="895"/>
      </w:pPr>
      <w:bookmarkStart w:id="12" w:name="_Toc191723607"/>
      <w:bookmarkStart w:id="13" w:name="_Toc501444756"/>
      <w:bookmarkStart w:id="14" w:name="_Toc501453576"/>
      <w:bookmarkStart w:id="15" w:name="_Toc501458988"/>
      <w:bookmarkStart w:id="16" w:name="_Toc501461345"/>
      <w:bookmarkStart w:id="17" w:name="_Toc501467389"/>
      <w:bookmarkStart w:id="18" w:name="_Toc501468906"/>
      <w:bookmarkStart w:id="19" w:name="_Toc501469275"/>
      <w:bookmarkStart w:id="20" w:name="_Toc513045825"/>
      <w:bookmarkStart w:id="21" w:name="_Toc35686198"/>
      <w:r w:rsidRPr="00B52EF8">
        <w:lastRenderedPageBreak/>
        <w:t>Introduction</w:t>
      </w:r>
      <w:bookmarkEnd w:id="12"/>
      <w:bookmarkEnd w:id="13"/>
      <w:bookmarkEnd w:id="14"/>
      <w:bookmarkEnd w:id="15"/>
      <w:bookmarkEnd w:id="16"/>
      <w:bookmarkEnd w:id="17"/>
      <w:bookmarkEnd w:id="18"/>
      <w:bookmarkEnd w:id="19"/>
      <w:bookmarkEnd w:id="20"/>
      <w:bookmarkEnd w:id="21"/>
    </w:p>
    <w:p w14:paraId="345C3514" w14:textId="472D8580" w:rsidR="00136868" w:rsidRPr="00B52EF8" w:rsidRDefault="00136868" w:rsidP="00332DEF">
      <w:pPr>
        <w:pStyle w:val="paragraph"/>
      </w:pPr>
      <w:r w:rsidRPr="00B52EF8">
        <w:t xml:space="preserve">Space programmes have developed simulation software for a number of years, which are used for a variety of applications including analysis, engineering operations preparation and training. </w:t>
      </w:r>
      <w:r w:rsidR="00EB2DD0" w:rsidRPr="00B52EF8">
        <w:t>Typically,</w:t>
      </w:r>
      <w:r w:rsidRPr="00B52EF8">
        <w:t xml:space="preserve"> different departments perform developments of these simulators, running on several different platforms and using different computer languages. A variety of subcontractors are involved in these projects and as a result a wide range of simulation </w:t>
      </w:r>
      <w:r w:rsidR="000C53D3">
        <w:t>software</w:t>
      </w:r>
      <w:r w:rsidR="000C53D3" w:rsidRPr="00B52EF8">
        <w:t xml:space="preserve"> </w:t>
      </w:r>
      <w:r w:rsidRPr="00B52EF8">
        <w:t xml:space="preserve">are often developed. This standard addresses the issues related to portability and reuse of simulation models. It </w:t>
      </w:r>
      <w:r w:rsidR="000556F0" w:rsidRPr="00B52EF8">
        <w:t xml:space="preserve">is based </w:t>
      </w:r>
      <w:r w:rsidRPr="00B52EF8">
        <w:t xml:space="preserve">on the work performed by ESA in the development of the Simulator </w:t>
      </w:r>
      <w:r w:rsidR="00526D93">
        <w:t xml:space="preserve">Model </w:t>
      </w:r>
      <w:r w:rsidRPr="00B52EF8">
        <w:t>Portability Standards SMP1 and SMP2</w:t>
      </w:r>
      <w:r w:rsidR="008462ED" w:rsidRPr="00B52EF8">
        <w:t xml:space="preserve"> </w:t>
      </w:r>
      <w:r w:rsidR="000E4946" w:rsidRPr="00B52EF8">
        <w:t xml:space="preserve">starting </w:t>
      </w:r>
      <w:r w:rsidR="008462ED" w:rsidRPr="00B52EF8">
        <w:t>from the mid-end of</w:t>
      </w:r>
      <w:r w:rsidR="00284FF4" w:rsidRPr="00B52EF8">
        <w:t xml:space="preserve"> the</w:t>
      </w:r>
      <w:r w:rsidR="008462ED" w:rsidRPr="00B52EF8">
        <w:t xml:space="preserve"> nineties</w:t>
      </w:r>
      <w:r w:rsidRPr="00B52EF8">
        <w:t>.</w:t>
      </w:r>
    </w:p>
    <w:p w14:paraId="345C3515" w14:textId="45F818A6" w:rsidR="000556F0" w:rsidRPr="00B52EF8" w:rsidRDefault="00136868" w:rsidP="00332DEF">
      <w:pPr>
        <w:pStyle w:val="paragraph"/>
      </w:pPr>
      <w:r w:rsidRPr="00B52EF8">
        <w:t>This standard</w:t>
      </w:r>
      <w:r w:rsidRPr="00B52EF8">
        <w:rPr>
          <w:lang w:eastAsia="ar-SA"/>
        </w:rPr>
        <w:t xml:space="preserve"> </w:t>
      </w:r>
      <w:r w:rsidR="000556F0" w:rsidRPr="00B52EF8">
        <w:rPr>
          <w:lang w:eastAsia="ar-SA"/>
        </w:rPr>
        <w:t>integrate</w:t>
      </w:r>
      <w:r w:rsidR="0005102A" w:rsidRPr="00B52EF8">
        <w:rPr>
          <w:lang w:eastAsia="ar-SA"/>
        </w:rPr>
        <w:t>s</w:t>
      </w:r>
      <w:r w:rsidR="000556F0" w:rsidRPr="00B52EF8">
        <w:rPr>
          <w:lang w:eastAsia="ar-SA"/>
        </w:rPr>
        <w:t xml:space="preserve"> the</w:t>
      </w:r>
      <w:r w:rsidRPr="00B52EF8">
        <w:rPr>
          <w:lang w:eastAsia="ar-SA"/>
        </w:rPr>
        <w:t xml:space="preserve"> ECSS-E</w:t>
      </w:r>
      <w:r w:rsidR="000556F0" w:rsidRPr="00B52EF8">
        <w:rPr>
          <w:lang w:eastAsia="ar-SA"/>
        </w:rPr>
        <w:t>-ST-</w:t>
      </w:r>
      <w:r w:rsidRPr="00B52EF8">
        <w:rPr>
          <w:lang w:eastAsia="ar-SA"/>
        </w:rPr>
        <w:t xml:space="preserve">40 </w:t>
      </w:r>
      <w:r w:rsidR="000556F0" w:rsidRPr="00B52EF8">
        <w:rPr>
          <w:lang w:eastAsia="ar-SA"/>
        </w:rPr>
        <w:t xml:space="preserve">with </w:t>
      </w:r>
      <w:r w:rsidRPr="00B52EF8">
        <w:rPr>
          <w:lang w:eastAsia="ar-SA"/>
        </w:rPr>
        <w:t xml:space="preserve">additional requirements which are specific to the development of simulation software. </w:t>
      </w:r>
      <w:r w:rsidRPr="00B52EF8">
        <w:t>The formulation of this standard takes into account</w:t>
      </w:r>
      <w:r w:rsidR="000556F0" w:rsidRPr="00B52EF8">
        <w:t>:</w:t>
      </w:r>
    </w:p>
    <w:p w14:paraId="345C3516" w14:textId="59D673CA" w:rsidR="000556F0" w:rsidRPr="00B52EF8" w:rsidRDefault="005C1263" w:rsidP="00213997">
      <w:pPr>
        <w:pStyle w:val="Bul1"/>
      </w:pPr>
      <w:r w:rsidRPr="00B52EF8">
        <w:t>T</w:t>
      </w:r>
      <w:r w:rsidR="00136868" w:rsidRPr="00B52EF8">
        <w:t>he existing ISO 9000 family of documents</w:t>
      </w:r>
      <w:r w:rsidR="000556F0" w:rsidRPr="00B52EF8">
        <w:t>,</w:t>
      </w:r>
      <w:r w:rsidR="0005102A" w:rsidRPr="00B52EF8">
        <w:t xml:space="preserve"> and</w:t>
      </w:r>
    </w:p>
    <w:p w14:paraId="345C3518" w14:textId="685A105E" w:rsidR="000556F0" w:rsidRPr="00B52EF8" w:rsidRDefault="005C1263" w:rsidP="00213997">
      <w:pPr>
        <w:pStyle w:val="Bul1"/>
      </w:pPr>
      <w:r w:rsidRPr="00B52EF8">
        <w:t>T</w:t>
      </w:r>
      <w:r w:rsidR="00136868" w:rsidRPr="00B52EF8">
        <w:t>he Simulation Model Portability specification version 1.2</w:t>
      </w:r>
      <w:r w:rsidR="0005102A" w:rsidRPr="00B52EF8">
        <w:t>.</w:t>
      </w:r>
    </w:p>
    <w:p w14:paraId="56459811" w14:textId="5B9D6AD7" w:rsidR="00136868" w:rsidRPr="00B52EF8" w:rsidRDefault="00136868" w:rsidP="00332DEF">
      <w:pPr>
        <w:pStyle w:val="paragraph"/>
      </w:pPr>
      <w:r w:rsidRPr="00B52EF8">
        <w:t>The intended readership of this standard is the simulator software customer and supplier.</w:t>
      </w:r>
    </w:p>
    <w:p w14:paraId="345C351E" w14:textId="31347ED8" w:rsidR="0097265D" w:rsidRPr="00B52EF8" w:rsidRDefault="0083356B" w:rsidP="00D1549C">
      <w:pPr>
        <w:pStyle w:val="Heading1"/>
      </w:pPr>
      <w:r w:rsidRPr="00B52EF8">
        <w:lastRenderedPageBreak/>
        <w:br/>
      </w:r>
      <w:bookmarkStart w:id="22" w:name="_Toc191723608"/>
      <w:bookmarkStart w:id="23" w:name="_Toc501444757"/>
      <w:bookmarkStart w:id="24" w:name="_Toc501453577"/>
      <w:bookmarkStart w:id="25" w:name="_Toc501458989"/>
      <w:bookmarkStart w:id="26" w:name="_Toc501461346"/>
      <w:bookmarkStart w:id="27" w:name="_Toc501467390"/>
      <w:bookmarkStart w:id="28" w:name="_Toc501468907"/>
      <w:bookmarkStart w:id="29" w:name="_Toc501469276"/>
      <w:bookmarkStart w:id="30" w:name="_Toc513045826"/>
      <w:bookmarkStart w:id="31" w:name="_Toc35686199"/>
      <w:r w:rsidRPr="00B52EF8">
        <w:t>Scope</w:t>
      </w:r>
      <w:bookmarkEnd w:id="22"/>
      <w:bookmarkEnd w:id="23"/>
      <w:bookmarkEnd w:id="24"/>
      <w:bookmarkEnd w:id="25"/>
      <w:bookmarkEnd w:id="26"/>
      <w:bookmarkEnd w:id="27"/>
      <w:bookmarkEnd w:id="28"/>
      <w:bookmarkEnd w:id="29"/>
      <w:bookmarkEnd w:id="30"/>
      <w:bookmarkEnd w:id="31"/>
    </w:p>
    <w:p w14:paraId="345C3524" w14:textId="58538790" w:rsidR="008426F4" w:rsidRPr="00B52EF8" w:rsidRDefault="008426F4">
      <w:pPr>
        <w:pStyle w:val="paragraph"/>
        <w:rPr>
          <w:lang w:eastAsia="ar-SA"/>
        </w:rPr>
      </w:pPr>
      <w:r w:rsidRPr="00B52EF8">
        <w:rPr>
          <w:lang w:eastAsia="ar-SA"/>
        </w:rPr>
        <w:t>ECSS-E-</w:t>
      </w:r>
      <w:r w:rsidR="00E60A9D" w:rsidRPr="00B52EF8">
        <w:rPr>
          <w:lang w:eastAsia="ar-SA"/>
        </w:rPr>
        <w:t>ST-</w:t>
      </w:r>
      <w:r w:rsidRPr="00B52EF8">
        <w:rPr>
          <w:lang w:eastAsia="ar-SA"/>
        </w:rPr>
        <w:t>40-07 is a standard based on ECSS-E-</w:t>
      </w:r>
      <w:r w:rsidR="00E60A9D" w:rsidRPr="00B52EF8">
        <w:rPr>
          <w:lang w:eastAsia="ar-SA"/>
        </w:rPr>
        <w:t>ST-</w:t>
      </w:r>
      <w:r w:rsidRPr="00B52EF8">
        <w:rPr>
          <w:lang w:eastAsia="ar-SA"/>
        </w:rPr>
        <w:t xml:space="preserve">40 for the engineering of simulation software. </w:t>
      </w:r>
    </w:p>
    <w:p w14:paraId="6DCAFBD7" w14:textId="0DD4FDA3" w:rsidR="000C53D3" w:rsidRPr="00B52EF8" w:rsidRDefault="008426F4" w:rsidP="000C53D3">
      <w:pPr>
        <w:pStyle w:val="paragraph"/>
      </w:pPr>
      <w:r w:rsidRPr="00B52EF8">
        <w:rPr>
          <w:lang w:eastAsia="ar-SA"/>
        </w:rPr>
        <w:t>ECSS-E-</w:t>
      </w:r>
      <w:r w:rsidR="00C87ABC" w:rsidRPr="00B52EF8">
        <w:rPr>
          <w:lang w:eastAsia="ar-SA"/>
        </w:rPr>
        <w:t>ST-</w:t>
      </w:r>
      <w:r w:rsidRPr="00B52EF8">
        <w:rPr>
          <w:lang w:eastAsia="ar-SA"/>
        </w:rPr>
        <w:t>40-07 complements ECSS-E-</w:t>
      </w:r>
      <w:r w:rsidR="00C87ABC" w:rsidRPr="00B52EF8">
        <w:rPr>
          <w:lang w:eastAsia="ar-SA"/>
        </w:rPr>
        <w:t>ST-</w:t>
      </w:r>
      <w:r w:rsidRPr="00B52EF8">
        <w:rPr>
          <w:lang w:eastAsia="ar-SA"/>
        </w:rPr>
        <w:t>40 in being more specific to simulat</w:t>
      </w:r>
      <w:r w:rsidR="008906D5">
        <w:rPr>
          <w:lang w:eastAsia="ar-SA"/>
        </w:rPr>
        <w:t>ion</w:t>
      </w:r>
      <w:r w:rsidRPr="00B52EF8">
        <w:rPr>
          <w:lang w:eastAsia="ar-SA"/>
        </w:rPr>
        <w:t xml:space="preserve"> software</w:t>
      </w:r>
      <w:r w:rsidR="000C53D3">
        <w:rPr>
          <w:lang w:eastAsia="ar-SA"/>
        </w:rPr>
        <w:t xml:space="preserve">. </w:t>
      </w:r>
      <w:r w:rsidR="000C53D3">
        <w:t>Simulation software include both Simulation environments and simulation models. The standard</w:t>
      </w:r>
      <w:r w:rsidR="000C53D3" w:rsidRPr="00B52EF8">
        <w:t xml:space="preserve"> enable</w:t>
      </w:r>
      <w:r w:rsidR="000C53D3">
        <w:t>s</w:t>
      </w:r>
      <w:r w:rsidR="000C53D3" w:rsidRPr="00B52EF8">
        <w:t xml:space="preserve"> the effective reuse of simulation </w:t>
      </w:r>
      <w:r w:rsidR="00087665">
        <w:t xml:space="preserve">models </w:t>
      </w:r>
      <w:r w:rsidR="000C53D3" w:rsidRPr="00B52EF8">
        <w:t xml:space="preserve">within and between space projects and their stakeholders. In </w:t>
      </w:r>
      <w:r w:rsidR="00EB2DD0" w:rsidRPr="00B52EF8">
        <w:t>particular,</w:t>
      </w:r>
      <w:r w:rsidR="000C53D3" w:rsidRPr="00B52EF8">
        <w:t xml:space="preserve"> the standard supports model reuse across different simulation environments and exchange between different organizations and missions.</w:t>
      </w:r>
    </w:p>
    <w:p w14:paraId="345C3527" w14:textId="10C13A94" w:rsidR="008426F4" w:rsidRPr="00B52EF8" w:rsidRDefault="008426F4" w:rsidP="00892D43">
      <w:pPr>
        <w:pStyle w:val="paragraph"/>
      </w:pPr>
      <w:r w:rsidRPr="00B52EF8">
        <w:rPr>
          <w:lang w:eastAsia="ar-SA"/>
        </w:rPr>
        <w:t>This standard can be used</w:t>
      </w:r>
      <w:r w:rsidR="00087665">
        <w:rPr>
          <w:lang w:eastAsia="ar-SA"/>
        </w:rPr>
        <w:t xml:space="preserve"> as</w:t>
      </w:r>
      <w:r w:rsidRPr="00B52EF8">
        <w:rPr>
          <w:lang w:eastAsia="ar-SA"/>
        </w:rPr>
        <w:t xml:space="preserve"> an </w:t>
      </w:r>
      <w:r w:rsidRPr="00B52EF8">
        <w:t>additional standard to ECSS-E</w:t>
      </w:r>
      <w:r w:rsidR="006B251F" w:rsidRPr="00B52EF8">
        <w:t>-ST-</w:t>
      </w:r>
      <w:r w:rsidRPr="00B52EF8">
        <w:t>40</w:t>
      </w:r>
      <w:r w:rsidR="00087665">
        <w:t xml:space="preserve"> providing </w:t>
      </w:r>
      <w:r w:rsidRPr="00B52EF8">
        <w:t>the additional requirements which are specific to simulation software.</w:t>
      </w:r>
    </w:p>
    <w:p w14:paraId="345C352C" w14:textId="70FA9382" w:rsidR="00D72C5B" w:rsidRPr="00B52EF8" w:rsidRDefault="00D72C5B" w:rsidP="00332DEF">
      <w:pPr>
        <w:pStyle w:val="paragraph"/>
      </w:pPr>
      <w:r w:rsidRPr="00B52EF8">
        <w:t>This standard may be tailored for the specific characteristic and constrains of a space project in conformance with ECSS-S-ST-00.</w:t>
      </w:r>
    </w:p>
    <w:p w14:paraId="6BF21EAC" w14:textId="77777777" w:rsidR="008806AC" w:rsidRPr="00B52EF8" w:rsidRDefault="008806AC" w:rsidP="008806AC">
      <w:pPr>
        <w:pStyle w:val="paragraph"/>
      </w:pPr>
      <w:bookmarkStart w:id="32" w:name="_Toc501444758"/>
      <w:bookmarkStart w:id="33" w:name="_Toc501453578"/>
      <w:bookmarkStart w:id="34" w:name="_Toc501458990"/>
      <w:bookmarkStart w:id="35" w:name="_Toc501461347"/>
      <w:bookmarkStart w:id="36" w:name="_Toc501467391"/>
      <w:bookmarkStart w:id="37" w:name="_Toc501468908"/>
      <w:bookmarkStart w:id="38" w:name="_Toc501469277"/>
      <w:bookmarkStart w:id="39" w:name="_Toc513045827"/>
    </w:p>
    <w:p w14:paraId="345C352E" w14:textId="012CC269" w:rsidR="00843333" w:rsidRPr="00B52EF8" w:rsidRDefault="00967829" w:rsidP="008806AC">
      <w:pPr>
        <w:pStyle w:val="paragraph"/>
        <w:rPr>
          <w:b/>
        </w:rPr>
      </w:pPr>
      <w:r w:rsidRPr="00B52EF8">
        <w:rPr>
          <w:b/>
        </w:rPr>
        <w:t>Applicability</w:t>
      </w:r>
      <w:bookmarkEnd w:id="32"/>
      <w:bookmarkEnd w:id="33"/>
      <w:bookmarkEnd w:id="34"/>
      <w:bookmarkEnd w:id="35"/>
      <w:bookmarkEnd w:id="36"/>
      <w:bookmarkEnd w:id="37"/>
      <w:bookmarkEnd w:id="38"/>
      <w:bookmarkEnd w:id="39"/>
    </w:p>
    <w:p w14:paraId="32DA4407" w14:textId="57F9D58A" w:rsidR="0080328F" w:rsidRPr="00B52EF8" w:rsidRDefault="0080328F" w:rsidP="00332DEF">
      <w:pPr>
        <w:pStyle w:val="paragraph"/>
      </w:pPr>
      <w:r w:rsidRPr="00B52EF8">
        <w:t xml:space="preserve">This standard lays down requirements for simulation </w:t>
      </w:r>
      <w:r w:rsidR="009E7A9C">
        <w:t>software</w:t>
      </w:r>
      <w:r w:rsidR="00647211">
        <w:t xml:space="preserve"> including both</w:t>
      </w:r>
      <w:r w:rsidR="009E7A9C">
        <w:t xml:space="preserve"> Simulation </w:t>
      </w:r>
      <w:r w:rsidR="000C53D3">
        <w:t>environments</w:t>
      </w:r>
      <w:r w:rsidR="009E7A9C">
        <w:t xml:space="preserve"> and simulation models. </w:t>
      </w:r>
      <w:r w:rsidR="000C53D3">
        <w:t xml:space="preserve">The requirements cover </w:t>
      </w:r>
      <w:r w:rsidR="0010708A">
        <w:t xml:space="preserve">simulation </w:t>
      </w:r>
      <w:r w:rsidRPr="00B52EF8">
        <w:t xml:space="preserve">models’ interfaces and </w:t>
      </w:r>
      <w:r w:rsidR="0010708A">
        <w:t xml:space="preserve">simulation </w:t>
      </w:r>
      <w:r w:rsidRPr="00B52EF8">
        <w:t>environment</w:t>
      </w:r>
      <w:r w:rsidR="0010708A">
        <w:t xml:space="preserve"> interfaces</w:t>
      </w:r>
      <w:r w:rsidRPr="00B52EF8">
        <w:t xml:space="preserve"> </w:t>
      </w:r>
      <w:r w:rsidR="00481F26" w:rsidRPr="00B52EF8">
        <w:t xml:space="preserve">for the purpose of model re-use and exchange </w:t>
      </w:r>
      <w:r w:rsidRPr="00B52EF8">
        <w:t xml:space="preserve">to allow simulation models to be run in any conformant simulation </w:t>
      </w:r>
      <w:r w:rsidR="008E30F6">
        <w:t>environment</w:t>
      </w:r>
      <w:r w:rsidRPr="00B52EF8">
        <w:t>.</w:t>
      </w:r>
    </w:p>
    <w:p w14:paraId="130B0A9F" w14:textId="32F75859" w:rsidR="00481F26" w:rsidRPr="00B52EF8" w:rsidRDefault="00481F26" w:rsidP="00332DEF">
      <w:pPr>
        <w:pStyle w:val="paragraph"/>
      </w:pPr>
      <w:r w:rsidRPr="00B52EF8">
        <w:t xml:space="preserve">A consequence of being compliant to this standard for a model is the </w:t>
      </w:r>
      <w:r w:rsidRPr="00B52EF8">
        <w:rPr>
          <w:i/>
        </w:rPr>
        <w:t>possibility</w:t>
      </w:r>
      <w:r w:rsidRPr="00B52EF8">
        <w:t xml:space="preserve"> of being reused in several simulation facilities or even in several projects. However, adherence to this standard does </w:t>
      </w:r>
      <w:r w:rsidRPr="00B52EF8">
        <w:rPr>
          <w:u w:val="single"/>
        </w:rPr>
        <w:t>not</w:t>
      </w:r>
      <w:r w:rsidRPr="00B52EF8">
        <w:t xml:space="preserve"> imply or guarantees model reusability, it is only a precondition. Other characteristics of the model, to be defined outside this standard, such as its functional interfaces and behaviour, its configuration data as well as quality, suitability and performance, etc. are also heavily affecting the potential for a model to be reused. In </w:t>
      </w:r>
      <w:r w:rsidR="00EB2DD0" w:rsidRPr="00B52EF8">
        <w:t>addition,</w:t>
      </w:r>
      <w:r w:rsidRPr="00B52EF8">
        <w:t xml:space="preserve"> agreements need to be reached on simulation </w:t>
      </w:r>
      <w:r w:rsidR="00526D93">
        <w:t>environments</w:t>
      </w:r>
      <w:r w:rsidR="00526D93" w:rsidRPr="00B52EF8">
        <w:t xml:space="preserve"> </w:t>
      </w:r>
      <w:r w:rsidRPr="00B52EF8">
        <w:t>compatibility, model validation status as well as legal issues and export control restrictions.</w:t>
      </w:r>
    </w:p>
    <w:p w14:paraId="29A32BF0" w14:textId="0D861D9B" w:rsidR="00481F26" w:rsidRPr="00B52EF8" w:rsidRDefault="00EB2DD0" w:rsidP="00332DEF">
      <w:pPr>
        <w:pStyle w:val="paragraph"/>
      </w:pPr>
      <w:r w:rsidRPr="00B52EF8">
        <w:t>Therefore,</w:t>
      </w:r>
      <w:r w:rsidR="00481F26" w:rsidRPr="00B52EF8">
        <w:t xml:space="preserve"> this standard </w:t>
      </w:r>
      <w:r w:rsidR="00481F26" w:rsidRPr="00B52EF8">
        <w:rPr>
          <w:i/>
        </w:rPr>
        <w:t>enables</w:t>
      </w:r>
      <w:r w:rsidR="00481F26" w:rsidRPr="00B52EF8">
        <w:t xml:space="preserve"> but does not mandate, impose nor guarantee successful model re-use and exchange.</w:t>
      </w:r>
    </w:p>
    <w:p w14:paraId="60FE29DB" w14:textId="08A6B8A2" w:rsidR="0080328F" w:rsidRPr="00B52EF8" w:rsidRDefault="00481F26" w:rsidP="00332DEF">
      <w:pPr>
        <w:pStyle w:val="paragraph"/>
      </w:pPr>
      <w:r w:rsidRPr="00B52EF8">
        <w:t xml:space="preserve">Model reuse in this standard is meant both at source-code and binary level, with the latter restricted to </w:t>
      </w:r>
      <w:r w:rsidR="003203BD" w:rsidRPr="00B52EF8">
        <w:t xml:space="preserve">a </w:t>
      </w:r>
      <w:r w:rsidRPr="00B52EF8">
        <w:t>fixed platform.</w:t>
      </w:r>
    </w:p>
    <w:p w14:paraId="345C3530" w14:textId="5969F99F" w:rsidR="00A37A15" w:rsidRPr="00B52EF8" w:rsidRDefault="00A37A15" w:rsidP="00D1549C">
      <w:pPr>
        <w:pStyle w:val="Heading1"/>
      </w:pPr>
      <w:r w:rsidRPr="00B52EF8">
        <w:lastRenderedPageBreak/>
        <w:br/>
      </w:r>
      <w:bookmarkStart w:id="40" w:name="_Toc191723609"/>
      <w:bookmarkStart w:id="41" w:name="_Toc501444759"/>
      <w:bookmarkStart w:id="42" w:name="_Toc501453579"/>
      <w:bookmarkStart w:id="43" w:name="_Toc501458991"/>
      <w:bookmarkStart w:id="44" w:name="_Toc501461348"/>
      <w:bookmarkStart w:id="45" w:name="_Toc501467392"/>
      <w:bookmarkStart w:id="46" w:name="_Toc501468909"/>
      <w:bookmarkStart w:id="47" w:name="_Toc501469278"/>
      <w:bookmarkStart w:id="48" w:name="_Toc513045828"/>
      <w:bookmarkStart w:id="49" w:name="_Toc35686200"/>
      <w:r w:rsidRPr="00B52EF8">
        <w:t>Normative references</w:t>
      </w:r>
      <w:bookmarkEnd w:id="40"/>
      <w:bookmarkEnd w:id="41"/>
      <w:bookmarkEnd w:id="42"/>
      <w:bookmarkEnd w:id="43"/>
      <w:bookmarkEnd w:id="44"/>
      <w:bookmarkEnd w:id="45"/>
      <w:bookmarkEnd w:id="46"/>
      <w:bookmarkEnd w:id="47"/>
      <w:bookmarkEnd w:id="48"/>
      <w:bookmarkEnd w:id="49"/>
    </w:p>
    <w:p w14:paraId="345C3531" w14:textId="32A4516B" w:rsidR="001C3FA2" w:rsidRPr="00B52EF8" w:rsidRDefault="001C3FA2" w:rsidP="00ED7A7A">
      <w:pPr>
        <w:pStyle w:val="paragraph"/>
      </w:pPr>
      <w:r w:rsidRPr="00B52EF8">
        <w:t>The following normative documents contain provisions which, through reference in this text, constitute provisions of this ECSS Standard. For dated references, subsequent amendments to, or revision of any of these publication</w:t>
      </w:r>
      <w:r w:rsidR="00CC7ABC" w:rsidRPr="00B52EF8">
        <w:t>s do not apply.</w:t>
      </w:r>
      <w:r w:rsidRPr="00B52EF8">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17B652D0" w14:textId="77777777" w:rsidR="00E326C5" w:rsidRPr="00B52EF8" w:rsidRDefault="00E326C5" w:rsidP="00ED7A7A">
      <w:pPr>
        <w:pStyle w:val="paragraph"/>
      </w:pPr>
    </w:p>
    <w:tbl>
      <w:tblPr>
        <w:tblW w:w="7087" w:type="dxa"/>
        <w:tblInd w:w="2093" w:type="dxa"/>
        <w:tblLayout w:type="fixed"/>
        <w:tblLook w:val="01E0" w:firstRow="1" w:lastRow="1" w:firstColumn="1" w:lastColumn="1" w:noHBand="0" w:noVBand="0"/>
      </w:tblPr>
      <w:tblGrid>
        <w:gridCol w:w="2126"/>
        <w:gridCol w:w="4961"/>
      </w:tblGrid>
      <w:tr w:rsidR="008426F4" w:rsidRPr="00B52EF8" w14:paraId="345C3535" w14:textId="77777777" w:rsidTr="009C53C5">
        <w:tc>
          <w:tcPr>
            <w:tcW w:w="2126" w:type="dxa"/>
          </w:tcPr>
          <w:p w14:paraId="345C3533" w14:textId="6BD88DC6" w:rsidR="008426F4" w:rsidRPr="00B52EF8" w:rsidRDefault="008426F4" w:rsidP="00534DED">
            <w:pPr>
              <w:pStyle w:val="paragraph"/>
              <w:ind w:left="0"/>
            </w:pPr>
            <w:r w:rsidRPr="00B52EF8">
              <w:rPr>
                <w:lang w:eastAsia="ar-SA"/>
              </w:rPr>
              <w:t>ECSS-</w:t>
            </w:r>
            <w:r w:rsidR="00C030D5" w:rsidRPr="00B52EF8">
              <w:rPr>
                <w:lang w:eastAsia="ar-SA"/>
              </w:rPr>
              <w:t>S-ST-0</w:t>
            </w:r>
            <w:r w:rsidR="00534DED" w:rsidRPr="00B52EF8">
              <w:rPr>
                <w:lang w:eastAsia="ar-SA"/>
              </w:rPr>
              <w:t>0-0</w:t>
            </w:r>
            <w:r w:rsidRPr="00B52EF8">
              <w:rPr>
                <w:lang w:eastAsia="ar-SA"/>
              </w:rPr>
              <w:t>1</w:t>
            </w:r>
          </w:p>
        </w:tc>
        <w:tc>
          <w:tcPr>
            <w:tcW w:w="4961" w:type="dxa"/>
          </w:tcPr>
          <w:p w14:paraId="345C3534" w14:textId="3CA27EB4" w:rsidR="008426F4" w:rsidRPr="00B52EF8" w:rsidRDefault="00ED50DE" w:rsidP="00534DED">
            <w:pPr>
              <w:pStyle w:val="paragraph"/>
              <w:ind w:left="0"/>
            </w:pPr>
            <w:r w:rsidRPr="00B52EF8">
              <w:rPr>
                <w:lang w:eastAsia="ar-SA"/>
              </w:rPr>
              <w:t xml:space="preserve">ECSS </w:t>
            </w:r>
            <w:r w:rsidR="00041EA1" w:rsidRPr="00B52EF8">
              <w:rPr>
                <w:lang w:eastAsia="ar-SA"/>
              </w:rPr>
              <w:t xml:space="preserve">system - </w:t>
            </w:r>
            <w:r w:rsidR="008426F4" w:rsidRPr="00B52EF8">
              <w:rPr>
                <w:lang w:eastAsia="ar-SA"/>
              </w:rPr>
              <w:t>Glossary of terms</w:t>
            </w:r>
          </w:p>
        </w:tc>
      </w:tr>
      <w:tr w:rsidR="008426F4" w:rsidRPr="00B52EF8" w14:paraId="345C3538" w14:textId="77777777" w:rsidTr="009C53C5">
        <w:tc>
          <w:tcPr>
            <w:tcW w:w="2126" w:type="dxa"/>
          </w:tcPr>
          <w:p w14:paraId="345C3536" w14:textId="03170460" w:rsidR="008426F4" w:rsidRPr="00B52EF8" w:rsidRDefault="008426F4" w:rsidP="00534DED">
            <w:pPr>
              <w:pStyle w:val="paragraph"/>
              <w:ind w:left="0"/>
            </w:pPr>
            <w:r w:rsidRPr="00B52EF8">
              <w:rPr>
                <w:lang w:eastAsia="ar-SA"/>
              </w:rPr>
              <w:t>ECSS-</w:t>
            </w:r>
            <w:r w:rsidR="005A2F2C" w:rsidRPr="00B52EF8">
              <w:rPr>
                <w:lang w:eastAsia="ar-SA"/>
              </w:rPr>
              <w:t>E</w:t>
            </w:r>
            <w:r w:rsidR="00534DED" w:rsidRPr="00B52EF8">
              <w:rPr>
                <w:lang w:eastAsia="ar-SA"/>
              </w:rPr>
              <w:t>-ST</w:t>
            </w:r>
            <w:r w:rsidRPr="00B52EF8">
              <w:rPr>
                <w:lang w:eastAsia="ar-SA"/>
              </w:rPr>
              <w:t>-40</w:t>
            </w:r>
          </w:p>
        </w:tc>
        <w:tc>
          <w:tcPr>
            <w:tcW w:w="4961" w:type="dxa"/>
          </w:tcPr>
          <w:p w14:paraId="345C3537" w14:textId="31D2A933" w:rsidR="008426F4" w:rsidRPr="00B52EF8" w:rsidRDefault="00ED50DE" w:rsidP="00041EA1">
            <w:pPr>
              <w:pStyle w:val="paragraph"/>
              <w:ind w:left="0"/>
            </w:pPr>
            <w:r w:rsidRPr="00B52EF8">
              <w:rPr>
                <w:lang w:eastAsia="ar-SA"/>
              </w:rPr>
              <w:t xml:space="preserve">Space </w:t>
            </w:r>
            <w:r w:rsidR="00041EA1" w:rsidRPr="00B52EF8">
              <w:rPr>
                <w:lang w:eastAsia="ar-SA"/>
              </w:rPr>
              <w:t xml:space="preserve">engineering </w:t>
            </w:r>
            <w:r w:rsidRPr="00B52EF8">
              <w:rPr>
                <w:lang w:eastAsia="ar-SA"/>
              </w:rPr>
              <w:t xml:space="preserve">- </w:t>
            </w:r>
            <w:r w:rsidR="00534DED" w:rsidRPr="00B52EF8">
              <w:rPr>
                <w:lang w:eastAsia="ar-SA"/>
              </w:rPr>
              <w:t>Software general requirements</w:t>
            </w:r>
          </w:p>
        </w:tc>
      </w:tr>
      <w:tr w:rsidR="005C28F0" w:rsidRPr="00B52EF8" w14:paraId="6DF2DE56" w14:textId="77777777" w:rsidTr="009C53C5">
        <w:tc>
          <w:tcPr>
            <w:tcW w:w="2126" w:type="dxa"/>
          </w:tcPr>
          <w:p w14:paraId="4559717D" w14:textId="08AB404E" w:rsidR="00184106" w:rsidRPr="00B52EF8" w:rsidRDefault="00AF657F" w:rsidP="005E54FE">
            <w:pPr>
              <w:pStyle w:val="paragraph"/>
              <w:ind w:left="0"/>
              <w:rPr>
                <w:lang w:eastAsia="ar-SA"/>
              </w:rPr>
            </w:pPr>
            <w:r>
              <w:rPr>
                <w:lang w:eastAsia="ar-SA"/>
              </w:rPr>
              <w:t>[SMP_FILES]</w:t>
            </w:r>
          </w:p>
        </w:tc>
        <w:tc>
          <w:tcPr>
            <w:tcW w:w="4961" w:type="dxa"/>
          </w:tcPr>
          <w:p w14:paraId="1363925E" w14:textId="2B6C7548" w:rsidR="006355FC" w:rsidRPr="00B52EF8" w:rsidRDefault="006355FC" w:rsidP="004171E6">
            <w:pPr>
              <w:pStyle w:val="paragraph"/>
              <w:ind w:left="0"/>
              <w:rPr>
                <w:lang w:eastAsia="ar-SA"/>
              </w:rPr>
            </w:pPr>
            <w:r w:rsidRPr="005E54FE">
              <w:rPr>
                <w:lang w:eastAsia="ar-SA"/>
              </w:rPr>
              <w:t>ECSS_SMP_Issue1(</w:t>
            </w:r>
            <w:r w:rsidR="00C7009D">
              <w:rPr>
                <w:lang w:eastAsia="ar-SA"/>
              </w:rPr>
              <w:t>2</w:t>
            </w:r>
            <w:r w:rsidR="004171E6">
              <w:rPr>
                <w:lang w:eastAsia="ar-SA"/>
              </w:rPr>
              <w:t>March2020</w:t>
            </w:r>
            <w:r w:rsidRPr="005E54FE">
              <w:rPr>
                <w:lang w:eastAsia="ar-SA"/>
              </w:rPr>
              <w:t>)</w:t>
            </w:r>
            <w:r w:rsidR="005C28F0">
              <w:rPr>
                <w:lang w:eastAsia="ar-SA"/>
              </w:rPr>
              <w:t xml:space="preserve">.zip – SMP </w:t>
            </w:r>
            <w:r>
              <w:rPr>
                <w:lang w:eastAsia="ar-SA"/>
              </w:rPr>
              <w:t xml:space="preserve">C++ </w:t>
            </w:r>
            <w:r w:rsidR="005C28F0">
              <w:rPr>
                <w:lang w:eastAsia="ar-SA"/>
              </w:rPr>
              <w:t>Header files</w:t>
            </w:r>
            <w:r>
              <w:rPr>
                <w:lang w:eastAsia="ar-SA"/>
              </w:rPr>
              <w:t xml:space="preserve">, SMP </w:t>
            </w:r>
            <w:r w:rsidR="005C28F0">
              <w:rPr>
                <w:lang w:eastAsia="ar-SA"/>
              </w:rPr>
              <w:t xml:space="preserve">XML schemas </w:t>
            </w:r>
            <w:r>
              <w:rPr>
                <w:lang w:eastAsia="ar-SA"/>
              </w:rPr>
              <w:t>and SMP Catalogue.</w:t>
            </w:r>
            <w:r w:rsidR="003F5AEB">
              <w:rPr>
                <w:lang w:eastAsia="ar-SA"/>
              </w:rPr>
              <w:t xml:space="preserve"> </w:t>
            </w:r>
            <w:r>
              <w:rPr>
                <w:lang w:eastAsia="ar-SA"/>
              </w:rPr>
              <w:t>(Available from ECSS website)</w:t>
            </w:r>
          </w:p>
        </w:tc>
      </w:tr>
      <w:tr w:rsidR="008426F4" w:rsidRPr="00B52EF8" w14:paraId="345C353B" w14:textId="77777777" w:rsidTr="009C53C5">
        <w:tc>
          <w:tcPr>
            <w:tcW w:w="2126" w:type="dxa"/>
          </w:tcPr>
          <w:p w14:paraId="345C3539" w14:textId="05633CED" w:rsidR="00041EA1" w:rsidRPr="00B52EF8" w:rsidRDefault="00675282" w:rsidP="008806AC">
            <w:pPr>
              <w:pStyle w:val="paragraph"/>
              <w:ind w:left="0"/>
            </w:pPr>
            <w:hyperlink r:id="rId12" w:history="1">
              <w:r w:rsidR="00041EA1" w:rsidRPr="00B52EF8">
                <w:rPr>
                  <w:rStyle w:val="Hyperlink"/>
                </w:rPr>
                <w:t>https://www.w3.org/TR/xmlschema11-2/</w:t>
              </w:r>
            </w:hyperlink>
          </w:p>
        </w:tc>
        <w:tc>
          <w:tcPr>
            <w:tcW w:w="4961" w:type="dxa"/>
          </w:tcPr>
          <w:p w14:paraId="345C353A" w14:textId="20F05EFF" w:rsidR="008426F4" w:rsidRPr="00B52EF8" w:rsidRDefault="00906FAB" w:rsidP="008426F4">
            <w:pPr>
              <w:pStyle w:val="paragraph"/>
              <w:ind w:left="0"/>
            </w:pPr>
            <w:r w:rsidRPr="00B52EF8">
              <w:t>XML schema specification</w:t>
            </w:r>
          </w:p>
        </w:tc>
      </w:tr>
      <w:tr w:rsidR="00374C73" w:rsidRPr="00B52EF8" w14:paraId="6388D5ED" w14:textId="77777777" w:rsidTr="009C53C5">
        <w:tc>
          <w:tcPr>
            <w:tcW w:w="2126" w:type="dxa"/>
          </w:tcPr>
          <w:p w14:paraId="4B095A30" w14:textId="4B2501C6" w:rsidR="00374C73" w:rsidRPr="00B52EF8" w:rsidRDefault="00675282" w:rsidP="008426F4">
            <w:pPr>
              <w:pStyle w:val="paragraph"/>
              <w:ind w:left="0"/>
            </w:pPr>
            <w:hyperlink r:id="rId13" w:history="1">
              <w:r w:rsidR="00374C73" w:rsidRPr="00B52EF8">
                <w:rPr>
                  <w:rStyle w:val="Hyperlink"/>
                </w:rPr>
                <w:t>http://www.opengroup.org</w:t>
              </w:r>
            </w:hyperlink>
          </w:p>
        </w:tc>
        <w:tc>
          <w:tcPr>
            <w:tcW w:w="4961" w:type="dxa"/>
          </w:tcPr>
          <w:p w14:paraId="40D5C239" w14:textId="46E977A7" w:rsidR="00374C73" w:rsidRPr="00B52EF8" w:rsidRDefault="00374C73" w:rsidP="00DA0C25">
            <w:pPr>
              <w:pStyle w:val="paragraph"/>
              <w:ind w:left="0"/>
            </w:pPr>
            <w:r w:rsidRPr="00B52EF8">
              <w:t>The UUID spec</w:t>
            </w:r>
            <w:r w:rsidR="00DA0C25" w:rsidRPr="00B52EF8">
              <w:t>ification</w:t>
            </w:r>
            <w:r w:rsidRPr="00B52EF8">
              <w:t xml:space="preserve"> from Open Group.</w:t>
            </w:r>
          </w:p>
        </w:tc>
      </w:tr>
      <w:tr w:rsidR="00DA0C25" w:rsidRPr="00B52EF8" w14:paraId="0CE44F7B" w14:textId="77777777" w:rsidTr="009C53C5">
        <w:tc>
          <w:tcPr>
            <w:tcW w:w="2126" w:type="dxa"/>
          </w:tcPr>
          <w:p w14:paraId="7D5FB9CB" w14:textId="65C1F32D" w:rsidR="005A2F2C" w:rsidRPr="00B52EF8" w:rsidRDefault="00675282" w:rsidP="005A2F2C">
            <w:pPr>
              <w:pStyle w:val="paragraph"/>
              <w:ind w:left="0"/>
            </w:pPr>
            <w:hyperlink r:id="rId14" w:history="1">
              <w:r w:rsidR="005A2F2C" w:rsidRPr="00B52EF8">
                <w:rPr>
                  <w:rStyle w:val="Hyperlink"/>
                </w:rPr>
                <w:t>https://www.osgi.org/developer/specifications/</w:t>
              </w:r>
            </w:hyperlink>
          </w:p>
        </w:tc>
        <w:tc>
          <w:tcPr>
            <w:tcW w:w="4961" w:type="dxa"/>
          </w:tcPr>
          <w:p w14:paraId="5C6795A2" w14:textId="0DB8D8A8" w:rsidR="00DA0C25" w:rsidRPr="00B52EF8" w:rsidRDefault="00DA0C25" w:rsidP="00374C73">
            <w:pPr>
              <w:pStyle w:val="paragraph"/>
              <w:ind w:left="0"/>
            </w:pPr>
            <w:r w:rsidRPr="00B52EF8">
              <w:t>OSGi Specifications</w:t>
            </w:r>
          </w:p>
        </w:tc>
      </w:tr>
    </w:tbl>
    <w:p w14:paraId="345C353C" w14:textId="77777777" w:rsidR="00542FCD" w:rsidRPr="00B52EF8" w:rsidRDefault="00542FCD" w:rsidP="002F7762">
      <w:pPr>
        <w:pStyle w:val="paragraph"/>
      </w:pPr>
    </w:p>
    <w:p w14:paraId="345C353D" w14:textId="580B4CD3" w:rsidR="00A37A15" w:rsidRPr="00B52EF8" w:rsidRDefault="00A37A15" w:rsidP="00D1549C">
      <w:pPr>
        <w:pStyle w:val="Heading1"/>
      </w:pPr>
      <w:r w:rsidRPr="00B52EF8">
        <w:lastRenderedPageBreak/>
        <w:br/>
      </w:r>
      <w:bookmarkStart w:id="50" w:name="_Toc191723610"/>
      <w:bookmarkStart w:id="51" w:name="_Toc501444760"/>
      <w:bookmarkStart w:id="52" w:name="_Toc501453580"/>
      <w:bookmarkStart w:id="53" w:name="_Toc501458992"/>
      <w:bookmarkStart w:id="54" w:name="_Toc501461349"/>
      <w:bookmarkStart w:id="55" w:name="_Toc501467393"/>
      <w:bookmarkStart w:id="56" w:name="_Toc501468910"/>
      <w:bookmarkStart w:id="57" w:name="_Toc501469279"/>
      <w:bookmarkStart w:id="58" w:name="_Toc513045829"/>
      <w:bookmarkStart w:id="59" w:name="_Toc35686201"/>
      <w:r w:rsidRPr="00B52EF8">
        <w:t>Terms, definitions and abbreviated terms</w:t>
      </w:r>
      <w:bookmarkEnd w:id="50"/>
      <w:bookmarkEnd w:id="51"/>
      <w:bookmarkEnd w:id="52"/>
      <w:bookmarkEnd w:id="53"/>
      <w:bookmarkEnd w:id="54"/>
      <w:bookmarkEnd w:id="55"/>
      <w:bookmarkEnd w:id="56"/>
      <w:bookmarkEnd w:id="57"/>
      <w:bookmarkEnd w:id="58"/>
      <w:bookmarkEnd w:id="59"/>
    </w:p>
    <w:p w14:paraId="4C7DF351" w14:textId="293367DB" w:rsidR="00197850" w:rsidRPr="00B52EF8" w:rsidRDefault="00E26590" w:rsidP="00ED7CF7">
      <w:pPr>
        <w:pStyle w:val="Heading2"/>
      </w:pPr>
      <w:bookmarkStart w:id="60" w:name="_Toc191723611"/>
      <w:bookmarkStart w:id="61" w:name="_Toc501444761"/>
      <w:bookmarkStart w:id="62" w:name="_Toc501453581"/>
      <w:bookmarkStart w:id="63" w:name="_Toc501458993"/>
      <w:bookmarkStart w:id="64" w:name="_Toc501461350"/>
      <w:bookmarkStart w:id="65" w:name="_Toc501467394"/>
      <w:bookmarkStart w:id="66" w:name="_Toc501468911"/>
      <w:bookmarkStart w:id="67" w:name="_Toc501469280"/>
      <w:bookmarkStart w:id="68" w:name="_Toc513045830"/>
      <w:bookmarkStart w:id="69" w:name="_Toc35686202"/>
      <w:r w:rsidRPr="00B52EF8">
        <w:t>Terms from other standards</w:t>
      </w:r>
      <w:bookmarkEnd w:id="60"/>
      <w:bookmarkEnd w:id="61"/>
      <w:bookmarkEnd w:id="62"/>
      <w:bookmarkEnd w:id="63"/>
      <w:bookmarkEnd w:id="64"/>
      <w:bookmarkEnd w:id="65"/>
      <w:bookmarkEnd w:id="66"/>
      <w:bookmarkEnd w:id="67"/>
      <w:bookmarkEnd w:id="68"/>
      <w:bookmarkEnd w:id="69"/>
    </w:p>
    <w:p w14:paraId="345C353F" w14:textId="77777777" w:rsidR="00F57833" w:rsidRPr="00B52EF8" w:rsidRDefault="00F57833" w:rsidP="007614BF">
      <w:pPr>
        <w:pStyle w:val="listlevel1"/>
        <w:numPr>
          <w:ilvl w:val="0"/>
          <w:numId w:val="17"/>
        </w:numPr>
      </w:pPr>
      <w:bookmarkStart w:id="70" w:name="_Toc191723612"/>
      <w:r w:rsidRPr="00B52EF8">
        <w:t>For the purpose of this Standard, the terms and definitions from ECSS-</w:t>
      </w:r>
      <w:r w:rsidR="00534DED" w:rsidRPr="00B52EF8">
        <w:t>S-ST-00-01</w:t>
      </w:r>
      <w:r w:rsidR="006B251F" w:rsidRPr="00B52EF8">
        <w:t xml:space="preserve"> and ECSS-E-ST-40</w:t>
      </w:r>
      <w:r w:rsidRPr="00B52EF8">
        <w:t xml:space="preserve"> apply.</w:t>
      </w:r>
    </w:p>
    <w:p w14:paraId="345C3541" w14:textId="66EC5415" w:rsidR="00AE1A53" w:rsidRPr="00B52EF8" w:rsidRDefault="00AE1A53">
      <w:pPr>
        <w:pStyle w:val="listlevel1"/>
      </w:pPr>
      <w:r w:rsidRPr="00B52EF8">
        <w:t>For the purpose of this Standard, the terms and definitions from ECSS‐E‐ST‐70 apply</w:t>
      </w:r>
      <w:r w:rsidR="004D5058" w:rsidRPr="00B52EF8">
        <w:t>, in particular the following term</w:t>
      </w:r>
      <w:r w:rsidRPr="00B52EF8">
        <w:t>:</w:t>
      </w:r>
    </w:p>
    <w:p w14:paraId="345C3542" w14:textId="77777777" w:rsidR="00AE1A53" w:rsidRPr="00B52EF8" w:rsidRDefault="00AE1A53">
      <w:pPr>
        <w:pStyle w:val="listlevel2"/>
      </w:pPr>
      <w:r w:rsidRPr="00B52EF8">
        <w:t>mission</w:t>
      </w:r>
    </w:p>
    <w:p w14:paraId="345C3544" w14:textId="5CE4FC85" w:rsidR="00E26590" w:rsidRPr="00B52EF8" w:rsidRDefault="00E26590" w:rsidP="00ED7CF7">
      <w:pPr>
        <w:pStyle w:val="Heading2"/>
      </w:pPr>
      <w:bookmarkStart w:id="71" w:name="_Toc501444762"/>
      <w:bookmarkStart w:id="72" w:name="_Toc501453582"/>
      <w:bookmarkStart w:id="73" w:name="_Toc501458994"/>
      <w:bookmarkStart w:id="74" w:name="_Toc501461351"/>
      <w:bookmarkStart w:id="75" w:name="_Toc501467395"/>
      <w:bookmarkStart w:id="76" w:name="_Toc501468912"/>
      <w:bookmarkStart w:id="77" w:name="_Toc501469281"/>
      <w:bookmarkStart w:id="78" w:name="_Toc513045831"/>
      <w:bookmarkStart w:id="79" w:name="_Toc35686203"/>
      <w:r w:rsidRPr="00B52EF8">
        <w:t xml:space="preserve">Terms </w:t>
      </w:r>
      <w:r w:rsidR="001C3FA2" w:rsidRPr="00B52EF8">
        <w:t>s</w:t>
      </w:r>
      <w:r w:rsidRPr="00B52EF8">
        <w:t>pecific to the present standard</w:t>
      </w:r>
      <w:bookmarkEnd w:id="70"/>
      <w:bookmarkEnd w:id="71"/>
      <w:bookmarkEnd w:id="72"/>
      <w:bookmarkEnd w:id="73"/>
      <w:bookmarkEnd w:id="74"/>
      <w:bookmarkEnd w:id="75"/>
      <w:bookmarkEnd w:id="76"/>
      <w:bookmarkEnd w:id="77"/>
      <w:bookmarkEnd w:id="78"/>
      <w:bookmarkEnd w:id="79"/>
    </w:p>
    <w:p w14:paraId="345C3545" w14:textId="3A76576B" w:rsidR="00F57833" w:rsidRPr="00B52EF8" w:rsidRDefault="00F57833" w:rsidP="00ED7A7A">
      <w:pPr>
        <w:pStyle w:val="paragraph"/>
      </w:pPr>
      <w:bookmarkStart w:id="80" w:name="_Toc191723615"/>
      <w:r w:rsidRPr="00B52EF8">
        <w:t>In the following list of terms, underlined words are further defined in the same list.</w:t>
      </w:r>
    </w:p>
    <w:p w14:paraId="345C3546" w14:textId="00A57299" w:rsidR="00F57833" w:rsidRPr="00B52EF8" w:rsidRDefault="006B251F" w:rsidP="005C02D8">
      <w:pPr>
        <w:pStyle w:val="Definition1"/>
      </w:pPr>
      <w:r w:rsidRPr="00B52EF8">
        <w:t>aggregate</w:t>
      </w:r>
    </w:p>
    <w:p w14:paraId="2C04F9AF" w14:textId="5634D670" w:rsidR="007B568A" w:rsidRDefault="007273DA" w:rsidP="005C02D8">
      <w:pPr>
        <w:pStyle w:val="paragraph"/>
      </w:pPr>
      <w:r w:rsidRPr="00B52EF8">
        <w:t xml:space="preserve">relationship between two </w:t>
      </w:r>
      <w:r w:rsidRPr="00B52EF8">
        <w:rPr>
          <w:u w:val="single"/>
        </w:rPr>
        <w:t>component</w:t>
      </w:r>
      <w:r w:rsidRPr="00B52EF8">
        <w:t xml:space="preserve">s </w:t>
      </w:r>
      <w:r w:rsidR="007B568A">
        <w:t xml:space="preserve">implemented by storing their </w:t>
      </w:r>
      <w:r w:rsidR="007B568A" w:rsidRPr="00892D43">
        <w:rPr>
          <w:u w:val="single"/>
        </w:rPr>
        <w:t>references</w:t>
      </w:r>
      <w:r w:rsidR="007B568A">
        <w:t xml:space="preserve"> </w:t>
      </w:r>
    </w:p>
    <w:p w14:paraId="345C3547" w14:textId="403796B4" w:rsidR="00F57833" w:rsidRPr="00B52EF8" w:rsidRDefault="007B568A" w:rsidP="00892D43">
      <w:pPr>
        <w:pStyle w:val="NOTE"/>
      </w:pPr>
      <w:r>
        <w:t xml:space="preserve">Each </w:t>
      </w:r>
      <w:r w:rsidRPr="00892D43">
        <w:rPr>
          <w:u w:val="single"/>
        </w:rPr>
        <w:t>component</w:t>
      </w:r>
      <w:r>
        <w:t xml:space="preserve"> in </w:t>
      </w:r>
      <w:r w:rsidR="006F00A3">
        <w:t>such a</w:t>
      </w:r>
      <w:r>
        <w:t xml:space="preserve"> relationship keeps its own lifecycle</w:t>
      </w:r>
      <w:r w:rsidR="00E22812">
        <w:t xml:space="preserve"> a</w:t>
      </w:r>
      <w:r w:rsidR="006F64A9">
        <w:t>nd it does not dependent on that of other components.</w:t>
      </w:r>
    </w:p>
    <w:p w14:paraId="0C7E2B4C" w14:textId="2B86B686" w:rsidR="00144954" w:rsidRDefault="00144954" w:rsidP="005C02D8">
      <w:pPr>
        <w:pStyle w:val="Definition1"/>
      </w:pPr>
      <w:r>
        <w:t>association</w:t>
      </w:r>
    </w:p>
    <w:p w14:paraId="6A14EE78" w14:textId="5B38C29F" w:rsidR="00144954" w:rsidRPr="00760850" w:rsidRDefault="00121402" w:rsidP="00994ED3">
      <w:pPr>
        <w:pStyle w:val="paragraph"/>
      </w:pPr>
      <w:r>
        <w:t>r</w:t>
      </w:r>
      <w:r w:rsidR="00144954" w:rsidRPr="00144954">
        <w:t xml:space="preserve">elationship between two </w:t>
      </w:r>
      <w:r w:rsidR="000F0C16">
        <w:rPr>
          <w:u w:val="single"/>
        </w:rPr>
        <w:t>instances of any data-type,</w:t>
      </w:r>
      <w:r w:rsidR="00144954" w:rsidRPr="00144954">
        <w:t xml:space="preserve"> where each </w:t>
      </w:r>
      <w:r w:rsidR="000F0C16">
        <w:rPr>
          <w:u w:val="single"/>
        </w:rPr>
        <w:t>instance</w:t>
      </w:r>
      <w:r w:rsidR="00144954">
        <w:rPr>
          <w:u w:val="single"/>
        </w:rPr>
        <w:t xml:space="preserve"> </w:t>
      </w:r>
      <w:r w:rsidR="00144954" w:rsidRPr="00144954">
        <w:t>has its own life</w:t>
      </w:r>
      <w:r w:rsidR="00144954">
        <w:t>cycle</w:t>
      </w:r>
      <w:r>
        <w:t xml:space="preserve"> and there is no owner</w:t>
      </w:r>
    </w:p>
    <w:p w14:paraId="4F979526" w14:textId="04034517" w:rsidR="007B4283" w:rsidRPr="00B52EF8" w:rsidRDefault="007B4283" w:rsidP="005C02D8">
      <w:pPr>
        <w:pStyle w:val="Definition1"/>
      </w:pPr>
      <w:r w:rsidRPr="00B52EF8">
        <w:t>breakpoint</w:t>
      </w:r>
    </w:p>
    <w:p w14:paraId="6D4A3480" w14:textId="65089821" w:rsidR="007B4283" w:rsidRPr="00B52EF8" w:rsidRDefault="00B73D5C" w:rsidP="00EB08AA">
      <w:pPr>
        <w:pStyle w:val="paragraph"/>
      </w:pPr>
      <w:r>
        <w:t xml:space="preserve">unambiguous </w:t>
      </w:r>
      <w:r w:rsidR="007B4283" w:rsidRPr="00B52EF8">
        <w:t>state of a simulation</w:t>
      </w:r>
    </w:p>
    <w:p w14:paraId="345C354A" w14:textId="748B557C" w:rsidR="00F57833" w:rsidRPr="00B52EF8" w:rsidRDefault="006B251F" w:rsidP="005C02D8">
      <w:pPr>
        <w:pStyle w:val="Definition1"/>
      </w:pPr>
      <w:r w:rsidRPr="00B52EF8">
        <w:t>component</w:t>
      </w:r>
    </w:p>
    <w:p w14:paraId="35FBF27B" w14:textId="77777777" w:rsidR="006A4197" w:rsidRPr="00B52EF8" w:rsidRDefault="00833172" w:rsidP="006A4197">
      <w:pPr>
        <w:pStyle w:val="paragraph"/>
      </w:pPr>
      <w:r w:rsidRPr="00B52EF8">
        <w:t xml:space="preserve">building block of a simulation </w:t>
      </w:r>
      <w:r w:rsidR="00F57833" w:rsidRPr="00B52EF8">
        <w:t xml:space="preserve">that can be </w:t>
      </w:r>
      <w:r w:rsidRPr="00B52EF8">
        <w:t xml:space="preserve">instantiated </w:t>
      </w:r>
      <w:r w:rsidR="00F57833" w:rsidRPr="00B52EF8">
        <w:t xml:space="preserve">and that has a well-defined </w:t>
      </w:r>
      <w:r w:rsidR="00F57833" w:rsidRPr="00B52EF8">
        <w:rPr>
          <w:u w:val="single"/>
        </w:rPr>
        <w:t>contract</w:t>
      </w:r>
      <w:r w:rsidR="00F57833" w:rsidRPr="00B52EF8">
        <w:t xml:space="preserve"> to its environment</w:t>
      </w:r>
    </w:p>
    <w:p w14:paraId="345C354C" w14:textId="1F7065BE" w:rsidR="00F57833" w:rsidRPr="00B52EF8" w:rsidRDefault="00C74E11" w:rsidP="005C02D8">
      <w:pPr>
        <w:pStyle w:val="Definition1"/>
      </w:pPr>
      <w:r w:rsidRPr="00B52EF8">
        <w:t>c</w:t>
      </w:r>
      <w:r w:rsidR="006B251F" w:rsidRPr="00B52EF8">
        <w:t>omposite</w:t>
      </w:r>
    </w:p>
    <w:p w14:paraId="345C354D" w14:textId="77777777" w:rsidR="00F57833" w:rsidRPr="00B52EF8" w:rsidRDefault="00F57833" w:rsidP="005C02D8">
      <w:pPr>
        <w:pStyle w:val="paragraph"/>
      </w:pPr>
      <w:r w:rsidRPr="00B52EF8">
        <w:rPr>
          <w:u w:val="single"/>
        </w:rPr>
        <w:t>component</w:t>
      </w:r>
      <w:r w:rsidRPr="00B52EF8">
        <w:t xml:space="preserve"> implementing </w:t>
      </w:r>
      <w:r w:rsidRPr="00B52EF8">
        <w:rPr>
          <w:u w:val="single"/>
        </w:rPr>
        <w:t>composition</w:t>
      </w:r>
    </w:p>
    <w:p w14:paraId="345C354E" w14:textId="32157E98" w:rsidR="00F57833" w:rsidRPr="00B52EF8" w:rsidRDefault="006B251F" w:rsidP="005C02D8">
      <w:pPr>
        <w:pStyle w:val="Definition1"/>
      </w:pPr>
      <w:r w:rsidRPr="00B52EF8">
        <w:t>composition</w:t>
      </w:r>
    </w:p>
    <w:p w14:paraId="345C354F" w14:textId="77777777" w:rsidR="00F57833" w:rsidRPr="00B52EF8" w:rsidRDefault="00F57833" w:rsidP="005C02D8">
      <w:pPr>
        <w:pStyle w:val="paragraph"/>
      </w:pPr>
      <w:r w:rsidRPr="00B52EF8">
        <w:t xml:space="preserve">hierarchical relationship where child </w:t>
      </w:r>
      <w:r w:rsidRPr="00B52EF8">
        <w:rPr>
          <w:u w:val="single"/>
        </w:rPr>
        <w:t>component</w:t>
      </w:r>
      <w:r w:rsidRPr="00B52EF8">
        <w:t xml:space="preserve"> is destroyed if the parent </w:t>
      </w:r>
      <w:r w:rsidRPr="00B52EF8">
        <w:rPr>
          <w:u w:val="single"/>
        </w:rPr>
        <w:t>component</w:t>
      </w:r>
      <w:r w:rsidRPr="00B52EF8">
        <w:t xml:space="preserve"> is destroyed</w:t>
      </w:r>
    </w:p>
    <w:p w14:paraId="345C3550" w14:textId="30289D47" w:rsidR="00F57833" w:rsidRPr="00B52EF8" w:rsidRDefault="006B251F" w:rsidP="005C02D8">
      <w:pPr>
        <w:pStyle w:val="Definition1"/>
      </w:pPr>
      <w:r w:rsidRPr="00B52EF8">
        <w:lastRenderedPageBreak/>
        <w:t>configuration</w:t>
      </w:r>
    </w:p>
    <w:p w14:paraId="345C3551" w14:textId="7218065D" w:rsidR="00F57833" w:rsidRPr="00B52EF8" w:rsidRDefault="00F57833" w:rsidP="005C02D8">
      <w:pPr>
        <w:pStyle w:val="paragraph"/>
      </w:pPr>
      <w:r w:rsidRPr="00B52EF8">
        <w:t xml:space="preserve">specification of </w:t>
      </w:r>
      <w:r w:rsidRPr="00B52EF8">
        <w:rPr>
          <w:u w:val="single"/>
        </w:rPr>
        <w:t>value</w:t>
      </w:r>
      <w:r w:rsidRPr="00B52EF8">
        <w:t xml:space="preserve">s for </w:t>
      </w:r>
      <w:r w:rsidRPr="00B52EF8">
        <w:rPr>
          <w:u w:val="single"/>
        </w:rPr>
        <w:t>field</w:t>
      </w:r>
      <w:r w:rsidRPr="00B52EF8">
        <w:t xml:space="preserve">s of </w:t>
      </w:r>
      <w:r w:rsidRPr="00B52EF8">
        <w:rPr>
          <w:u w:val="single"/>
        </w:rPr>
        <w:t>component</w:t>
      </w:r>
      <w:r w:rsidR="00121402">
        <w:t>s</w:t>
      </w:r>
    </w:p>
    <w:p w14:paraId="505FC32D" w14:textId="455B1D89" w:rsidR="00123C06" w:rsidRDefault="00123C06" w:rsidP="005C02D8">
      <w:pPr>
        <w:pStyle w:val="Definition1"/>
      </w:pPr>
      <w:r>
        <w:t>constructor</w:t>
      </w:r>
    </w:p>
    <w:p w14:paraId="5388D840" w14:textId="5C459EEE" w:rsidR="00123C06" w:rsidRPr="00760850" w:rsidRDefault="00123C06" w:rsidP="00892D43">
      <w:pPr>
        <w:pStyle w:val="paragraph"/>
      </w:pPr>
      <w:r>
        <w:t xml:space="preserve">specific </w:t>
      </w:r>
      <w:r w:rsidRPr="00892D43">
        <w:rPr>
          <w:u w:val="single"/>
        </w:rPr>
        <w:t>operation</w:t>
      </w:r>
      <w:r>
        <w:t xml:space="preserve"> of a </w:t>
      </w:r>
      <w:r w:rsidRPr="00892D43">
        <w:rPr>
          <w:u w:val="single"/>
        </w:rPr>
        <w:t>component</w:t>
      </w:r>
      <w:r>
        <w:t xml:space="preserve">, bearing the same name of the </w:t>
      </w:r>
      <w:r w:rsidRPr="00892D43">
        <w:rPr>
          <w:u w:val="single"/>
        </w:rPr>
        <w:t>component</w:t>
      </w:r>
      <w:r>
        <w:t xml:space="preserve">, whose purpose is to allocate and build an </w:t>
      </w:r>
      <w:r w:rsidRPr="00760850">
        <w:t>instance</w:t>
      </w:r>
      <w:r>
        <w:t xml:space="preserve"> of said </w:t>
      </w:r>
      <w:r w:rsidRPr="00892D43">
        <w:rPr>
          <w:u w:val="single"/>
        </w:rPr>
        <w:t>component</w:t>
      </w:r>
    </w:p>
    <w:p w14:paraId="345C3552" w14:textId="166F8C22" w:rsidR="00F57833" w:rsidRPr="00B52EF8" w:rsidRDefault="006B251F" w:rsidP="005C02D8">
      <w:pPr>
        <w:pStyle w:val="Definition1"/>
      </w:pPr>
      <w:r w:rsidRPr="00B52EF8">
        <w:t>consumer</w:t>
      </w:r>
    </w:p>
    <w:p w14:paraId="345C3553" w14:textId="06BBBE87" w:rsidR="00F57833" w:rsidRPr="00B52EF8" w:rsidRDefault="00F57833" w:rsidP="005C02D8">
      <w:pPr>
        <w:pStyle w:val="paragraph"/>
      </w:pPr>
      <w:r w:rsidRPr="00B52EF8">
        <w:rPr>
          <w:u w:val="single"/>
        </w:rPr>
        <w:t>component</w:t>
      </w:r>
      <w:r w:rsidRPr="00B52EF8">
        <w:t xml:space="preserve"> that </w:t>
      </w:r>
      <w:r w:rsidR="00F578CE">
        <w:t>can</w:t>
      </w:r>
      <w:r w:rsidRPr="00B52EF8">
        <w:t xml:space="preserve"> receive data in one of its </w:t>
      </w:r>
      <w:r w:rsidRPr="00B52EF8">
        <w:rPr>
          <w:u w:val="single"/>
        </w:rPr>
        <w:t>input</w:t>
      </w:r>
      <w:r w:rsidRPr="00B52EF8">
        <w:t xml:space="preserve"> </w:t>
      </w:r>
      <w:r w:rsidRPr="00B52EF8">
        <w:rPr>
          <w:u w:val="single"/>
        </w:rPr>
        <w:t>field</w:t>
      </w:r>
      <w:r w:rsidRPr="00B52EF8">
        <w:t xml:space="preserve">s from an </w:t>
      </w:r>
      <w:r w:rsidRPr="00B52EF8">
        <w:rPr>
          <w:u w:val="single"/>
        </w:rPr>
        <w:t>output field</w:t>
      </w:r>
      <w:r w:rsidRPr="00B52EF8">
        <w:t xml:space="preserve"> of another </w:t>
      </w:r>
      <w:r w:rsidRPr="00B52EF8">
        <w:rPr>
          <w:u w:val="single"/>
        </w:rPr>
        <w:t>component</w:t>
      </w:r>
    </w:p>
    <w:p w14:paraId="345C3554" w14:textId="7F8DF49D" w:rsidR="00F57833" w:rsidRPr="00B52EF8" w:rsidRDefault="006B251F" w:rsidP="005C02D8">
      <w:pPr>
        <w:pStyle w:val="Definition1"/>
      </w:pPr>
      <w:r w:rsidRPr="00B52EF8">
        <w:t>container</w:t>
      </w:r>
    </w:p>
    <w:p w14:paraId="345C3555" w14:textId="77777777" w:rsidR="00F57833" w:rsidRPr="00B52EF8" w:rsidRDefault="00F57833" w:rsidP="005C02D8">
      <w:pPr>
        <w:pStyle w:val="paragraph"/>
      </w:pPr>
      <w:r w:rsidRPr="00B52EF8">
        <w:t xml:space="preserve">typed collection of child </w:t>
      </w:r>
      <w:r w:rsidRPr="00B52EF8">
        <w:rPr>
          <w:u w:val="single"/>
        </w:rPr>
        <w:t>component</w:t>
      </w:r>
      <w:r w:rsidRPr="00B52EF8">
        <w:t>s</w:t>
      </w:r>
    </w:p>
    <w:p w14:paraId="345C3556" w14:textId="21C50B93" w:rsidR="00F57833" w:rsidRPr="00B52EF8" w:rsidRDefault="006B251F" w:rsidP="005C02D8">
      <w:pPr>
        <w:pStyle w:val="Definition1"/>
      </w:pPr>
      <w:r w:rsidRPr="00B52EF8">
        <w:t>contract</w:t>
      </w:r>
    </w:p>
    <w:p w14:paraId="345C3557" w14:textId="77777777" w:rsidR="00F57833" w:rsidRPr="00B52EF8" w:rsidRDefault="00F57833" w:rsidP="005C02D8">
      <w:pPr>
        <w:pStyle w:val="paragraph"/>
      </w:pPr>
      <w:r w:rsidRPr="00B52EF8">
        <w:t xml:space="preserve">set of </w:t>
      </w:r>
      <w:r w:rsidRPr="00B52EF8">
        <w:rPr>
          <w:u w:val="single"/>
        </w:rPr>
        <w:t>interfaces</w:t>
      </w:r>
      <w:r w:rsidRPr="00B52EF8">
        <w:t xml:space="preserve">, </w:t>
      </w:r>
      <w:r w:rsidRPr="00B52EF8">
        <w:rPr>
          <w:u w:val="single"/>
        </w:rPr>
        <w:t>operations</w:t>
      </w:r>
      <w:r w:rsidRPr="00B52EF8">
        <w:t xml:space="preserve">, </w:t>
      </w:r>
      <w:r w:rsidRPr="00B52EF8">
        <w:rPr>
          <w:u w:val="single"/>
        </w:rPr>
        <w:t>fields</w:t>
      </w:r>
      <w:r w:rsidRPr="00B52EF8">
        <w:t xml:space="preserve">, </w:t>
      </w:r>
      <w:r w:rsidRPr="00B52EF8">
        <w:rPr>
          <w:u w:val="single"/>
        </w:rPr>
        <w:t>entry point</w:t>
      </w:r>
      <w:r w:rsidRPr="00B52EF8">
        <w:t xml:space="preserve">s, </w:t>
      </w:r>
      <w:r w:rsidRPr="00B52EF8">
        <w:rPr>
          <w:u w:val="single"/>
        </w:rPr>
        <w:t>event sink</w:t>
      </w:r>
      <w:r w:rsidRPr="00B52EF8">
        <w:t xml:space="preserve">s, </w:t>
      </w:r>
      <w:r w:rsidRPr="00B52EF8">
        <w:rPr>
          <w:u w:val="single"/>
        </w:rPr>
        <w:t>event sources</w:t>
      </w:r>
      <w:r w:rsidRPr="00B52EF8">
        <w:t xml:space="preserve"> and all the associated constraints, used to interact with a </w:t>
      </w:r>
      <w:r w:rsidRPr="00B52EF8">
        <w:rPr>
          <w:u w:val="single"/>
        </w:rPr>
        <w:t>component</w:t>
      </w:r>
    </w:p>
    <w:p w14:paraId="345C3558" w14:textId="3C341E27" w:rsidR="00F57833" w:rsidRPr="00B52EF8" w:rsidRDefault="00953417" w:rsidP="005C02D8">
      <w:pPr>
        <w:pStyle w:val="Definition1"/>
      </w:pPr>
      <w:r w:rsidRPr="00B52EF8">
        <w:t>d</w:t>
      </w:r>
      <w:r w:rsidR="006B251F" w:rsidRPr="00B52EF8">
        <w:t xml:space="preserve">ata </w:t>
      </w:r>
      <w:r w:rsidR="00F57833" w:rsidRPr="00B52EF8">
        <w:t>transfer</w:t>
      </w:r>
    </w:p>
    <w:p w14:paraId="345C3559" w14:textId="7F72AB7C" w:rsidR="00F57833" w:rsidRPr="00B52EF8" w:rsidRDefault="00F57833" w:rsidP="005C02D8">
      <w:pPr>
        <w:pStyle w:val="paragraph"/>
      </w:pPr>
      <w:r w:rsidRPr="00B52EF8">
        <w:t xml:space="preserve">copy of value from an </w:t>
      </w:r>
      <w:r w:rsidR="00DF2A84">
        <w:rPr>
          <w:u w:val="single"/>
        </w:rPr>
        <w:t>output</w:t>
      </w:r>
      <w:r w:rsidR="00DF2A84" w:rsidRPr="00B52EF8">
        <w:rPr>
          <w:u w:val="single"/>
        </w:rPr>
        <w:t xml:space="preserve"> </w:t>
      </w:r>
      <w:r w:rsidRPr="00B52EF8">
        <w:rPr>
          <w:u w:val="single"/>
        </w:rPr>
        <w:t>field</w:t>
      </w:r>
      <w:r w:rsidRPr="00B52EF8">
        <w:t xml:space="preserve"> to an </w:t>
      </w:r>
      <w:r w:rsidR="00DF2A84">
        <w:rPr>
          <w:u w:val="single"/>
        </w:rPr>
        <w:t>input</w:t>
      </w:r>
      <w:r w:rsidRPr="00B52EF8">
        <w:rPr>
          <w:u w:val="single"/>
        </w:rPr>
        <w:t xml:space="preserve"> field</w:t>
      </w:r>
    </w:p>
    <w:p w14:paraId="345C355A" w14:textId="7536BE82" w:rsidR="00F57833" w:rsidRPr="00B52EF8" w:rsidRDefault="004E4EF6" w:rsidP="005C02D8">
      <w:pPr>
        <w:pStyle w:val="Definition1"/>
      </w:pPr>
      <w:r>
        <w:t>e</w:t>
      </w:r>
      <w:r w:rsidR="009B16BE" w:rsidRPr="00B52EF8">
        <w:t xml:space="preserve">ntry </w:t>
      </w:r>
      <w:r>
        <w:t>p</w:t>
      </w:r>
      <w:r w:rsidR="009B16BE" w:rsidRPr="00B52EF8">
        <w:t>oint</w:t>
      </w:r>
    </w:p>
    <w:p w14:paraId="345C355B" w14:textId="07E23CB6" w:rsidR="00F57833" w:rsidRPr="00B52EF8" w:rsidRDefault="00F57833" w:rsidP="005C02D8">
      <w:pPr>
        <w:pStyle w:val="paragraph"/>
      </w:pPr>
      <w:r w:rsidRPr="00B52EF8">
        <w:rPr>
          <w:u w:val="single"/>
        </w:rPr>
        <w:t>operation</w:t>
      </w:r>
      <w:r w:rsidRPr="00B52EF8">
        <w:t xml:space="preserve"> without parameters that does not return a </w:t>
      </w:r>
      <w:r w:rsidRPr="00B52EF8">
        <w:rPr>
          <w:u w:val="single"/>
        </w:rPr>
        <w:t>value</w:t>
      </w:r>
      <w:r w:rsidR="000D25A2" w:rsidRPr="00B52EF8">
        <w:rPr>
          <w:u w:val="single"/>
        </w:rPr>
        <w:t>,</w:t>
      </w:r>
      <w:r w:rsidRPr="00B52EF8">
        <w:t xml:space="preserve"> which can be added to the </w:t>
      </w:r>
      <w:r w:rsidR="000D25A2" w:rsidRPr="00B52EF8">
        <w:rPr>
          <w:u w:val="single"/>
        </w:rPr>
        <w:t>s</w:t>
      </w:r>
      <w:r w:rsidRPr="00B52EF8">
        <w:rPr>
          <w:u w:val="single"/>
        </w:rPr>
        <w:t>cheduler</w:t>
      </w:r>
      <w:r w:rsidRPr="00B52EF8">
        <w:t xml:space="preserve"> or </w:t>
      </w:r>
      <w:r w:rsidR="000D25A2" w:rsidRPr="00B52EF8">
        <w:rPr>
          <w:u w:val="single"/>
        </w:rPr>
        <w:t>e</w:t>
      </w:r>
      <w:r w:rsidRPr="00B52EF8">
        <w:rPr>
          <w:u w:val="single"/>
        </w:rPr>
        <w:t xml:space="preserve">vent </w:t>
      </w:r>
      <w:r w:rsidR="000D25A2" w:rsidRPr="00B52EF8">
        <w:rPr>
          <w:u w:val="single"/>
        </w:rPr>
        <w:t>m</w:t>
      </w:r>
      <w:r w:rsidRPr="00B52EF8">
        <w:rPr>
          <w:u w:val="single"/>
        </w:rPr>
        <w:t>anager</w:t>
      </w:r>
      <w:r w:rsidRPr="00B52EF8">
        <w:t xml:space="preserve"> </w:t>
      </w:r>
      <w:r w:rsidRPr="00B52EF8">
        <w:rPr>
          <w:u w:val="single"/>
        </w:rPr>
        <w:t>service</w:t>
      </w:r>
    </w:p>
    <w:p w14:paraId="34FB2423" w14:textId="77777777" w:rsidR="003B1AAC" w:rsidRPr="00B52EF8" w:rsidRDefault="003B1AAC" w:rsidP="005C02D8">
      <w:pPr>
        <w:pStyle w:val="Definition1"/>
      </w:pPr>
      <w:r w:rsidRPr="00B52EF8">
        <w:t>epoch time</w:t>
      </w:r>
    </w:p>
    <w:p w14:paraId="21A625D0" w14:textId="17D6A67D" w:rsidR="003B1AAC" w:rsidRPr="00B52EF8" w:rsidRDefault="00332F4E" w:rsidP="005C02D8">
      <w:pPr>
        <w:pStyle w:val="paragraph"/>
      </w:pPr>
      <w:r>
        <w:t>absolute time of the simulation</w:t>
      </w:r>
    </w:p>
    <w:p w14:paraId="3F7A8D9F" w14:textId="7FCBDFDB" w:rsidR="00580754" w:rsidRDefault="00580754" w:rsidP="005C02D8">
      <w:pPr>
        <w:pStyle w:val="Definition1"/>
      </w:pPr>
      <w:r>
        <w:t>event</w:t>
      </w:r>
    </w:p>
    <w:p w14:paraId="4B57CA58" w14:textId="0CBCC9BE" w:rsidR="00580754" w:rsidRPr="00892D43" w:rsidRDefault="007614BF" w:rsidP="00892D43">
      <w:pPr>
        <w:pStyle w:val="paragraph"/>
        <w:rPr>
          <w:u w:val="single"/>
        </w:rPr>
      </w:pPr>
      <w:r w:rsidRPr="007614BF">
        <w:t>see “</w:t>
      </w:r>
      <w:r w:rsidR="00580754" w:rsidRPr="00892D43">
        <w:rPr>
          <w:u w:val="single"/>
        </w:rPr>
        <w:t>simulation event</w:t>
      </w:r>
      <w:r w:rsidRPr="007614BF">
        <w:t>”</w:t>
      </w:r>
    </w:p>
    <w:p w14:paraId="345C355C" w14:textId="75BBC4D1" w:rsidR="002E55E6" w:rsidRPr="00B52EF8" w:rsidRDefault="006B251F" w:rsidP="005C02D8">
      <w:pPr>
        <w:pStyle w:val="Definition1"/>
      </w:pPr>
      <w:r w:rsidRPr="00B52EF8">
        <w:t>event manager</w:t>
      </w:r>
    </w:p>
    <w:p w14:paraId="345C355D" w14:textId="2890C2CB" w:rsidR="002E55E6" w:rsidRPr="00B52EF8" w:rsidRDefault="002E55E6" w:rsidP="005C02D8">
      <w:pPr>
        <w:pStyle w:val="paragraph"/>
        <w:rPr>
          <w:u w:val="single"/>
        </w:rPr>
      </w:pPr>
      <w:r w:rsidRPr="00B52EF8">
        <w:rPr>
          <w:u w:val="single"/>
        </w:rPr>
        <w:t>component</w:t>
      </w:r>
      <w:r w:rsidRPr="00B52EF8">
        <w:t xml:space="preserve"> that implements the IEventMan</w:t>
      </w:r>
      <w:r w:rsidR="0004492B" w:rsidRPr="00B52EF8">
        <w:t>a</w:t>
      </w:r>
      <w:r w:rsidRPr="00B52EF8">
        <w:t xml:space="preserve">ger </w:t>
      </w:r>
      <w:r w:rsidRPr="00B52EF8">
        <w:rPr>
          <w:u w:val="single"/>
        </w:rPr>
        <w:t>interface</w:t>
      </w:r>
    </w:p>
    <w:p w14:paraId="121FA883" w14:textId="3FB2A09B" w:rsidR="00066FBA" w:rsidRPr="00B52EF8" w:rsidRDefault="00066FBA" w:rsidP="000D25A2">
      <w:pPr>
        <w:pStyle w:val="NOTE"/>
      </w:pPr>
      <w:r w:rsidRPr="00B52EF8">
        <w:t xml:space="preserve">The IEventManager </w:t>
      </w:r>
      <w:r w:rsidRPr="00B52EF8">
        <w:rPr>
          <w:u w:val="single"/>
        </w:rPr>
        <w:t>interface</w:t>
      </w:r>
      <w:r w:rsidRPr="00B52EF8">
        <w:t xml:space="preserve"> is </w:t>
      </w:r>
      <w:r w:rsidR="004D5058" w:rsidRPr="00B52EF8">
        <w:t xml:space="preserve">specified </w:t>
      </w:r>
      <w:r w:rsidRPr="00B52EF8">
        <w:t xml:space="preserve">in </w:t>
      </w:r>
      <w:r w:rsidR="00E60A9D" w:rsidRPr="00B52EF8">
        <w:t>clause</w:t>
      </w:r>
      <w:r w:rsidRPr="00B52EF8">
        <w:t xml:space="preserve"> </w:t>
      </w:r>
      <w:r w:rsidRPr="00B52EF8">
        <w:fldChar w:fldCharType="begin"/>
      </w:r>
      <w:r w:rsidRPr="00B52EF8">
        <w:instrText xml:space="preserve"> REF _Ref475454414 \w \h </w:instrText>
      </w:r>
      <w:r w:rsidRPr="00B52EF8">
        <w:fldChar w:fldCharType="separate"/>
      </w:r>
      <w:r w:rsidR="00B75466">
        <w:t>5.3.4</w:t>
      </w:r>
      <w:r w:rsidRPr="00B52EF8">
        <w:fldChar w:fldCharType="end"/>
      </w:r>
      <w:r w:rsidRPr="00B52EF8">
        <w:t>.</w:t>
      </w:r>
    </w:p>
    <w:p w14:paraId="345C355E" w14:textId="54AFAA92" w:rsidR="00F57833" w:rsidRPr="00B52EF8" w:rsidRDefault="006B251F" w:rsidP="005C02D8">
      <w:pPr>
        <w:pStyle w:val="Definition1"/>
      </w:pPr>
      <w:r w:rsidRPr="00B52EF8">
        <w:t xml:space="preserve">event </w:t>
      </w:r>
      <w:r w:rsidR="00F57833" w:rsidRPr="00B52EF8">
        <w:t>sink</w:t>
      </w:r>
    </w:p>
    <w:p w14:paraId="345C355F" w14:textId="7D3C2165" w:rsidR="00F57833" w:rsidRPr="00B52EF8" w:rsidRDefault="005D02EC" w:rsidP="005C02D8">
      <w:pPr>
        <w:pStyle w:val="paragraph"/>
      </w:pPr>
      <w:r w:rsidRPr="00B52EF8">
        <w:t xml:space="preserve">receiver </w:t>
      </w:r>
      <w:r w:rsidR="00F57833" w:rsidRPr="00B52EF8">
        <w:t xml:space="preserve">of specific notifications, owned by a </w:t>
      </w:r>
      <w:r w:rsidR="00F57833" w:rsidRPr="00B52EF8">
        <w:rPr>
          <w:u w:val="single"/>
        </w:rPr>
        <w:t>component</w:t>
      </w:r>
      <w:r w:rsidR="00F57833" w:rsidRPr="00B52EF8">
        <w:t xml:space="preserve"> and </w:t>
      </w:r>
      <w:r w:rsidR="00EC089D">
        <w:t>subscribed</w:t>
      </w:r>
      <w:r w:rsidR="00EC089D" w:rsidRPr="00B52EF8">
        <w:t xml:space="preserve"> </w:t>
      </w:r>
      <w:r w:rsidR="00F57833" w:rsidRPr="00B52EF8">
        <w:t>via a subscription mechanism</w:t>
      </w:r>
    </w:p>
    <w:p w14:paraId="345C3560" w14:textId="7D895271" w:rsidR="00F57833" w:rsidRPr="00B52EF8" w:rsidRDefault="006B251F" w:rsidP="005C02D8">
      <w:pPr>
        <w:pStyle w:val="Definition1"/>
      </w:pPr>
      <w:r w:rsidRPr="00B52EF8">
        <w:t xml:space="preserve">event </w:t>
      </w:r>
      <w:r w:rsidR="00F57833" w:rsidRPr="00B52EF8">
        <w:t>source</w:t>
      </w:r>
    </w:p>
    <w:p w14:paraId="345C3561" w14:textId="77777777" w:rsidR="00F57833" w:rsidRPr="00B52EF8" w:rsidRDefault="00F57833" w:rsidP="005C02D8">
      <w:pPr>
        <w:pStyle w:val="paragraph"/>
      </w:pPr>
      <w:r w:rsidRPr="00B52EF8">
        <w:t xml:space="preserve">emitter of specific notifications, owned by a </w:t>
      </w:r>
      <w:r w:rsidRPr="00B52EF8">
        <w:rPr>
          <w:u w:val="single"/>
        </w:rPr>
        <w:t>component</w:t>
      </w:r>
      <w:r w:rsidRPr="00B52EF8">
        <w:t xml:space="preserve"> and offering a subscription mechanism</w:t>
      </w:r>
    </w:p>
    <w:p w14:paraId="345C3562" w14:textId="62852461" w:rsidR="00F57833" w:rsidRPr="00B52EF8" w:rsidRDefault="006B251F" w:rsidP="005C02D8">
      <w:pPr>
        <w:pStyle w:val="Definition1"/>
      </w:pPr>
      <w:r w:rsidRPr="00B52EF8">
        <w:t>exception</w:t>
      </w:r>
    </w:p>
    <w:p w14:paraId="345C3563" w14:textId="395B73FA" w:rsidR="00F57833" w:rsidRPr="00B52EF8" w:rsidRDefault="00F57833" w:rsidP="005C02D8">
      <w:pPr>
        <w:pStyle w:val="paragraph"/>
      </w:pPr>
      <w:r w:rsidRPr="00B52EF8">
        <w:t xml:space="preserve">non-recoverable error that can occur when calling into an </w:t>
      </w:r>
      <w:r w:rsidRPr="00B52EF8">
        <w:rPr>
          <w:u w:val="single"/>
        </w:rPr>
        <w:t>operation</w:t>
      </w:r>
      <w:r w:rsidRPr="00B52EF8">
        <w:t xml:space="preserve"> or </w:t>
      </w:r>
      <w:r w:rsidRPr="00B52EF8">
        <w:rPr>
          <w:u w:val="single"/>
        </w:rPr>
        <w:t>property</w:t>
      </w:r>
    </w:p>
    <w:p w14:paraId="345C3564" w14:textId="035992F9" w:rsidR="00F57833" w:rsidRPr="00B52EF8" w:rsidRDefault="006B251F" w:rsidP="005C02D8">
      <w:pPr>
        <w:pStyle w:val="Definition1"/>
      </w:pPr>
      <w:r w:rsidRPr="00B52EF8">
        <w:lastRenderedPageBreak/>
        <w:t>field</w:t>
      </w:r>
    </w:p>
    <w:p w14:paraId="345C3565" w14:textId="77777777" w:rsidR="00F57833" w:rsidRPr="00B52EF8" w:rsidRDefault="00F57833" w:rsidP="005C02D8">
      <w:pPr>
        <w:pStyle w:val="paragraph"/>
      </w:pPr>
      <w:r w:rsidRPr="00B52EF8">
        <w:t xml:space="preserve">feature characterised by a </w:t>
      </w:r>
      <w:r w:rsidRPr="00B52EF8">
        <w:rPr>
          <w:u w:val="single"/>
        </w:rPr>
        <w:t>value type</w:t>
      </w:r>
      <w:r w:rsidRPr="00B52EF8">
        <w:t xml:space="preserve"> and holding a </w:t>
      </w:r>
      <w:r w:rsidRPr="00B52EF8">
        <w:rPr>
          <w:u w:val="single"/>
        </w:rPr>
        <w:t>value</w:t>
      </w:r>
    </w:p>
    <w:p w14:paraId="345C3568" w14:textId="7C41C583" w:rsidR="00F57833" w:rsidRPr="00B52EF8" w:rsidRDefault="006B251F" w:rsidP="005C02D8">
      <w:pPr>
        <w:pStyle w:val="Definition1"/>
      </w:pPr>
      <w:r w:rsidRPr="00B52EF8">
        <w:t xml:space="preserve">input </w:t>
      </w:r>
      <w:r w:rsidR="00F57833" w:rsidRPr="00B52EF8">
        <w:t>field</w:t>
      </w:r>
    </w:p>
    <w:p w14:paraId="345C3569" w14:textId="77777777" w:rsidR="00F57833" w:rsidRPr="00B52EF8" w:rsidRDefault="00F57833" w:rsidP="005C02D8">
      <w:pPr>
        <w:pStyle w:val="paragraph"/>
      </w:pPr>
      <w:r w:rsidRPr="00B52EF8">
        <w:rPr>
          <w:u w:val="single"/>
        </w:rPr>
        <w:t>field</w:t>
      </w:r>
      <w:r w:rsidRPr="00B52EF8">
        <w:t xml:space="preserve"> explicitly marked for receiving </w:t>
      </w:r>
      <w:r w:rsidRPr="00B52EF8">
        <w:rPr>
          <w:u w:val="single"/>
        </w:rPr>
        <w:t>value</w:t>
      </w:r>
      <w:r w:rsidRPr="00B52EF8">
        <w:t xml:space="preserve">s as a result of a </w:t>
      </w:r>
      <w:r w:rsidRPr="00B52EF8">
        <w:rPr>
          <w:u w:val="single"/>
        </w:rPr>
        <w:t>data transfer</w:t>
      </w:r>
    </w:p>
    <w:p w14:paraId="345C356A" w14:textId="1F2DDEB1" w:rsidR="00F57833" w:rsidRPr="00B52EF8" w:rsidRDefault="006B251F" w:rsidP="005C02D8">
      <w:pPr>
        <w:pStyle w:val="Definition1"/>
      </w:pPr>
      <w:r w:rsidRPr="00B52EF8">
        <w:t>interface</w:t>
      </w:r>
    </w:p>
    <w:p w14:paraId="345C356B" w14:textId="77777777" w:rsidR="00F57833" w:rsidRPr="00B52EF8" w:rsidRDefault="00F57833" w:rsidP="005C02D8">
      <w:pPr>
        <w:pStyle w:val="paragraph"/>
      </w:pPr>
      <w:r w:rsidRPr="00B52EF8">
        <w:t xml:space="preserve">named set of </w:t>
      </w:r>
      <w:r w:rsidRPr="00B52EF8">
        <w:rPr>
          <w:u w:val="single"/>
        </w:rPr>
        <w:t>propertie</w:t>
      </w:r>
      <w:r w:rsidRPr="00B52EF8">
        <w:t xml:space="preserve">s and </w:t>
      </w:r>
      <w:r w:rsidRPr="00B52EF8">
        <w:rPr>
          <w:u w:val="single"/>
        </w:rPr>
        <w:t>operation</w:t>
      </w:r>
      <w:r w:rsidRPr="00B52EF8">
        <w:t>s</w:t>
      </w:r>
    </w:p>
    <w:p w14:paraId="345C356E" w14:textId="0F197520" w:rsidR="002E55E6" w:rsidRPr="00B52EF8" w:rsidRDefault="006B251F" w:rsidP="005C02D8">
      <w:pPr>
        <w:pStyle w:val="Definition1"/>
      </w:pPr>
      <w:r w:rsidRPr="00B52EF8">
        <w:t>logger</w:t>
      </w:r>
    </w:p>
    <w:p w14:paraId="345C356F" w14:textId="3EDF671C" w:rsidR="002E55E6" w:rsidRPr="00B52EF8" w:rsidRDefault="002E55E6" w:rsidP="005C02D8">
      <w:pPr>
        <w:pStyle w:val="paragraph"/>
        <w:rPr>
          <w:u w:val="single"/>
        </w:rPr>
      </w:pPr>
      <w:r w:rsidRPr="00B52EF8">
        <w:rPr>
          <w:u w:val="single"/>
        </w:rPr>
        <w:t>component</w:t>
      </w:r>
      <w:r w:rsidRPr="00B52EF8">
        <w:t xml:space="preserve"> that implements the ILogger </w:t>
      </w:r>
      <w:r w:rsidRPr="00B52EF8">
        <w:rPr>
          <w:u w:val="single"/>
        </w:rPr>
        <w:t>interface</w:t>
      </w:r>
    </w:p>
    <w:p w14:paraId="11F054AA" w14:textId="1493F258" w:rsidR="00740EE3" w:rsidRPr="00B52EF8" w:rsidRDefault="00066FBA" w:rsidP="000D25A2">
      <w:pPr>
        <w:pStyle w:val="NOTE"/>
      </w:pPr>
      <w:r w:rsidRPr="00B52EF8">
        <w:t xml:space="preserve">The ILogger </w:t>
      </w:r>
      <w:r w:rsidRPr="00B52EF8">
        <w:rPr>
          <w:u w:val="single"/>
        </w:rPr>
        <w:t>interface</w:t>
      </w:r>
      <w:r w:rsidRPr="00B52EF8">
        <w:t xml:space="preserve"> is </w:t>
      </w:r>
      <w:r w:rsidR="00A63CD1" w:rsidRPr="00B52EF8">
        <w:t>specified</w:t>
      </w:r>
      <w:r w:rsidRPr="00B52EF8">
        <w:t xml:space="preserve"> in </w:t>
      </w:r>
      <w:r w:rsidR="00E60A9D" w:rsidRPr="00B52EF8">
        <w:t>clause</w:t>
      </w:r>
      <w:r w:rsidR="00064D3F">
        <w:t xml:space="preserve"> </w:t>
      </w:r>
      <w:r w:rsidR="005C72AD">
        <w:fldChar w:fldCharType="begin"/>
      </w:r>
      <w:r w:rsidR="005C72AD">
        <w:instrText xml:space="preserve"> REF _Ref5354972 \r \h </w:instrText>
      </w:r>
      <w:r w:rsidR="005C72AD">
        <w:fldChar w:fldCharType="separate"/>
      </w:r>
      <w:r w:rsidR="00B75466">
        <w:t>5.3.1</w:t>
      </w:r>
      <w:r w:rsidR="005C72AD">
        <w:fldChar w:fldCharType="end"/>
      </w:r>
      <w:r w:rsidR="00740EE3" w:rsidRPr="00B52EF8">
        <w:t>.</w:t>
      </w:r>
    </w:p>
    <w:p w14:paraId="111AEFBE" w14:textId="354B805A" w:rsidR="003B1AAC" w:rsidRPr="00B52EF8" w:rsidRDefault="003B1AAC" w:rsidP="005C02D8">
      <w:pPr>
        <w:pStyle w:val="Definition1"/>
      </w:pPr>
      <w:r w:rsidRPr="00B52EF8">
        <w:t>mission time</w:t>
      </w:r>
    </w:p>
    <w:p w14:paraId="615281D4" w14:textId="423BCEAC" w:rsidR="003B1AAC" w:rsidRPr="00B52EF8" w:rsidRDefault="003B1AAC" w:rsidP="005C02D8">
      <w:pPr>
        <w:pStyle w:val="paragraph"/>
      </w:pPr>
      <w:r w:rsidRPr="00B52EF8">
        <w:t>relative time</w:t>
      </w:r>
      <w:r w:rsidR="00066FBA" w:rsidRPr="00B52EF8">
        <w:t xml:space="preserve"> measuring</w:t>
      </w:r>
      <w:r w:rsidRPr="00B52EF8">
        <w:t xml:space="preserve"> elapsed time from a mission specific point in time</w:t>
      </w:r>
    </w:p>
    <w:p w14:paraId="345C3570" w14:textId="1C018B54" w:rsidR="00F57833" w:rsidRPr="00B52EF8" w:rsidRDefault="006B251F" w:rsidP="005C02D8">
      <w:pPr>
        <w:pStyle w:val="Definition1"/>
      </w:pPr>
      <w:r w:rsidRPr="00B52EF8">
        <w:t>model</w:t>
      </w:r>
    </w:p>
    <w:p w14:paraId="34BA4F4D" w14:textId="77777777" w:rsidR="00FA2CF3" w:rsidRDefault="00FB7F52" w:rsidP="005C02D8">
      <w:pPr>
        <w:pStyle w:val="paragraph"/>
      </w:pPr>
      <w:r w:rsidRPr="00B52EF8">
        <w:rPr>
          <w:u w:val="single"/>
        </w:rPr>
        <w:t>component</w:t>
      </w:r>
      <w:r w:rsidRPr="00B52EF8" w:rsidDel="00FB7F52">
        <w:t xml:space="preserve"> </w:t>
      </w:r>
      <w:r w:rsidR="00055301">
        <w:t xml:space="preserve">that </w:t>
      </w:r>
      <w:r>
        <w:t>implement</w:t>
      </w:r>
      <w:r w:rsidR="00055301">
        <w:t>s</w:t>
      </w:r>
      <w:r>
        <w:t xml:space="preserve"> the IModel interface</w:t>
      </w:r>
      <w:r w:rsidRPr="00B52EF8" w:rsidDel="00FB7F52">
        <w:t xml:space="preserve"> </w:t>
      </w:r>
    </w:p>
    <w:p w14:paraId="345C3571" w14:textId="56508D3F" w:rsidR="00F57833" w:rsidRPr="00B52EF8" w:rsidRDefault="00FA2CF3" w:rsidP="003733B8">
      <w:pPr>
        <w:pStyle w:val="NOTE"/>
      </w:pPr>
      <w:r w:rsidRPr="00B52EF8">
        <w:t>The I</w:t>
      </w:r>
      <w:r>
        <w:t>Model</w:t>
      </w:r>
      <w:r w:rsidRPr="00B52EF8">
        <w:t xml:space="preserve"> </w:t>
      </w:r>
      <w:r w:rsidRPr="00FA2CF3">
        <w:rPr>
          <w:u w:val="single"/>
        </w:rPr>
        <w:t>interface</w:t>
      </w:r>
      <w:r w:rsidRPr="00B52EF8">
        <w:t xml:space="preserve"> is specified in clause </w:t>
      </w:r>
      <w:r w:rsidR="007673D1">
        <w:fldChar w:fldCharType="begin"/>
      </w:r>
      <w:r w:rsidR="007673D1">
        <w:instrText xml:space="preserve"> REF _Ref35686411 \w \h </w:instrText>
      </w:r>
      <w:r w:rsidR="007673D1">
        <w:fldChar w:fldCharType="separate"/>
      </w:r>
      <w:r w:rsidR="007673D1">
        <w:t>5.2.3.2</w:t>
      </w:r>
      <w:r w:rsidR="007673D1">
        <w:fldChar w:fldCharType="end"/>
      </w:r>
      <w:r w:rsidRPr="00B52EF8">
        <w:t>.</w:t>
      </w:r>
    </w:p>
    <w:p w14:paraId="345C3572" w14:textId="4E1373BB" w:rsidR="00F57833" w:rsidRPr="00B52EF8" w:rsidRDefault="006B251F" w:rsidP="005C02D8">
      <w:pPr>
        <w:pStyle w:val="Definition1"/>
      </w:pPr>
      <w:r w:rsidRPr="00B52EF8">
        <w:t xml:space="preserve">model </w:t>
      </w:r>
      <w:r w:rsidR="00F57833" w:rsidRPr="00B52EF8">
        <w:t>implementation</w:t>
      </w:r>
    </w:p>
    <w:p w14:paraId="345C3573" w14:textId="77777777" w:rsidR="00F57833" w:rsidRPr="00B52EF8" w:rsidRDefault="00F57833" w:rsidP="000D25A2">
      <w:pPr>
        <w:pStyle w:val="paragraph"/>
      </w:pPr>
      <w:r w:rsidRPr="00B52EF8">
        <w:t xml:space="preserve">executable code implementing a </w:t>
      </w:r>
      <w:r w:rsidRPr="00B52EF8">
        <w:rPr>
          <w:u w:val="single"/>
        </w:rPr>
        <w:t>model</w:t>
      </w:r>
    </w:p>
    <w:p w14:paraId="345C3574" w14:textId="396DB9A4" w:rsidR="00F57833" w:rsidRPr="00B52EF8" w:rsidRDefault="006B251F" w:rsidP="005C02D8">
      <w:pPr>
        <w:pStyle w:val="Definition1"/>
      </w:pPr>
      <w:r w:rsidRPr="00B52EF8">
        <w:t xml:space="preserve">model </w:t>
      </w:r>
      <w:r w:rsidR="00F57833" w:rsidRPr="00B52EF8">
        <w:t>instance</w:t>
      </w:r>
    </w:p>
    <w:p w14:paraId="345C3575" w14:textId="77777777" w:rsidR="00F57833" w:rsidRPr="00B52EF8" w:rsidRDefault="00F57833" w:rsidP="005C02D8">
      <w:pPr>
        <w:pStyle w:val="paragraph"/>
      </w:pPr>
      <w:r w:rsidRPr="00B52EF8">
        <w:t xml:space="preserve">occurrence of a </w:t>
      </w:r>
      <w:r w:rsidRPr="00B52EF8">
        <w:rPr>
          <w:u w:val="single"/>
        </w:rPr>
        <w:t>model implementation</w:t>
      </w:r>
    </w:p>
    <w:p w14:paraId="345C357A" w14:textId="1D7D864C" w:rsidR="00F57833" w:rsidRPr="00B52EF8" w:rsidRDefault="006B251F" w:rsidP="005C02D8">
      <w:pPr>
        <w:pStyle w:val="Definition1"/>
      </w:pPr>
      <w:r w:rsidRPr="00B52EF8">
        <w:t xml:space="preserve">output </w:t>
      </w:r>
      <w:r w:rsidR="00F57833" w:rsidRPr="00B52EF8">
        <w:t>field</w:t>
      </w:r>
    </w:p>
    <w:p w14:paraId="345C357B" w14:textId="77777777" w:rsidR="00F57833" w:rsidRPr="00B52EF8" w:rsidRDefault="00F57833" w:rsidP="005C02D8">
      <w:pPr>
        <w:pStyle w:val="paragraph"/>
      </w:pPr>
      <w:r w:rsidRPr="00B52EF8">
        <w:rPr>
          <w:u w:val="single"/>
        </w:rPr>
        <w:t>field</w:t>
      </w:r>
      <w:r w:rsidRPr="00B52EF8">
        <w:t xml:space="preserve"> explicitly marked for being the source of a </w:t>
      </w:r>
      <w:r w:rsidRPr="00B52EF8">
        <w:rPr>
          <w:u w:val="single"/>
        </w:rPr>
        <w:t>value</w:t>
      </w:r>
      <w:r w:rsidRPr="00B52EF8">
        <w:t xml:space="preserve"> in a </w:t>
      </w:r>
      <w:r w:rsidRPr="00B52EF8">
        <w:rPr>
          <w:u w:val="single"/>
        </w:rPr>
        <w:t>data transfer</w:t>
      </w:r>
    </w:p>
    <w:p w14:paraId="345C357C" w14:textId="3F8E47BF" w:rsidR="00F57833" w:rsidRPr="00B52EF8" w:rsidRDefault="006B251F" w:rsidP="005C02D8">
      <w:pPr>
        <w:pStyle w:val="Definition1"/>
      </w:pPr>
      <w:r w:rsidRPr="00B52EF8">
        <w:t>operation</w:t>
      </w:r>
    </w:p>
    <w:p w14:paraId="345C357D" w14:textId="7877399F" w:rsidR="00F57833" w:rsidRPr="00B52EF8" w:rsidRDefault="00F57833" w:rsidP="005C02D8">
      <w:pPr>
        <w:pStyle w:val="paragraph"/>
      </w:pPr>
      <w:r w:rsidRPr="00B52EF8">
        <w:t xml:space="preserve">declaration of a </w:t>
      </w:r>
      <w:r w:rsidR="00ED7DFB" w:rsidRPr="00B52EF8">
        <w:t>behavioural</w:t>
      </w:r>
      <w:r w:rsidR="004C6E65" w:rsidRPr="00B52EF8">
        <w:t xml:space="preserve"> feature of a </w:t>
      </w:r>
      <w:r w:rsidR="004C6E65" w:rsidRPr="00B52EF8">
        <w:rPr>
          <w:u w:val="single"/>
        </w:rPr>
        <w:t>component</w:t>
      </w:r>
      <w:r w:rsidR="004C6E65" w:rsidRPr="00B52EF8">
        <w:t xml:space="preserve"> or </w:t>
      </w:r>
      <w:r w:rsidR="008A67C8" w:rsidRPr="00B52EF8">
        <w:t>a</w:t>
      </w:r>
      <w:r w:rsidR="008A67C8" w:rsidRPr="00B52EF8">
        <w:rPr>
          <w:u w:val="single"/>
        </w:rPr>
        <w:t>n</w:t>
      </w:r>
      <w:r w:rsidR="008A67C8" w:rsidRPr="00B52EF8">
        <w:t xml:space="preserve"> </w:t>
      </w:r>
      <w:r w:rsidR="004C6E65" w:rsidRPr="00B52EF8">
        <w:rPr>
          <w:u w:val="single"/>
        </w:rPr>
        <w:t>interface</w:t>
      </w:r>
      <w:r w:rsidR="004C6E65" w:rsidRPr="00B52EF8">
        <w:t xml:space="preserve"> with </w:t>
      </w:r>
      <w:r w:rsidR="005A4CB8">
        <w:t>the option to define</w:t>
      </w:r>
      <w:r w:rsidR="005A4CB8" w:rsidRPr="00B52EF8">
        <w:t xml:space="preserve"> </w:t>
      </w:r>
      <w:r w:rsidRPr="00B52EF8">
        <w:t xml:space="preserve">parameters, return value and raised </w:t>
      </w:r>
      <w:r w:rsidRPr="00B52EF8">
        <w:rPr>
          <w:u w:val="single"/>
        </w:rPr>
        <w:t>exception</w:t>
      </w:r>
      <w:r w:rsidRPr="00B52EF8">
        <w:t>s</w:t>
      </w:r>
    </w:p>
    <w:p w14:paraId="3C314B10" w14:textId="7AF64D4D" w:rsidR="005D02EC" w:rsidRPr="00B52EF8" w:rsidRDefault="005D02EC" w:rsidP="005C02D8">
      <w:pPr>
        <w:pStyle w:val="Definition1"/>
      </w:pPr>
      <w:r w:rsidRPr="00B52EF8">
        <w:t>package</w:t>
      </w:r>
    </w:p>
    <w:p w14:paraId="03F57781" w14:textId="10EA7F00" w:rsidR="005D02EC" w:rsidRPr="00B52EF8" w:rsidRDefault="001958EC" w:rsidP="005C02D8">
      <w:pPr>
        <w:pStyle w:val="paragraph"/>
      </w:pPr>
      <w:r w:rsidRPr="00B52EF8">
        <w:t>collection of type</w:t>
      </w:r>
      <w:r w:rsidR="005A4CB8">
        <w:t>s, where each one is either a value type or a component</w:t>
      </w:r>
    </w:p>
    <w:p w14:paraId="345C357E" w14:textId="0B8881E6" w:rsidR="00F57833" w:rsidRPr="00B52EF8" w:rsidRDefault="006B251F" w:rsidP="005C02D8">
      <w:pPr>
        <w:pStyle w:val="Definition1"/>
      </w:pPr>
      <w:r w:rsidRPr="00B52EF8">
        <w:t>platform</w:t>
      </w:r>
    </w:p>
    <w:p w14:paraId="345C357F" w14:textId="3BC96735" w:rsidR="00F57833" w:rsidRDefault="00F57833" w:rsidP="005C02D8">
      <w:pPr>
        <w:pStyle w:val="paragraph"/>
      </w:pPr>
      <w:r w:rsidRPr="00B52EF8">
        <w:t xml:space="preserve">set of subsystems/technologies that provide a coherent set of functionality through </w:t>
      </w:r>
      <w:r w:rsidR="00A60388" w:rsidRPr="00B52EF8">
        <w:t xml:space="preserve">APIs </w:t>
      </w:r>
      <w:r w:rsidRPr="00B52EF8">
        <w:t>and specified usage patterns</w:t>
      </w:r>
    </w:p>
    <w:p w14:paraId="38894155" w14:textId="08D030B0" w:rsidR="005A4CB8" w:rsidRDefault="005A4CB8" w:rsidP="003733B8">
      <w:pPr>
        <w:pStyle w:val="Definition1"/>
      </w:pPr>
      <w:r>
        <w:t>primitive type</w:t>
      </w:r>
    </w:p>
    <w:p w14:paraId="35E88031" w14:textId="5780970F" w:rsidR="005A4CB8" w:rsidRDefault="005A4CB8" w:rsidP="005C02D8">
      <w:pPr>
        <w:pStyle w:val="paragraph"/>
      </w:pPr>
      <w:r>
        <w:t>type that can no longer be de-composed and that is pre-defined by the standard</w:t>
      </w:r>
    </w:p>
    <w:p w14:paraId="7B3001FF" w14:textId="43A72162" w:rsidR="005A4CB8" w:rsidRPr="00892D43" w:rsidRDefault="00064D3F" w:rsidP="00892D43">
      <w:pPr>
        <w:pStyle w:val="NOTE"/>
        <w:rPr>
          <w:u w:val="single"/>
        </w:rPr>
      </w:pPr>
      <w:r>
        <w:rPr>
          <w:u w:val="single"/>
        </w:rPr>
        <w:t xml:space="preserve">The available primitive types are listed in </w:t>
      </w:r>
      <w:r>
        <w:rPr>
          <w:u w:val="single"/>
        </w:rPr>
        <w:fldChar w:fldCharType="begin"/>
      </w:r>
      <w:r>
        <w:rPr>
          <w:u w:val="single"/>
        </w:rPr>
        <w:instrText xml:space="preserve"> REF _Ref17722252 \h </w:instrText>
      </w:r>
      <w:r>
        <w:rPr>
          <w:u w:val="single"/>
        </w:rPr>
      </w:r>
      <w:r>
        <w:rPr>
          <w:u w:val="single"/>
        </w:rPr>
        <w:fldChar w:fldCharType="separate"/>
      </w:r>
      <w:r w:rsidR="00B75466" w:rsidRPr="00B52EF8">
        <w:t xml:space="preserve">Table </w:t>
      </w:r>
      <w:r w:rsidR="00B75466">
        <w:rPr>
          <w:noProof/>
        </w:rPr>
        <w:t>5</w:t>
      </w:r>
      <w:r w:rsidR="00B75466" w:rsidRPr="00B52EF8">
        <w:noBreakHyphen/>
      </w:r>
      <w:r w:rsidR="00B75466">
        <w:rPr>
          <w:noProof/>
        </w:rPr>
        <w:t>1</w:t>
      </w:r>
      <w:r w:rsidR="00B75466" w:rsidRPr="00B52EF8">
        <w:t>: Primitive Types</w:t>
      </w:r>
      <w:r>
        <w:rPr>
          <w:u w:val="single"/>
        </w:rPr>
        <w:fldChar w:fldCharType="end"/>
      </w:r>
      <w:r>
        <w:rPr>
          <w:u w:val="single"/>
        </w:rPr>
        <w:t xml:space="preserve">. </w:t>
      </w:r>
    </w:p>
    <w:p w14:paraId="345C3582" w14:textId="7E195C20" w:rsidR="00F57833" w:rsidRPr="00B52EF8" w:rsidRDefault="006B251F" w:rsidP="005C02D8">
      <w:pPr>
        <w:pStyle w:val="Definition1"/>
      </w:pPr>
      <w:bookmarkStart w:id="81" w:name="_Ref496004762"/>
      <w:r w:rsidRPr="00B52EF8">
        <w:lastRenderedPageBreak/>
        <w:t>property</w:t>
      </w:r>
      <w:bookmarkEnd w:id="81"/>
    </w:p>
    <w:p w14:paraId="345C3583" w14:textId="36D58D7A" w:rsidR="00F57833" w:rsidRDefault="00F57833" w:rsidP="005C02D8">
      <w:pPr>
        <w:pStyle w:val="paragraph"/>
      </w:pPr>
      <w:r w:rsidRPr="00B52EF8">
        <w:t xml:space="preserve">typed feature of a class, an </w:t>
      </w:r>
      <w:r w:rsidRPr="00B52EF8">
        <w:rPr>
          <w:u w:val="single"/>
        </w:rPr>
        <w:t>interface</w:t>
      </w:r>
      <w:r w:rsidRPr="00B52EF8">
        <w:t xml:space="preserve"> or a </w:t>
      </w:r>
      <w:r w:rsidRPr="00B52EF8">
        <w:rPr>
          <w:u w:val="single"/>
        </w:rPr>
        <w:t>component</w:t>
      </w:r>
      <w:r w:rsidRPr="00B52EF8">
        <w:t xml:space="preserve"> that can be accessed by two </w:t>
      </w:r>
      <w:r w:rsidRPr="00B52EF8">
        <w:rPr>
          <w:u w:val="single"/>
        </w:rPr>
        <w:t>operation</w:t>
      </w:r>
      <w:r w:rsidRPr="00B52EF8">
        <w:t>s, the setter and the getter, not necessarily both present</w:t>
      </w:r>
    </w:p>
    <w:p w14:paraId="329AB667" w14:textId="1295C516" w:rsidR="00F578CE" w:rsidRPr="00B52EF8" w:rsidRDefault="00F578CE" w:rsidP="00F578CE">
      <w:pPr>
        <w:pStyle w:val="Definition1"/>
      </w:pPr>
      <w:r>
        <w:t>provider</w:t>
      </w:r>
    </w:p>
    <w:p w14:paraId="745466BB" w14:textId="4FA1F7C0" w:rsidR="00F578CE" w:rsidRPr="00B52EF8" w:rsidRDefault="00F578CE" w:rsidP="00F578CE">
      <w:pPr>
        <w:pStyle w:val="paragraph"/>
      </w:pPr>
      <w:r w:rsidRPr="00B52EF8">
        <w:rPr>
          <w:u w:val="single"/>
        </w:rPr>
        <w:t>component</w:t>
      </w:r>
      <w:r w:rsidRPr="00B52EF8">
        <w:t xml:space="preserve"> that </w:t>
      </w:r>
      <w:r>
        <w:t>can</w:t>
      </w:r>
      <w:r w:rsidRPr="00B52EF8">
        <w:t xml:space="preserve"> </w:t>
      </w:r>
      <w:r>
        <w:t>send</w:t>
      </w:r>
      <w:r w:rsidRPr="00B52EF8">
        <w:t xml:space="preserve"> data </w:t>
      </w:r>
      <w:r>
        <w:t xml:space="preserve">of </w:t>
      </w:r>
      <w:r w:rsidRPr="00B52EF8">
        <w:t xml:space="preserve">one of its </w:t>
      </w:r>
      <w:r>
        <w:rPr>
          <w:u w:val="single"/>
        </w:rPr>
        <w:t xml:space="preserve">output </w:t>
      </w:r>
      <w:r w:rsidRPr="00B52EF8">
        <w:rPr>
          <w:u w:val="single"/>
        </w:rPr>
        <w:t>field</w:t>
      </w:r>
      <w:r w:rsidRPr="00B52EF8">
        <w:t xml:space="preserve">s </w:t>
      </w:r>
      <w:r>
        <w:t xml:space="preserve">to </w:t>
      </w:r>
      <w:r w:rsidRPr="00B52EF8">
        <w:t xml:space="preserve">an </w:t>
      </w:r>
      <w:r>
        <w:rPr>
          <w:u w:val="single"/>
        </w:rPr>
        <w:t>in</w:t>
      </w:r>
      <w:r w:rsidRPr="00B52EF8">
        <w:rPr>
          <w:u w:val="single"/>
        </w:rPr>
        <w:t>put field</w:t>
      </w:r>
      <w:r w:rsidRPr="00B52EF8">
        <w:t xml:space="preserve"> of another </w:t>
      </w:r>
      <w:r w:rsidRPr="00B52EF8">
        <w:rPr>
          <w:u w:val="single"/>
        </w:rPr>
        <w:t>component</w:t>
      </w:r>
    </w:p>
    <w:p w14:paraId="345C3588" w14:textId="6D5B73B2" w:rsidR="00F57833" w:rsidRPr="00B52EF8" w:rsidRDefault="006B251F" w:rsidP="005C02D8">
      <w:pPr>
        <w:pStyle w:val="Definition1"/>
      </w:pPr>
      <w:r w:rsidRPr="00B52EF8">
        <w:t>reference</w:t>
      </w:r>
    </w:p>
    <w:p w14:paraId="345C3589" w14:textId="366D25BF" w:rsidR="00F57833" w:rsidRDefault="00F57833" w:rsidP="005C02D8">
      <w:pPr>
        <w:pStyle w:val="paragraph"/>
      </w:pPr>
      <w:r w:rsidRPr="00B52EF8">
        <w:t xml:space="preserve">pointer to a </w:t>
      </w:r>
      <w:r w:rsidRPr="00B52EF8">
        <w:rPr>
          <w:u w:val="single"/>
        </w:rPr>
        <w:t>component</w:t>
      </w:r>
    </w:p>
    <w:p w14:paraId="3ECE8154" w14:textId="2FD1D325" w:rsidR="00464DAF" w:rsidRPr="00B52EF8" w:rsidRDefault="00127C7F" w:rsidP="00892D43">
      <w:pPr>
        <w:pStyle w:val="NOTE"/>
      </w:pPr>
      <w:r>
        <w:t>W</w:t>
      </w:r>
      <w:r w:rsidR="00464DAF">
        <w:t>hen dealing with the C++ mapping</w:t>
      </w:r>
      <w:r w:rsidR="00CE7D19">
        <w:t xml:space="preserve">, </w:t>
      </w:r>
      <w:r>
        <w:t xml:space="preserve">the term reference has a meaning specific to that language, whereas in the rest of this standard it means point to a </w:t>
      </w:r>
      <w:r w:rsidRPr="00892D43">
        <w:rPr>
          <w:u w:val="single"/>
        </w:rPr>
        <w:t>component</w:t>
      </w:r>
      <w:r>
        <w:t xml:space="preserve"> (but it cannot for instance be a pointer to a </w:t>
      </w:r>
      <w:r w:rsidRPr="00127C7F">
        <w:t>class</w:t>
      </w:r>
      <w:r>
        <w:t>)</w:t>
      </w:r>
      <w:r w:rsidR="00332F4E">
        <w:t>.</w:t>
      </w:r>
    </w:p>
    <w:p w14:paraId="758C4A66" w14:textId="6B0DAC86" w:rsidR="00740EE3" w:rsidRPr="00B52EF8" w:rsidRDefault="00740EE3" w:rsidP="005C02D8">
      <w:pPr>
        <w:pStyle w:val="Definition1"/>
      </w:pPr>
      <w:r w:rsidRPr="00B52EF8">
        <w:t>resolver</w:t>
      </w:r>
    </w:p>
    <w:p w14:paraId="31D2477F" w14:textId="19059A3D" w:rsidR="00740EE3" w:rsidRPr="00B52EF8" w:rsidRDefault="00740EE3" w:rsidP="005C02D8">
      <w:pPr>
        <w:pStyle w:val="paragraph"/>
        <w:rPr>
          <w:u w:val="single"/>
        </w:rPr>
      </w:pPr>
      <w:r w:rsidRPr="00B52EF8">
        <w:rPr>
          <w:u w:val="single"/>
        </w:rPr>
        <w:t>component</w:t>
      </w:r>
      <w:r w:rsidRPr="00B52EF8">
        <w:t xml:space="preserve"> that implements the IResolver </w:t>
      </w:r>
      <w:r w:rsidRPr="00B52EF8">
        <w:rPr>
          <w:u w:val="single"/>
        </w:rPr>
        <w:t>interface</w:t>
      </w:r>
    </w:p>
    <w:p w14:paraId="28EBF770" w14:textId="29B45E1D" w:rsidR="00740EE3" w:rsidRPr="00B52EF8" w:rsidRDefault="00740EE3" w:rsidP="004C1EAC">
      <w:pPr>
        <w:pStyle w:val="NOTE"/>
      </w:pPr>
      <w:r w:rsidRPr="00B52EF8">
        <w:t xml:space="preserve">The IResolver </w:t>
      </w:r>
      <w:r w:rsidRPr="00B52EF8">
        <w:rPr>
          <w:u w:val="single"/>
        </w:rPr>
        <w:t>interface</w:t>
      </w:r>
      <w:r w:rsidRPr="00B52EF8">
        <w:t xml:space="preserve"> is </w:t>
      </w:r>
      <w:r w:rsidR="00A63CD1" w:rsidRPr="00B52EF8">
        <w:t>specified</w:t>
      </w:r>
      <w:r w:rsidRPr="00B52EF8">
        <w:t xml:space="preserve"> in </w:t>
      </w:r>
      <w:r w:rsidR="00E60A9D" w:rsidRPr="00B52EF8">
        <w:t>clause</w:t>
      </w:r>
      <w:r w:rsidRPr="00B52EF8">
        <w:t xml:space="preserve"> </w:t>
      </w:r>
      <w:r w:rsidRPr="00B52EF8">
        <w:fldChar w:fldCharType="begin"/>
      </w:r>
      <w:r w:rsidRPr="00B52EF8">
        <w:instrText xml:space="preserve"> REF _Ref475454586 \r \h </w:instrText>
      </w:r>
      <w:r w:rsidRPr="00B52EF8">
        <w:fldChar w:fldCharType="separate"/>
      </w:r>
      <w:r w:rsidR="00B75466">
        <w:t>5.3.5</w:t>
      </w:r>
      <w:r w:rsidRPr="00B52EF8">
        <w:fldChar w:fldCharType="end"/>
      </w:r>
      <w:r w:rsidRPr="00B52EF8">
        <w:t>.</w:t>
      </w:r>
    </w:p>
    <w:p w14:paraId="345C358C" w14:textId="29449F69" w:rsidR="00F57833" w:rsidRPr="00B52EF8" w:rsidRDefault="006B251F" w:rsidP="005C02D8">
      <w:pPr>
        <w:pStyle w:val="Definition1"/>
      </w:pPr>
      <w:r w:rsidRPr="00B52EF8">
        <w:t>schedule</w:t>
      </w:r>
    </w:p>
    <w:p w14:paraId="345C358D" w14:textId="7EF93439" w:rsidR="00F57833" w:rsidRPr="00B52EF8" w:rsidRDefault="005C72AD" w:rsidP="005C02D8">
      <w:pPr>
        <w:pStyle w:val="paragraph"/>
      </w:pPr>
      <w:r>
        <w:t xml:space="preserve">planned time </w:t>
      </w:r>
      <w:r w:rsidR="00F57833" w:rsidRPr="00B52EF8">
        <w:t xml:space="preserve">ordered execution of </w:t>
      </w:r>
      <w:r w:rsidR="00F57833" w:rsidRPr="00B52EF8">
        <w:rPr>
          <w:u w:val="single"/>
        </w:rPr>
        <w:t>entry point</w:t>
      </w:r>
      <w:r w:rsidR="00F57833" w:rsidRPr="00B52EF8">
        <w:t>s</w:t>
      </w:r>
    </w:p>
    <w:p w14:paraId="345C358E" w14:textId="35F370EF" w:rsidR="00697E52" w:rsidRPr="00B52EF8" w:rsidRDefault="006B251F" w:rsidP="005C02D8">
      <w:pPr>
        <w:pStyle w:val="Definition1"/>
      </w:pPr>
      <w:r w:rsidRPr="00B52EF8">
        <w:t>scheduler</w:t>
      </w:r>
    </w:p>
    <w:p w14:paraId="345C358F" w14:textId="102DCC52" w:rsidR="00697E52" w:rsidRPr="00B52EF8" w:rsidRDefault="00697E52" w:rsidP="005C02D8">
      <w:pPr>
        <w:pStyle w:val="paragraph"/>
        <w:rPr>
          <w:u w:val="single"/>
        </w:rPr>
      </w:pPr>
      <w:r w:rsidRPr="00B52EF8">
        <w:rPr>
          <w:u w:val="single"/>
        </w:rPr>
        <w:t>component</w:t>
      </w:r>
      <w:r w:rsidRPr="00B52EF8">
        <w:t xml:space="preserve"> that implements the IScheduler </w:t>
      </w:r>
      <w:r w:rsidRPr="00B52EF8">
        <w:rPr>
          <w:u w:val="single"/>
        </w:rPr>
        <w:t>interface</w:t>
      </w:r>
    </w:p>
    <w:p w14:paraId="1D98D118" w14:textId="067CBB8D" w:rsidR="00740EE3" w:rsidRPr="00B52EF8" w:rsidRDefault="00740EE3" w:rsidP="004C1EAC">
      <w:pPr>
        <w:pStyle w:val="NOTE"/>
      </w:pPr>
      <w:r w:rsidRPr="00B52EF8">
        <w:t xml:space="preserve">The IScheduler </w:t>
      </w:r>
      <w:r w:rsidRPr="00B52EF8">
        <w:rPr>
          <w:u w:val="single"/>
        </w:rPr>
        <w:t>interface</w:t>
      </w:r>
      <w:r w:rsidRPr="00B52EF8">
        <w:t xml:space="preserve"> is </w:t>
      </w:r>
      <w:r w:rsidR="00A63CD1" w:rsidRPr="00B52EF8">
        <w:t>specified</w:t>
      </w:r>
      <w:r w:rsidRPr="00B52EF8">
        <w:t xml:space="preserve"> in </w:t>
      </w:r>
      <w:r w:rsidR="00E60A9D" w:rsidRPr="00B52EF8">
        <w:t>clause</w:t>
      </w:r>
      <w:r w:rsidRPr="00B52EF8">
        <w:t xml:space="preserve"> </w:t>
      </w:r>
      <w:r w:rsidRPr="00B52EF8">
        <w:fldChar w:fldCharType="begin"/>
      </w:r>
      <w:r w:rsidRPr="00B52EF8">
        <w:instrText xml:space="preserve"> REF _Ref475454584 \r \h </w:instrText>
      </w:r>
      <w:r w:rsidRPr="00B52EF8">
        <w:fldChar w:fldCharType="separate"/>
      </w:r>
      <w:r w:rsidR="00B75466">
        <w:t>5.3.3</w:t>
      </w:r>
      <w:r w:rsidRPr="00B52EF8">
        <w:fldChar w:fldCharType="end"/>
      </w:r>
      <w:r w:rsidRPr="00B52EF8">
        <w:t>.</w:t>
      </w:r>
    </w:p>
    <w:p w14:paraId="345C3590" w14:textId="18E00813" w:rsidR="00F57833" w:rsidRPr="00B52EF8" w:rsidRDefault="006B251F" w:rsidP="005C02D8">
      <w:pPr>
        <w:pStyle w:val="Definition1"/>
      </w:pPr>
      <w:r w:rsidRPr="00B52EF8">
        <w:t>service</w:t>
      </w:r>
    </w:p>
    <w:p w14:paraId="378C669C" w14:textId="209C4CD4" w:rsidR="00FA2CF3" w:rsidRDefault="00FB7F52" w:rsidP="005C02D8">
      <w:pPr>
        <w:pStyle w:val="paragraph"/>
      </w:pPr>
      <w:r w:rsidRPr="00B52EF8">
        <w:rPr>
          <w:u w:val="single"/>
        </w:rPr>
        <w:t>component</w:t>
      </w:r>
      <w:r w:rsidRPr="00B52EF8" w:rsidDel="00FB7F52">
        <w:t xml:space="preserve"> </w:t>
      </w:r>
      <w:r w:rsidR="00055301">
        <w:t>that implements</w:t>
      </w:r>
      <w:r>
        <w:t xml:space="preserve"> the IService interface</w:t>
      </w:r>
      <w:r w:rsidR="00F57833" w:rsidRPr="00B52EF8">
        <w:t xml:space="preserve"> </w:t>
      </w:r>
    </w:p>
    <w:p w14:paraId="345C3591" w14:textId="317C9DF5" w:rsidR="00F57833" w:rsidRPr="00B52EF8" w:rsidRDefault="00FA2CF3" w:rsidP="00892D43">
      <w:pPr>
        <w:pStyle w:val="NOTE"/>
      </w:pPr>
      <w:r w:rsidRPr="00B52EF8">
        <w:t xml:space="preserve">The </w:t>
      </w:r>
      <w:r>
        <w:t>IService</w:t>
      </w:r>
      <w:r w:rsidRPr="00B52EF8">
        <w:t xml:space="preserve"> </w:t>
      </w:r>
      <w:r w:rsidRPr="00FA2CF3">
        <w:rPr>
          <w:u w:val="single"/>
        </w:rPr>
        <w:t>interface</w:t>
      </w:r>
      <w:r w:rsidRPr="00B52EF8">
        <w:t xml:space="preserve"> is specified in clause </w:t>
      </w:r>
      <w:r>
        <w:fldChar w:fldCharType="begin"/>
      </w:r>
      <w:r>
        <w:instrText xml:space="preserve"> REF _Ref17904571 \r \h </w:instrText>
      </w:r>
      <w:r>
        <w:fldChar w:fldCharType="separate"/>
      </w:r>
      <w:r w:rsidR="00B75466">
        <w:t>5.2.3.3</w:t>
      </w:r>
      <w:r>
        <w:fldChar w:fldCharType="end"/>
      </w:r>
      <w:r w:rsidRPr="00B52EF8">
        <w:t>.</w:t>
      </w:r>
    </w:p>
    <w:p w14:paraId="1ADA541E" w14:textId="67B54359" w:rsidR="004C1EAC" w:rsidRPr="00B52EF8" w:rsidRDefault="004C1EAC" w:rsidP="005C02D8">
      <w:pPr>
        <w:pStyle w:val="Definition1"/>
      </w:pPr>
      <w:r w:rsidRPr="00B52EF8">
        <w:t>simple field</w:t>
      </w:r>
    </w:p>
    <w:p w14:paraId="1E88230C" w14:textId="76487175" w:rsidR="004C1EAC" w:rsidRPr="00B52EF8" w:rsidRDefault="004C1EAC" w:rsidP="004C1EAC">
      <w:pPr>
        <w:pStyle w:val="paragraph"/>
      </w:pPr>
      <w:r w:rsidRPr="00B52EF8">
        <w:rPr>
          <w:u w:val="single"/>
        </w:rPr>
        <w:t>field</w:t>
      </w:r>
      <w:r w:rsidRPr="00B52EF8">
        <w:t xml:space="preserve"> </w:t>
      </w:r>
      <w:r w:rsidR="001824B6" w:rsidRPr="00B52EF8">
        <w:t xml:space="preserve">of a type that maps directly to a </w:t>
      </w:r>
      <w:r w:rsidR="001824B6" w:rsidRPr="00B52EF8">
        <w:rPr>
          <w:u w:val="single"/>
        </w:rPr>
        <w:t>primitive type</w:t>
      </w:r>
    </w:p>
    <w:p w14:paraId="345C3594" w14:textId="1B77B436" w:rsidR="00F57833" w:rsidRPr="00B52EF8" w:rsidRDefault="006B251F" w:rsidP="005C02D8">
      <w:pPr>
        <w:pStyle w:val="Definition1"/>
      </w:pPr>
      <w:r w:rsidRPr="00B52EF8">
        <w:t xml:space="preserve">simulation </w:t>
      </w:r>
      <w:r w:rsidR="00F57833" w:rsidRPr="00B52EF8">
        <w:t>environment</w:t>
      </w:r>
    </w:p>
    <w:p w14:paraId="345C3595" w14:textId="28A460A9" w:rsidR="00F57833" w:rsidRPr="00B52EF8" w:rsidRDefault="00F57833" w:rsidP="005C02D8">
      <w:pPr>
        <w:pStyle w:val="paragraph"/>
      </w:pPr>
      <w:r w:rsidRPr="00B52EF8">
        <w:rPr>
          <w:u w:val="single"/>
        </w:rPr>
        <w:t>platform</w:t>
      </w:r>
      <w:r w:rsidRPr="00B52EF8">
        <w:t xml:space="preserve"> implementing the standard E-40-07 </w:t>
      </w:r>
      <w:r w:rsidRPr="00B52EF8">
        <w:rPr>
          <w:u w:val="single"/>
        </w:rPr>
        <w:t>service</w:t>
      </w:r>
      <w:r w:rsidRPr="00B52EF8">
        <w:t>s</w:t>
      </w:r>
      <w:r w:rsidR="00064D3F">
        <w:t xml:space="preserve"> (</w:t>
      </w:r>
      <w:r w:rsidR="00064D3F" w:rsidRPr="00064D3F">
        <w:rPr>
          <w:u w:val="single"/>
        </w:rPr>
        <w:t>event manager</w:t>
      </w:r>
      <w:r w:rsidR="00064D3F">
        <w:t xml:space="preserve">, </w:t>
      </w:r>
      <w:r w:rsidR="00064D3F" w:rsidRPr="00064D3F">
        <w:rPr>
          <w:u w:val="single"/>
        </w:rPr>
        <w:t>link registry</w:t>
      </w:r>
      <w:r w:rsidR="00064D3F">
        <w:t xml:space="preserve">, </w:t>
      </w:r>
      <w:r w:rsidR="00064D3F" w:rsidRPr="00064D3F">
        <w:rPr>
          <w:u w:val="single"/>
        </w:rPr>
        <w:t>logger</w:t>
      </w:r>
      <w:r w:rsidR="00064D3F">
        <w:t xml:space="preserve">, </w:t>
      </w:r>
      <w:r w:rsidR="00064D3F" w:rsidRPr="00064D3F">
        <w:rPr>
          <w:u w:val="single"/>
        </w:rPr>
        <w:t>resolver</w:t>
      </w:r>
      <w:r w:rsidR="00064D3F">
        <w:t xml:space="preserve">, </w:t>
      </w:r>
      <w:r w:rsidR="00064D3F" w:rsidRPr="00064D3F">
        <w:rPr>
          <w:u w:val="single"/>
        </w:rPr>
        <w:t>scheduler</w:t>
      </w:r>
      <w:r w:rsidR="00064D3F">
        <w:t xml:space="preserve"> and </w:t>
      </w:r>
      <w:r w:rsidR="00064D3F" w:rsidRPr="00064D3F">
        <w:rPr>
          <w:u w:val="single"/>
        </w:rPr>
        <w:t>time keeper</w:t>
      </w:r>
      <w:r w:rsidR="00064D3F">
        <w:t>)</w:t>
      </w:r>
      <w:r w:rsidR="00E206F2">
        <w:t xml:space="preserve"> </w:t>
      </w:r>
      <w:r w:rsidR="00F204DF">
        <w:t>and the ISimulator interface</w:t>
      </w:r>
    </w:p>
    <w:p w14:paraId="5AC75EA4" w14:textId="0EBADEB1" w:rsidR="00580754" w:rsidRDefault="00580754" w:rsidP="005C02D8">
      <w:pPr>
        <w:pStyle w:val="Definition1"/>
      </w:pPr>
      <w:r>
        <w:t>simulation event</w:t>
      </w:r>
    </w:p>
    <w:p w14:paraId="31FDF0C9" w14:textId="643A9C54" w:rsidR="00580754" w:rsidRDefault="000B484D" w:rsidP="00892D43">
      <w:pPr>
        <w:pStyle w:val="paragraph"/>
      </w:pPr>
      <w:r>
        <w:t>call to an entry point by either scheduler or event manager</w:t>
      </w:r>
    </w:p>
    <w:p w14:paraId="378C24E6" w14:textId="67710511" w:rsidR="007614BF" w:rsidRPr="00580754" w:rsidRDefault="007614BF" w:rsidP="007614BF">
      <w:pPr>
        <w:pStyle w:val="NOTE"/>
      </w:pPr>
      <w:r>
        <w:t>The term “event” is synonymous.</w:t>
      </w:r>
    </w:p>
    <w:p w14:paraId="28E5290D" w14:textId="6ECA1CFF" w:rsidR="003B1AAC" w:rsidRPr="00B52EF8" w:rsidRDefault="003B1AAC" w:rsidP="005C02D8">
      <w:pPr>
        <w:pStyle w:val="Definition1"/>
      </w:pPr>
      <w:r w:rsidRPr="00B52EF8">
        <w:lastRenderedPageBreak/>
        <w:t>simulation time</w:t>
      </w:r>
    </w:p>
    <w:p w14:paraId="0501EE8F" w14:textId="715DB86F" w:rsidR="003B1AAC" w:rsidRPr="00B52EF8" w:rsidRDefault="003B1AAC" w:rsidP="005C02D8">
      <w:pPr>
        <w:pStyle w:val="paragraph"/>
      </w:pPr>
      <w:r w:rsidRPr="00B52EF8">
        <w:t xml:space="preserve">relative time since start of </w:t>
      </w:r>
      <w:r w:rsidRPr="00B52EF8">
        <w:rPr>
          <w:u w:val="single"/>
        </w:rPr>
        <w:t>simulation</w:t>
      </w:r>
    </w:p>
    <w:p w14:paraId="345C3596" w14:textId="78BCD5E3" w:rsidR="00F57833" w:rsidRPr="00B52EF8" w:rsidRDefault="006B251F" w:rsidP="005C02D8">
      <w:pPr>
        <w:pStyle w:val="Definition1"/>
      </w:pPr>
      <w:r w:rsidRPr="00B52EF8">
        <w:t>simulator</w:t>
      </w:r>
    </w:p>
    <w:p w14:paraId="345C3597" w14:textId="5730051B" w:rsidR="00F57833" w:rsidRPr="00B52EF8" w:rsidRDefault="00055301" w:rsidP="005C02D8">
      <w:pPr>
        <w:pStyle w:val="paragraph"/>
      </w:pPr>
      <w:r>
        <w:rPr>
          <w:u w:val="single"/>
        </w:rPr>
        <w:t>collection of services and hierarchy of model instances</w:t>
      </w:r>
      <w:r w:rsidR="00F57833" w:rsidRPr="00B52EF8">
        <w:t xml:space="preserve"> </w:t>
      </w:r>
      <w:r>
        <w:t>together with</w:t>
      </w:r>
      <w:r w:rsidR="00F57833" w:rsidRPr="00B52EF8">
        <w:t xml:space="preserve"> a </w:t>
      </w:r>
      <w:r w:rsidR="00F57833" w:rsidRPr="00B52EF8">
        <w:rPr>
          <w:u w:val="single"/>
        </w:rPr>
        <w:t>simulation environment</w:t>
      </w:r>
      <w:r w:rsidR="00F57833" w:rsidRPr="00B52EF8">
        <w:t xml:space="preserve"> </w:t>
      </w:r>
    </w:p>
    <w:p w14:paraId="6A59FE18" w14:textId="0FAF1F4A" w:rsidR="007758C0" w:rsidRPr="00B52EF8" w:rsidRDefault="007758C0" w:rsidP="005C02D8">
      <w:pPr>
        <w:pStyle w:val="Definition1"/>
      </w:pPr>
      <w:r w:rsidRPr="00B52EF8">
        <w:t>simulation</w:t>
      </w:r>
    </w:p>
    <w:p w14:paraId="1975DFAC" w14:textId="60A1B3C6" w:rsidR="007758C0" w:rsidRPr="00B52EF8" w:rsidRDefault="007758C0" w:rsidP="005C02D8">
      <w:pPr>
        <w:pStyle w:val="paragraph"/>
      </w:pPr>
      <w:r w:rsidRPr="00B52EF8">
        <w:t xml:space="preserve">single execution of a </w:t>
      </w:r>
      <w:r w:rsidRPr="00B52EF8">
        <w:rPr>
          <w:u w:val="single"/>
        </w:rPr>
        <w:t>simulator</w:t>
      </w:r>
    </w:p>
    <w:p w14:paraId="345C3598" w14:textId="3FC955F0" w:rsidR="00F57833" w:rsidRPr="00B52EF8" w:rsidRDefault="006B251F" w:rsidP="005C02D8">
      <w:pPr>
        <w:pStyle w:val="Definition1"/>
      </w:pPr>
      <w:r w:rsidRPr="00B52EF8">
        <w:t xml:space="preserve">simulation </w:t>
      </w:r>
      <w:r w:rsidR="00F57833" w:rsidRPr="00B52EF8">
        <w:t>service</w:t>
      </w:r>
    </w:p>
    <w:p w14:paraId="345C3599" w14:textId="6840CF86" w:rsidR="00F57833" w:rsidRPr="00B52EF8" w:rsidRDefault="00F57833" w:rsidP="000D25A2">
      <w:pPr>
        <w:pStyle w:val="paragraph"/>
      </w:pPr>
      <w:r w:rsidRPr="00B52EF8">
        <w:rPr>
          <w:u w:val="single"/>
        </w:rPr>
        <w:t>service</w:t>
      </w:r>
      <w:r w:rsidR="00055301" w:rsidRPr="00055301">
        <w:t xml:space="preserve"> </w:t>
      </w:r>
      <w:r w:rsidR="00055301">
        <w:t xml:space="preserve">instance </w:t>
      </w:r>
      <w:r w:rsidR="00055301" w:rsidRPr="00B52EF8">
        <w:t xml:space="preserve">resolvable by name in the global scope of the </w:t>
      </w:r>
      <w:r w:rsidR="00055301" w:rsidRPr="00B52EF8">
        <w:rPr>
          <w:u w:val="single"/>
        </w:rPr>
        <w:t>simulation environment</w:t>
      </w:r>
    </w:p>
    <w:p w14:paraId="345C359A" w14:textId="698EB315" w:rsidR="00F57833" w:rsidRPr="00B52EF8" w:rsidRDefault="007614BF" w:rsidP="005C02D8">
      <w:pPr>
        <w:pStyle w:val="Definition1"/>
      </w:pPr>
      <w:r>
        <w:t>source</w:t>
      </w:r>
    </w:p>
    <w:p w14:paraId="345C359B" w14:textId="2A424A22" w:rsidR="00F57833" w:rsidRDefault="00F57833" w:rsidP="000D25A2">
      <w:pPr>
        <w:pStyle w:val="paragraph"/>
      </w:pPr>
      <w:r w:rsidRPr="00B52EF8">
        <w:rPr>
          <w:u w:val="single"/>
        </w:rPr>
        <w:t>component</w:t>
      </w:r>
      <w:r w:rsidRPr="00B52EF8">
        <w:t xml:space="preserve"> that </w:t>
      </w:r>
      <w:r w:rsidR="00B07D6F">
        <w:t xml:space="preserve">owns one or more </w:t>
      </w:r>
      <w:r w:rsidR="00B07D6F" w:rsidRPr="00892D43">
        <w:rPr>
          <w:u w:val="single"/>
        </w:rPr>
        <w:t>reference</w:t>
      </w:r>
      <w:r w:rsidR="00B07D6F">
        <w:t xml:space="preserve">s, one or more </w:t>
      </w:r>
      <w:r w:rsidR="00B07D6F" w:rsidRPr="00892D43">
        <w:rPr>
          <w:u w:val="single"/>
        </w:rPr>
        <w:t>event link</w:t>
      </w:r>
      <w:r w:rsidR="00B07D6F">
        <w:t xml:space="preserve">s, or </w:t>
      </w:r>
      <w:r w:rsidRPr="00B52EF8">
        <w:t xml:space="preserve">one or more </w:t>
      </w:r>
      <w:r w:rsidRPr="00B52EF8">
        <w:rPr>
          <w:u w:val="single"/>
        </w:rPr>
        <w:t>output field</w:t>
      </w:r>
      <w:r w:rsidRPr="00B52EF8">
        <w:t>s</w:t>
      </w:r>
    </w:p>
    <w:p w14:paraId="4C22B4F2" w14:textId="2C53F60F" w:rsidR="007614BF" w:rsidRPr="00B52EF8" w:rsidRDefault="007614BF" w:rsidP="007614BF">
      <w:pPr>
        <w:pStyle w:val="NOTE"/>
      </w:pPr>
      <w:r>
        <w:t>The term “source component” is synonymous.</w:t>
      </w:r>
    </w:p>
    <w:p w14:paraId="345C359C" w14:textId="6C3B660D" w:rsidR="00F57833" w:rsidRPr="00B52EF8" w:rsidRDefault="006B251F" w:rsidP="005C02D8">
      <w:pPr>
        <w:pStyle w:val="Definition1"/>
      </w:pPr>
      <w:r w:rsidRPr="00B52EF8">
        <w:t xml:space="preserve">source </w:t>
      </w:r>
      <w:r w:rsidR="00F57833" w:rsidRPr="00B52EF8">
        <w:t>component</w:t>
      </w:r>
    </w:p>
    <w:p w14:paraId="345C359D" w14:textId="12CE7901" w:rsidR="00F57833" w:rsidRPr="00B52EF8" w:rsidRDefault="00F57833" w:rsidP="000D25A2">
      <w:pPr>
        <w:pStyle w:val="paragraph"/>
      </w:pPr>
      <w:r w:rsidRPr="00B52EF8">
        <w:t xml:space="preserve">See </w:t>
      </w:r>
      <w:r w:rsidRPr="00B52EF8">
        <w:rPr>
          <w:u w:val="single"/>
        </w:rPr>
        <w:t>source</w:t>
      </w:r>
    </w:p>
    <w:p w14:paraId="345C359E" w14:textId="710376DD" w:rsidR="00F57833" w:rsidRPr="00B52EF8" w:rsidRDefault="006B251F" w:rsidP="005C02D8">
      <w:pPr>
        <w:pStyle w:val="Definition1"/>
      </w:pPr>
      <w:r w:rsidRPr="00B52EF8">
        <w:t>target</w:t>
      </w:r>
    </w:p>
    <w:p w14:paraId="345C359F" w14:textId="79F307D4" w:rsidR="00F57833" w:rsidRDefault="00F57833" w:rsidP="000D25A2">
      <w:pPr>
        <w:pStyle w:val="paragraph"/>
      </w:pPr>
      <w:r w:rsidRPr="00B52EF8">
        <w:rPr>
          <w:u w:val="single"/>
        </w:rPr>
        <w:t>component</w:t>
      </w:r>
      <w:r w:rsidRPr="00B52EF8">
        <w:t xml:space="preserve"> that </w:t>
      </w:r>
      <w:r w:rsidR="00B07D6F">
        <w:t xml:space="preserve">implements one or more </w:t>
      </w:r>
      <w:r w:rsidR="00B07D6F" w:rsidRPr="00892D43">
        <w:rPr>
          <w:u w:val="single"/>
        </w:rPr>
        <w:t>interface</w:t>
      </w:r>
      <w:r w:rsidR="00B07D6F">
        <w:t xml:space="preserve">s, provides one or more </w:t>
      </w:r>
      <w:r w:rsidR="00B07D6F" w:rsidRPr="00892D43">
        <w:rPr>
          <w:u w:val="single"/>
        </w:rPr>
        <w:t>event sink</w:t>
      </w:r>
      <w:r w:rsidR="00B07D6F">
        <w:t>s, or</w:t>
      </w:r>
      <w:r w:rsidR="00B07D6F" w:rsidRPr="00B52EF8">
        <w:t xml:space="preserve"> </w:t>
      </w:r>
      <w:r w:rsidRPr="00B52EF8">
        <w:t xml:space="preserve">one or more </w:t>
      </w:r>
      <w:r w:rsidRPr="00B52EF8">
        <w:rPr>
          <w:u w:val="single"/>
        </w:rPr>
        <w:t>input field</w:t>
      </w:r>
      <w:r w:rsidRPr="00B52EF8">
        <w:t>s</w:t>
      </w:r>
    </w:p>
    <w:p w14:paraId="7B804906" w14:textId="011025A2" w:rsidR="00983797" w:rsidRPr="00B52EF8" w:rsidRDefault="00983797" w:rsidP="00983797">
      <w:pPr>
        <w:pStyle w:val="NOTE"/>
      </w:pPr>
      <w:r>
        <w:t>The term “target component” is synonymous.</w:t>
      </w:r>
    </w:p>
    <w:p w14:paraId="345C35A0" w14:textId="19B8A7E6" w:rsidR="00F57833" w:rsidRPr="00B52EF8" w:rsidRDefault="006B251F" w:rsidP="005C02D8">
      <w:pPr>
        <w:pStyle w:val="Definition1"/>
      </w:pPr>
      <w:r w:rsidRPr="00B52EF8">
        <w:t xml:space="preserve">target </w:t>
      </w:r>
      <w:r w:rsidR="00F57833" w:rsidRPr="00B52EF8">
        <w:t>component</w:t>
      </w:r>
    </w:p>
    <w:p w14:paraId="345C35A1" w14:textId="1926A876" w:rsidR="00F57833" w:rsidRPr="00983797" w:rsidRDefault="00983797" w:rsidP="000D25A2">
      <w:pPr>
        <w:pStyle w:val="paragraph"/>
      </w:pPr>
      <w:r>
        <w:t>s</w:t>
      </w:r>
      <w:r w:rsidR="00F57833" w:rsidRPr="00B52EF8">
        <w:t xml:space="preserve">ee </w:t>
      </w:r>
      <w:r>
        <w:t>“</w:t>
      </w:r>
      <w:r w:rsidR="00F57833" w:rsidRPr="00B52EF8">
        <w:rPr>
          <w:u w:val="single"/>
        </w:rPr>
        <w:t>target</w:t>
      </w:r>
      <w:r>
        <w:t>”</w:t>
      </w:r>
    </w:p>
    <w:p w14:paraId="6A94566E" w14:textId="7A678E45" w:rsidR="00B2536C" w:rsidRPr="00B52EF8" w:rsidRDefault="00B2536C" w:rsidP="005C02D8">
      <w:pPr>
        <w:pStyle w:val="Definition1"/>
      </w:pPr>
      <w:r w:rsidRPr="00B52EF8">
        <w:t>time keeper</w:t>
      </w:r>
    </w:p>
    <w:p w14:paraId="57C4B524" w14:textId="12FEBDE9" w:rsidR="00B2536C" w:rsidRPr="00B52EF8" w:rsidRDefault="00B2536C" w:rsidP="000D25A2">
      <w:pPr>
        <w:pStyle w:val="paragraph"/>
        <w:rPr>
          <w:u w:val="single"/>
        </w:rPr>
      </w:pPr>
      <w:r w:rsidRPr="00B52EF8">
        <w:rPr>
          <w:u w:val="single"/>
        </w:rPr>
        <w:t>component</w:t>
      </w:r>
      <w:r w:rsidRPr="00B52EF8">
        <w:t xml:space="preserve"> that implements the ITimeKeeper </w:t>
      </w:r>
      <w:r w:rsidRPr="00B52EF8">
        <w:rPr>
          <w:u w:val="single"/>
        </w:rPr>
        <w:t>interface</w:t>
      </w:r>
    </w:p>
    <w:p w14:paraId="5DE53349" w14:textId="512CF4BB" w:rsidR="00740EE3" w:rsidRPr="00B52EF8" w:rsidRDefault="00740EE3" w:rsidP="00BF6324">
      <w:pPr>
        <w:pStyle w:val="NOTE"/>
      </w:pPr>
      <w:r w:rsidRPr="00B52EF8">
        <w:t xml:space="preserve">The ITimeKeeper </w:t>
      </w:r>
      <w:r w:rsidRPr="00B52EF8">
        <w:rPr>
          <w:u w:val="single"/>
        </w:rPr>
        <w:t>interface</w:t>
      </w:r>
      <w:r w:rsidRPr="00B52EF8">
        <w:t xml:space="preserve"> is </w:t>
      </w:r>
      <w:r w:rsidR="007758C0" w:rsidRPr="00B52EF8">
        <w:t xml:space="preserve">specified </w:t>
      </w:r>
      <w:r w:rsidRPr="00B52EF8">
        <w:t xml:space="preserve">in </w:t>
      </w:r>
      <w:r w:rsidR="00E60A9D" w:rsidRPr="00B52EF8">
        <w:t>clause</w:t>
      </w:r>
      <w:r w:rsidR="007758C0" w:rsidRPr="00B52EF8">
        <w:t xml:space="preserve"> </w:t>
      </w:r>
      <w:r w:rsidR="007758C0" w:rsidRPr="00B52EF8">
        <w:fldChar w:fldCharType="begin"/>
      </w:r>
      <w:r w:rsidR="007758C0" w:rsidRPr="00B52EF8">
        <w:instrText xml:space="preserve"> REF _Ref477511179 \r \h </w:instrText>
      </w:r>
      <w:r w:rsidR="007758C0" w:rsidRPr="00B52EF8">
        <w:fldChar w:fldCharType="separate"/>
      </w:r>
      <w:r w:rsidR="00B75466">
        <w:t>5.3.2</w:t>
      </w:r>
      <w:r w:rsidR="007758C0" w:rsidRPr="00B52EF8">
        <w:fldChar w:fldCharType="end"/>
      </w:r>
      <w:r w:rsidRPr="00B52EF8">
        <w:t>.</w:t>
      </w:r>
    </w:p>
    <w:p w14:paraId="345C35A6" w14:textId="3E43B87E" w:rsidR="00F57833" w:rsidRPr="00B52EF8" w:rsidRDefault="006B251F" w:rsidP="005C02D8">
      <w:pPr>
        <w:pStyle w:val="Definition1"/>
      </w:pPr>
      <w:r w:rsidRPr="00B52EF8">
        <w:t>value</w:t>
      </w:r>
    </w:p>
    <w:p w14:paraId="345C35A7" w14:textId="77777777" w:rsidR="00F57833" w:rsidRPr="00B52EF8" w:rsidRDefault="00F57833" w:rsidP="000D25A2">
      <w:pPr>
        <w:pStyle w:val="paragraph"/>
      </w:pPr>
      <w:r w:rsidRPr="00B52EF8">
        <w:t xml:space="preserve">state of a </w:t>
      </w:r>
      <w:r w:rsidRPr="00B52EF8">
        <w:rPr>
          <w:u w:val="single"/>
        </w:rPr>
        <w:t>value type</w:t>
      </w:r>
    </w:p>
    <w:p w14:paraId="345C35A8" w14:textId="78971DAE" w:rsidR="00F57833" w:rsidRPr="00B52EF8" w:rsidRDefault="006B251F" w:rsidP="005C02D8">
      <w:pPr>
        <w:pStyle w:val="Definition1"/>
      </w:pPr>
      <w:r w:rsidRPr="00B52EF8">
        <w:t xml:space="preserve">value </w:t>
      </w:r>
      <w:r w:rsidR="00F57833" w:rsidRPr="00B52EF8">
        <w:t>type</w:t>
      </w:r>
    </w:p>
    <w:p w14:paraId="345C35A9" w14:textId="77777777" w:rsidR="00F57833" w:rsidRPr="00B52EF8" w:rsidRDefault="00F57833" w:rsidP="007614BF">
      <w:pPr>
        <w:pStyle w:val="paragraph"/>
      </w:pPr>
      <w:r w:rsidRPr="00B52EF8">
        <w:t xml:space="preserve">set of </w:t>
      </w:r>
      <w:r w:rsidRPr="00B52EF8">
        <w:rPr>
          <w:u w:val="single"/>
        </w:rPr>
        <w:t>value</w:t>
      </w:r>
      <w:r w:rsidRPr="00B52EF8">
        <w:t>s which a variable can possess</w:t>
      </w:r>
    </w:p>
    <w:p w14:paraId="46F9FBCD" w14:textId="18734FD0" w:rsidR="003B1AAC" w:rsidRPr="00B52EF8" w:rsidRDefault="00B37454" w:rsidP="005C02D8">
      <w:pPr>
        <w:pStyle w:val="Definition1"/>
      </w:pPr>
      <w:r w:rsidRPr="00B52EF8">
        <w:t>Z</w:t>
      </w:r>
      <w:r w:rsidR="003B1AAC" w:rsidRPr="00B52EF8">
        <w:t>ulu time</w:t>
      </w:r>
    </w:p>
    <w:p w14:paraId="287D2A70" w14:textId="6B5F1F0C" w:rsidR="003B1AAC" w:rsidRPr="00B52EF8" w:rsidRDefault="003B1AAC" w:rsidP="007614BF">
      <w:pPr>
        <w:pStyle w:val="paragraph"/>
      </w:pPr>
      <w:r w:rsidRPr="00B52EF8">
        <w:t>the computer clock ti</w:t>
      </w:r>
      <w:r w:rsidR="001804C3" w:rsidRPr="00B52EF8">
        <w:t>me, also called wall clock time</w:t>
      </w:r>
    </w:p>
    <w:p w14:paraId="345C35AA" w14:textId="430372EA" w:rsidR="00E26590" w:rsidRPr="00B52EF8" w:rsidRDefault="009663FC" w:rsidP="007747B2">
      <w:pPr>
        <w:pStyle w:val="Heading2"/>
      </w:pPr>
      <w:bookmarkStart w:id="82" w:name="_Toc501444763"/>
      <w:bookmarkStart w:id="83" w:name="_Toc501453583"/>
      <w:bookmarkStart w:id="84" w:name="_Toc501458995"/>
      <w:bookmarkStart w:id="85" w:name="_Toc501461352"/>
      <w:bookmarkStart w:id="86" w:name="_Toc501467396"/>
      <w:bookmarkStart w:id="87" w:name="_Toc501468913"/>
      <w:bookmarkStart w:id="88" w:name="_Toc501469282"/>
      <w:bookmarkStart w:id="89" w:name="_Toc513045832"/>
      <w:bookmarkStart w:id="90" w:name="_Toc35686204"/>
      <w:r w:rsidRPr="00B52EF8">
        <w:lastRenderedPageBreak/>
        <w:t>Abbreviat</w:t>
      </w:r>
      <w:r w:rsidR="003A0BD6" w:rsidRPr="00B52EF8">
        <w:t>ed terms</w:t>
      </w:r>
      <w:bookmarkEnd w:id="80"/>
      <w:bookmarkEnd w:id="82"/>
      <w:bookmarkEnd w:id="83"/>
      <w:bookmarkEnd w:id="84"/>
      <w:bookmarkEnd w:id="85"/>
      <w:bookmarkEnd w:id="86"/>
      <w:bookmarkEnd w:id="87"/>
      <w:bookmarkEnd w:id="88"/>
      <w:bookmarkEnd w:id="89"/>
      <w:bookmarkEnd w:id="90"/>
    </w:p>
    <w:p w14:paraId="345C35AB" w14:textId="1A2B7E22" w:rsidR="009663FC" w:rsidRDefault="00A732AC" w:rsidP="007614BF">
      <w:pPr>
        <w:pStyle w:val="paragraph"/>
        <w:keepNext/>
        <w:keepLines/>
      </w:pPr>
      <w:r w:rsidRPr="00B52EF8">
        <w:t xml:space="preserve">For the purpose of this Standard, the abbreviated terms </w:t>
      </w:r>
      <w:r w:rsidR="00B609BC" w:rsidRPr="00B52EF8">
        <w:t xml:space="preserve">and symbols </w:t>
      </w:r>
      <w:r w:rsidRPr="00B52EF8">
        <w:t>from ECSS</w:t>
      </w:r>
      <w:r w:rsidR="00C43B1D" w:rsidRPr="00B52EF8">
        <w:t>-</w:t>
      </w:r>
      <w:r w:rsidR="001C3FA2" w:rsidRPr="00B52EF8">
        <w:t>S</w:t>
      </w:r>
      <w:r w:rsidR="00C43B1D" w:rsidRPr="00B52EF8">
        <w:t>-</w:t>
      </w:r>
      <w:r w:rsidR="001C3FA2" w:rsidRPr="00B52EF8">
        <w:t>ST-00</w:t>
      </w:r>
      <w:r w:rsidR="00C43B1D" w:rsidRPr="00B52EF8">
        <w:t>-</w:t>
      </w:r>
      <w:r w:rsidR="001C3FA2" w:rsidRPr="00B52EF8">
        <w:t>01</w:t>
      </w:r>
      <w:r w:rsidRPr="00B52EF8">
        <w:t xml:space="preserve"> and the following apply</w:t>
      </w:r>
      <w:r w:rsidR="00D44727" w:rsidRPr="00B52EF8">
        <w:t>:</w:t>
      </w:r>
    </w:p>
    <w:p w14:paraId="11929640" w14:textId="77777777" w:rsidR="00BE27C2" w:rsidRPr="00B52EF8" w:rsidRDefault="00BE27C2" w:rsidP="007614BF">
      <w:pPr>
        <w:pStyle w:val="paragraph"/>
        <w:keepNext/>
        <w:keepLines/>
      </w:pPr>
    </w:p>
    <w:tbl>
      <w:tblPr>
        <w:tblW w:w="0" w:type="auto"/>
        <w:tblInd w:w="2093" w:type="dxa"/>
        <w:tblLook w:val="01E0" w:firstRow="1" w:lastRow="1" w:firstColumn="1" w:lastColumn="1" w:noHBand="0" w:noVBand="0"/>
      </w:tblPr>
      <w:tblGrid>
        <w:gridCol w:w="2386"/>
        <w:gridCol w:w="4807"/>
      </w:tblGrid>
      <w:tr w:rsidR="006072A3" w:rsidRPr="00B52EF8" w14:paraId="345C35AF" w14:textId="77777777" w:rsidTr="00BE27C2">
        <w:trPr>
          <w:cantSplit/>
          <w:tblHeader/>
        </w:trPr>
        <w:tc>
          <w:tcPr>
            <w:tcW w:w="2386" w:type="dxa"/>
          </w:tcPr>
          <w:p w14:paraId="345C35AD" w14:textId="77777777" w:rsidR="006072A3" w:rsidRPr="00B52EF8" w:rsidRDefault="006072A3" w:rsidP="00643287">
            <w:pPr>
              <w:pStyle w:val="TableHeaderLEFT"/>
            </w:pPr>
            <w:r w:rsidRPr="00B52EF8">
              <w:t>Abbreviation</w:t>
            </w:r>
          </w:p>
        </w:tc>
        <w:tc>
          <w:tcPr>
            <w:tcW w:w="4807" w:type="dxa"/>
          </w:tcPr>
          <w:p w14:paraId="345C35AE" w14:textId="77777777" w:rsidR="006072A3" w:rsidRPr="00B52EF8" w:rsidRDefault="006072A3" w:rsidP="00643287">
            <w:pPr>
              <w:pStyle w:val="TableHeaderLEFT"/>
            </w:pPr>
            <w:r w:rsidRPr="00B52EF8">
              <w:t>Meaning</w:t>
            </w:r>
          </w:p>
        </w:tc>
      </w:tr>
      <w:tr w:rsidR="00DD6249" w:rsidRPr="00B52EF8" w14:paraId="58857A20" w14:textId="77777777" w:rsidTr="00BE27C2">
        <w:tc>
          <w:tcPr>
            <w:tcW w:w="2386" w:type="dxa"/>
          </w:tcPr>
          <w:p w14:paraId="08BA7320" w14:textId="77777777" w:rsidR="00DD6249" w:rsidRPr="00B52EF8" w:rsidRDefault="00DD6249" w:rsidP="00D97FC6">
            <w:pPr>
              <w:pStyle w:val="TableHeaderLEFT"/>
            </w:pPr>
            <w:r w:rsidRPr="00B52EF8">
              <w:t>DES</w:t>
            </w:r>
          </w:p>
        </w:tc>
        <w:tc>
          <w:tcPr>
            <w:tcW w:w="4807" w:type="dxa"/>
          </w:tcPr>
          <w:p w14:paraId="73DF4C78" w14:textId="1E000A19" w:rsidR="00DD6249" w:rsidRPr="00B52EF8" w:rsidRDefault="00DD6249" w:rsidP="000975F6">
            <w:pPr>
              <w:pStyle w:val="TablecellLEFT"/>
            </w:pPr>
            <w:r w:rsidRPr="00B52EF8">
              <w:t>Discrete-</w:t>
            </w:r>
            <w:r w:rsidR="000975F6" w:rsidRPr="00B52EF8">
              <w:t>E</w:t>
            </w:r>
            <w:r w:rsidRPr="00B52EF8">
              <w:t xml:space="preserve">vent </w:t>
            </w:r>
            <w:r w:rsidR="000975F6" w:rsidRPr="00B52EF8">
              <w:t>S</w:t>
            </w:r>
            <w:r w:rsidRPr="00B52EF8">
              <w:t>imulation</w:t>
            </w:r>
          </w:p>
        </w:tc>
      </w:tr>
      <w:tr w:rsidR="00DD6249" w:rsidRPr="00B52EF8" w14:paraId="2659CAE0" w14:textId="77777777" w:rsidTr="00BE27C2">
        <w:tc>
          <w:tcPr>
            <w:tcW w:w="2386" w:type="dxa"/>
          </w:tcPr>
          <w:p w14:paraId="61693905" w14:textId="77777777" w:rsidR="00DD6249" w:rsidRPr="00B52EF8" w:rsidRDefault="00DD6249" w:rsidP="00D97FC6">
            <w:pPr>
              <w:pStyle w:val="TableHeaderLEFT"/>
            </w:pPr>
            <w:r w:rsidRPr="00B52EF8">
              <w:t>SMDL</w:t>
            </w:r>
          </w:p>
        </w:tc>
        <w:tc>
          <w:tcPr>
            <w:tcW w:w="4807" w:type="dxa"/>
          </w:tcPr>
          <w:p w14:paraId="1CBD545A" w14:textId="77777777" w:rsidR="00DD6249" w:rsidRPr="00B52EF8" w:rsidRDefault="00DD6249" w:rsidP="00D97FC6">
            <w:pPr>
              <w:pStyle w:val="TablecellLEFT"/>
            </w:pPr>
            <w:r w:rsidRPr="00B52EF8">
              <w:t>Simulation Model Definition Language</w:t>
            </w:r>
          </w:p>
        </w:tc>
      </w:tr>
      <w:tr w:rsidR="006072A3" w:rsidRPr="00B52EF8" w14:paraId="345C35B2" w14:textId="77777777" w:rsidTr="00BE27C2">
        <w:tc>
          <w:tcPr>
            <w:tcW w:w="2386" w:type="dxa"/>
          </w:tcPr>
          <w:p w14:paraId="345C35B0" w14:textId="77777777" w:rsidR="006072A3" w:rsidRPr="00B52EF8" w:rsidRDefault="002D7A17" w:rsidP="00985428">
            <w:pPr>
              <w:pStyle w:val="TableHeaderLEFT"/>
            </w:pPr>
            <w:r w:rsidRPr="00B52EF8">
              <w:t>SMP</w:t>
            </w:r>
          </w:p>
        </w:tc>
        <w:tc>
          <w:tcPr>
            <w:tcW w:w="4807" w:type="dxa"/>
          </w:tcPr>
          <w:p w14:paraId="345C35B1" w14:textId="1D16D604" w:rsidR="006072A3" w:rsidRPr="00B52EF8" w:rsidRDefault="002D7A17" w:rsidP="00643287">
            <w:pPr>
              <w:pStyle w:val="TablecellLEFT"/>
            </w:pPr>
            <w:r w:rsidRPr="00B52EF8">
              <w:t xml:space="preserve">Simulation </w:t>
            </w:r>
            <w:r w:rsidR="00B07CBB" w:rsidRPr="00B52EF8">
              <w:t>M</w:t>
            </w:r>
            <w:r w:rsidRPr="00B52EF8">
              <w:t xml:space="preserve">odelling </w:t>
            </w:r>
            <w:r w:rsidR="00B07CBB" w:rsidRPr="00B52EF8">
              <w:t>P</w:t>
            </w:r>
            <w:r w:rsidRPr="00B52EF8">
              <w:t>latform</w:t>
            </w:r>
          </w:p>
        </w:tc>
      </w:tr>
      <w:tr w:rsidR="00B07CBB" w:rsidRPr="00B52EF8" w14:paraId="032981A0" w14:textId="77777777" w:rsidTr="00BE27C2">
        <w:tc>
          <w:tcPr>
            <w:tcW w:w="2386" w:type="dxa"/>
          </w:tcPr>
          <w:p w14:paraId="1457FD2C" w14:textId="7DD3E4DF" w:rsidR="00B07CBB" w:rsidRPr="00B52EF8" w:rsidRDefault="00B07CBB" w:rsidP="00B07CBB">
            <w:pPr>
              <w:pStyle w:val="TableHeaderLEFT"/>
            </w:pPr>
            <w:r w:rsidRPr="00B52EF8">
              <w:t>URI</w:t>
            </w:r>
          </w:p>
        </w:tc>
        <w:tc>
          <w:tcPr>
            <w:tcW w:w="4807" w:type="dxa"/>
          </w:tcPr>
          <w:p w14:paraId="0E9848B2" w14:textId="6C9D7C42" w:rsidR="00B07CBB" w:rsidRPr="00B52EF8" w:rsidRDefault="00B07CBB" w:rsidP="00B07CBB">
            <w:pPr>
              <w:pStyle w:val="TablecellLEFT"/>
            </w:pPr>
            <w:r w:rsidRPr="00B52EF8">
              <w:t>Uniform Resource Identifier</w:t>
            </w:r>
          </w:p>
        </w:tc>
      </w:tr>
      <w:tr w:rsidR="00B07CBB" w:rsidRPr="00B52EF8" w14:paraId="7E7A74FF" w14:textId="77777777" w:rsidTr="00BE27C2">
        <w:tc>
          <w:tcPr>
            <w:tcW w:w="2386" w:type="dxa"/>
          </w:tcPr>
          <w:p w14:paraId="470B8027" w14:textId="4B5D018D" w:rsidR="00B07CBB" w:rsidRPr="00B52EF8" w:rsidRDefault="00B07CBB" w:rsidP="00B07CBB">
            <w:pPr>
              <w:pStyle w:val="TableHeaderLEFT"/>
            </w:pPr>
            <w:r w:rsidRPr="00B52EF8">
              <w:t>URL</w:t>
            </w:r>
          </w:p>
        </w:tc>
        <w:tc>
          <w:tcPr>
            <w:tcW w:w="4807" w:type="dxa"/>
          </w:tcPr>
          <w:p w14:paraId="1F403D40" w14:textId="3FD2A145" w:rsidR="00B07CBB" w:rsidRPr="00B52EF8" w:rsidRDefault="00B07CBB" w:rsidP="00B07CBB">
            <w:pPr>
              <w:pStyle w:val="TablecellLEFT"/>
            </w:pPr>
            <w:r w:rsidRPr="00B52EF8">
              <w:t>Uniform Resource Locator</w:t>
            </w:r>
          </w:p>
        </w:tc>
      </w:tr>
      <w:tr w:rsidR="006072A3" w:rsidRPr="00B52EF8" w14:paraId="345C35B5" w14:textId="77777777" w:rsidTr="00BE27C2">
        <w:tc>
          <w:tcPr>
            <w:tcW w:w="2386" w:type="dxa"/>
          </w:tcPr>
          <w:p w14:paraId="345C35B3" w14:textId="77777777" w:rsidR="006072A3" w:rsidRPr="00B52EF8" w:rsidRDefault="002D7A17" w:rsidP="00985428">
            <w:pPr>
              <w:pStyle w:val="TableHeaderLEFT"/>
            </w:pPr>
            <w:r w:rsidRPr="00B52EF8">
              <w:t>UUID</w:t>
            </w:r>
          </w:p>
        </w:tc>
        <w:tc>
          <w:tcPr>
            <w:tcW w:w="4807" w:type="dxa"/>
          </w:tcPr>
          <w:p w14:paraId="345C35B4" w14:textId="6D1B737B" w:rsidR="006072A3" w:rsidRPr="00B52EF8" w:rsidRDefault="000975F6" w:rsidP="000975F6">
            <w:pPr>
              <w:pStyle w:val="TablecellLEFT"/>
            </w:pPr>
            <w:r w:rsidRPr="00B52EF8">
              <w:t>U</w:t>
            </w:r>
            <w:r w:rsidR="002D7A17" w:rsidRPr="00B52EF8">
              <w:t xml:space="preserve">niversally </w:t>
            </w:r>
            <w:r w:rsidRPr="00B52EF8">
              <w:t>U</w:t>
            </w:r>
            <w:r w:rsidR="002D7A17" w:rsidRPr="00B52EF8">
              <w:t xml:space="preserve">nique </w:t>
            </w:r>
            <w:r w:rsidRPr="00B52EF8">
              <w:t>ID</w:t>
            </w:r>
            <w:r w:rsidR="002D7A17" w:rsidRPr="00B52EF8">
              <w:t>entifier</w:t>
            </w:r>
          </w:p>
        </w:tc>
      </w:tr>
    </w:tbl>
    <w:p w14:paraId="345C35BC" w14:textId="4708179B" w:rsidR="00193555" w:rsidRPr="00B52EF8" w:rsidRDefault="00193555" w:rsidP="007747B2">
      <w:pPr>
        <w:pStyle w:val="Heading2"/>
      </w:pPr>
      <w:bookmarkStart w:id="91" w:name="_Toc352164207"/>
      <w:bookmarkStart w:id="92" w:name="_Toc365647180"/>
      <w:bookmarkStart w:id="93" w:name="_Toc370132951"/>
      <w:bookmarkStart w:id="94" w:name="_Toc401154164"/>
      <w:bookmarkStart w:id="95" w:name="_Toc501444764"/>
      <w:bookmarkStart w:id="96" w:name="_Toc501453584"/>
      <w:bookmarkStart w:id="97" w:name="_Toc501458996"/>
      <w:bookmarkStart w:id="98" w:name="_Toc501461353"/>
      <w:bookmarkStart w:id="99" w:name="_Toc501467397"/>
      <w:bookmarkStart w:id="100" w:name="_Toc501468914"/>
      <w:bookmarkStart w:id="101" w:name="_Toc501469283"/>
      <w:bookmarkStart w:id="102" w:name="_Toc513045833"/>
      <w:bookmarkStart w:id="103" w:name="_Toc35686205"/>
      <w:r w:rsidRPr="00B52EF8">
        <w:t>Nomenclature</w:t>
      </w:r>
      <w:bookmarkEnd w:id="91"/>
      <w:bookmarkEnd w:id="92"/>
      <w:bookmarkEnd w:id="93"/>
      <w:bookmarkEnd w:id="94"/>
      <w:bookmarkEnd w:id="95"/>
      <w:bookmarkEnd w:id="96"/>
      <w:bookmarkEnd w:id="97"/>
      <w:bookmarkEnd w:id="98"/>
      <w:bookmarkEnd w:id="99"/>
      <w:bookmarkEnd w:id="100"/>
      <w:bookmarkEnd w:id="101"/>
      <w:bookmarkEnd w:id="102"/>
      <w:bookmarkEnd w:id="103"/>
    </w:p>
    <w:p w14:paraId="345C35BD" w14:textId="77777777" w:rsidR="00193555" w:rsidRPr="00B52EF8" w:rsidRDefault="00193555" w:rsidP="000D25A2">
      <w:pPr>
        <w:pStyle w:val="paragraph"/>
      </w:pPr>
      <w:r w:rsidRPr="00B52EF8">
        <w:t>The following nomenclature applies throughout this document:</w:t>
      </w:r>
    </w:p>
    <w:p w14:paraId="345C35BE" w14:textId="77777777" w:rsidR="00193555" w:rsidRPr="00B52EF8" w:rsidRDefault="00193555" w:rsidP="00192FB1">
      <w:pPr>
        <w:pStyle w:val="listlevel1"/>
        <w:numPr>
          <w:ilvl w:val="0"/>
          <w:numId w:val="3"/>
        </w:numPr>
      </w:pPr>
      <w:r w:rsidRPr="00B52EF8">
        <w:t>The word “shall” is used in this Standard to express requirements. All the requirements are expressed with the word “shall”.</w:t>
      </w:r>
    </w:p>
    <w:p w14:paraId="345C35BF" w14:textId="77777777" w:rsidR="00193555" w:rsidRPr="00B52EF8" w:rsidRDefault="00193555" w:rsidP="00483CD2">
      <w:pPr>
        <w:pStyle w:val="listlevel1"/>
      </w:pPr>
      <w:r w:rsidRPr="00B52EF8">
        <w:t>The word “should” is used in this Standard to express recommendations. All the recommendations are expressed with the word “should”.</w:t>
      </w:r>
    </w:p>
    <w:p w14:paraId="345C35C0" w14:textId="77777777" w:rsidR="00193555" w:rsidRPr="00B52EF8" w:rsidRDefault="00193555" w:rsidP="00483CD2">
      <w:pPr>
        <w:pStyle w:val="NOTE"/>
      </w:pPr>
      <w:r w:rsidRPr="00B52EF8">
        <w:t>It is expected that, during tailoring, recommendations in this document are either converted into requirements or tailored out.</w:t>
      </w:r>
    </w:p>
    <w:p w14:paraId="345C35C1" w14:textId="77777777" w:rsidR="00193555" w:rsidRPr="00B52EF8" w:rsidRDefault="00193555" w:rsidP="00483CD2">
      <w:pPr>
        <w:pStyle w:val="listlevel1"/>
      </w:pPr>
      <w:r w:rsidRPr="00B52EF8">
        <w:t>The words “may” and “need not” are used in this Standard to express positive and negative permissions, respectively. All the positive permissions are expressed with the word “may”. All the negative permissions are expressed with the words “need not”.</w:t>
      </w:r>
    </w:p>
    <w:p w14:paraId="345C35C2" w14:textId="77777777" w:rsidR="00193555" w:rsidRPr="00B52EF8" w:rsidRDefault="00193555" w:rsidP="00483CD2">
      <w:pPr>
        <w:pStyle w:val="listlevel1"/>
      </w:pPr>
      <w:r w:rsidRPr="00B52EF8">
        <w:t>The word “can” is used in this Standard to express capabilities or possibilities, and therefore, if not accompanied by one of the previous words, it implies descriptive text.</w:t>
      </w:r>
    </w:p>
    <w:p w14:paraId="345C35C3" w14:textId="77777777" w:rsidR="00193555" w:rsidRPr="00B52EF8" w:rsidRDefault="00193555" w:rsidP="00483CD2">
      <w:pPr>
        <w:pStyle w:val="NOTE"/>
      </w:pPr>
      <w:r w:rsidRPr="00B52EF8">
        <w:t>In ECSS “may” and “can” have completely different meanings: “may” is normative (permission), and “can” is descriptive.</w:t>
      </w:r>
    </w:p>
    <w:p w14:paraId="345C35C4" w14:textId="77777777" w:rsidR="004C46D6" w:rsidRPr="00B52EF8" w:rsidRDefault="00193555" w:rsidP="00483CD2">
      <w:pPr>
        <w:pStyle w:val="listlevel1"/>
      </w:pPr>
      <w:r w:rsidRPr="00B52EF8">
        <w:t>The present and past tenses are used in this Standard to express statements of fact, and therefore they imply descriptive text.</w:t>
      </w:r>
    </w:p>
    <w:p w14:paraId="345C35C5" w14:textId="55A7CCDF" w:rsidR="004E4F0A" w:rsidRPr="00B52EF8" w:rsidRDefault="004E4F0A" w:rsidP="00D1549C">
      <w:pPr>
        <w:pStyle w:val="Heading1"/>
      </w:pPr>
      <w:r w:rsidRPr="00B52EF8">
        <w:lastRenderedPageBreak/>
        <w:br/>
      </w:r>
      <w:bookmarkStart w:id="104" w:name="_Toc501444765"/>
      <w:bookmarkStart w:id="105" w:name="_Toc501453585"/>
      <w:bookmarkStart w:id="106" w:name="_Toc501458997"/>
      <w:bookmarkStart w:id="107" w:name="_Toc501461354"/>
      <w:bookmarkStart w:id="108" w:name="_Toc501467398"/>
      <w:bookmarkStart w:id="109" w:name="_Toc501468915"/>
      <w:bookmarkStart w:id="110" w:name="_Toc501469284"/>
      <w:bookmarkStart w:id="111" w:name="_Toc513045834"/>
      <w:bookmarkStart w:id="112" w:name="_Toc35686206"/>
      <w:r w:rsidRPr="00B52EF8">
        <w:t>Principles</w:t>
      </w:r>
      <w:bookmarkEnd w:id="104"/>
      <w:bookmarkEnd w:id="105"/>
      <w:bookmarkEnd w:id="106"/>
      <w:bookmarkEnd w:id="107"/>
      <w:bookmarkEnd w:id="108"/>
      <w:bookmarkEnd w:id="109"/>
      <w:bookmarkEnd w:id="110"/>
      <w:bookmarkEnd w:id="111"/>
      <w:bookmarkEnd w:id="112"/>
    </w:p>
    <w:p w14:paraId="345C35C7" w14:textId="53CF43C9" w:rsidR="00A73486" w:rsidRPr="00B52EF8" w:rsidRDefault="00A73486" w:rsidP="00ED7CF7">
      <w:pPr>
        <w:pStyle w:val="Heading2"/>
      </w:pPr>
      <w:bookmarkStart w:id="113" w:name="_Toc196024367"/>
      <w:bookmarkStart w:id="114" w:name="_Toc501444766"/>
      <w:bookmarkStart w:id="115" w:name="_Toc501453586"/>
      <w:bookmarkStart w:id="116" w:name="_Toc501458998"/>
      <w:bookmarkStart w:id="117" w:name="_Toc501461355"/>
      <w:bookmarkStart w:id="118" w:name="_Toc501467399"/>
      <w:bookmarkStart w:id="119" w:name="_Toc501468916"/>
      <w:bookmarkStart w:id="120" w:name="_Toc501469285"/>
      <w:bookmarkStart w:id="121" w:name="_Toc513045835"/>
      <w:bookmarkStart w:id="122" w:name="_Toc35686207"/>
      <w:r w:rsidRPr="00B52EF8">
        <w:t>Objectives</w:t>
      </w:r>
      <w:bookmarkEnd w:id="113"/>
      <w:bookmarkEnd w:id="114"/>
      <w:bookmarkEnd w:id="115"/>
      <w:bookmarkEnd w:id="116"/>
      <w:bookmarkEnd w:id="117"/>
      <w:bookmarkEnd w:id="118"/>
      <w:bookmarkEnd w:id="119"/>
      <w:bookmarkEnd w:id="120"/>
      <w:bookmarkEnd w:id="121"/>
      <w:bookmarkEnd w:id="122"/>
    </w:p>
    <w:p w14:paraId="345C35C8" w14:textId="151E5E4D" w:rsidR="00A73486" w:rsidRPr="00B52EF8" w:rsidRDefault="00A73486" w:rsidP="00483CD2">
      <w:pPr>
        <w:pStyle w:val="paragraph"/>
      </w:pPr>
      <w:r w:rsidRPr="00B52EF8">
        <w:t>The main objective of this standard is to enable the effective reuse of simulation models and applications within and between space projects and their stakeholders. In particular</w:t>
      </w:r>
      <w:r w:rsidR="00E64047">
        <w:t>,</w:t>
      </w:r>
      <w:r w:rsidRPr="00B52EF8">
        <w:t xml:space="preserve"> the standard supports model reuse across different simulation environments and exchange between different organi</w:t>
      </w:r>
      <w:r w:rsidR="000F0B1E" w:rsidRPr="00B52EF8">
        <w:t>z</w:t>
      </w:r>
      <w:r w:rsidRPr="00B52EF8">
        <w:t>ations and missions.</w:t>
      </w:r>
    </w:p>
    <w:p w14:paraId="345C35C9" w14:textId="4DD9FBB3" w:rsidR="00A73486" w:rsidRPr="00B52EF8" w:rsidRDefault="00A73486" w:rsidP="00483CD2">
      <w:pPr>
        <w:pStyle w:val="paragraph"/>
      </w:pPr>
      <w:r w:rsidRPr="00B52EF8">
        <w:t>The portability of models between different simulation environments is supported by defining a standard interface between the simulation environment and the models. Models can therefore be plugged into a different simulation environment without requiring any modification to the model source code.</w:t>
      </w:r>
    </w:p>
    <w:p w14:paraId="345C35CA" w14:textId="37783D80" w:rsidR="00A73486" w:rsidRPr="00B52EF8" w:rsidRDefault="00A73486" w:rsidP="00483CD2">
      <w:pPr>
        <w:pStyle w:val="paragraph"/>
      </w:pPr>
      <w:r w:rsidRPr="00B52EF8">
        <w:t xml:space="preserve">The portability of models between different operating systems and hardware </w:t>
      </w:r>
      <w:r w:rsidR="003A2A2E" w:rsidRPr="00B52EF8">
        <w:t>take</w:t>
      </w:r>
      <w:r w:rsidR="0010621A" w:rsidRPr="00B52EF8">
        <w:t>s</w:t>
      </w:r>
      <w:r w:rsidR="003A2A2E" w:rsidRPr="00B52EF8">
        <w:t xml:space="preserve"> into consideration </w:t>
      </w:r>
      <w:r w:rsidR="00652483" w:rsidRPr="00B52EF8">
        <w:t xml:space="preserve">dependencies </w:t>
      </w:r>
      <w:r w:rsidR="003A2A2E" w:rsidRPr="00B52EF8">
        <w:t>such as avoiding calls to operating specific APIs or use of hardware specific features. The</w:t>
      </w:r>
      <w:r w:rsidRPr="00B52EF8">
        <w:t xml:space="preserve"> guidelines to the model developer</w:t>
      </w:r>
      <w:r w:rsidR="00AB7E04" w:rsidRPr="00B52EF8">
        <w:t>,</w:t>
      </w:r>
      <w:r w:rsidRPr="00B52EF8">
        <w:t xml:space="preserve"> on how to avoid developing models </w:t>
      </w:r>
      <w:r w:rsidR="00AB7E04" w:rsidRPr="00B52EF8">
        <w:t xml:space="preserve">with </w:t>
      </w:r>
      <w:r w:rsidR="003A2A2E" w:rsidRPr="00B52EF8">
        <w:t>s</w:t>
      </w:r>
      <w:r w:rsidR="00652483" w:rsidRPr="00B52EF8">
        <w:t>uch dependencies</w:t>
      </w:r>
      <w:r w:rsidR="00AB7E04" w:rsidRPr="00B52EF8">
        <w:t>,</w:t>
      </w:r>
      <w:r w:rsidR="00652483" w:rsidRPr="00B52EF8">
        <w:t xml:space="preserve"> is outside the</w:t>
      </w:r>
      <w:r w:rsidR="003A2A2E" w:rsidRPr="00B52EF8">
        <w:t xml:space="preserve"> scope of this standard.</w:t>
      </w:r>
    </w:p>
    <w:p w14:paraId="345C35CB" w14:textId="70EEB983" w:rsidR="001D44E7" w:rsidRPr="00B52EF8" w:rsidRDefault="00A4567E" w:rsidP="007747B2">
      <w:pPr>
        <w:pStyle w:val="Heading2"/>
      </w:pPr>
      <w:bookmarkStart w:id="123" w:name="_Toc196024368"/>
      <w:bookmarkStart w:id="124" w:name="_Toc501444767"/>
      <w:bookmarkStart w:id="125" w:name="_Toc501453587"/>
      <w:bookmarkStart w:id="126" w:name="_Toc501458999"/>
      <w:bookmarkStart w:id="127" w:name="_Toc501461356"/>
      <w:bookmarkStart w:id="128" w:name="_Toc501467400"/>
      <w:bookmarkStart w:id="129" w:name="_Toc501468917"/>
      <w:bookmarkStart w:id="130" w:name="_Toc501469286"/>
      <w:bookmarkStart w:id="131" w:name="_Toc513045836"/>
      <w:bookmarkStart w:id="132" w:name="_Toc35686208"/>
      <w:r w:rsidRPr="00B52EF8">
        <w:t xml:space="preserve">Common </w:t>
      </w:r>
      <w:r w:rsidR="001D44E7" w:rsidRPr="00B52EF8">
        <w:t>Concepts</w:t>
      </w:r>
      <w:bookmarkEnd w:id="123"/>
      <w:r w:rsidRPr="00B52EF8">
        <w:t xml:space="preserve"> and common types</w:t>
      </w:r>
      <w:bookmarkEnd w:id="124"/>
      <w:bookmarkEnd w:id="125"/>
      <w:bookmarkEnd w:id="126"/>
      <w:bookmarkEnd w:id="127"/>
      <w:bookmarkEnd w:id="128"/>
      <w:bookmarkEnd w:id="129"/>
      <w:bookmarkEnd w:id="130"/>
      <w:bookmarkEnd w:id="131"/>
      <w:bookmarkEnd w:id="132"/>
    </w:p>
    <w:p w14:paraId="345C35CC" w14:textId="5A1BA431" w:rsidR="001D44E7" w:rsidRPr="00B52EF8" w:rsidRDefault="001D44E7" w:rsidP="00483CD2">
      <w:pPr>
        <w:pStyle w:val="paragraph"/>
      </w:pPr>
      <w:r w:rsidRPr="00B52EF8">
        <w:t xml:space="preserve">The main purpose of SMP is to promote platform independence, interoperability and reuse of simulation models. </w:t>
      </w:r>
      <w:r w:rsidR="00953417" w:rsidRPr="00B52EF8">
        <w:t>This is done by defining</w:t>
      </w:r>
      <w:r w:rsidR="00A73405" w:rsidRPr="00B52EF8">
        <w:t>;</w:t>
      </w:r>
    </w:p>
    <w:p w14:paraId="345C35CD" w14:textId="30A09716" w:rsidR="001D44E7" w:rsidRPr="00B52EF8" w:rsidRDefault="001D44E7" w:rsidP="00483CD2">
      <w:pPr>
        <w:pStyle w:val="Bul1"/>
      </w:pPr>
      <w:r w:rsidRPr="00B52EF8">
        <w:t xml:space="preserve">Common Concepts: All SMP models </w:t>
      </w:r>
      <w:r w:rsidR="00F22EEC" w:rsidRPr="00B52EF8">
        <w:t xml:space="preserve">fulfil </w:t>
      </w:r>
      <w:r w:rsidRPr="00B52EF8">
        <w:t xml:space="preserve">common high-level concepts addressing fundamental modelling issues. This enables the development of models on an abstract level, which is essential for independence </w:t>
      </w:r>
      <w:r w:rsidR="00C943D0" w:rsidRPr="00B52EF8">
        <w:t xml:space="preserve">from simulation environments </w:t>
      </w:r>
      <w:r w:rsidRPr="00B52EF8">
        <w:t>and reuse of models</w:t>
      </w:r>
      <w:r w:rsidR="00A73405" w:rsidRPr="00B52EF8">
        <w:t>;</w:t>
      </w:r>
    </w:p>
    <w:p w14:paraId="345C35CE" w14:textId="68C0C707" w:rsidR="001D44E7" w:rsidRPr="00B52EF8" w:rsidRDefault="001D44E7" w:rsidP="00483CD2">
      <w:pPr>
        <w:pStyle w:val="Bul1"/>
      </w:pPr>
      <w:r w:rsidRPr="00B52EF8">
        <w:t xml:space="preserve">Common Type System: All SMP models </w:t>
      </w:r>
      <w:r w:rsidR="00022658" w:rsidRPr="00B52EF8">
        <w:t xml:space="preserve">are </w:t>
      </w:r>
      <w:r w:rsidRPr="00B52EF8">
        <w:t>built upon a common type system. This enables different models to have a common understanding of the syntax and semantics of basic types, which is essential for interoperability between different models.</w:t>
      </w:r>
    </w:p>
    <w:p w14:paraId="345C35CF" w14:textId="28FCA003" w:rsidR="001D44E7" w:rsidRPr="00B52EF8" w:rsidRDefault="001D44E7" w:rsidP="00483CD2">
      <w:pPr>
        <w:pStyle w:val="paragraph"/>
      </w:pPr>
      <w:r w:rsidRPr="00B52EF8">
        <w:t xml:space="preserve">In other words, </w:t>
      </w:r>
      <w:r w:rsidR="00953417" w:rsidRPr="00B52EF8">
        <w:t>models are using common concepts and a common type system to become interoperable.</w:t>
      </w:r>
      <w:r w:rsidRPr="00B52EF8">
        <w:t xml:space="preserve"> Thus, models ‘live’ in between these two common layers as shown in </w:t>
      </w:r>
      <w:r w:rsidR="00953417" w:rsidRPr="00B52EF8">
        <w:fldChar w:fldCharType="begin"/>
      </w:r>
      <w:r w:rsidR="00953417" w:rsidRPr="00B52EF8">
        <w:instrText xml:space="preserve"> REF _Ref475017616 \h </w:instrText>
      </w:r>
      <w:r w:rsidR="00953417" w:rsidRPr="00B52EF8">
        <w:fldChar w:fldCharType="separate"/>
      </w:r>
      <w:r w:rsidR="00B75466" w:rsidRPr="00B52EF8">
        <w:t xml:space="preserve">Figure </w:t>
      </w:r>
      <w:r w:rsidR="00B75466">
        <w:rPr>
          <w:noProof/>
        </w:rPr>
        <w:t>4</w:t>
      </w:r>
      <w:r w:rsidR="00B75466" w:rsidRPr="00B52EF8">
        <w:noBreakHyphen/>
      </w:r>
      <w:r w:rsidR="00B75466">
        <w:rPr>
          <w:noProof/>
        </w:rPr>
        <w:t>1</w:t>
      </w:r>
      <w:r w:rsidR="00953417" w:rsidRPr="00B52EF8">
        <w:fldChar w:fldCharType="end"/>
      </w:r>
      <w:r w:rsidRPr="00B52EF8">
        <w:t>.</w:t>
      </w:r>
      <w:bookmarkStart w:id="133" w:name="_Ref160595277"/>
      <w:bookmarkStart w:id="134" w:name="_Ref160858221"/>
      <w:bookmarkStart w:id="135" w:name="_Toc181691807"/>
      <w:bookmarkStart w:id="136" w:name="_Ref181694323"/>
      <w:bookmarkStart w:id="137" w:name="_Toc196024395"/>
    </w:p>
    <w:bookmarkEnd w:id="133"/>
    <w:bookmarkEnd w:id="134"/>
    <w:bookmarkEnd w:id="135"/>
    <w:bookmarkEnd w:id="136"/>
    <w:bookmarkEnd w:id="137"/>
    <w:p w14:paraId="345C35D1" w14:textId="6C60B519" w:rsidR="001D44E7" w:rsidRPr="00B52EF8" w:rsidRDefault="00675282" w:rsidP="001804C3">
      <w:pPr>
        <w:pStyle w:val="graphic"/>
        <w:rPr>
          <w:lang w:val="en-GB"/>
        </w:rPr>
      </w:pPr>
      <w:r>
        <w:rPr>
          <w:noProof/>
          <w:lang w:val="en-GB"/>
        </w:rPr>
        <w:lastRenderedPageBreak/>
        <w:pict w14:anchorId="3F1D916C">
          <v:shape id="Picture 75" o:spid="_x0000_i1026" type="#_x0000_t75" style="width:243.25pt;height:129.25pt;visibility:visible;mso-wrap-style:square">
            <v:imagedata r:id="rId15" o:title=""/>
          </v:shape>
        </w:pict>
      </w:r>
    </w:p>
    <w:p w14:paraId="772E4AED" w14:textId="5701E06C" w:rsidR="002F7762" w:rsidRPr="00B52EF8" w:rsidRDefault="002F7762" w:rsidP="001804C3">
      <w:pPr>
        <w:pStyle w:val="Caption"/>
      </w:pPr>
      <w:bookmarkStart w:id="138" w:name="_Ref475017616"/>
      <w:bookmarkStart w:id="139" w:name="_Ref475017610"/>
      <w:bookmarkStart w:id="140" w:name="_Toc501467496"/>
      <w:bookmarkStart w:id="141" w:name="_Toc501468898"/>
      <w:bookmarkStart w:id="142" w:name="_Toc513045817"/>
      <w:bookmarkStart w:id="143" w:name="_Toc35686310"/>
      <w:bookmarkStart w:id="144" w:name="_Ref496517578"/>
      <w:bookmarkStart w:id="145" w:name="_Toc501444768"/>
      <w:bookmarkStart w:id="146" w:name="_Toc501453588"/>
      <w:bookmarkStart w:id="147" w:name="_Toc501459000"/>
      <w:bookmarkStart w:id="148" w:name="_Toc501461357"/>
      <w:r w:rsidRPr="00B52EF8">
        <w:t xml:space="preserve">Figure </w:t>
      </w:r>
      <w:r w:rsidR="00560B81">
        <w:rPr>
          <w:noProof/>
        </w:rPr>
        <w:fldChar w:fldCharType="begin"/>
      </w:r>
      <w:r w:rsidR="00560B81">
        <w:rPr>
          <w:noProof/>
        </w:rPr>
        <w:instrText xml:space="preserve"> STYLEREF 1 \s </w:instrText>
      </w:r>
      <w:r w:rsidR="00560B81">
        <w:rPr>
          <w:noProof/>
        </w:rPr>
        <w:fldChar w:fldCharType="separate"/>
      </w:r>
      <w:r w:rsidR="00B75466">
        <w:rPr>
          <w:noProof/>
        </w:rPr>
        <w:t>4</w:t>
      </w:r>
      <w:r w:rsidR="00560B81">
        <w:rPr>
          <w:noProof/>
        </w:rPr>
        <w:fldChar w:fldCharType="end"/>
      </w:r>
      <w:r w:rsidRPr="00B52EF8">
        <w:noBreakHyphen/>
      </w:r>
      <w:r w:rsidR="00560B81">
        <w:rPr>
          <w:noProof/>
        </w:rPr>
        <w:fldChar w:fldCharType="begin"/>
      </w:r>
      <w:r w:rsidR="00560B81">
        <w:rPr>
          <w:noProof/>
        </w:rPr>
        <w:instrText xml:space="preserve"> SEQ Figure \* ARABIC \s 1 </w:instrText>
      </w:r>
      <w:r w:rsidR="00560B81">
        <w:rPr>
          <w:noProof/>
        </w:rPr>
        <w:fldChar w:fldCharType="separate"/>
      </w:r>
      <w:r w:rsidR="00B75466">
        <w:rPr>
          <w:noProof/>
        </w:rPr>
        <w:t>1</w:t>
      </w:r>
      <w:r w:rsidR="00560B81">
        <w:rPr>
          <w:noProof/>
        </w:rPr>
        <w:fldChar w:fldCharType="end"/>
      </w:r>
      <w:bookmarkEnd w:id="138"/>
      <w:r w:rsidRPr="00B52EF8">
        <w:t>: Common Concepts and Type System</w:t>
      </w:r>
      <w:bookmarkEnd w:id="139"/>
      <w:bookmarkEnd w:id="140"/>
      <w:bookmarkEnd w:id="141"/>
      <w:bookmarkEnd w:id="142"/>
      <w:bookmarkEnd w:id="143"/>
    </w:p>
    <w:p w14:paraId="345C35D3" w14:textId="16EB1337" w:rsidR="004E4F0A" w:rsidRPr="00B52EF8" w:rsidRDefault="005011B6" w:rsidP="00ED7CF7">
      <w:pPr>
        <w:pStyle w:val="Heading2"/>
      </w:pPr>
      <w:bookmarkStart w:id="149" w:name="_Toc501467401"/>
      <w:bookmarkStart w:id="150" w:name="_Toc501468918"/>
      <w:bookmarkStart w:id="151" w:name="_Toc501469287"/>
      <w:bookmarkStart w:id="152" w:name="_Toc513045837"/>
      <w:bookmarkStart w:id="153" w:name="_Toc35686209"/>
      <w:r w:rsidRPr="00B52EF8">
        <w:t>Architecture</w:t>
      </w:r>
      <w:bookmarkEnd w:id="144"/>
      <w:bookmarkEnd w:id="145"/>
      <w:bookmarkEnd w:id="146"/>
      <w:bookmarkEnd w:id="147"/>
      <w:bookmarkEnd w:id="148"/>
      <w:bookmarkEnd w:id="149"/>
      <w:bookmarkEnd w:id="150"/>
      <w:bookmarkEnd w:id="151"/>
      <w:bookmarkEnd w:id="152"/>
      <w:bookmarkEnd w:id="153"/>
    </w:p>
    <w:p w14:paraId="7E642C23" w14:textId="36F7324F" w:rsidR="00006741" w:rsidRPr="00B52EF8" w:rsidRDefault="00A73486" w:rsidP="00A3200A">
      <w:pPr>
        <w:pStyle w:val="paragraph"/>
        <w:tabs>
          <w:tab w:val="left" w:pos="7393"/>
        </w:tabs>
      </w:pPr>
      <w:r w:rsidRPr="00B52EF8">
        <w:t>The SMP architecture covers two types of components</w:t>
      </w:r>
      <w:r w:rsidR="00A73405" w:rsidRPr="00B52EF8">
        <w:t>;</w:t>
      </w:r>
    </w:p>
    <w:p w14:paraId="575C088A" w14:textId="78E83DB9" w:rsidR="00006741" w:rsidRPr="00B52EF8" w:rsidRDefault="00A73486" w:rsidP="00483CD2">
      <w:pPr>
        <w:pStyle w:val="Bul1"/>
      </w:pPr>
      <w:r w:rsidRPr="00B52EF8">
        <w:t>Simulation Model</w:t>
      </w:r>
      <w:r w:rsidR="00260F4F" w:rsidRPr="00B52EF8">
        <w:t>s</w:t>
      </w:r>
      <w:r w:rsidRPr="00B52EF8">
        <w:t xml:space="preserve"> provide application specific behaviour</w:t>
      </w:r>
      <w:r w:rsidR="00A73405" w:rsidRPr="00B52EF8">
        <w:t>;</w:t>
      </w:r>
    </w:p>
    <w:p w14:paraId="044C4D91" w14:textId="52B7FC71" w:rsidR="00006741" w:rsidRPr="00B52EF8" w:rsidRDefault="00A73486" w:rsidP="00483CD2">
      <w:pPr>
        <w:pStyle w:val="Bul1"/>
      </w:pPr>
      <w:r w:rsidRPr="00B52EF8">
        <w:t>Simulation Environment</w:t>
      </w:r>
      <w:r w:rsidR="00A73405" w:rsidRPr="00B52EF8">
        <w:t>s</w:t>
      </w:r>
      <w:r w:rsidRPr="00B52EF8">
        <w:t xml:space="preserve"> provide Simulation Services.</w:t>
      </w:r>
    </w:p>
    <w:p w14:paraId="345C35D5" w14:textId="244E6E82" w:rsidR="00A73486" w:rsidRPr="00B52EF8" w:rsidRDefault="00A73486" w:rsidP="00483CD2">
      <w:pPr>
        <w:pStyle w:val="paragraph"/>
      </w:pPr>
      <w:r w:rsidRPr="00B52EF8">
        <w:t>This architecture is depicted in</w:t>
      </w:r>
      <w:r w:rsidR="00575BD8" w:rsidRPr="00B52EF8">
        <w:t xml:space="preserve"> </w:t>
      </w:r>
      <w:r w:rsidR="00575BD8" w:rsidRPr="00B52EF8">
        <w:fldChar w:fldCharType="begin"/>
      </w:r>
      <w:r w:rsidR="00575BD8" w:rsidRPr="00B52EF8">
        <w:instrText xml:space="preserve"> REF _Ref496516397 \h </w:instrText>
      </w:r>
      <w:r w:rsidR="00575BD8" w:rsidRPr="00B52EF8">
        <w:fldChar w:fldCharType="separate"/>
      </w:r>
      <w:r w:rsidR="00B75466" w:rsidRPr="00B52EF8">
        <w:t xml:space="preserve">Figure </w:t>
      </w:r>
      <w:r w:rsidR="00B75466">
        <w:rPr>
          <w:noProof/>
        </w:rPr>
        <w:t>4</w:t>
      </w:r>
      <w:r w:rsidR="00B75466" w:rsidRPr="00B52EF8">
        <w:noBreakHyphen/>
      </w:r>
      <w:r w:rsidR="00B75466">
        <w:rPr>
          <w:noProof/>
        </w:rPr>
        <w:t>2</w:t>
      </w:r>
      <w:r w:rsidR="00575BD8" w:rsidRPr="00B52EF8">
        <w:fldChar w:fldCharType="end"/>
      </w:r>
      <w:r w:rsidRPr="00B52EF8">
        <w:t>.</w:t>
      </w:r>
    </w:p>
    <w:bookmarkStart w:id="154" w:name="_MON_1592912181"/>
    <w:bookmarkEnd w:id="154"/>
    <w:p w14:paraId="2CB90D60" w14:textId="77777777" w:rsidR="00875575" w:rsidRPr="00B52EF8" w:rsidRDefault="00875575" w:rsidP="00875575">
      <w:pPr>
        <w:pStyle w:val="graphic"/>
        <w:rPr>
          <w:lang w:val="en-GB"/>
        </w:rPr>
      </w:pPr>
      <w:r w:rsidRPr="00B52EF8">
        <w:rPr>
          <w:lang w:val="en-GB"/>
        </w:rPr>
        <w:object w:dxaOrig="7893" w:dyaOrig="4179" w14:anchorId="1A84E732">
          <v:shape id="_x0000_i1027" type="#_x0000_t75" style="width:396pt;height:207.25pt" o:ole="">
            <v:imagedata r:id="rId16" o:title="" cropbottom="-331f"/>
          </v:shape>
          <o:OLEObject Type="Embed" ProgID="Word.Document.12" ShapeID="_x0000_i1027" DrawAspect="Content" ObjectID="_1646717656" r:id="rId17">
            <o:FieldCodes>\s</o:FieldCodes>
          </o:OLEObject>
        </w:object>
      </w:r>
    </w:p>
    <w:p w14:paraId="5720AA92" w14:textId="005F8584" w:rsidR="00FB7D1C" w:rsidRPr="00B52EF8" w:rsidRDefault="00FB7D1C" w:rsidP="001804C3">
      <w:pPr>
        <w:pStyle w:val="Caption"/>
      </w:pPr>
      <w:bookmarkStart w:id="155" w:name="_Ref496516397"/>
      <w:bookmarkStart w:id="156" w:name="_Toc501467497"/>
      <w:bookmarkStart w:id="157" w:name="_Toc501468899"/>
      <w:bookmarkStart w:id="158" w:name="_Toc513045818"/>
      <w:bookmarkStart w:id="159" w:name="_Toc35686311"/>
      <w:r w:rsidRPr="00B52EF8">
        <w:t xml:space="preserve">Figure </w:t>
      </w:r>
      <w:r w:rsidR="00560B81">
        <w:rPr>
          <w:noProof/>
        </w:rPr>
        <w:fldChar w:fldCharType="begin"/>
      </w:r>
      <w:r w:rsidR="00560B81">
        <w:rPr>
          <w:noProof/>
        </w:rPr>
        <w:instrText xml:space="preserve"> STYLEREF 1 \s </w:instrText>
      </w:r>
      <w:r w:rsidR="00560B81">
        <w:rPr>
          <w:noProof/>
        </w:rPr>
        <w:fldChar w:fldCharType="separate"/>
      </w:r>
      <w:r w:rsidR="00B75466">
        <w:rPr>
          <w:noProof/>
        </w:rPr>
        <w:t>4</w:t>
      </w:r>
      <w:r w:rsidR="00560B81">
        <w:rPr>
          <w:noProof/>
        </w:rPr>
        <w:fldChar w:fldCharType="end"/>
      </w:r>
      <w:r w:rsidRPr="00B52EF8">
        <w:noBreakHyphen/>
      </w:r>
      <w:r w:rsidR="00560B81">
        <w:rPr>
          <w:noProof/>
        </w:rPr>
        <w:fldChar w:fldCharType="begin"/>
      </w:r>
      <w:r w:rsidR="00560B81">
        <w:rPr>
          <w:noProof/>
        </w:rPr>
        <w:instrText xml:space="preserve"> SEQ Figure \* ARABIC \s 1 </w:instrText>
      </w:r>
      <w:r w:rsidR="00560B81">
        <w:rPr>
          <w:noProof/>
        </w:rPr>
        <w:fldChar w:fldCharType="separate"/>
      </w:r>
      <w:r w:rsidR="00B75466">
        <w:rPr>
          <w:noProof/>
        </w:rPr>
        <w:t>2</w:t>
      </w:r>
      <w:r w:rsidR="00560B81">
        <w:rPr>
          <w:noProof/>
        </w:rPr>
        <w:fldChar w:fldCharType="end"/>
      </w:r>
      <w:bookmarkEnd w:id="155"/>
      <w:r w:rsidRPr="00B52EF8">
        <w:t>: SMP Architecture</w:t>
      </w:r>
      <w:bookmarkEnd w:id="156"/>
      <w:bookmarkEnd w:id="157"/>
      <w:bookmarkEnd w:id="158"/>
      <w:bookmarkEnd w:id="159"/>
    </w:p>
    <w:p w14:paraId="345C35D8" w14:textId="26F06218" w:rsidR="00A73486" w:rsidRPr="00B52EF8" w:rsidRDefault="00260F4F" w:rsidP="00483CD2">
      <w:pPr>
        <w:pStyle w:val="paragraph"/>
      </w:pPr>
      <w:r w:rsidRPr="00B52EF8">
        <w:t>A</w:t>
      </w:r>
      <w:r w:rsidR="002C08AE" w:rsidRPr="00B52EF8">
        <w:t>n</w:t>
      </w:r>
      <w:r w:rsidRPr="00B52EF8">
        <w:t xml:space="preserve"> SMP compliant </w:t>
      </w:r>
      <w:r w:rsidR="00A73486" w:rsidRPr="00B52EF8">
        <w:t>simulation environment provide</w:t>
      </w:r>
      <w:r w:rsidR="002C08AE" w:rsidRPr="00B52EF8">
        <w:t>s</w:t>
      </w:r>
      <w:r w:rsidR="00A73405" w:rsidRPr="00B52EF8">
        <w:t xml:space="preserve"> the following</w:t>
      </w:r>
      <w:r w:rsidR="00A73486" w:rsidRPr="00B52EF8">
        <w:t xml:space="preserve"> six simulation services</w:t>
      </w:r>
      <w:r w:rsidR="00575BD8" w:rsidRPr="00B52EF8">
        <w:t>:</w:t>
      </w:r>
    </w:p>
    <w:p w14:paraId="345C35D9" w14:textId="3845D5C0" w:rsidR="00A73486" w:rsidRPr="00B52EF8" w:rsidRDefault="00A73486" w:rsidP="00483CD2">
      <w:pPr>
        <w:pStyle w:val="Bul1"/>
      </w:pPr>
      <w:r w:rsidRPr="00B52EF8">
        <w:t xml:space="preserve">Logger: </w:t>
      </w:r>
      <w:r w:rsidR="0045261A" w:rsidRPr="00B52EF8">
        <w:t>A</w:t>
      </w:r>
      <w:r w:rsidRPr="00B52EF8">
        <w:t>llows logging messages</w:t>
      </w:r>
      <w:r w:rsidR="0045261A" w:rsidRPr="00B52EF8">
        <w:t xml:space="preserve"> (</w:t>
      </w:r>
      <w:r w:rsidR="00875575" w:rsidRPr="00B52EF8">
        <w:t>s</w:t>
      </w:r>
      <w:r w:rsidR="0045261A" w:rsidRPr="00B52EF8">
        <w:t xml:space="preserve">ee </w:t>
      </w:r>
      <w:r w:rsidR="005C1263" w:rsidRPr="00B52EF8">
        <w:t>clause</w:t>
      </w:r>
      <w:r w:rsidR="00F204DF">
        <w:t xml:space="preserve"> </w:t>
      </w:r>
      <w:r w:rsidR="00F204DF">
        <w:fldChar w:fldCharType="begin"/>
      </w:r>
      <w:r w:rsidR="00F204DF">
        <w:instrText xml:space="preserve"> REF _Ref5357467 \r \h </w:instrText>
      </w:r>
      <w:r w:rsidR="00F204DF">
        <w:fldChar w:fldCharType="separate"/>
      </w:r>
      <w:r w:rsidR="00B75466">
        <w:t>5.3.1</w:t>
      </w:r>
      <w:r w:rsidR="00F204DF">
        <w:fldChar w:fldCharType="end"/>
      </w:r>
      <w:r w:rsidR="0045261A" w:rsidRPr="00B52EF8">
        <w:t>)</w:t>
      </w:r>
      <w:r w:rsidR="00A73405" w:rsidRPr="00B52EF8">
        <w:t>;</w:t>
      </w:r>
    </w:p>
    <w:p w14:paraId="7EF372F8" w14:textId="5D2F9150" w:rsidR="008542F5" w:rsidRPr="00B52EF8" w:rsidRDefault="008542F5" w:rsidP="00483CD2">
      <w:pPr>
        <w:pStyle w:val="Bul1"/>
      </w:pPr>
      <w:r w:rsidRPr="00B52EF8">
        <w:t xml:space="preserve">Time Keeper: Provides the four different </w:t>
      </w:r>
      <w:r w:rsidR="002C08AE" w:rsidRPr="00B52EF8">
        <w:t xml:space="preserve">SMP </w:t>
      </w:r>
      <w:r w:rsidRPr="00B52EF8">
        <w:t>time kinds</w:t>
      </w:r>
      <w:r w:rsidR="002C08AE" w:rsidRPr="00B52EF8">
        <w:t xml:space="preserve"> </w:t>
      </w:r>
      <w:r w:rsidRPr="00B52EF8">
        <w:t>(</w:t>
      </w:r>
      <w:r w:rsidR="00875575" w:rsidRPr="00B52EF8">
        <w:t>s</w:t>
      </w:r>
      <w:r w:rsidRPr="00B52EF8">
        <w:t xml:space="preserve">ee </w:t>
      </w:r>
      <w:r w:rsidR="005C1263" w:rsidRPr="00B52EF8">
        <w:t>clause</w:t>
      </w:r>
      <w:r w:rsidR="002D7868" w:rsidRPr="00B52EF8">
        <w:t xml:space="preserve"> </w:t>
      </w:r>
      <w:r w:rsidR="002D7868" w:rsidRPr="00B52EF8">
        <w:fldChar w:fldCharType="begin"/>
      </w:r>
      <w:r w:rsidR="002D7868" w:rsidRPr="00B52EF8">
        <w:instrText xml:space="preserve"> REF _Ref496517354 \r \h </w:instrText>
      </w:r>
      <w:r w:rsidR="002D7868" w:rsidRPr="00B52EF8">
        <w:fldChar w:fldCharType="separate"/>
      </w:r>
      <w:r w:rsidR="00B75466">
        <w:t>4.4</w:t>
      </w:r>
      <w:r w:rsidR="002D7868" w:rsidRPr="00B52EF8">
        <w:fldChar w:fldCharType="end"/>
      </w:r>
      <w:r w:rsidR="00575BD8" w:rsidRPr="00B52EF8">
        <w:t xml:space="preserve"> </w:t>
      </w:r>
      <w:r w:rsidR="00D068BC" w:rsidRPr="00B52EF8">
        <w:t xml:space="preserve">and </w:t>
      </w:r>
      <w:r w:rsidR="00D068BC" w:rsidRPr="00B52EF8">
        <w:fldChar w:fldCharType="begin"/>
      </w:r>
      <w:r w:rsidR="00D068BC" w:rsidRPr="00B52EF8">
        <w:instrText xml:space="preserve"> REF _Ref477511179 \r \h </w:instrText>
      </w:r>
      <w:r w:rsidR="00D068BC" w:rsidRPr="00B52EF8">
        <w:fldChar w:fldCharType="separate"/>
      </w:r>
      <w:r w:rsidR="00B75466">
        <w:t>5.3.2</w:t>
      </w:r>
      <w:r w:rsidR="00D068BC" w:rsidRPr="00B52EF8">
        <w:fldChar w:fldCharType="end"/>
      </w:r>
      <w:r w:rsidRPr="00B52EF8">
        <w:t>)</w:t>
      </w:r>
      <w:r w:rsidR="00A73405" w:rsidRPr="00B52EF8">
        <w:t>;</w:t>
      </w:r>
    </w:p>
    <w:p w14:paraId="345C35DA" w14:textId="1D55E473" w:rsidR="00A73486" w:rsidRPr="00B52EF8" w:rsidRDefault="00A73486" w:rsidP="00483CD2">
      <w:pPr>
        <w:pStyle w:val="Bul1"/>
      </w:pPr>
      <w:r w:rsidRPr="00B52EF8">
        <w:t xml:space="preserve">Scheduler: </w:t>
      </w:r>
      <w:r w:rsidR="0045261A" w:rsidRPr="00B52EF8">
        <w:t>Allows</w:t>
      </w:r>
      <w:r w:rsidRPr="00B52EF8">
        <w:t xml:space="preserve"> calls</w:t>
      </w:r>
      <w:r w:rsidR="0045261A" w:rsidRPr="00B52EF8">
        <w:t xml:space="preserve"> of</w:t>
      </w:r>
      <w:r w:rsidRPr="00B52EF8">
        <w:t xml:space="preserve"> entry points </w:t>
      </w:r>
      <w:r w:rsidR="00875575" w:rsidRPr="00B52EF8">
        <w:t>based on timed or cyclic events</w:t>
      </w:r>
      <w:r w:rsidR="0045261A" w:rsidRPr="00B52EF8">
        <w:t xml:space="preserve"> (</w:t>
      </w:r>
      <w:r w:rsidR="00875575" w:rsidRPr="00B52EF8">
        <w:t>s</w:t>
      </w:r>
      <w:r w:rsidR="0045261A" w:rsidRPr="00B52EF8">
        <w:t xml:space="preserve">ee </w:t>
      </w:r>
      <w:r w:rsidR="005C1263" w:rsidRPr="00B52EF8">
        <w:t>clause</w:t>
      </w:r>
      <w:r w:rsidR="008542F5" w:rsidRPr="00B52EF8">
        <w:t xml:space="preserve"> </w:t>
      </w:r>
      <w:r w:rsidR="008542F5" w:rsidRPr="00B52EF8">
        <w:fldChar w:fldCharType="begin"/>
      </w:r>
      <w:r w:rsidR="008542F5" w:rsidRPr="00B52EF8">
        <w:instrText xml:space="preserve"> REF _Ref475464290 \r \h </w:instrText>
      </w:r>
      <w:r w:rsidR="008542F5" w:rsidRPr="00B52EF8">
        <w:fldChar w:fldCharType="separate"/>
      </w:r>
      <w:r w:rsidR="00B75466">
        <w:t>5.3.3</w:t>
      </w:r>
      <w:r w:rsidR="008542F5" w:rsidRPr="00B52EF8">
        <w:fldChar w:fldCharType="end"/>
      </w:r>
      <w:r w:rsidR="0045261A" w:rsidRPr="00B52EF8">
        <w:t>)</w:t>
      </w:r>
      <w:r w:rsidR="00A73405" w:rsidRPr="00B52EF8">
        <w:t>;</w:t>
      </w:r>
    </w:p>
    <w:p w14:paraId="345C35DC" w14:textId="77D1FCA4" w:rsidR="00A73486" w:rsidRPr="00B52EF8" w:rsidRDefault="00A73486" w:rsidP="00483CD2">
      <w:pPr>
        <w:pStyle w:val="Bul1"/>
      </w:pPr>
      <w:r w:rsidRPr="00B52EF8">
        <w:t xml:space="preserve">Event Manager: </w:t>
      </w:r>
      <w:r w:rsidR="0045261A" w:rsidRPr="00B52EF8">
        <w:t>P</w:t>
      </w:r>
      <w:r w:rsidRPr="00B52EF8">
        <w:t>rovides mechanisms for global asynchronous events</w:t>
      </w:r>
      <w:r w:rsidR="0045261A" w:rsidRPr="00B52EF8">
        <w:t xml:space="preserve"> (</w:t>
      </w:r>
      <w:r w:rsidR="00875575" w:rsidRPr="00B52EF8">
        <w:t>s</w:t>
      </w:r>
      <w:r w:rsidR="0045261A" w:rsidRPr="00B52EF8">
        <w:t xml:space="preserve">ee </w:t>
      </w:r>
      <w:r w:rsidR="005C1263" w:rsidRPr="00B52EF8">
        <w:t>clause</w:t>
      </w:r>
      <w:r w:rsidR="008542F5" w:rsidRPr="00B52EF8">
        <w:t xml:space="preserve"> </w:t>
      </w:r>
      <w:r w:rsidR="008542F5" w:rsidRPr="00B52EF8">
        <w:fldChar w:fldCharType="begin"/>
      </w:r>
      <w:r w:rsidR="008542F5" w:rsidRPr="00B52EF8">
        <w:instrText xml:space="preserve"> REF _Ref475464325 \r \h </w:instrText>
      </w:r>
      <w:r w:rsidR="008542F5" w:rsidRPr="00B52EF8">
        <w:fldChar w:fldCharType="separate"/>
      </w:r>
      <w:r w:rsidR="00B75466">
        <w:t>5.3.4</w:t>
      </w:r>
      <w:r w:rsidR="008542F5" w:rsidRPr="00B52EF8">
        <w:fldChar w:fldCharType="end"/>
      </w:r>
      <w:r w:rsidR="0045261A" w:rsidRPr="00B52EF8">
        <w:t>)</w:t>
      </w:r>
      <w:r w:rsidR="00A73405" w:rsidRPr="00B52EF8">
        <w:t>;</w:t>
      </w:r>
    </w:p>
    <w:p w14:paraId="345C35DD" w14:textId="2718CC2A" w:rsidR="00A73486" w:rsidRPr="00B52EF8" w:rsidRDefault="00345EFD" w:rsidP="00483CD2">
      <w:pPr>
        <w:pStyle w:val="Bul1"/>
      </w:pPr>
      <w:r w:rsidRPr="00B52EF8">
        <w:lastRenderedPageBreak/>
        <w:t>Resolver:</w:t>
      </w:r>
      <w:r w:rsidR="00A73486" w:rsidRPr="00B52EF8">
        <w:t xml:space="preserve"> </w:t>
      </w:r>
      <w:r w:rsidR="0045261A" w:rsidRPr="00B52EF8">
        <w:t>P</w:t>
      </w:r>
      <w:r w:rsidR="00A73486" w:rsidRPr="00B52EF8">
        <w:t>rovides the ability to get a reference to any model within a simulation</w:t>
      </w:r>
      <w:r w:rsidR="0045261A" w:rsidRPr="00B52EF8">
        <w:t xml:space="preserve"> (</w:t>
      </w:r>
      <w:r w:rsidR="00875575" w:rsidRPr="00B52EF8">
        <w:t>s</w:t>
      </w:r>
      <w:r w:rsidR="0045261A" w:rsidRPr="00B52EF8">
        <w:t xml:space="preserve">ee </w:t>
      </w:r>
      <w:r w:rsidR="005C1263" w:rsidRPr="00B52EF8">
        <w:t>clause</w:t>
      </w:r>
      <w:r w:rsidR="008542F5" w:rsidRPr="00B52EF8">
        <w:t xml:space="preserve"> </w:t>
      </w:r>
      <w:r w:rsidR="008542F5" w:rsidRPr="00B52EF8">
        <w:fldChar w:fldCharType="begin"/>
      </w:r>
      <w:r w:rsidR="008542F5" w:rsidRPr="00B52EF8">
        <w:instrText xml:space="preserve"> REF _Ref475464333 \r \h </w:instrText>
      </w:r>
      <w:r w:rsidR="008542F5" w:rsidRPr="00B52EF8">
        <w:fldChar w:fldCharType="separate"/>
      </w:r>
      <w:r w:rsidR="00B75466">
        <w:t>5.3.5</w:t>
      </w:r>
      <w:r w:rsidR="008542F5" w:rsidRPr="00B52EF8">
        <w:fldChar w:fldCharType="end"/>
      </w:r>
      <w:r w:rsidR="0045261A" w:rsidRPr="00B52EF8">
        <w:t>)</w:t>
      </w:r>
      <w:r w:rsidR="00A73405" w:rsidRPr="00B52EF8">
        <w:t>;</w:t>
      </w:r>
    </w:p>
    <w:p w14:paraId="345C35DE" w14:textId="7CA8987C" w:rsidR="0045261A" w:rsidRPr="00B52EF8" w:rsidRDefault="00A73486" w:rsidP="00483CD2">
      <w:pPr>
        <w:pStyle w:val="Bul1"/>
      </w:pPr>
      <w:r w:rsidRPr="00B52EF8">
        <w:t>Link Registry</w:t>
      </w:r>
      <w:r w:rsidR="0045261A" w:rsidRPr="00B52EF8">
        <w:t>:</w:t>
      </w:r>
      <w:r w:rsidRPr="00B52EF8">
        <w:t xml:space="preserve"> </w:t>
      </w:r>
      <w:r w:rsidR="0045261A" w:rsidRPr="00B52EF8">
        <w:t>M</w:t>
      </w:r>
      <w:r w:rsidRPr="00B52EF8">
        <w:t>aintains a list of th</w:t>
      </w:r>
      <w:r w:rsidR="00875575" w:rsidRPr="00B52EF8">
        <w:t>e links between model instances</w:t>
      </w:r>
      <w:r w:rsidRPr="00B52EF8">
        <w:t xml:space="preserve"> </w:t>
      </w:r>
      <w:r w:rsidR="0045261A" w:rsidRPr="00B52EF8">
        <w:t>(</w:t>
      </w:r>
      <w:r w:rsidR="00875575" w:rsidRPr="00B52EF8">
        <w:t>s</w:t>
      </w:r>
      <w:r w:rsidR="0045261A" w:rsidRPr="00B52EF8">
        <w:t xml:space="preserve">ee </w:t>
      </w:r>
      <w:r w:rsidR="005C1263" w:rsidRPr="00B52EF8">
        <w:t>clause</w:t>
      </w:r>
      <w:r w:rsidR="008542F5" w:rsidRPr="00B52EF8">
        <w:t xml:space="preserve"> </w:t>
      </w:r>
      <w:r w:rsidR="008542F5" w:rsidRPr="00B52EF8">
        <w:fldChar w:fldCharType="begin"/>
      </w:r>
      <w:r w:rsidR="008542F5" w:rsidRPr="00B52EF8">
        <w:instrText xml:space="preserve"> REF _Ref475464344 \r \h </w:instrText>
      </w:r>
      <w:r w:rsidR="008542F5" w:rsidRPr="00B52EF8">
        <w:fldChar w:fldCharType="separate"/>
      </w:r>
      <w:r w:rsidR="00B75466">
        <w:t>5.3.6</w:t>
      </w:r>
      <w:r w:rsidR="008542F5" w:rsidRPr="00B52EF8">
        <w:fldChar w:fldCharType="end"/>
      </w:r>
      <w:r w:rsidR="0045261A" w:rsidRPr="00B52EF8">
        <w:t>)</w:t>
      </w:r>
      <w:r w:rsidR="00A73405" w:rsidRPr="00B52EF8">
        <w:t>.</w:t>
      </w:r>
    </w:p>
    <w:p w14:paraId="345C35DF" w14:textId="083E3E04" w:rsidR="00345EFD" w:rsidRPr="00B52EF8" w:rsidRDefault="00345EFD" w:rsidP="00483CD2">
      <w:pPr>
        <w:pStyle w:val="paragraph"/>
      </w:pPr>
      <w:r w:rsidRPr="00B52EF8">
        <w:t>In addition</w:t>
      </w:r>
      <w:r w:rsidR="005F7BD5">
        <w:t>,</w:t>
      </w:r>
      <w:r w:rsidRPr="00B52EF8">
        <w:t xml:space="preserve"> </w:t>
      </w:r>
      <w:r w:rsidR="00006741" w:rsidRPr="00B52EF8">
        <w:t xml:space="preserve">it supports other concepts </w:t>
      </w:r>
      <w:r w:rsidR="008542F5" w:rsidRPr="00B52EF8">
        <w:t>laid</w:t>
      </w:r>
      <w:r w:rsidR="00006741" w:rsidRPr="00B52EF8">
        <w:t xml:space="preserve"> out in this stand</w:t>
      </w:r>
      <w:r w:rsidR="008542F5" w:rsidRPr="00B52EF8">
        <w:t>ar</w:t>
      </w:r>
      <w:r w:rsidR="00006741" w:rsidRPr="00B52EF8">
        <w:t xml:space="preserve">d via some dedicated </w:t>
      </w:r>
      <w:r w:rsidR="00875575" w:rsidRPr="00B52EF8">
        <w:t>interfaces:</w:t>
      </w:r>
    </w:p>
    <w:p w14:paraId="20DD9F49" w14:textId="78EB7DE0" w:rsidR="008542F5" w:rsidRPr="00B52EF8" w:rsidRDefault="008542F5" w:rsidP="00483CD2">
      <w:pPr>
        <w:pStyle w:val="Bul1"/>
      </w:pPr>
      <w:r w:rsidRPr="00B52EF8">
        <w:t>Simulation state machine controlling in</w:t>
      </w:r>
      <w:r w:rsidR="00875575" w:rsidRPr="00B52EF8">
        <w:t>terface (s</w:t>
      </w:r>
      <w:r w:rsidRPr="00B52EF8">
        <w:t xml:space="preserve">ee </w:t>
      </w:r>
      <w:r w:rsidR="005C1263" w:rsidRPr="00B52EF8">
        <w:t>clause</w:t>
      </w:r>
      <w:r w:rsidRPr="00B52EF8">
        <w:t xml:space="preserve"> </w:t>
      </w:r>
      <w:r w:rsidRPr="00B52EF8">
        <w:fldChar w:fldCharType="begin"/>
      </w:r>
      <w:r w:rsidRPr="00B52EF8">
        <w:instrText xml:space="preserve"> REF _Ref475464580 \r \h </w:instrText>
      </w:r>
      <w:r w:rsidR="00483CD2" w:rsidRPr="00B52EF8">
        <w:instrText xml:space="preserve"> \* MERGEFORMAT </w:instrText>
      </w:r>
      <w:r w:rsidRPr="00B52EF8">
        <w:fldChar w:fldCharType="separate"/>
      </w:r>
      <w:r w:rsidR="00B75466">
        <w:t>4.5</w:t>
      </w:r>
      <w:r w:rsidRPr="00B52EF8">
        <w:fldChar w:fldCharType="end"/>
      </w:r>
      <w:r w:rsidRPr="00B52EF8">
        <w:t xml:space="preserve"> and </w:t>
      </w:r>
      <w:r w:rsidRPr="00B52EF8">
        <w:fldChar w:fldCharType="begin"/>
      </w:r>
      <w:r w:rsidRPr="00B52EF8">
        <w:instrText xml:space="preserve"> REF _Ref475464499 \r \h </w:instrText>
      </w:r>
      <w:r w:rsidR="00483CD2" w:rsidRPr="00B52EF8">
        <w:instrText xml:space="preserve"> \* MERGEFORMAT </w:instrText>
      </w:r>
      <w:r w:rsidRPr="00B52EF8">
        <w:fldChar w:fldCharType="separate"/>
      </w:r>
      <w:r w:rsidR="00B75466">
        <w:t>5.3.7</w:t>
      </w:r>
      <w:r w:rsidRPr="00B52EF8">
        <w:fldChar w:fldCharType="end"/>
      </w:r>
      <w:r w:rsidRPr="00B52EF8">
        <w:t>)</w:t>
      </w:r>
      <w:r w:rsidR="00875575" w:rsidRPr="00B52EF8">
        <w:t>;</w:t>
      </w:r>
    </w:p>
    <w:p w14:paraId="112C9404" w14:textId="52C065C1" w:rsidR="00256DDF" w:rsidRPr="00B52EF8" w:rsidRDefault="00256DDF" w:rsidP="00483CD2">
      <w:pPr>
        <w:pStyle w:val="Bul1"/>
      </w:pPr>
      <w:r w:rsidRPr="00B52EF8">
        <w:t xml:space="preserve">Interfaces allowing Self-persistence as described in </w:t>
      </w:r>
      <w:r w:rsidR="005C1263" w:rsidRPr="00B52EF8">
        <w:t>clause</w:t>
      </w:r>
      <w:r w:rsidRPr="00B52EF8">
        <w:t xml:space="preserve"> </w:t>
      </w:r>
      <w:r w:rsidRPr="00B52EF8">
        <w:fldChar w:fldCharType="begin"/>
      </w:r>
      <w:r w:rsidRPr="00B52EF8">
        <w:instrText xml:space="preserve"> REF _Ref475524870 \r \h  \* MERGEFORMAT </w:instrText>
      </w:r>
      <w:r w:rsidRPr="00B52EF8">
        <w:fldChar w:fldCharType="separate"/>
      </w:r>
      <w:r w:rsidR="00B75466">
        <w:t>4.8</w:t>
      </w:r>
      <w:r w:rsidRPr="00B52EF8">
        <w:fldChar w:fldCharType="end"/>
      </w:r>
      <w:r w:rsidRPr="00B52EF8">
        <w:t xml:space="preserve"> (</w:t>
      </w:r>
      <w:r w:rsidR="00875575" w:rsidRPr="00B52EF8">
        <w:t>s</w:t>
      </w:r>
      <w:r w:rsidRPr="00B52EF8">
        <w:t xml:space="preserve">ee also IStorageReader in </w:t>
      </w:r>
      <w:r w:rsidR="005C1263" w:rsidRPr="00B52EF8">
        <w:t>clause</w:t>
      </w:r>
      <w:r w:rsidRPr="00B52EF8">
        <w:t xml:space="preserve"> </w:t>
      </w:r>
      <w:r w:rsidRPr="00B52EF8">
        <w:fldChar w:fldCharType="begin"/>
      </w:r>
      <w:r w:rsidRPr="00B52EF8">
        <w:instrText xml:space="preserve"> REF _Ref475524130 \r \h  \* MERGEFORMAT </w:instrText>
      </w:r>
      <w:r w:rsidRPr="00B52EF8">
        <w:fldChar w:fldCharType="separate"/>
      </w:r>
      <w:r w:rsidR="00B75466">
        <w:t>5.3.8.1</w:t>
      </w:r>
      <w:r w:rsidRPr="00B52EF8">
        <w:fldChar w:fldCharType="end"/>
      </w:r>
      <w:r w:rsidRPr="00B52EF8">
        <w:t xml:space="preserve"> and IStorageWriter in </w:t>
      </w:r>
      <w:r w:rsidR="005C1263" w:rsidRPr="00B52EF8">
        <w:t>clause</w:t>
      </w:r>
      <w:r w:rsidRPr="00B52EF8">
        <w:t xml:space="preserve"> </w:t>
      </w:r>
      <w:r w:rsidRPr="00B52EF8">
        <w:fldChar w:fldCharType="begin"/>
      </w:r>
      <w:r w:rsidRPr="00B52EF8">
        <w:instrText xml:space="preserve"> REF _Ref475524136 \r \h  \* MERGEFORMAT </w:instrText>
      </w:r>
      <w:r w:rsidRPr="00B52EF8">
        <w:fldChar w:fldCharType="separate"/>
      </w:r>
      <w:r w:rsidR="00B75466">
        <w:t>5.3.8.2</w:t>
      </w:r>
      <w:r w:rsidRPr="00B52EF8">
        <w:fldChar w:fldCharType="end"/>
      </w:r>
      <w:r w:rsidRPr="00B52EF8">
        <w:t>)</w:t>
      </w:r>
      <w:r w:rsidR="00875575" w:rsidRPr="00B52EF8">
        <w:t>;</w:t>
      </w:r>
    </w:p>
    <w:p w14:paraId="345C35E0" w14:textId="0A9B478F" w:rsidR="009955D2" w:rsidRPr="00B52EF8" w:rsidRDefault="009955D2" w:rsidP="00483CD2">
      <w:pPr>
        <w:pStyle w:val="Bul1"/>
      </w:pPr>
      <w:r w:rsidRPr="00B52EF8">
        <w:t xml:space="preserve">Publication: A set of interfaces allowing models to publish </w:t>
      </w:r>
      <w:r w:rsidR="002C08AE" w:rsidRPr="00B52EF8">
        <w:t xml:space="preserve">their </w:t>
      </w:r>
      <w:r w:rsidRPr="00B52EF8">
        <w:t>state to the simulation environment</w:t>
      </w:r>
      <w:r w:rsidR="008542F5" w:rsidRPr="00B52EF8">
        <w:t xml:space="preserve"> (</w:t>
      </w:r>
      <w:r w:rsidR="00875575" w:rsidRPr="00B52EF8">
        <w:t>s</w:t>
      </w:r>
      <w:r w:rsidR="008542F5" w:rsidRPr="00B52EF8">
        <w:t xml:space="preserve">ee </w:t>
      </w:r>
      <w:r w:rsidR="005C1263" w:rsidRPr="00B52EF8">
        <w:t>clause</w:t>
      </w:r>
      <w:r w:rsidR="008542F5" w:rsidRPr="00B52EF8">
        <w:t xml:space="preserve"> </w:t>
      </w:r>
      <w:r w:rsidR="00256DDF" w:rsidRPr="00B52EF8">
        <w:fldChar w:fldCharType="begin"/>
      </w:r>
      <w:r w:rsidR="00256DDF" w:rsidRPr="00B52EF8">
        <w:instrText xml:space="preserve"> REF _Ref475524963 \r \h </w:instrText>
      </w:r>
      <w:r w:rsidR="00483CD2" w:rsidRPr="00B52EF8">
        <w:instrText xml:space="preserve"> \* MERGEFORMAT </w:instrText>
      </w:r>
      <w:r w:rsidR="00256DDF" w:rsidRPr="00B52EF8">
        <w:fldChar w:fldCharType="separate"/>
      </w:r>
      <w:r w:rsidR="00B75466">
        <w:t>5.3.9</w:t>
      </w:r>
      <w:r w:rsidR="00256DDF" w:rsidRPr="00B52EF8">
        <w:fldChar w:fldCharType="end"/>
      </w:r>
      <w:r w:rsidR="008542F5" w:rsidRPr="00B52EF8">
        <w:t>)</w:t>
      </w:r>
      <w:r w:rsidR="00875575" w:rsidRPr="00B52EF8">
        <w:t>;</w:t>
      </w:r>
    </w:p>
    <w:p w14:paraId="345C35E1" w14:textId="77C4A302" w:rsidR="00345EFD" w:rsidRPr="00B52EF8" w:rsidRDefault="00FF3564" w:rsidP="00483CD2">
      <w:pPr>
        <w:pStyle w:val="Bul1"/>
      </w:pPr>
      <w:r w:rsidRPr="00B52EF8">
        <w:t>Type registry: A registry allowing components to register types that la</w:t>
      </w:r>
      <w:r w:rsidR="00875575" w:rsidRPr="00B52EF8">
        <w:t>ter can be used for publication</w:t>
      </w:r>
      <w:r w:rsidRPr="00B52EF8">
        <w:t xml:space="preserve"> (</w:t>
      </w:r>
      <w:r w:rsidR="00875575" w:rsidRPr="00B52EF8">
        <w:t>s</w:t>
      </w:r>
      <w:r w:rsidRPr="00B52EF8">
        <w:t xml:space="preserve">ee </w:t>
      </w:r>
      <w:r w:rsidR="005C1263" w:rsidRPr="00B52EF8">
        <w:t>clause</w:t>
      </w:r>
      <w:r w:rsidRPr="00B52EF8">
        <w:t xml:space="preserve"> </w:t>
      </w:r>
      <w:r w:rsidRPr="00B52EF8">
        <w:fldChar w:fldCharType="begin"/>
      </w:r>
      <w:r w:rsidRPr="00B52EF8">
        <w:instrText xml:space="preserve"> REF _Ref476750856 \r \h </w:instrText>
      </w:r>
      <w:r w:rsidR="0096429C" w:rsidRPr="00B52EF8">
        <w:instrText xml:space="preserve"> \* MERGEFORMAT </w:instrText>
      </w:r>
      <w:r w:rsidRPr="00B52EF8">
        <w:fldChar w:fldCharType="separate"/>
      </w:r>
      <w:r w:rsidR="00B75466">
        <w:t>5.3.10</w:t>
      </w:r>
      <w:r w:rsidRPr="00B52EF8">
        <w:fldChar w:fldCharType="end"/>
      </w:r>
      <w:r w:rsidRPr="00B52EF8">
        <w:t>)</w:t>
      </w:r>
      <w:r w:rsidR="00875575" w:rsidRPr="00B52EF8">
        <w:t>;</w:t>
      </w:r>
    </w:p>
    <w:p w14:paraId="686B56BB" w14:textId="39BAB923" w:rsidR="0096429C" w:rsidRPr="00B52EF8" w:rsidRDefault="0096429C" w:rsidP="00483CD2">
      <w:pPr>
        <w:pStyle w:val="Bul1"/>
      </w:pPr>
      <w:r w:rsidRPr="00B52EF8">
        <w:t>Component Factory: Ability to cr</w:t>
      </w:r>
      <w:r w:rsidR="00875575" w:rsidRPr="00B52EF8">
        <w:t>eate components via a factory (s</w:t>
      </w:r>
      <w:r w:rsidRPr="00B52EF8">
        <w:t>ee</w:t>
      </w:r>
      <w:r w:rsidR="00260F4F" w:rsidRPr="00B52EF8">
        <w:t xml:space="preserve"> </w:t>
      </w:r>
      <w:r w:rsidR="005C1263" w:rsidRPr="00B52EF8">
        <w:t>clause</w:t>
      </w:r>
      <w:r w:rsidRPr="00B52EF8">
        <w:t xml:space="preserve"> </w:t>
      </w:r>
      <w:r w:rsidR="0041398D" w:rsidRPr="00B52EF8">
        <w:fldChar w:fldCharType="begin"/>
      </w:r>
      <w:r w:rsidR="0041398D" w:rsidRPr="00B52EF8">
        <w:instrText xml:space="preserve"> REF _Ref477503949 \r \h </w:instrText>
      </w:r>
      <w:r w:rsidR="0041398D" w:rsidRPr="00B52EF8">
        <w:fldChar w:fldCharType="separate"/>
      </w:r>
      <w:r w:rsidR="00B75466">
        <w:t>5.3.11</w:t>
      </w:r>
      <w:r w:rsidR="0041398D" w:rsidRPr="00B52EF8">
        <w:fldChar w:fldCharType="end"/>
      </w:r>
      <w:r w:rsidRPr="00B52EF8">
        <w:t>)</w:t>
      </w:r>
      <w:r w:rsidR="00875575" w:rsidRPr="00B52EF8">
        <w:t>.</w:t>
      </w:r>
    </w:p>
    <w:p w14:paraId="345C35E3" w14:textId="517F4CE0" w:rsidR="00A73486" w:rsidRPr="00B52EF8" w:rsidRDefault="00A73486" w:rsidP="00483CD2">
      <w:pPr>
        <w:pStyle w:val="paragraph"/>
      </w:pPr>
      <w:r w:rsidRPr="00B52EF8">
        <w:t xml:space="preserve">The arrows in </w:t>
      </w:r>
      <w:r w:rsidR="00575BD8" w:rsidRPr="00B52EF8">
        <w:fldChar w:fldCharType="begin"/>
      </w:r>
      <w:r w:rsidR="00575BD8" w:rsidRPr="00B52EF8">
        <w:instrText xml:space="preserve"> REF _Ref496516397 \h </w:instrText>
      </w:r>
      <w:r w:rsidR="00575BD8" w:rsidRPr="00B52EF8">
        <w:fldChar w:fldCharType="separate"/>
      </w:r>
      <w:r w:rsidR="00B75466" w:rsidRPr="00B52EF8">
        <w:t xml:space="preserve">Figure </w:t>
      </w:r>
      <w:r w:rsidR="00B75466">
        <w:rPr>
          <w:noProof/>
        </w:rPr>
        <w:t>4</w:t>
      </w:r>
      <w:r w:rsidR="00B75466" w:rsidRPr="00B52EF8">
        <w:noBreakHyphen/>
      </w:r>
      <w:r w:rsidR="00B75466">
        <w:rPr>
          <w:noProof/>
        </w:rPr>
        <w:t>2</w:t>
      </w:r>
      <w:r w:rsidR="00575BD8" w:rsidRPr="00B52EF8">
        <w:fldChar w:fldCharType="end"/>
      </w:r>
      <w:r w:rsidR="00575BD8" w:rsidRPr="00B52EF8">
        <w:t xml:space="preserve"> </w:t>
      </w:r>
      <w:r w:rsidRPr="00B52EF8">
        <w:t>indicate interaction between components. In SMP, communication is performed via interfaces. Two different types of interfaces can be identified in this architecture:</w:t>
      </w:r>
    </w:p>
    <w:p w14:paraId="345C35E4" w14:textId="268A7FBB" w:rsidR="00A73486" w:rsidRPr="00B52EF8" w:rsidRDefault="00A73486" w:rsidP="00483CD2">
      <w:pPr>
        <w:pStyle w:val="Bul1"/>
      </w:pPr>
      <w:r w:rsidRPr="00B52EF8">
        <w:t xml:space="preserve">Interfaces between </w:t>
      </w:r>
      <w:r w:rsidR="00D40E62" w:rsidRPr="00B52EF8">
        <w:t xml:space="preserve">components </w:t>
      </w:r>
      <w:r w:rsidRPr="00B52EF8">
        <w:t xml:space="preserve">and </w:t>
      </w:r>
      <w:r w:rsidR="00BF729B" w:rsidRPr="00B52EF8">
        <w:t xml:space="preserve">the </w:t>
      </w:r>
      <w:r w:rsidRPr="00B52EF8">
        <w:t>Simulation Environment, and</w:t>
      </w:r>
    </w:p>
    <w:p w14:paraId="345C35E5" w14:textId="77777777" w:rsidR="00A73486" w:rsidRPr="00B52EF8" w:rsidRDefault="006B31B1" w:rsidP="00483CD2">
      <w:pPr>
        <w:pStyle w:val="Bul1"/>
      </w:pPr>
      <w:r w:rsidRPr="00B52EF8">
        <w:t>I</w:t>
      </w:r>
      <w:r w:rsidR="00A73486" w:rsidRPr="00B52EF8">
        <w:t>nter-</w:t>
      </w:r>
      <w:r w:rsidRPr="00B52EF8">
        <w:t>component</w:t>
      </w:r>
      <w:r w:rsidR="00A73486" w:rsidRPr="00B52EF8">
        <w:t xml:space="preserve"> communication</w:t>
      </w:r>
      <w:r w:rsidRPr="00B52EF8">
        <w:t xml:space="preserve"> interfaces</w:t>
      </w:r>
      <w:r w:rsidR="00A73486" w:rsidRPr="00B52EF8">
        <w:t>.</w:t>
      </w:r>
    </w:p>
    <w:p w14:paraId="345C35E6" w14:textId="6FA3AAD1" w:rsidR="002A69C3" w:rsidRPr="00B52EF8" w:rsidRDefault="002A69C3" w:rsidP="00ED7CF7">
      <w:pPr>
        <w:pStyle w:val="Heading2"/>
      </w:pPr>
      <w:bookmarkStart w:id="160" w:name="_Ref496517354"/>
      <w:bookmarkStart w:id="161" w:name="_Toc501444769"/>
      <w:bookmarkStart w:id="162" w:name="_Toc501453589"/>
      <w:bookmarkStart w:id="163" w:name="_Toc501459001"/>
      <w:bookmarkStart w:id="164" w:name="_Toc501461358"/>
      <w:bookmarkStart w:id="165" w:name="_Toc501467402"/>
      <w:bookmarkStart w:id="166" w:name="_Toc501468919"/>
      <w:bookmarkStart w:id="167" w:name="_Toc501469288"/>
      <w:bookmarkStart w:id="168" w:name="_Toc513045838"/>
      <w:bookmarkStart w:id="169" w:name="_Toc35686210"/>
      <w:r w:rsidRPr="00B52EF8">
        <w:t>Time</w:t>
      </w:r>
      <w:r w:rsidR="002914A8" w:rsidRPr="00B52EF8">
        <w:t xml:space="preserve"> handling</w:t>
      </w:r>
      <w:r w:rsidR="00A4567E" w:rsidRPr="00B52EF8">
        <w:t xml:space="preserve"> principle</w:t>
      </w:r>
      <w:bookmarkEnd w:id="160"/>
      <w:bookmarkEnd w:id="161"/>
      <w:bookmarkEnd w:id="162"/>
      <w:bookmarkEnd w:id="163"/>
      <w:bookmarkEnd w:id="164"/>
      <w:bookmarkEnd w:id="165"/>
      <w:bookmarkEnd w:id="166"/>
      <w:bookmarkEnd w:id="167"/>
      <w:bookmarkEnd w:id="168"/>
      <w:bookmarkEnd w:id="169"/>
    </w:p>
    <w:p w14:paraId="345C35E7" w14:textId="0B4FD5BE" w:rsidR="002A69C3" w:rsidRPr="00B52EF8" w:rsidRDefault="002A69C3" w:rsidP="00483CD2">
      <w:pPr>
        <w:pStyle w:val="paragraph"/>
      </w:pPr>
      <w:r w:rsidRPr="00B52EF8">
        <w:t xml:space="preserve">SMP defines </w:t>
      </w:r>
      <w:r w:rsidR="00A73405" w:rsidRPr="00B52EF8">
        <w:t>four</w:t>
      </w:r>
      <w:r w:rsidRPr="00B52EF8">
        <w:t xml:space="preserve"> </w:t>
      </w:r>
      <w:r w:rsidR="00CE6971" w:rsidRPr="00B52EF8">
        <w:t xml:space="preserve">different </w:t>
      </w:r>
      <w:r w:rsidRPr="00B52EF8">
        <w:t xml:space="preserve">time </w:t>
      </w:r>
      <w:r w:rsidR="00CE6971" w:rsidRPr="00B52EF8">
        <w:t xml:space="preserve">scales, referred to as time kinds </w:t>
      </w:r>
      <w:r w:rsidR="00875575" w:rsidRPr="00B52EF8">
        <w:t>(s</w:t>
      </w:r>
      <w:r w:rsidR="002914A8" w:rsidRPr="00B52EF8">
        <w:t xml:space="preserve">ee </w:t>
      </w:r>
      <w:r w:rsidR="005C1263" w:rsidRPr="00B52EF8">
        <w:t>clause</w:t>
      </w:r>
      <w:r w:rsidR="002914A8" w:rsidRPr="00B52EF8">
        <w:t xml:space="preserve"> </w:t>
      </w:r>
      <w:r w:rsidR="002914A8" w:rsidRPr="00B52EF8">
        <w:fldChar w:fldCharType="begin"/>
      </w:r>
      <w:r w:rsidR="002914A8" w:rsidRPr="00B52EF8">
        <w:instrText xml:space="preserve"> REF _Ref470084975 \r \h </w:instrText>
      </w:r>
      <w:r w:rsidR="002914A8" w:rsidRPr="00B52EF8">
        <w:fldChar w:fldCharType="separate"/>
      </w:r>
      <w:r w:rsidR="00B75466">
        <w:t>5.1.2</w:t>
      </w:r>
      <w:r w:rsidR="002914A8" w:rsidRPr="00B52EF8">
        <w:fldChar w:fldCharType="end"/>
      </w:r>
      <w:r w:rsidR="002914A8" w:rsidRPr="00B52EF8">
        <w:t xml:space="preserve"> for exact </w:t>
      </w:r>
      <w:r w:rsidR="003B1AAC" w:rsidRPr="00B52EF8">
        <w:t>specification</w:t>
      </w:r>
      <w:r w:rsidR="002914A8" w:rsidRPr="00B52EF8">
        <w:t>)</w:t>
      </w:r>
      <w:r w:rsidRPr="00B52EF8">
        <w:t>:</w:t>
      </w:r>
    </w:p>
    <w:p w14:paraId="345C35E8" w14:textId="7FB534F5" w:rsidR="002A69C3" w:rsidRPr="00B52EF8" w:rsidRDefault="002A69C3" w:rsidP="00483CD2">
      <w:pPr>
        <w:pStyle w:val="Bul1"/>
      </w:pPr>
      <w:r w:rsidRPr="00B52EF8">
        <w:t>Simulation Time: Relative time since start of simulation</w:t>
      </w:r>
      <w:r w:rsidR="0076567D">
        <w:t>, starting at 0 when the simulation is setup.</w:t>
      </w:r>
    </w:p>
    <w:p w14:paraId="345C35E9" w14:textId="77777777" w:rsidR="002A69C3" w:rsidRPr="00B52EF8" w:rsidRDefault="002A69C3" w:rsidP="00483CD2">
      <w:pPr>
        <w:pStyle w:val="Bul1"/>
      </w:pPr>
      <w:r w:rsidRPr="00B52EF8">
        <w:t xml:space="preserve">Zulu Time: </w:t>
      </w:r>
      <w:r w:rsidR="00A83971" w:rsidRPr="00B52EF8">
        <w:t>Zulu Time is the computer clock time, also called wall clock time</w:t>
      </w:r>
      <w:r w:rsidR="00D068BC" w:rsidRPr="00B52EF8">
        <w:t>.</w:t>
      </w:r>
    </w:p>
    <w:p w14:paraId="345C35EA" w14:textId="65BDA0AD" w:rsidR="002A69C3" w:rsidRPr="00B52EF8" w:rsidRDefault="002A69C3" w:rsidP="00483CD2">
      <w:pPr>
        <w:pStyle w:val="Bul1"/>
      </w:pPr>
      <w:r w:rsidRPr="00B52EF8">
        <w:t>Epoch Time</w:t>
      </w:r>
      <w:r w:rsidR="00A83971" w:rsidRPr="00B52EF8">
        <w:t>: The absolute time of the simulation</w:t>
      </w:r>
      <w:r w:rsidR="00D068BC" w:rsidRPr="00B52EF8">
        <w:t>.</w:t>
      </w:r>
    </w:p>
    <w:p w14:paraId="345C35EB" w14:textId="77777777" w:rsidR="002A69C3" w:rsidRPr="00B52EF8" w:rsidRDefault="002A69C3" w:rsidP="00483CD2">
      <w:pPr>
        <w:pStyle w:val="Bul1"/>
      </w:pPr>
      <w:r w:rsidRPr="00B52EF8">
        <w:t xml:space="preserve">Mission Time: Mission time is a relative time, i.e. it measures elapsed time from a </w:t>
      </w:r>
      <w:r w:rsidR="00A83971" w:rsidRPr="00B52EF8">
        <w:t xml:space="preserve">mission specific </w:t>
      </w:r>
      <w:r w:rsidRPr="00B52EF8">
        <w:t>point in time</w:t>
      </w:r>
      <w:r w:rsidR="00A83971" w:rsidRPr="00B52EF8">
        <w:t xml:space="preserve">. </w:t>
      </w:r>
    </w:p>
    <w:p w14:paraId="345C35EC" w14:textId="36C9E87C" w:rsidR="00A83971" w:rsidRPr="00B52EF8" w:rsidRDefault="00A83971" w:rsidP="00483CD2">
      <w:pPr>
        <w:pStyle w:val="paragraph"/>
      </w:pPr>
      <w:r w:rsidRPr="00B52EF8">
        <w:t>SMP defines both Epoch and Mission Time as a fixed offset from Simulation Time. The Offset is set via calls to the SMP time keeper service and the two time kinds</w:t>
      </w:r>
      <w:r w:rsidR="00276360">
        <w:t xml:space="preserve"> </w:t>
      </w:r>
      <w:r w:rsidRPr="00B52EF8">
        <w:t>progress linearly with Simulation time.</w:t>
      </w:r>
      <w:r w:rsidR="00F24690" w:rsidRPr="00B52EF8">
        <w:t xml:space="preserve"> </w:t>
      </w:r>
      <w:r w:rsidRPr="00B52EF8">
        <w:t>SMP does not define how Simulation time progress with respect to Zulu time. Typical examples of such a correlation is:</w:t>
      </w:r>
    </w:p>
    <w:p w14:paraId="345C35ED" w14:textId="7C3D5CEE" w:rsidR="00F24690" w:rsidRPr="00B52EF8" w:rsidRDefault="00A83971" w:rsidP="00483CD2">
      <w:pPr>
        <w:pStyle w:val="Bul1"/>
      </w:pPr>
      <w:r w:rsidRPr="00B52EF8">
        <w:rPr>
          <w:b/>
        </w:rPr>
        <w:t>Real‐Time:</w:t>
      </w:r>
      <w:r w:rsidRPr="00B52EF8">
        <w:t xml:space="preserve"> The simulation time progresses with real</w:t>
      </w:r>
      <w:r w:rsidR="00BF729B" w:rsidRPr="00B52EF8">
        <w:t>-</w:t>
      </w:r>
      <w:r w:rsidRPr="00B52EF8">
        <w:t>time, where real‐time is typically</w:t>
      </w:r>
      <w:r w:rsidR="00B27230" w:rsidRPr="00B52EF8">
        <w:t xml:space="preserve"> defined by the computer clock.</w:t>
      </w:r>
    </w:p>
    <w:p w14:paraId="345C35EE" w14:textId="4B6381E1" w:rsidR="00F24690" w:rsidRPr="00B52EF8" w:rsidRDefault="00A83971" w:rsidP="00483CD2">
      <w:pPr>
        <w:pStyle w:val="Bul1"/>
      </w:pPr>
      <w:r w:rsidRPr="00B52EF8">
        <w:rPr>
          <w:b/>
        </w:rPr>
        <w:t>Accelerated</w:t>
      </w:r>
      <w:r w:rsidRPr="00B52EF8">
        <w:t xml:space="preserve">: The simulation time progresses relative to real‐time using a constant acceleration factor. This factor </w:t>
      </w:r>
      <w:r w:rsidR="00022658" w:rsidRPr="00B52EF8">
        <w:t xml:space="preserve">can </w:t>
      </w:r>
      <w:r w:rsidRPr="00B52EF8">
        <w:t>be larger than 1</w:t>
      </w:r>
      <w:r w:rsidR="00D068BC" w:rsidRPr="00B52EF8">
        <w:t>.</w:t>
      </w:r>
      <w:r w:rsidRPr="00B52EF8">
        <w:t>0, which relates to ʺfaster than real‐timeʺ, smaller than 1</w:t>
      </w:r>
      <w:r w:rsidR="00D068BC" w:rsidRPr="00B52EF8">
        <w:t>.</w:t>
      </w:r>
      <w:r w:rsidRPr="00B52EF8">
        <w:t>0, which means ʺslower than real‐timeʺ, or 1</w:t>
      </w:r>
      <w:r w:rsidR="00D068BC" w:rsidRPr="00B52EF8">
        <w:t>.</w:t>
      </w:r>
      <w:r w:rsidRPr="00B52EF8">
        <w:t>0, which coincides with real‐time.</w:t>
      </w:r>
    </w:p>
    <w:p w14:paraId="345C35EF" w14:textId="77777777" w:rsidR="00F24690" w:rsidRPr="00B52EF8" w:rsidRDefault="00A83971" w:rsidP="00483CD2">
      <w:pPr>
        <w:pStyle w:val="Bul1"/>
      </w:pPr>
      <w:r w:rsidRPr="00B52EF8">
        <w:rPr>
          <w:b/>
        </w:rPr>
        <w:lastRenderedPageBreak/>
        <w:t>Free Running</w:t>
      </w:r>
      <w:r w:rsidRPr="00B52EF8">
        <w:t>: The simulation time progresses as fast</w:t>
      </w:r>
      <w:r w:rsidR="00F24690" w:rsidRPr="00B52EF8">
        <w:t xml:space="preserve"> </w:t>
      </w:r>
      <w:r w:rsidRPr="00B52EF8">
        <w:t>as possible, and is not related to real‐time. Typically, the speed is coordinated with the timed events of the</w:t>
      </w:r>
      <w:r w:rsidR="00F24690" w:rsidRPr="00B52EF8">
        <w:t xml:space="preserve"> </w:t>
      </w:r>
      <w:r w:rsidRPr="00B52EF8">
        <w:t>scheduler, which underlines the close relationship</w:t>
      </w:r>
      <w:r w:rsidR="00F24690" w:rsidRPr="00B52EF8">
        <w:t xml:space="preserve"> </w:t>
      </w:r>
      <w:r w:rsidRPr="00B52EF8">
        <w:t>between these two services (Time Keeper and</w:t>
      </w:r>
      <w:r w:rsidR="00F24690" w:rsidRPr="00B52EF8">
        <w:t xml:space="preserve"> </w:t>
      </w:r>
      <w:r w:rsidRPr="00B52EF8">
        <w:t>Scheduler).</w:t>
      </w:r>
    </w:p>
    <w:p w14:paraId="345C35F1" w14:textId="6840EE4B" w:rsidR="00A83971" w:rsidRPr="00B52EF8" w:rsidRDefault="00A83971" w:rsidP="00483CD2">
      <w:pPr>
        <w:pStyle w:val="paragraph"/>
      </w:pPr>
      <w:r w:rsidRPr="00B52EF8">
        <w:t>SMP does not mandate which of these modes a simulation</w:t>
      </w:r>
      <w:r w:rsidR="00F24690" w:rsidRPr="00B52EF8">
        <w:t xml:space="preserve"> </w:t>
      </w:r>
      <w:r w:rsidRPr="00B52EF8">
        <w:t>environment</w:t>
      </w:r>
      <w:r w:rsidR="005C6D4D" w:rsidRPr="00B52EF8">
        <w:t xml:space="preserve"> supports</w:t>
      </w:r>
      <w:r w:rsidR="00BF729B" w:rsidRPr="00B52EF8">
        <w:t>.</w:t>
      </w:r>
    </w:p>
    <w:p w14:paraId="345C35F2" w14:textId="028ED077" w:rsidR="002A69C3" w:rsidRPr="00B52EF8" w:rsidRDefault="00FC149C" w:rsidP="00ED7CF7">
      <w:pPr>
        <w:pStyle w:val="Heading2"/>
      </w:pPr>
      <w:bookmarkStart w:id="170" w:name="_Ref475464580"/>
      <w:bookmarkStart w:id="171" w:name="_Toc501444770"/>
      <w:bookmarkStart w:id="172" w:name="_Toc501453590"/>
      <w:bookmarkStart w:id="173" w:name="_Toc501459002"/>
      <w:bookmarkStart w:id="174" w:name="_Toc501461359"/>
      <w:bookmarkStart w:id="175" w:name="_Toc501467403"/>
      <w:bookmarkStart w:id="176" w:name="_Toc501468920"/>
      <w:bookmarkStart w:id="177" w:name="_Toc501469289"/>
      <w:bookmarkStart w:id="178" w:name="_Toc513045839"/>
      <w:bookmarkStart w:id="179" w:name="_Toc35686211"/>
      <w:r w:rsidRPr="00B52EF8">
        <w:t>Simulation lifecycle</w:t>
      </w:r>
      <w:bookmarkEnd w:id="170"/>
      <w:bookmarkEnd w:id="171"/>
      <w:bookmarkEnd w:id="172"/>
      <w:bookmarkEnd w:id="173"/>
      <w:bookmarkEnd w:id="174"/>
      <w:bookmarkEnd w:id="175"/>
      <w:bookmarkEnd w:id="176"/>
      <w:bookmarkEnd w:id="177"/>
      <w:bookmarkEnd w:id="178"/>
      <w:bookmarkEnd w:id="179"/>
    </w:p>
    <w:p w14:paraId="008F5BE2" w14:textId="5CB8FC66" w:rsidR="002F7762" w:rsidRPr="00B52EF8" w:rsidRDefault="00FC149C" w:rsidP="00483CD2">
      <w:pPr>
        <w:pStyle w:val="paragraph"/>
      </w:pPr>
      <w:r w:rsidRPr="00B52EF8">
        <w:t xml:space="preserve">Any SMP simulation goes via </w:t>
      </w:r>
      <w:r w:rsidR="009741A6" w:rsidRPr="00B52EF8">
        <w:t xml:space="preserve">a lifecycle as defined in </w:t>
      </w:r>
      <w:r w:rsidR="00A65296" w:rsidRPr="00B52EF8">
        <w:fldChar w:fldCharType="begin"/>
      </w:r>
      <w:r w:rsidR="00A65296" w:rsidRPr="00B52EF8">
        <w:instrText xml:space="preserve"> REF _Ref475364048 \h </w:instrText>
      </w:r>
      <w:r w:rsidR="00A65296" w:rsidRPr="00B52EF8">
        <w:fldChar w:fldCharType="separate"/>
      </w:r>
      <w:r w:rsidR="00B75466" w:rsidRPr="00B52EF8">
        <w:t xml:space="preserve">Figure </w:t>
      </w:r>
      <w:r w:rsidR="00B75466">
        <w:rPr>
          <w:noProof/>
        </w:rPr>
        <w:t>4</w:t>
      </w:r>
      <w:r w:rsidR="00B75466" w:rsidRPr="00B52EF8">
        <w:noBreakHyphen/>
      </w:r>
      <w:r w:rsidR="00B75466">
        <w:rPr>
          <w:noProof/>
        </w:rPr>
        <w:t>3</w:t>
      </w:r>
      <w:r w:rsidR="00A65296" w:rsidRPr="00B52EF8">
        <w:fldChar w:fldCharType="end"/>
      </w:r>
      <w:r w:rsidRPr="00B52EF8">
        <w:t>.</w:t>
      </w:r>
      <w:r w:rsidR="009741A6" w:rsidRPr="00B52EF8">
        <w:t xml:space="preserve"> The simulation environment is responsible to ensure that this state diagram is followed. It is controlled via the ISimulator interface (</w:t>
      </w:r>
      <w:r w:rsidR="00B27230" w:rsidRPr="00B52EF8">
        <w:t>s</w:t>
      </w:r>
      <w:r w:rsidR="009741A6" w:rsidRPr="00B52EF8">
        <w:t xml:space="preserve">ee </w:t>
      </w:r>
      <w:r w:rsidR="00557651" w:rsidRPr="00B52EF8">
        <w:t>clause</w:t>
      </w:r>
      <w:r w:rsidR="00A65296" w:rsidRPr="00B52EF8">
        <w:t xml:space="preserve"> </w:t>
      </w:r>
      <w:r w:rsidR="00A65296" w:rsidRPr="00B52EF8">
        <w:fldChar w:fldCharType="begin"/>
      </w:r>
      <w:r w:rsidR="00A65296" w:rsidRPr="00B52EF8">
        <w:instrText xml:space="preserve"> REF _Ref475364144 \w \h </w:instrText>
      </w:r>
      <w:r w:rsidR="00A65296" w:rsidRPr="00B52EF8">
        <w:fldChar w:fldCharType="separate"/>
      </w:r>
      <w:r w:rsidR="00B75466">
        <w:t>5.3.7</w:t>
      </w:r>
      <w:r w:rsidR="00A65296" w:rsidRPr="00B52EF8">
        <w:fldChar w:fldCharType="end"/>
      </w:r>
      <w:r w:rsidR="002F7762" w:rsidRPr="00B52EF8">
        <w:t>).</w:t>
      </w:r>
    </w:p>
    <w:p w14:paraId="345C35F5" w14:textId="01392BAF" w:rsidR="00FC149C" w:rsidRPr="00B52EF8" w:rsidRDefault="00675282" w:rsidP="005C1263">
      <w:pPr>
        <w:pStyle w:val="graphic"/>
        <w:rPr>
          <w:lang w:val="en-GB"/>
        </w:rPr>
      </w:pPr>
      <w:r>
        <w:rPr>
          <w:noProof/>
          <w:lang w:val="en-GB"/>
        </w:rPr>
        <w:pict w14:anchorId="65FBA015">
          <v:shape id="Picture 6" o:spid="_x0000_i1028" type="#_x0000_t75" style="width:356.2pt;height:291.8pt;visibility:visible;mso-wrap-style:square">
            <v:imagedata r:id="rId18" o:title=""/>
          </v:shape>
        </w:pict>
      </w:r>
    </w:p>
    <w:p w14:paraId="345C35F6" w14:textId="0BD76900" w:rsidR="00FC149C" w:rsidRPr="00B52EF8" w:rsidRDefault="00FC149C" w:rsidP="001804C3">
      <w:pPr>
        <w:pStyle w:val="Caption"/>
      </w:pPr>
      <w:bookmarkStart w:id="180" w:name="_Ref475364048"/>
      <w:bookmarkStart w:id="181" w:name="_Toc501467498"/>
      <w:bookmarkStart w:id="182" w:name="_Toc501468900"/>
      <w:bookmarkStart w:id="183" w:name="_Toc513045819"/>
      <w:bookmarkStart w:id="184" w:name="_Toc35686312"/>
      <w:r w:rsidRPr="00B52EF8">
        <w:t xml:space="preserve">Figure </w:t>
      </w:r>
      <w:r w:rsidR="00560B81">
        <w:rPr>
          <w:noProof/>
        </w:rPr>
        <w:fldChar w:fldCharType="begin"/>
      </w:r>
      <w:r w:rsidR="00560B81">
        <w:rPr>
          <w:noProof/>
        </w:rPr>
        <w:instrText xml:space="preserve"> STYLEREF 1 \s </w:instrText>
      </w:r>
      <w:r w:rsidR="00560B81">
        <w:rPr>
          <w:noProof/>
        </w:rPr>
        <w:fldChar w:fldCharType="separate"/>
      </w:r>
      <w:r w:rsidR="00B75466">
        <w:rPr>
          <w:noProof/>
        </w:rPr>
        <w:t>4</w:t>
      </w:r>
      <w:r w:rsidR="00560B81">
        <w:rPr>
          <w:noProof/>
        </w:rPr>
        <w:fldChar w:fldCharType="end"/>
      </w:r>
      <w:r w:rsidRPr="00B52EF8">
        <w:noBreakHyphen/>
      </w:r>
      <w:r w:rsidR="00560B81">
        <w:rPr>
          <w:noProof/>
        </w:rPr>
        <w:fldChar w:fldCharType="begin"/>
      </w:r>
      <w:r w:rsidR="00560B81">
        <w:rPr>
          <w:noProof/>
        </w:rPr>
        <w:instrText xml:space="preserve"> SEQ Figure \* ARABIC \s 1 </w:instrText>
      </w:r>
      <w:r w:rsidR="00560B81">
        <w:rPr>
          <w:noProof/>
        </w:rPr>
        <w:fldChar w:fldCharType="separate"/>
      </w:r>
      <w:r w:rsidR="00B75466">
        <w:rPr>
          <w:noProof/>
        </w:rPr>
        <w:t>3</w:t>
      </w:r>
      <w:r w:rsidR="00560B81">
        <w:rPr>
          <w:noProof/>
        </w:rPr>
        <w:fldChar w:fldCharType="end"/>
      </w:r>
      <w:bookmarkEnd w:id="180"/>
      <w:r w:rsidRPr="00B52EF8">
        <w:t>: SMP State machine</w:t>
      </w:r>
      <w:bookmarkEnd w:id="181"/>
      <w:bookmarkEnd w:id="182"/>
      <w:bookmarkEnd w:id="183"/>
      <w:bookmarkEnd w:id="184"/>
    </w:p>
    <w:p w14:paraId="627E5BA9" w14:textId="68E7226B" w:rsidR="002F7762" w:rsidRPr="00B52EF8" w:rsidRDefault="009741A6" w:rsidP="00483CD2">
      <w:pPr>
        <w:pStyle w:val="paragraph"/>
      </w:pPr>
      <w:r w:rsidRPr="00B52EF8">
        <w:t xml:space="preserve">Each state in </w:t>
      </w:r>
      <w:r w:rsidR="00A65296" w:rsidRPr="00B52EF8">
        <w:fldChar w:fldCharType="begin"/>
      </w:r>
      <w:r w:rsidR="00A65296" w:rsidRPr="00B52EF8">
        <w:instrText xml:space="preserve"> REF _Ref475364048 \h </w:instrText>
      </w:r>
      <w:r w:rsidR="00A65296" w:rsidRPr="00B52EF8">
        <w:fldChar w:fldCharType="separate"/>
      </w:r>
      <w:r w:rsidR="00B75466" w:rsidRPr="00B52EF8">
        <w:t xml:space="preserve">Figure </w:t>
      </w:r>
      <w:r w:rsidR="00B75466">
        <w:rPr>
          <w:noProof/>
        </w:rPr>
        <w:t>4</w:t>
      </w:r>
      <w:r w:rsidR="00B75466" w:rsidRPr="00B52EF8">
        <w:noBreakHyphen/>
      </w:r>
      <w:r w:rsidR="00B75466">
        <w:rPr>
          <w:noProof/>
        </w:rPr>
        <w:t>3</w:t>
      </w:r>
      <w:r w:rsidR="00A65296" w:rsidRPr="00B52EF8">
        <w:fldChar w:fldCharType="end"/>
      </w:r>
      <w:r w:rsidRPr="00B52EF8">
        <w:t xml:space="preserve"> has its own purpose and behaviour as explained in </w:t>
      </w:r>
      <w:r w:rsidR="00A65296" w:rsidRPr="00B52EF8">
        <w:fldChar w:fldCharType="begin"/>
      </w:r>
      <w:r w:rsidR="00A65296" w:rsidRPr="00B52EF8">
        <w:instrText xml:space="preserve"> REF _Ref475364110 \h </w:instrText>
      </w:r>
      <w:r w:rsidR="00A65296" w:rsidRPr="00B52EF8">
        <w:fldChar w:fldCharType="separate"/>
      </w:r>
      <w:r w:rsidR="00B75466" w:rsidRPr="00B52EF8">
        <w:t xml:space="preserve">Table </w:t>
      </w:r>
      <w:r w:rsidR="00B75466">
        <w:rPr>
          <w:noProof/>
        </w:rPr>
        <w:t>4</w:t>
      </w:r>
      <w:r w:rsidR="00B75466" w:rsidRPr="00B52EF8">
        <w:noBreakHyphen/>
      </w:r>
      <w:r w:rsidR="00B75466">
        <w:rPr>
          <w:noProof/>
        </w:rPr>
        <w:t>1</w:t>
      </w:r>
      <w:r w:rsidR="00A65296" w:rsidRPr="00B52EF8">
        <w:fldChar w:fldCharType="end"/>
      </w:r>
      <w:r w:rsidRPr="00B52EF8">
        <w:t>.</w:t>
      </w:r>
      <w:r w:rsidR="008D0BC5" w:rsidRPr="00B52EF8">
        <w:t xml:space="preserve"> Notice that some state transitions are automatically performed by the Simulation Environment as indicated in </w:t>
      </w:r>
      <w:r w:rsidR="00A65296" w:rsidRPr="00B52EF8">
        <w:fldChar w:fldCharType="begin"/>
      </w:r>
      <w:r w:rsidR="00A65296" w:rsidRPr="00B52EF8">
        <w:instrText xml:space="preserve"> REF _Ref475364048 \h </w:instrText>
      </w:r>
      <w:r w:rsidR="00A65296" w:rsidRPr="00B52EF8">
        <w:fldChar w:fldCharType="separate"/>
      </w:r>
      <w:r w:rsidR="00B75466" w:rsidRPr="00B52EF8">
        <w:t xml:space="preserve">Figure </w:t>
      </w:r>
      <w:r w:rsidR="00B75466">
        <w:rPr>
          <w:noProof/>
        </w:rPr>
        <w:t>4</w:t>
      </w:r>
      <w:r w:rsidR="00B75466" w:rsidRPr="00B52EF8">
        <w:noBreakHyphen/>
      </w:r>
      <w:r w:rsidR="00B75466">
        <w:rPr>
          <w:noProof/>
        </w:rPr>
        <w:t>3</w:t>
      </w:r>
      <w:r w:rsidR="00A65296" w:rsidRPr="00B52EF8">
        <w:fldChar w:fldCharType="end"/>
      </w:r>
      <w:r w:rsidR="008D0BC5" w:rsidRPr="00B52EF8">
        <w:t xml:space="preserve">, while others need </w:t>
      </w:r>
      <w:r w:rsidR="0027064F" w:rsidRPr="00B52EF8">
        <w:t>explicit</w:t>
      </w:r>
      <w:r w:rsidR="008D0BC5" w:rsidRPr="00B52EF8">
        <w:t xml:space="preserve"> cal</w:t>
      </w:r>
      <w:r w:rsidR="002F7762" w:rsidRPr="00B52EF8">
        <w:t>ls to the ISimulator interface.</w:t>
      </w:r>
    </w:p>
    <w:p w14:paraId="345C35F9" w14:textId="2A5C7D6A" w:rsidR="009741A6" w:rsidRPr="00B52EF8" w:rsidRDefault="009741A6" w:rsidP="00E206F2">
      <w:pPr>
        <w:pStyle w:val="CaptionTable"/>
      </w:pPr>
      <w:bookmarkStart w:id="185" w:name="_Ref475364110"/>
      <w:bookmarkStart w:id="186" w:name="_Toc495596733"/>
      <w:bookmarkStart w:id="187" w:name="_Toc501467503"/>
      <w:bookmarkStart w:id="188" w:name="_Toc501468882"/>
      <w:bookmarkStart w:id="189" w:name="_Toc513045801"/>
      <w:bookmarkStart w:id="190" w:name="_Toc35686318"/>
      <w:r w:rsidRPr="00B52EF8">
        <w:lastRenderedPageBreak/>
        <w:t xml:space="preserve">Table </w:t>
      </w:r>
      <w:r w:rsidR="00560B81">
        <w:rPr>
          <w:noProof/>
        </w:rPr>
        <w:fldChar w:fldCharType="begin"/>
      </w:r>
      <w:r w:rsidR="00560B81">
        <w:rPr>
          <w:noProof/>
        </w:rPr>
        <w:instrText xml:space="preserve"> STYLEREF 1 \s </w:instrText>
      </w:r>
      <w:r w:rsidR="00560B81">
        <w:rPr>
          <w:noProof/>
        </w:rPr>
        <w:fldChar w:fldCharType="separate"/>
      </w:r>
      <w:r w:rsidR="00B75466">
        <w:rPr>
          <w:noProof/>
        </w:rPr>
        <w:t>4</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B75466">
        <w:rPr>
          <w:noProof/>
        </w:rPr>
        <w:t>1</w:t>
      </w:r>
      <w:r w:rsidRPr="00B52EF8">
        <w:fldChar w:fldCharType="end"/>
      </w:r>
      <w:bookmarkEnd w:id="185"/>
      <w:r w:rsidRPr="00B52EF8">
        <w:t>: Overview of simulation states</w:t>
      </w:r>
      <w:bookmarkEnd w:id="186"/>
      <w:bookmarkEnd w:id="187"/>
      <w:bookmarkEnd w:id="188"/>
      <w:bookmarkEnd w:id="189"/>
      <w:bookmarkEnd w:id="19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
      <w:tblGrid>
        <w:gridCol w:w="1412"/>
        <w:gridCol w:w="7874"/>
      </w:tblGrid>
      <w:tr w:rsidR="009741A6" w:rsidRPr="00B52EF8" w14:paraId="345C35FC" w14:textId="77777777" w:rsidTr="00EB08AA">
        <w:trPr>
          <w:cantSplit/>
          <w:trHeight w:val="367"/>
          <w:tblHeader/>
        </w:trPr>
        <w:tc>
          <w:tcPr>
            <w:tcW w:w="1412" w:type="dxa"/>
            <w:shd w:val="clear" w:color="auto" w:fill="auto"/>
          </w:tcPr>
          <w:p w14:paraId="345C35FA" w14:textId="77777777" w:rsidR="009741A6" w:rsidRPr="00B52EF8" w:rsidRDefault="009741A6" w:rsidP="00AA265A">
            <w:pPr>
              <w:pStyle w:val="TableHeaderCENTER"/>
              <w:keepNext/>
            </w:pPr>
            <w:r w:rsidRPr="00B52EF8">
              <w:t>Name</w:t>
            </w:r>
          </w:p>
        </w:tc>
        <w:tc>
          <w:tcPr>
            <w:tcW w:w="7874" w:type="dxa"/>
            <w:shd w:val="clear" w:color="auto" w:fill="auto"/>
          </w:tcPr>
          <w:p w14:paraId="345C35FB" w14:textId="77777777" w:rsidR="009741A6" w:rsidRPr="00B52EF8" w:rsidRDefault="009741A6" w:rsidP="00AA265A">
            <w:pPr>
              <w:pStyle w:val="TableHeaderCENTER"/>
              <w:keepNext/>
            </w:pPr>
            <w:r w:rsidRPr="00B52EF8">
              <w:t>Description</w:t>
            </w:r>
          </w:p>
        </w:tc>
      </w:tr>
      <w:tr w:rsidR="009741A6" w:rsidRPr="00B52EF8" w14:paraId="345C35FF" w14:textId="77777777" w:rsidTr="0010081A">
        <w:trPr>
          <w:cantSplit/>
        </w:trPr>
        <w:tc>
          <w:tcPr>
            <w:tcW w:w="1412" w:type="dxa"/>
            <w:shd w:val="clear" w:color="auto" w:fill="FFFFFF"/>
          </w:tcPr>
          <w:p w14:paraId="345C35FD" w14:textId="77777777" w:rsidR="009741A6" w:rsidRPr="00B52EF8" w:rsidRDefault="009741A6" w:rsidP="00B27230">
            <w:pPr>
              <w:pStyle w:val="TablecellLEFT"/>
              <w:keepNext/>
            </w:pPr>
            <w:r w:rsidRPr="00B52EF8">
              <w:t>Building</w:t>
            </w:r>
          </w:p>
        </w:tc>
        <w:tc>
          <w:tcPr>
            <w:tcW w:w="7874" w:type="dxa"/>
            <w:shd w:val="clear" w:color="auto" w:fill="FFFFFF"/>
          </w:tcPr>
          <w:p w14:paraId="345C35FE" w14:textId="1C98F1B4" w:rsidR="009741A6" w:rsidRPr="00B52EF8" w:rsidRDefault="009741A6" w:rsidP="00E7584E">
            <w:pPr>
              <w:pStyle w:val="TablecellLEFT"/>
              <w:keepNext/>
            </w:pPr>
            <w:r w:rsidRPr="00B52EF8">
              <w:t>In Building state, the model hierarchy is created.</w:t>
            </w:r>
            <w:r w:rsidR="008C176E">
              <w:t xml:space="preserve"> In this state, Publish() and Configure() can be called </w:t>
            </w:r>
            <w:r w:rsidR="00423464">
              <w:t xml:space="preserve">any time to call the corresponding Publish() and Configure() operations of each </w:t>
            </w:r>
            <w:r w:rsidR="00E7584E">
              <w:t>component</w:t>
            </w:r>
            <w:r w:rsidR="00423464">
              <w:t>.</w:t>
            </w:r>
          </w:p>
        </w:tc>
      </w:tr>
      <w:tr w:rsidR="009741A6" w:rsidRPr="00B52EF8" w14:paraId="345C3602" w14:textId="77777777" w:rsidTr="00EB08AA">
        <w:trPr>
          <w:cantSplit/>
        </w:trPr>
        <w:tc>
          <w:tcPr>
            <w:tcW w:w="1412" w:type="dxa"/>
            <w:shd w:val="clear" w:color="auto" w:fill="FFFFFF"/>
          </w:tcPr>
          <w:p w14:paraId="345C3600" w14:textId="77777777" w:rsidR="009741A6" w:rsidRPr="00B52EF8" w:rsidRDefault="009741A6" w:rsidP="00B27230">
            <w:pPr>
              <w:pStyle w:val="TablecellLEFT"/>
              <w:keepNext/>
            </w:pPr>
            <w:r w:rsidRPr="00B52EF8">
              <w:t>Connecting</w:t>
            </w:r>
          </w:p>
        </w:tc>
        <w:tc>
          <w:tcPr>
            <w:tcW w:w="7874" w:type="dxa"/>
            <w:shd w:val="clear" w:color="auto" w:fill="FFFFFF"/>
          </w:tcPr>
          <w:p w14:paraId="345C3601" w14:textId="3BCBFE18" w:rsidR="009741A6" w:rsidRPr="00B52EF8" w:rsidRDefault="009741A6">
            <w:pPr>
              <w:pStyle w:val="TablecellLEFT"/>
              <w:keepNext/>
            </w:pPr>
            <w:r w:rsidRPr="00B52EF8">
              <w:t xml:space="preserve">In Connecting state, the simulation environment traverses the model hierarchy and calls the Connect() method of each </w:t>
            </w:r>
            <w:r w:rsidR="003E41A5">
              <w:t>component</w:t>
            </w:r>
            <w:r w:rsidRPr="00B52EF8">
              <w:t>.</w:t>
            </w:r>
          </w:p>
        </w:tc>
      </w:tr>
      <w:tr w:rsidR="009741A6" w:rsidRPr="00B52EF8" w14:paraId="345C3605" w14:textId="77777777" w:rsidTr="0010081A">
        <w:trPr>
          <w:cantSplit/>
        </w:trPr>
        <w:tc>
          <w:tcPr>
            <w:tcW w:w="1412" w:type="dxa"/>
            <w:shd w:val="clear" w:color="auto" w:fill="FFFFFF"/>
          </w:tcPr>
          <w:p w14:paraId="345C3603" w14:textId="77777777" w:rsidR="009741A6" w:rsidRPr="00B52EF8" w:rsidRDefault="009741A6" w:rsidP="00B27230">
            <w:pPr>
              <w:pStyle w:val="TablecellLEFT"/>
              <w:keepNext/>
            </w:pPr>
            <w:r w:rsidRPr="00B52EF8">
              <w:t>Initialising</w:t>
            </w:r>
          </w:p>
        </w:tc>
        <w:tc>
          <w:tcPr>
            <w:tcW w:w="7874" w:type="dxa"/>
            <w:shd w:val="clear" w:color="auto" w:fill="FFFFFF"/>
          </w:tcPr>
          <w:p w14:paraId="345C3604" w14:textId="22DC0935" w:rsidR="009741A6" w:rsidRPr="00B52EF8" w:rsidRDefault="009741A6" w:rsidP="000F0B1E">
            <w:pPr>
              <w:pStyle w:val="TablecellLEFT"/>
              <w:keepNext/>
            </w:pPr>
            <w:r w:rsidRPr="00B52EF8">
              <w:t>In Initialising state, the simulation environment executes all initiali</w:t>
            </w:r>
            <w:r w:rsidR="000F0B1E" w:rsidRPr="00B52EF8">
              <w:t>z</w:t>
            </w:r>
            <w:r w:rsidRPr="00B52EF8">
              <w:t xml:space="preserve">ation entry points in the order they have been added to the simulator using the </w:t>
            </w:r>
            <w:r w:rsidR="007420D9" w:rsidRPr="00B52EF8">
              <w:t xml:space="preserve">ISimulator </w:t>
            </w:r>
            <w:r w:rsidRPr="00B52EF8">
              <w:t>AddInitEntryPoint()</w:t>
            </w:r>
            <w:r w:rsidR="00BA2AAE">
              <w:t xml:space="preserve"> </w:t>
            </w:r>
            <w:r w:rsidR="00B27230" w:rsidRPr="00B52EF8">
              <w:t xml:space="preserve">method (see </w:t>
            </w:r>
            <w:r w:rsidR="00B27230" w:rsidRPr="00B52EF8">
              <w:fldChar w:fldCharType="begin"/>
            </w:r>
            <w:r w:rsidR="00B27230" w:rsidRPr="00B52EF8">
              <w:instrText xml:space="preserve"> REF _Ref475525174 \r \h  \* MERGEFORMAT </w:instrText>
            </w:r>
            <w:r w:rsidR="00B27230" w:rsidRPr="00B52EF8">
              <w:fldChar w:fldCharType="separate"/>
            </w:r>
            <w:r w:rsidR="00B75466">
              <w:t>5.3.7</w:t>
            </w:r>
            <w:r w:rsidR="00B27230" w:rsidRPr="00B52EF8">
              <w:fldChar w:fldCharType="end"/>
            </w:r>
            <w:r w:rsidR="00B27230" w:rsidRPr="00B52EF8">
              <w:t>).</w:t>
            </w:r>
          </w:p>
        </w:tc>
      </w:tr>
      <w:tr w:rsidR="009741A6" w:rsidRPr="00B52EF8" w14:paraId="345C3608" w14:textId="77777777" w:rsidTr="00EB08AA">
        <w:trPr>
          <w:cantSplit/>
        </w:trPr>
        <w:tc>
          <w:tcPr>
            <w:tcW w:w="1412" w:type="dxa"/>
            <w:shd w:val="clear" w:color="auto" w:fill="FFFFFF"/>
          </w:tcPr>
          <w:p w14:paraId="345C3606" w14:textId="77777777" w:rsidR="009741A6" w:rsidRPr="00B52EF8" w:rsidRDefault="009741A6" w:rsidP="00B27230">
            <w:pPr>
              <w:pStyle w:val="TablecellLEFT"/>
              <w:keepNext/>
            </w:pPr>
            <w:r w:rsidRPr="00B52EF8">
              <w:t>Standby</w:t>
            </w:r>
          </w:p>
        </w:tc>
        <w:tc>
          <w:tcPr>
            <w:tcW w:w="7874" w:type="dxa"/>
            <w:shd w:val="clear" w:color="auto" w:fill="FFFFFF"/>
          </w:tcPr>
          <w:p w14:paraId="345C3607" w14:textId="72308A71" w:rsidR="009741A6" w:rsidRPr="00B52EF8" w:rsidRDefault="00FD60ED" w:rsidP="00B27230">
            <w:pPr>
              <w:pStyle w:val="TablecellLEFT"/>
              <w:keepNext/>
            </w:pPr>
            <w:r w:rsidRPr="00B52EF8">
              <w:t>T</w:t>
            </w:r>
            <w:r w:rsidR="009741A6" w:rsidRPr="00B52EF8">
              <w:t>he simulation environment does not progress simulation time. Only entry points registered relative to Zulu time are executed.</w:t>
            </w:r>
          </w:p>
        </w:tc>
      </w:tr>
      <w:tr w:rsidR="009741A6" w:rsidRPr="00B52EF8" w14:paraId="345C360B" w14:textId="77777777" w:rsidTr="00EB08AA">
        <w:trPr>
          <w:cantSplit/>
        </w:trPr>
        <w:tc>
          <w:tcPr>
            <w:tcW w:w="1412" w:type="dxa"/>
            <w:shd w:val="clear" w:color="auto" w:fill="FFFFFF"/>
          </w:tcPr>
          <w:p w14:paraId="345C3609" w14:textId="77777777" w:rsidR="009741A6" w:rsidRPr="00B52EF8" w:rsidRDefault="009741A6" w:rsidP="00B27230">
            <w:pPr>
              <w:pStyle w:val="TablecellLEFT"/>
              <w:keepNext/>
            </w:pPr>
            <w:r w:rsidRPr="00B52EF8">
              <w:t>Executing</w:t>
            </w:r>
          </w:p>
        </w:tc>
        <w:tc>
          <w:tcPr>
            <w:tcW w:w="7874" w:type="dxa"/>
            <w:shd w:val="clear" w:color="auto" w:fill="FFFFFF"/>
          </w:tcPr>
          <w:p w14:paraId="345C360A" w14:textId="5B7450AA" w:rsidR="009741A6" w:rsidRPr="00B52EF8" w:rsidRDefault="00FD60ED" w:rsidP="00B27230">
            <w:pPr>
              <w:pStyle w:val="TablecellLEFT"/>
              <w:keepNext/>
            </w:pPr>
            <w:r w:rsidRPr="00B52EF8">
              <w:t>T</w:t>
            </w:r>
            <w:r w:rsidR="009741A6" w:rsidRPr="00B52EF8">
              <w:t>he simulation environment does progress simulation time. Entry points registered with any of the available time kinds are executed.</w:t>
            </w:r>
          </w:p>
        </w:tc>
      </w:tr>
      <w:tr w:rsidR="009741A6" w:rsidRPr="00B52EF8" w14:paraId="345C360E" w14:textId="77777777" w:rsidTr="00EB08AA">
        <w:trPr>
          <w:cantSplit/>
        </w:trPr>
        <w:tc>
          <w:tcPr>
            <w:tcW w:w="1412" w:type="dxa"/>
            <w:shd w:val="clear" w:color="auto" w:fill="FFFFFF"/>
          </w:tcPr>
          <w:p w14:paraId="345C360C" w14:textId="77777777" w:rsidR="009741A6" w:rsidRPr="00B52EF8" w:rsidRDefault="009741A6" w:rsidP="00B27230">
            <w:pPr>
              <w:pStyle w:val="TablecellLEFT"/>
              <w:keepNext/>
            </w:pPr>
            <w:r w:rsidRPr="00B52EF8">
              <w:t>Storing</w:t>
            </w:r>
          </w:p>
        </w:tc>
        <w:tc>
          <w:tcPr>
            <w:tcW w:w="7874" w:type="dxa"/>
            <w:shd w:val="clear" w:color="auto" w:fill="FFFFFF"/>
          </w:tcPr>
          <w:p w14:paraId="345C360D" w14:textId="4F635BEB" w:rsidR="009741A6" w:rsidRPr="00B52EF8" w:rsidRDefault="009741A6" w:rsidP="00B27230">
            <w:pPr>
              <w:pStyle w:val="TablecellLEFT"/>
              <w:keepNext/>
            </w:pPr>
            <w:r w:rsidRPr="00B52EF8">
              <w:t>In Storing state, the simulation environment first stores the values of all fields published with the State attribute to storage (typically a file). Afterwards, the Store() method of all components (Models and Services) implementing the optional IPersist interface is called, to allow custom storing of additional information.</w:t>
            </w:r>
          </w:p>
        </w:tc>
      </w:tr>
      <w:tr w:rsidR="009741A6" w:rsidRPr="00B52EF8" w14:paraId="345C3611" w14:textId="77777777" w:rsidTr="00EB08AA">
        <w:trPr>
          <w:cantSplit/>
        </w:trPr>
        <w:tc>
          <w:tcPr>
            <w:tcW w:w="1412" w:type="dxa"/>
            <w:shd w:val="clear" w:color="auto" w:fill="FFFFFF"/>
          </w:tcPr>
          <w:p w14:paraId="345C360F" w14:textId="77777777" w:rsidR="009741A6" w:rsidRPr="00B52EF8" w:rsidRDefault="009741A6" w:rsidP="00B27230">
            <w:pPr>
              <w:pStyle w:val="TablecellLEFT"/>
              <w:keepNext/>
            </w:pPr>
            <w:r w:rsidRPr="00B52EF8">
              <w:t>Restoring</w:t>
            </w:r>
          </w:p>
        </w:tc>
        <w:tc>
          <w:tcPr>
            <w:tcW w:w="7874" w:type="dxa"/>
            <w:shd w:val="clear" w:color="auto" w:fill="FFFFFF"/>
          </w:tcPr>
          <w:p w14:paraId="345C3610" w14:textId="459CA9B4" w:rsidR="009741A6" w:rsidRPr="00B52EF8" w:rsidRDefault="009741A6" w:rsidP="00B27230">
            <w:pPr>
              <w:pStyle w:val="TablecellLEFT"/>
              <w:keepNext/>
            </w:pPr>
            <w:r w:rsidRPr="00B52EF8">
              <w:t>In Restoring state, the simulation environment first restores the values of all fields published with the State attribute from storage. Afterwards, the Restore() method of all components implementing the optional IPersist interface is called, to allow custom restoring of additional information</w:t>
            </w:r>
            <w:r w:rsidR="00FE137D" w:rsidRPr="00B52EF8">
              <w:t>.</w:t>
            </w:r>
          </w:p>
        </w:tc>
      </w:tr>
      <w:tr w:rsidR="009741A6" w:rsidRPr="00B52EF8" w14:paraId="345C3614" w14:textId="77777777" w:rsidTr="0010081A">
        <w:trPr>
          <w:cantSplit/>
        </w:trPr>
        <w:tc>
          <w:tcPr>
            <w:tcW w:w="1412" w:type="dxa"/>
            <w:shd w:val="clear" w:color="auto" w:fill="FFFFFF"/>
          </w:tcPr>
          <w:p w14:paraId="345C3612" w14:textId="77777777" w:rsidR="009741A6" w:rsidRPr="00B52EF8" w:rsidRDefault="009741A6" w:rsidP="00B27230">
            <w:pPr>
              <w:pStyle w:val="TablecellLEFT"/>
              <w:keepNext/>
            </w:pPr>
            <w:r w:rsidRPr="00B52EF8">
              <w:t>Reconnecting</w:t>
            </w:r>
          </w:p>
        </w:tc>
        <w:tc>
          <w:tcPr>
            <w:tcW w:w="7874" w:type="dxa"/>
            <w:shd w:val="clear" w:color="auto" w:fill="FFFFFF"/>
          </w:tcPr>
          <w:p w14:paraId="345C3613" w14:textId="262725E0" w:rsidR="009741A6" w:rsidRPr="00B52EF8" w:rsidRDefault="009741A6" w:rsidP="00B27230">
            <w:pPr>
              <w:pStyle w:val="TablecellLEFT"/>
              <w:keepNext/>
            </w:pPr>
            <w:r w:rsidRPr="00B52EF8">
              <w:t>In Reconnecting state, the simulation environment makes sure that models that have been added to the simulator after leaving the Building state are properly published, configured and connected.</w:t>
            </w:r>
          </w:p>
        </w:tc>
      </w:tr>
      <w:tr w:rsidR="009741A6" w:rsidRPr="00B52EF8" w14:paraId="345C3617" w14:textId="77777777" w:rsidTr="00EB08AA">
        <w:trPr>
          <w:cantSplit/>
        </w:trPr>
        <w:tc>
          <w:tcPr>
            <w:tcW w:w="1412" w:type="dxa"/>
            <w:shd w:val="clear" w:color="auto" w:fill="FFFFFF"/>
          </w:tcPr>
          <w:p w14:paraId="345C3615" w14:textId="77777777" w:rsidR="009741A6" w:rsidRPr="00B52EF8" w:rsidRDefault="009741A6" w:rsidP="00B27230">
            <w:pPr>
              <w:pStyle w:val="TablecellLEFT"/>
              <w:keepNext/>
            </w:pPr>
            <w:r w:rsidRPr="00B52EF8">
              <w:t>Exiting</w:t>
            </w:r>
          </w:p>
        </w:tc>
        <w:tc>
          <w:tcPr>
            <w:tcW w:w="7874" w:type="dxa"/>
            <w:shd w:val="clear" w:color="auto" w:fill="FFFFFF"/>
          </w:tcPr>
          <w:p w14:paraId="345C3616" w14:textId="2D77AB13" w:rsidR="009741A6" w:rsidRPr="00B52EF8" w:rsidRDefault="009741A6" w:rsidP="00B27230">
            <w:pPr>
              <w:pStyle w:val="TablecellLEFT"/>
              <w:keepNext/>
            </w:pPr>
            <w:r w:rsidRPr="00B52EF8">
              <w:t>In Exiting state, the simulation environment is properly terminating a running simulation.</w:t>
            </w:r>
          </w:p>
        </w:tc>
      </w:tr>
      <w:tr w:rsidR="009741A6" w:rsidRPr="00B52EF8" w14:paraId="345C361A" w14:textId="77777777" w:rsidTr="0010081A">
        <w:trPr>
          <w:cantSplit/>
        </w:trPr>
        <w:tc>
          <w:tcPr>
            <w:tcW w:w="1412" w:type="dxa"/>
            <w:shd w:val="clear" w:color="auto" w:fill="FFFFFF"/>
          </w:tcPr>
          <w:p w14:paraId="345C3618" w14:textId="77777777" w:rsidR="009741A6" w:rsidRPr="00B52EF8" w:rsidRDefault="009741A6" w:rsidP="00FD60ED">
            <w:pPr>
              <w:pStyle w:val="TablecellLEFT"/>
            </w:pPr>
            <w:r w:rsidRPr="00B52EF8">
              <w:t>Aborting</w:t>
            </w:r>
          </w:p>
        </w:tc>
        <w:tc>
          <w:tcPr>
            <w:tcW w:w="7874" w:type="dxa"/>
            <w:shd w:val="clear" w:color="auto" w:fill="FFFFFF"/>
          </w:tcPr>
          <w:p w14:paraId="345C3619" w14:textId="0F59663A" w:rsidR="009741A6" w:rsidRPr="00B52EF8" w:rsidRDefault="009741A6" w:rsidP="005C1263">
            <w:pPr>
              <w:pStyle w:val="TablecellLEFT"/>
            </w:pPr>
            <w:r w:rsidRPr="00B52EF8">
              <w:t xml:space="preserve">In this state, the simulation environment </w:t>
            </w:r>
            <w:r w:rsidR="00583418" w:rsidRPr="00B52EF8">
              <w:t xml:space="preserve">attempts </w:t>
            </w:r>
            <w:r w:rsidRPr="00B52EF8">
              <w:t>a</w:t>
            </w:r>
            <w:r w:rsidR="0032661D" w:rsidRPr="00B52EF8">
              <w:t xml:space="preserve"> </w:t>
            </w:r>
            <w:r w:rsidRPr="00B52EF8">
              <w:t>simulation shut-down</w:t>
            </w:r>
            <w:r w:rsidR="007F3591" w:rsidRPr="00B52EF8">
              <w:t xml:space="preserve">, whereby the simulation </w:t>
            </w:r>
            <w:r w:rsidR="005C1263" w:rsidRPr="00B52EF8">
              <w:t>can</w:t>
            </w:r>
            <w:r w:rsidR="00E206F2">
              <w:t xml:space="preserve"> </w:t>
            </w:r>
            <w:r w:rsidR="00583418" w:rsidRPr="00B52EF8">
              <w:t>stop executing as the users</w:t>
            </w:r>
            <w:r w:rsidR="00E206F2">
              <w:t xml:space="preserve"> </w:t>
            </w:r>
            <w:r w:rsidR="00583418" w:rsidRPr="00B52EF8">
              <w:t>expect, without guaranties for actual release of resources</w:t>
            </w:r>
            <w:r w:rsidRPr="00B52EF8">
              <w:t>.</w:t>
            </w:r>
          </w:p>
        </w:tc>
      </w:tr>
    </w:tbl>
    <w:p w14:paraId="44227211" w14:textId="073156FD" w:rsidR="00441699" w:rsidRPr="00B52EF8" w:rsidRDefault="00441699" w:rsidP="00ED7CF7">
      <w:pPr>
        <w:pStyle w:val="Heading2"/>
      </w:pPr>
      <w:bookmarkStart w:id="191" w:name="_Toc501444771"/>
      <w:bookmarkStart w:id="192" w:name="_Toc501453591"/>
      <w:bookmarkStart w:id="193" w:name="_Toc501459003"/>
      <w:bookmarkStart w:id="194" w:name="_Toc501461360"/>
      <w:bookmarkStart w:id="195" w:name="_Toc501467404"/>
      <w:bookmarkStart w:id="196" w:name="_Toc501468921"/>
      <w:bookmarkStart w:id="197" w:name="_Toc501469290"/>
      <w:bookmarkStart w:id="198" w:name="_Toc513045840"/>
      <w:bookmarkStart w:id="199" w:name="_Toc35686212"/>
      <w:r w:rsidRPr="00B52EF8">
        <w:t>Simulation method</w:t>
      </w:r>
      <w:bookmarkEnd w:id="191"/>
      <w:bookmarkEnd w:id="192"/>
      <w:bookmarkEnd w:id="193"/>
      <w:bookmarkEnd w:id="194"/>
      <w:bookmarkEnd w:id="195"/>
      <w:bookmarkEnd w:id="196"/>
      <w:bookmarkEnd w:id="197"/>
      <w:bookmarkEnd w:id="198"/>
      <w:bookmarkEnd w:id="199"/>
    </w:p>
    <w:p w14:paraId="48840FD1" w14:textId="65CB94B5" w:rsidR="00515A97" w:rsidRPr="00B52EF8" w:rsidRDefault="00515A97" w:rsidP="00ED7CF7">
      <w:pPr>
        <w:pStyle w:val="Heading3"/>
      </w:pPr>
      <w:bookmarkStart w:id="200" w:name="_Ref477509351"/>
      <w:bookmarkStart w:id="201" w:name="_Ref477509359"/>
      <w:bookmarkStart w:id="202" w:name="_Toc501444772"/>
      <w:bookmarkStart w:id="203" w:name="_Toc501453592"/>
      <w:bookmarkStart w:id="204" w:name="_Toc501459004"/>
      <w:bookmarkStart w:id="205" w:name="_Toc501461361"/>
      <w:bookmarkStart w:id="206" w:name="_Toc501467405"/>
      <w:bookmarkStart w:id="207" w:name="_Toc501468922"/>
      <w:bookmarkStart w:id="208" w:name="_Toc501469291"/>
      <w:bookmarkStart w:id="209" w:name="_Toc513045841"/>
      <w:bookmarkStart w:id="210" w:name="_Toc35686213"/>
      <w:r w:rsidRPr="00B52EF8">
        <w:t>Discrete-event simulation (DES)</w:t>
      </w:r>
      <w:bookmarkEnd w:id="200"/>
      <w:bookmarkEnd w:id="201"/>
      <w:bookmarkEnd w:id="202"/>
      <w:bookmarkEnd w:id="203"/>
      <w:bookmarkEnd w:id="204"/>
      <w:bookmarkEnd w:id="205"/>
      <w:bookmarkEnd w:id="206"/>
      <w:bookmarkEnd w:id="207"/>
      <w:bookmarkEnd w:id="208"/>
      <w:bookmarkEnd w:id="209"/>
      <w:bookmarkEnd w:id="210"/>
    </w:p>
    <w:p w14:paraId="4883FFE4" w14:textId="2F338614" w:rsidR="00441699" w:rsidRPr="00B52EF8" w:rsidRDefault="00441699" w:rsidP="00ED7CF7">
      <w:pPr>
        <w:pStyle w:val="paragraph"/>
      </w:pPr>
      <w:r w:rsidRPr="00B52EF8">
        <w:t xml:space="preserve">SMP is built on discrete-event simulation (DES) theory where the behaviour of a system is modelled as a discrete sequence of events in time. Each event </w:t>
      </w:r>
      <w:r w:rsidR="009B17C9" w:rsidRPr="00B52EF8">
        <w:t xml:space="preserve">that marks a change in the state of the systems </w:t>
      </w:r>
      <w:r w:rsidRPr="00B52EF8">
        <w:t xml:space="preserve">occurs at a particular instant in time. </w:t>
      </w:r>
      <w:r w:rsidR="009B17C9" w:rsidRPr="00B52EF8">
        <w:t xml:space="preserve">The </w:t>
      </w:r>
      <w:r w:rsidRPr="00B52EF8">
        <w:t>simulation can jump in time from one event to the next</w:t>
      </w:r>
      <w:r w:rsidR="009B17C9" w:rsidRPr="00B52EF8">
        <w:t xml:space="preserve"> since no change in the system occurs between consecutive events.</w:t>
      </w:r>
    </w:p>
    <w:p w14:paraId="6D4AC57E" w14:textId="08007CB2" w:rsidR="00515A97" w:rsidRPr="00B52EF8" w:rsidRDefault="00515A97" w:rsidP="00ED7CF7">
      <w:pPr>
        <w:pStyle w:val="paragraph"/>
      </w:pPr>
      <w:r w:rsidRPr="00B52EF8">
        <w:t>The main elements in SMP that support this approach are:</w:t>
      </w:r>
    </w:p>
    <w:p w14:paraId="3DF55667" w14:textId="4C7515FC" w:rsidR="00515A97" w:rsidRPr="00B52EF8" w:rsidRDefault="00515A97" w:rsidP="007747B2">
      <w:pPr>
        <w:pStyle w:val="Bul1"/>
      </w:pPr>
      <w:r w:rsidRPr="00B52EF8">
        <w:t>The simulation components schedule EntryPoints (</w:t>
      </w:r>
      <w:r w:rsidR="00C67CC9" w:rsidRPr="00B52EF8">
        <w:t>s</w:t>
      </w:r>
      <w:r w:rsidRPr="00B52EF8">
        <w:t xml:space="preserve">ee </w:t>
      </w:r>
      <w:r w:rsidR="00911CCF" w:rsidRPr="00B52EF8">
        <w:t>clause</w:t>
      </w:r>
      <w:r w:rsidRPr="00B52EF8">
        <w:t xml:space="preserve"> </w:t>
      </w:r>
      <w:r w:rsidR="00133DC1" w:rsidRPr="00B52EF8">
        <w:fldChar w:fldCharType="begin"/>
      </w:r>
      <w:r w:rsidR="00133DC1" w:rsidRPr="00B52EF8">
        <w:instrText xml:space="preserve"> REF _Ref477509222 \r \h </w:instrText>
      </w:r>
      <w:r w:rsidR="00133DC1" w:rsidRPr="00B52EF8">
        <w:fldChar w:fldCharType="separate"/>
      </w:r>
      <w:r w:rsidR="00B75466">
        <w:t>5.2.7.1</w:t>
      </w:r>
      <w:r w:rsidR="00133DC1" w:rsidRPr="00B52EF8">
        <w:fldChar w:fldCharType="end"/>
      </w:r>
      <w:r w:rsidRPr="00B52EF8">
        <w:t>) on the SMP scheduler (</w:t>
      </w:r>
      <w:r w:rsidR="00C67CC9" w:rsidRPr="00B52EF8">
        <w:t>s</w:t>
      </w:r>
      <w:r w:rsidRPr="00B52EF8">
        <w:t xml:space="preserve">ee </w:t>
      </w:r>
      <w:r w:rsidR="00911CCF" w:rsidRPr="00B52EF8">
        <w:t>clause</w:t>
      </w:r>
      <w:r w:rsidRPr="00B52EF8">
        <w:t xml:space="preserve"> </w:t>
      </w:r>
      <w:r w:rsidR="00E63DB4" w:rsidRPr="00B52EF8">
        <w:fldChar w:fldCharType="begin"/>
      </w:r>
      <w:r w:rsidR="00E63DB4" w:rsidRPr="00B52EF8">
        <w:instrText xml:space="preserve"> REF _Ref475454584 \r \h </w:instrText>
      </w:r>
      <w:r w:rsidR="00E63DB4" w:rsidRPr="00B52EF8">
        <w:fldChar w:fldCharType="separate"/>
      </w:r>
      <w:r w:rsidR="00B75466">
        <w:t>5.3.3</w:t>
      </w:r>
      <w:r w:rsidR="00E63DB4" w:rsidRPr="00B52EF8">
        <w:fldChar w:fldCharType="end"/>
      </w:r>
      <w:r w:rsidRPr="00B52EF8">
        <w:t>) for execution of events.</w:t>
      </w:r>
    </w:p>
    <w:p w14:paraId="6F4C04AE" w14:textId="14B0F57E" w:rsidR="00515A97" w:rsidRPr="00B52EF8" w:rsidRDefault="00515A97" w:rsidP="007747B2">
      <w:pPr>
        <w:pStyle w:val="Bul1"/>
      </w:pPr>
      <w:r w:rsidRPr="00B52EF8">
        <w:t>The Simulation state is captured in the persisted data</w:t>
      </w:r>
      <w:r w:rsidR="00133DC1" w:rsidRPr="00B52EF8">
        <w:t>.</w:t>
      </w:r>
    </w:p>
    <w:p w14:paraId="08B6651E" w14:textId="482FD3E4" w:rsidR="00441699" w:rsidRPr="00B52EF8" w:rsidRDefault="00010B9C" w:rsidP="007747B2">
      <w:pPr>
        <w:pStyle w:val="Heading3"/>
      </w:pPr>
      <w:bookmarkStart w:id="211" w:name="_Toc501444774"/>
      <w:bookmarkStart w:id="212" w:name="_Toc501453594"/>
      <w:bookmarkStart w:id="213" w:name="_Toc501459006"/>
      <w:bookmarkStart w:id="214" w:name="_Toc501461363"/>
      <w:bookmarkStart w:id="215" w:name="_Toc501467407"/>
      <w:bookmarkStart w:id="216" w:name="_Toc501468924"/>
      <w:bookmarkStart w:id="217" w:name="_Toc501469293"/>
      <w:bookmarkStart w:id="218" w:name="_Toc513045843"/>
      <w:bookmarkStart w:id="219" w:name="_Toc35686214"/>
      <w:r w:rsidRPr="00B52EF8">
        <w:lastRenderedPageBreak/>
        <w:t>Paralleli</w:t>
      </w:r>
      <w:r w:rsidR="000F0B1E" w:rsidRPr="00B52EF8">
        <w:t>z</w:t>
      </w:r>
      <w:r w:rsidRPr="00B52EF8">
        <w:t>ation and distribution</w:t>
      </w:r>
      <w:bookmarkEnd w:id="211"/>
      <w:bookmarkEnd w:id="212"/>
      <w:bookmarkEnd w:id="213"/>
      <w:bookmarkEnd w:id="214"/>
      <w:bookmarkEnd w:id="215"/>
      <w:bookmarkEnd w:id="216"/>
      <w:bookmarkEnd w:id="217"/>
      <w:bookmarkEnd w:id="218"/>
      <w:bookmarkEnd w:id="219"/>
    </w:p>
    <w:p w14:paraId="6A715B75" w14:textId="5CF8E9E1" w:rsidR="00441699" w:rsidRPr="00B52EF8" w:rsidRDefault="00010B9C" w:rsidP="007747B2">
      <w:pPr>
        <w:pStyle w:val="paragraph"/>
      </w:pPr>
      <w:r w:rsidRPr="00B52EF8">
        <w:t xml:space="preserve">SMP assumes a single scheduler executing its events in sequence. All components are loaded inside the same address space allowing direct communication between them. The standard however does not prevent parallelization or distribution to be built into layers on top of the standard. </w:t>
      </w:r>
    </w:p>
    <w:p w14:paraId="42C1D6EF" w14:textId="2E2E0BF0" w:rsidR="00010B9C" w:rsidRPr="00B52EF8" w:rsidRDefault="00010B9C" w:rsidP="00F03D52">
      <w:pPr>
        <w:pStyle w:val="Heading3"/>
      </w:pPr>
      <w:bookmarkStart w:id="220" w:name="_Toc501444775"/>
      <w:bookmarkStart w:id="221" w:name="_Toc501453595"/>
      <w:bookmarkStart w:id="222" w:name="_Toc501459007"/>
      <w:bookmarkStart w:id="223" w:name="_Toc501461364"/>
      <w:bookmarkStart w:id="224" w:name="_Toc501467408"/>
      <w:bookmarkStart w:id="225" w:name="_Toc501468925"/>
      <w:bookmarkStart w:id="226" w:name="_Toc501469294"/>
      <w:bookmarkStart w:id="227" w:name="_Toc513045844"/>
      <w:bookmarkStart w:id="228" w:name="_Toc35686215"/>
      <w:r w:rsidRPr="00B52EF8">
        <w:t>Inter component communication</w:t>
      </w:r>
      <w:bookmarkEnd w:id="220"/>
      <w:bookmarkEnd w:id="221"/>
      <w:bookmarkEnd w:id="222"/>
      <w:bookmarkEnd w:id="223"/>
      <w:bookmarkEnd w:id="224"/>
      <w:bookmarkEnd w:id="225"/>
      <w:bookmarkEnd w:id="226"/>
      <w:bookmarkEnd w:id="227"/>
      <w:bookmarkEnd w:id="228"/>
    </w:p>
    <w:p w14:paraId="29E584E8" w14:textId="62ABAA83" w:rsidR="00A14773" w:rsidRPr="00B52EF8" w:rsidRDefault="00A14773" w:rsidP="00A14773">
      <w:pPr>
        <w:pStyle w:val="Heading4"/>
      </w:pPr>
      <w:r w:rsidRPr="00B52EF8">
        <w:t>Overview</w:t>
      </w:r>
    </w:p>
    <w:p w14:paraId="179F6BC3" w14:textId="49510305" w:rsidR="00010B9C" w:rsidRPr="00B52EF8" w:rsidRDefault="00010B9C" w:rsidP="007747B2">
      <w:pPr>
        <w:pStyle w:val="paragraph"/>
      </w:pPr>
      <w:r w:rsidRPr="00B52EF8">
        <w:t xml:space="preserve">SMP supports </w:t>
      </w:r>
      <w:r w:rsidR="00C533B3" w:rsidRPr="00B52EF8">
        <w:t xml:space="preserve">the following </w:t>
      </w:r>
      <w:r w:rsidRPr="00B52EF8">
        <w:t>main method of communication between components:</w:t>
      </w:r>
    </w:p>
    <w:p w14:paraId="70580A7A" w14:textId="47B16225" w:rsidR="00010B9C" w:rsidRPr="00B52EF8" w:rsidRDefault="00010B9C" w:rsidP="007747B2">
      <w:pPr>
        <w:pStyle w:val="Bul1"/>
      </w:pPr>
      <w:r w:rsidRPr="00B52EF8">
        <w:t>Direct interface based communication</w:t>
      </w:r>
    </w:p>
    <w:p w14:paraId="22D104C9" w14:textId="724E13A4" w:rsidR="00010B9C" w:rsidRPr="00B52EF8" w:rsidRDefault="00010B9C" w:rsidP="007747B2">
      <w:pPr>
        <w:pStyle w:val="Bul1"/>
      </w:pPr>
      <w:r w:rsidRPr="00B52EF8">
        <w:t>Data flow based communication</w:t>
      </w:r>
    </w:p>
    <w:p w14:paraId="7CCEFF48" w14:textId="33D89591" w:rsidR="00C533B3" w:rsidRPr="00B52EF8" w:rsidRDefault="00C533B3" w:rsidP="007747B2">
      <w:pPr>
        <w:pStyle w:val="Bul1"/>
      </w:pPr>
      <w:r w:rsidRPr="00B52EF8">
        <w:t>Event based communication</w:t>
      </w:r>
    </w:p>
    <w:p w14:paraId="70F7ED0E" w14:textId="33B00C7F" w:rsidR="00010B9C" w:rsidRPr="00B52EF8" w:rsidRDefault="00010B9C" w:rsidP="00E50DF9">
      <w:pPr>
        <w:pStyle w:val="Heading4"/>
      </w:pPr>
      <w:r w:rsidRPr="00B52EF8">
        <w:t>Interface based communication</w:t>
      </w:r>
    </w:p>
    <w:p w14:paraId="741B5625" w14:textId="1C878D4E" w:rsidR="00880019" w:rsidRPr="00B52EF8" w:rsidRDefault="00880019" w:rsidP="007747B2">
      <w:pPr>
        <w:pStyle w:val="paragraph"/>
      </w:pPr>
      <w:r w:rsidRPr="00B52EF8">
        <w:t>An interface‐based design adds interfaces as the standard mechanisms for inter</w:t>
      </w:r>
      <w:r w:rsidR="003E0EA4" w:rsidRPr="00B52EF8">
        <w:t>-</w:t>
      </w:r>
      <w:r w:rsidRPr="00B52EF8">
        <w:t>model communication. This isolates the definition of an interface (the “contract”) from its implementation. In an interface‐based design, a model provide</w:t>
      </w:r>
      <w:r w:rsidR="004C5063" w:rsidRPr="00B52EF8">
        <w:t>s</w:t>
      </w:r>
      <w:r w:rsidRPr="00B52EF8">
        <w:t xml:space="preserve"> any number of interfaces. An Interface defines a contract between models. Every model implementing the interface provide</w:t>
      </w:r>
      <w:r w:rsidR="004C5063" w:rsidRPr="00B52EF8">
        <w:t>s</w:t>
      </w:r>
      <w:r w:rsidRPr="00B52EF8">
        <w:t xml:space="preserve"> all the functionality of the interface, so that every model, which consumes this interface can rely on </w:t>
      </w:r>
      <w:r w:rsidR="002D2ADD" w:rsidRPr="00B52EF8">
        <w:t>the</w:t>
      </w:r>
      <w:r w:rsidRPr="00B52EF8">
        <w:t xml:space="preserve"> </w:t>
      </w:r>
      <w:r w:rsidR="002D2ADD" w:rsidRPr="00B52EF8">
        <w:t>interface implementation</w:t>
      </w:r>
      <w:r w:rsidRPr="00B52EF8">
        <w:t>. As interfaces are a mechanism to de‐couple models, they do not give access to fields, but only to operations. With special operations (i.e. use of Properties</w:t>
      </w:r>
      <w:r w:rsidR="004C5063" w:rsidRPr="00B52EF8">
        <w:t>. S</w:t>
      </w:r>
      <w:r w:rsidRPr="00B52EF8">
        <w:t>ee</w:t>
      </w:r>
      <w:r w:rsidR="004C5063" w:rsidRPr="00B52EF8">
        <w:t xml:space="preserve"> definition </w:t>
      </w:r>
      <w:r w:rsidR="004C5063" w:rsidRPr="00B52EF8">
        <w:fldChar w:fldCharType="begin"/>
      </w:r>
      <w:r w:rsidR="004C5063" w:rsidRPr="00B52EF8">
        <w:instrText xml:space="preserve"> REF _Ref496004762 \n \h </w:instrText>
      </w:r>
      <w:r w:rsidR="004C5063" w:rsidRPr="00B52EF8">
        <w:fldChar w:fldCharType="separate"/>
      </w:r>
      <w:r w:rsidR="00B75466">
        <w:t>3.2.33</w:t>
      </w:r>
      <w:r w:rsidR="004C5063" w:rsidRPr="00B52EF8">
        <w:fldChar w:fldCharType="end"/>
      </w:r>
      <w:r w:rsidR="004C5063" w:rsidRPr="00B52EF8">
        <w:t xml:space="preserve"> </w:t>
      </w:r>
      <w:r w:rsidR="00A14773" w:rsidRPr="00B52EF8">
        <w:t>"</w:t>
      </w:r>
      <w:r w:rsidR="004C5063" w:rsidRPr="00B52EF8">
        <w:fldChar w:fldCharType="begin"/>
      </w:r>
      <w:r w:rsidR="004C5063" w:rsidRPr="00B52EF8">
        <w:instrText xml:space="preserve"> REF _Ref496004762 \h </w:instrText>
      </w:r>
      <w:r w:rsidR="004C5063" w:rsidRPr="00B52EF8">
        <w:fldChar w:fldCharType="separate"/>
      </w:r>
      <w:r w:rsidR="00B75466" w:rsidRPr="00B52EF8">
        <w:t>property</w:t>
      </w:r>
      <w:r w:rsidR="004C5063" w:rsidRPr="00B52EF8">
        <w:fldChar w:fldCharType="end"/>
      </w:r>
      <w:r w:rsidR="00A14773" w:rsidRPr="00B52EF8">
        <w:t>"</w:t>
      </w:r>
      <w:r w:rsidRPr="00B52EF8">
        <w:t>) that read or write a single value, access to fields can be added.</w:t>
      </w:r>
    </w:p>
    <w:p w14:paraId="35EEEC16" w14:textId="610591B1" w:rsidR="00010B9C" w:rsidRPr="00B52EF8" w:rsidRDefault="00010B9C" w:rsidP="00E50DF9">
      <w:pPr>
        <w:pStyle w:val="Heading4"/>
      </w:pPr>
      <w:r w:rsidRPr="00B52EF8">
        <w:t>Data flow based communication</w:t>
      </w:r>
    </w:p>
    <w:p w14:paraId="72AA1F97" w14:textId="038AD2AE" w:rsidR="00A14773" w:rsidRPr="00B52EF8" w:rsidRDefault="00A14773" w:rsidP="00A14773">
      <w:pPr>
        <w:pStyle w:val="Heading5"/>
      </w:pPr>
      <w:r w:rsidRPr="00B52EF8">
        <w:t>Overview</w:t>
      </w:r>
    </w:p>
    <w:p w14:paraId="6105B217" w14:textId="77777777" w:rsidR="00A57A68" w:rsidRPr="00B52EF8" w:rsidRDefault="00A57A68" w:rsidP="007747B2">
      <w:pPr>
        <w:pStyle w:val="paragraph"/>
      </w:pPr>
      <w:r w:rsidRPr="00B52EF8">
        <w:t>In a data flow based communication, two components exchange the value of a field. The Provider component transfers an Output field value into an Input field of the Consumer component. The Output field is said to be connected to the Input field through a Dataflow connection.</w:t>
      </w:r>
    </w:p>
    <w:p w14:paraId="328DF8BE" w14:textId="3EA82494" w:rsidR="00A57A68" w:rsidRPr="00B52EF8" w:rsidRDefault="00A57A68" w:rsidP="007747B2">
      <w:pPr>
        <w:pStyle w:val="paragraph"/>
      </w:pPr>
      <w:r w:rsidRPr="00B52EF8">
        <w:t xml:space="preserve">The dataflow communication can be automatic, i.e. whenever the Output field is updated by its owning component, the value is immediately propagated to the connected Input field. The </w:t>
      </w:r>
      <w:r w:rsidR="00FA08AB" w:rsidRPr="00B52EF8">
        <w:t>output</w:t>
      </w:r>
      <w:r w:rsidRPr="00B52EF8">
        <w:t xml:space="preserve"> fields which take part in an automatic dataflow based communication implement IDataflowField</w:t>
      </w:r>
      <w:r w:rsidR="00BE5F61" w:rsidRPr="00B52EF8">
        <w:t xml:space="preserve"> (</w:t>
      </w:r>
      <w:r w:rsidR="00AA1B07" w:rsidRPr="00B52EF8">
        <w:t>s</w:t>
      </w:r>
      <w:r w:rsidR="00BE5F61" w:rsidRPr="00B52EF8">
        <w:t xml:space="preserve">ee </w:t>
      </w:r>
      <w:r w:rsidR="002B4DD3" w:rsidRPr="00B52EF8">
        <w:fldChar w:fldCharType="begin"/>
      </w:r>
      <w:r w:rsidR="002B4DD3" w:rsidRPr="00B52EF8">
        <w:instrText xml:space="preserve"> REF _Ref477509676 \r \h </w:instrText>
      </w:r>
      <w:r w:rsidR="002B4DD3" w:rsidRPr="00B52EF8">
        <w:fldChar w:fldCharType="separate"/>
      </w:r>
      <w:r w:rsidR="00B75466">
        <w:t>5.2.11.7</w:t>
      </w:r>
      <w:r w:rsidR="002B4DD3" w:rsidRPr="00B52EF8">
        <w:fldChar w:fldCharType="end"/>
      </w:r>
      <w:r w:rsidR="00BE5F61" w:rsidRPr="00B52EF8">
        <w:t>)</w:t>
      </w:r>
      <w:r w:rsidRPr="00B52EF8">
        <w:t>.</w:t>
      </w:r>
    </w:p>
    <w:p w14:paraId="0B8C6971" w14:textId="1BDFC034" w:rsidR="00A57A68" w:rsidRPr="00B52EF8" w:rsidRDefault="00A57A68" w:rsidP="007747B2">
      <w:pPr>
        <w:pStyle w:val="paragraph"/>
      </w:pPr>
      <w:r w:rsidRPr="00B52EF8">
        <w:t xml:space="preserve">The dataflow communication can be scheduled, i.e. when the Output field is updated by its owning component, the value is not </w:t>
      </w:r>
      <w:r w:rsidR="00415AF9" w:rsidRPr="00B52EF8">
        <w:t xml:space="preserve">automatically </w:t>
      </w:r>
      <w:r w:rsidRPr="00B52EF8">
        <w:t xml:space="preserve">propagated to the connected Input field. The transfer is </w:t>
      </w:r>
      <w:r w:rsidR="00415AF9" w:rsidRPr="00B52EF8">
        <w:t xml:space="preserve">only </w:t>
      </w:r>
      <w:r w:rsidRPr="00B52EF8">
        <w:t xml:space="preserve">performed </w:t>
      </w:r>
      <w:r w:rsidR="00415AF9" w:rsidRPr="00B52EF8">
        <w:t xml:space="preserve">on request, e.g. </w:t>
      </w:r>
      <w:r w:rsidRPr="00B52EF8">
        <w:t xml:space="preserve">cyclically by the Simulation </w:t>
      </w:r>
      <w:r w:rsidR="00526D93">
        <w:t>Environment</w:t>
      </w:r>
      <w:r w:rsidRPr="00B52EF8">
        <w:t>.</w:t>
      </w:r>
    </w:p>
    <w:p w14:paraId="1546E2B9" w14:textId="743C77A9" w:rsidR="005B292D" w:rsidRPr="00B52EF8" w:rsidRDefault="00C76268" w:rsidP="007747B2">
      <w:pPr>
        <w:pStyle w:val="paragraph"/>
      </w:pPr>
      <w:bookmarkStart w:id="229" w:name="_Ref477262660"/>
      <w:r w:rsidRPr="00B52EF8">
        <w:t xml:space="preserve">It is neither mandated when an Output field pushes its value into connected Input fields, nor whether an Input field performs any specific action after it has been updated. An Input field can be implemented in a way that it notifies its </w:t>
      </w:r>
      <w:r w:rsidRPr="00B52EF8">
        <w:lastRenderedPageBreak/>
        <w:t>containing model about a change, which can be used to trigger certain behaviour in the Consumer component</w:t>
      </w:r>
      <w:r w:rsidR="00415AF9" w:rsidRPr="00B52EF8">
        <w:t>.</w:t>
      </w:r>
    </w:p>
    <w:p w14:paraId="24B5D46B" w14:textId="77777777" w:rsidR="00A57A68" w:rsidRPr="00B52EF8" w:rsidRDefault="00A57A68" w:rsidP="009205BD">
      <w:pPr>
        <w:pStyle w:val="Heading5"/>
      </w:pPr>
      <w:r w:rsidRPr="00B52EF8">
        <w:t>Data types consideration</w:t>
      </w:r>
      <w:bookmarkEnd w:id="229"/>
    </w:p>
    <w:p w14:paraId="6EA2C178" w14:textId="6F70F150" w:rsidR="00A57A68" w:rsidRPr="00B52EF8" w:rsidRDefault="00A57A68" w:rsidP="009205BD">
      <w:pPr>
        <w:pStyle w:val="paragraph"/>
      </w:pPr>
      <w:r w:rsidRPr="00B52EF8">
        <w:t xml:space="preserve">When two fields are involved in a dataflow connection, compatibility of the field types ensures correct transfer of data between the provider model and the consumer model. </w:t>
      </w:r>
    </w:p>
    <w:p w14:paraId="74E50610" w14:textId="4132B00A" w:rsidR="00A57A68" w:rsidRPr="00B52EF8" w:rsidRDefault="009029AC" w:rsidP="009205BD">
      <w:pPr>
        <w:pStyle w:val="paragraph"/>
      </w:pPr>
      <w:r w:rsidRPr="00B52EF8">
        <w:t xml:space="preserve">Two </w:t>
      </w:r>
      <w:r w:rsidR="00A57A68" w:rsidRPr="00B52EF8">
        <w:t>level</w:t>
      </w:r>
      <w:r w:rsidR="00D978C8" w:rsidRPr="00B52EF8">
        <w:t>s</w:t>
      </w:r>
      <w:r w:rsidR="00A57A68" w:rsidRPr="00B52EF8">
        <w:t xml:space="preserve"> of type compatibility are specified for the fields:</w:t>
      </w:r>
    </w:p>
    <w:p w14:paraId="11267C31" w14:textId="77777777" w:rsidR="00A57A68" w:rsidRPr="00B52EF8" w:rsidRDefault="00A57A68" w:rsidP="007614BF">
      <w:pPr>
        <w:pStyle w:val="listlevel1"/>
        <w:numPr>
          <w:ilvl w:val="0"/>
          <w:numId w:val="30"/>
        </w:numPr>
      </w:pPr>
      <w:r w:rsidRPr="00B52EF8">
        <w:t>Strict compatibility: both fields are typed by the same type as identified by their type UUID published in the Type Registry. In this case, it is obvious that the fields can be connected via a dataflow connection.</w:t>
      </w:r>
    </w:p>
    <w:p w14:paraId="0C771854" w14:textId="4350CF57" w:rsidR="00A57A68" w:rsidRPr="00B52EF8" w:rsidRDefault="00A57A68" w:rsidP="009205BD">
      <w:pPr>
        <w:pStyle w:val="listlevel1"/>
      </w:pPr>
      <w:r w:rsidRPr="00B52EF8">
        <w:t xml:space="preserve">Equivalence: the types are equivalent as per their semantics or physical representation. For example, when type 1 is a user-defined type Voltage mapped on a Smp::Float64 and type 2 is an user-defined type Tension mapped on Smp::Float64. As both type 1 and type 2 are Smp::Float64, they are said “equivalent”. Dataflow connection </w:t>
      </w:r>
      <w:r w:rsidR="007068A5" w:rsidRPr="00B52EF8">
        <w:t>is</w:t>
      </w:r>
      <w:r w:rsidRPr="00B52EF8">
        <w:t xml:space="preserve"> allowed as there is no issue to transfer information between type 1 and type 2.</w:t>
      </w:r>
    </w:p>
    <w:p w14:paraId="16EEB60B" w14:textId="1FF1AE09" w:rsidR="00C533B3" w:rsidRPr="00B52EF8" w:rsidRDefault="00C533B3" w:rsidP="00E50DF9">
      <w:pPr>
        <w:pStyle w:val="Heading4"/>
      </w:pPr>
      <w:r w:rsidRPr="00B52EF8">
        <w:t>Event Based communication</w:t>
      </w:r>
    </w:p>
    <w:p w14:paraId="58CD3438" w14:textId="5ECB4A33" w:rsidR="00571CCB" w:rsidRPr="00B52EF8" w:rsidRDefault="00FF3564" w:rsidP="009205BD">
      <w:pPr>
        <w:pStyle w:val="paragraph"/>
      </w:pPr>
      <w:r w:rsidRPr="00B52EF8">
        <w:t xml:space="preserve">For an event‐based design the components </w:t>
      </w:r>
      <w:r w:rsidR="000F0B1E" w:rsidRPr="00B52EF8">
        <w:t>are</w:t>
      </w:r>
      <w:r w:rsidRPr="00B52EF8">
        <w:t xml:space="preserve"> modelled using </w:t>
      </w:r>
      <w:r w:rsidR="0008357C" w:rsidRPr="00B52EF8">
        <w:t xml:space="preserve">Event </w:t>
      </w:r>
      <w:r w:rsidR="009B16BE" w:rsidRPr="00B52EF8">
        <w:t xml:space="preserve">Sinks </w:t>
      </w:r>
      <w:r w:rsidR="0008357C" w:rsidRPr="00B52EF8">
        <w:t>(</w:t>
      </w:r>
      <w:r w:rsidR="000F0B1E" w:rsidRPr="00B52EF8">
        <w:t>s</w:t>
      </w:r>
      <w:r w:rsidR="0008357C" w:rsidRPr="00B52EF8">
        <w:t xml:space="preserve">ee </w:t>
      </w:r>
      <w:r w:rsidR="0008357C" w:rsidRPr="00B52EF8">
        <w:fldChar w:fldCharType="begin"/>
      </w:r>
      <w:r w:rsidR="0008357C" w:rsidRPr="00B52EF8">
        <w:instrText xml:space="preserve"> REF _Ref483220073 \r \h </w:instrText>
      </w:r>
      <w:r w:rsidR="0008357C" w:rsidRPr="00B52EF8">
        <w:fldChar w:fldCharType="separate"/>
      </w:r>
      <w:r w:rsidR="00B75466">
        <w:t>5.2.6.1</w:t>
      </w:r>
      <w:r w:rsidR="0008357C" w:rsidRPr="00B52EF8">
        <w:fldChar w:fldCharType="end"/>
      </w:r>
      <w:r w:rsidR="0008357C" w:rsidRPr="00B52EF8">
        <w:t xml:space="preserve">) and </w:t>
      </w:r>
      <w:r w:rsidRPr="00B52EF8">
        <w:t xml:space="preserve">Event </w:t>
      </w:r>
      <w:r w:rsidR="009B16BE" w:rsidRPr="00B52EF8">
        <w:t xml:space="preserve">Sources </w:t>
      </w:r>
      <w:r w:rsidRPr="00B52EF8">
        <w:t>(</w:t>
      </w:r>
      <w:r w:rsidR="000F0B1E" w:rsidRPr="00B52EF8">
        <w:t>s</w:t>
      </w:r>
      <w:r w:rsidRPr="00B52EF8">
        <w:t xml:space="preserve">ee </w:t>
      </w:r>
      <w:r w:rsidR="00C5112E" w:rsidRPr="00B52EF8">
        <w:fldChar w:fldCharType="begin"/>
      </w:r>
      <w:r w:rsidR="00C5112E" w:rsidRPr="00B52EF8">
        <w:instrText xml:space="preserve"> REF _Ref477510316 \w \h </w:instrText>
      </w:r>
      <w:r w:rsidR="00C5112E" w:rsidRPr="00B52EF8">
        <w:fldChar w:fldCharType="separate"/>
      </w:r>
      <w:r w:rsidR="00B75466">
        <w:t>5.2.6.2</w:t>
      </w:r>
      <w:r w:rsidR="00C5112E" w:rsidRPr="00B52EF8">
        <w:fldChar w:fldCharType="end"/>
      </w:r>
      <w:r w:rsidRPr="00B52EF8">
        <w:t xml:space="preserve">). Events issued by the source are received by all sinks </w:t>
      </w:r>
      <w:r w:rsidR="00EC089D">
        <w:t>subscribed</w:t>
      </w:r>
      <w:r w:rsidR="00EC089D" w:rsidRPr="00B52EF8">
        <w:t xml:space="preserve"> </w:t>
      </w:r>
      <w:r w:rsidRPr="00B52EF8">
        <w:t xml:space="preserve">to receive the corresponding event. </w:t>
      </w:r>
    </w:p>
    <w:p w14:paraId="5E4A93CE" w14:textId="4FAB298E" w:rsidR="002B57EE" w:rsidRPr="00B52EF8" w:rsidRDefault="002B57EE" w:rsidP="009205BD">
      <w:pPr>
        <w:pStyle w:val="Heading2"/>
      </w:pPr>
      <w:bookmarkStart w:id="230" w:name="_Toc501444776"/>
      <w:bookmarkStart w:id="231" w:name="_Toc501453596"/>
      <w:bookmarkStart w:id="232" w:name="_Toc501459008"/>
      <w:bookmarkStart w:id="233" w:name="_Toc501461365"/>
      <w:bookmarkStart w:id="234" w:name="_Toc501467409"/>
      <w:bookmarkStart w:id="235" w:name="_Toc501468926"/>
      <w:bookmarkStart w:id="236" w:name="_Toc501469295"/>
      <w:bookmarkStart w:id="237" w:name="_Toc513045845"/>
      <w:bookmarkStart w:id="238" w:name="_Toc35686216"/>
      <w:r w:rsidRPr="00B52EF8">
        <w:t xml:space="preserve">Models, Services and </w:t>
      </w:r>
      <w:r w:rsidR="00AD4B59" w:rsidRPr="00B52EF8">
        <w:t>C</w:t>
      </w:r>
      <w:r w:rsidRPr="00B52EF8">
        <w:t>omponents</w:t>
      </w:r>
      <w:bookmarkEnd w:id="230"/>
      <w:bookmarkEnd w:id="231"/>
      <w:bookmarkEnd w:id="232"/>
      <w:bookmarkEnd w:id="233"/>
      <w:bookmarkEnd w:id="234"/>
      <w:bookmarkEnd w:id="235"/>
      <w:bookmarkEnd w:id="236"/>
      <w:bookmarkEnd w:id="237"/>
      <w:bookmarkEnd w:id="238"/>
    </w:p>
    <w:p w14:paraId="6E153135" w14:textId="00F1BEDD" w:rsidR="002B57EE" w:rsidRPr="00B52EF8" w:rsidRDefault="002B57EE" w:rsidP="009205BD">
      <w:pPr>
        <w:pStyle w:val="Heading3"/>
      </w:pPr>
      <w:bookmarkStart w:id="239" w:name="_Toc501444777"/>
      <w:bookmarkStart w:id="240" w:name="_Toc501453597"/>
      <w:bookmarkStart w:id="241" w:name="_Toc501459009"/>
      <w:bookmarkStart w:id="242" w:name="_Toc501461366"/>
      <w:bookmarkStart w:id="243" w:name="_Toc501467410"/>
      <w:bookmarkStart w:id="244" w:name="_Toc501468927"/>
      <w:bookmarkStart w:id="245" w:name="_Toc501469296"/>
      <w:bookmarkStart w:id="246" w:name="_Toc513045846"/>
      <w:bookmarkStart w:id="247" w:name="_Toc35686217"/>
      <w:r w:rsidRPr="00B52EF8">
        <w:t>Objects</w:t>
      </w:r>
      <w:bookmarkEnd w:id="239"/>
      <w:bookmarkEnd w:id="240"/>
      <w:bookmarkEnd w:id="241"/>
      <w:bookmarkEnd w:id="242"/>
      <w:bookmarkEnd w:id="243"/>
      <w:bookmarkEnd w:id="244"/>
      <w:bookmarkEnd w:id="245"/>
      <w:bookmarkEnd w:id="246"/>
      <w:bookmarkEnd w:id="247"/>
    </w:p>
    <w:p w14:paraId="3E0DA342" w14:textId="2F64247A" w:rsidR="002B57EE" w:rsidRPr="00B52EF8" w:rsidRDefault="002B57EE" w:rsidP="009205BD">
      <w:pPr>
        <w:pStyle w:val="paragraph"/>
      </w:pPr>
      <w:r w:rsidRPr="00B52EF8">
        <w:t>An object is the base class for all SMP elements. It provides the basic features of a name, description and parent to all SMP elements. This impl</w:t>
      </w:r>
      <w:r w:rsidR="00AD4B59" w:rsidRPr="00B52EF8">
        <w:t>ies</w:t>
      </w:r>
      <w:r w:rsidRPr="00B52EF8">
        <w:t xml:space="preserve"> that all SMP elements are organized in a hierarchical structure and always able to traverse upwards towards its root. The elements inheriting directly from Object </w:t>
      </w:r>
      <w:r w:rsidR="00AD4B59" w:rsidRPr="00B52EF8">
        <w:t>are</w:t>
      </w:r>
      <w:r w:rsidRPr="00B52EF8">
        <w:t>:</w:t>
      </w:r>
    </w:p>
    <w:p w14:paraId="136C6926" w14:textId="3F2DD5CA" w:rsidR="009205BD" w:rsidRPr="00B52EF8" w:rsidRDefault="002B57EE" w:rsidP="009205BD">
      <w:pPr>
        <w:pStyle w:val="Bul1"/>
      </w:pPr>
      <w:r w:rsidRPr="00B52EF8">
        <w:t>Entry Points</w:t>
      </w:r>
      <w:r w:rsidR="00575BD8" w:rsidRPr="00B52EF8">
        <w:t xml:space="preserve"> (</w:t>
      </w:r>
      <w:r w:rsidR="009205BD" w:rsidRPr="00B52EF8">
        <w:t>IEntryPoint) as void operations that can be called by the scheduler and event manager services;</w:t>
      </w:r>
    </w:p>
    <w:p w14:paraId="2C3CEF1F" w14:textId="3A024C57" w:rsidR="002B57EE" w:rsidRPr="00B52EF8" w:rsidRDefault="009205BD" w:rsidP="009205BD">
      <w:pPr>
        <w:pStyle w:val="Bul1"/>
      </w:pPr>
      <w:r w:rsidRPr="00B52EF8">
        <w:t xml:space="preserve">Entry Point Publisher </w:t>
      </w:r>
      <w:r w:rsidR="00575BD8" w:rsidRPr="00B52EF8">
        <w:t xml:space="preserve">(IEntryPointPublisher) for publishing of </w:t>
      </w:r>
      <w:r w:rsidRPr="00B52EF8">
        <w:t>entry points</w:t>
      </w:r>
      <w:r w:rsidR="00575BD8" w:rsidRPr="00B52EF8">
        <w:t>;</w:t>
      </w:r>
    </w:p>
    <w:p w14:paraId="38AE516D" w14:textId="716044CA" w:rsidR="002B57EE" w:rsidRPr="00B52EF8" w:rsidRDefault="002B57EE" w:rsidP="009205BD">
      <w:pPr>
        <w:pStyle w:val="Bul1"/>
      </w:pPr>
      <w:r w:rsidRPr="00B52EF8">
        <w:t>Event Sinks</w:t>
      </w:r>
      <w:r w:rsidR="00575BD8" w:rsidRPr="00B52EF8">
        <w:t xml:space="preserve"> (IEventSink)</w:t>
      </w:r>
      <w:r w:rsidRPr="00B52EF8">
        <w:t xml:space="preserve"> and </w:t>
      </w:r>
      <w:r w:rsidR="009205BD" w:rsidRPr="00B52EF8">
        <w:t xml:space="preserve">Event </w:t>
      </w:r>
      <w:r w:rsidRPr="00B52EF8">
        <w:t>Sources</w:t>
      </w:r>
      <w:r w:rsidR="00575BD8" w:rsidRPr="00B52EF8">
        <w:t xml:space="preserve"> (IEventSource) for event based communication between objects;</w:t>
      </w:r>
    </w:p>
    <w:p w14:paraId="6C3C7C45" w14:textId="121EB18A" w:rsidR="002B57EE" w:rsidRDefault="00575BD8" w:rsidP="009205BD">
      <w:pPr>
        <w:pStyle w:val="Bul1"/>
      </w:pPr>
      <w:r w:rsidRPr="00B52EF8">
        <w:t xml:space="preserve">Composites (IComposite) and </w:t>
      </w:r>
      <w:r w:rsidR="002B57EE" w:rsidRPr="00B52EF8">
        <w:t>Containers</w:t>
      </w:r>
      <w:r w:rsidRPr="00B52EF8">
        <w:t xml:space="preserve"> (IContainer) to build the object hierarchy;</w:t>
      </w:r>
    </w:p>
    <w:p w14:paraId="60852FC0" w14:textId="6F9CC702" w:rsidR="00FB60D1" w:rsidRPr="00B52EF8" w:rsidRDefault="00FB60D1" w:rsidP="009205BD">
      <w:pPr>
        <w:pStyle w:val="Bul1"/>
      </w:pPr>
      <w:r>
        <w:t xml:space="preserve">Collection (ICollect) allowing to collect </w:t>
      </w:r>
      <w:r w:rsidR="00E529D2">
        <w:t>SMP elements in a collection;</w:t>
      </w:r>
    </w:p>
    <w:p w14:paraId="67785448" w14:textId="322C4C5D" w:rsidR="002B57EE" w:rsidRPr="00B52EF8" w:rsidRDefault="002B57EE" w:rsidP="009205BD">
      <w:pPr>
        <w:pStyle w:val="Bul1"/>
      </w:pPr>
      <w:r w:rsidRPr="00B52EF8">
        <w:t>References</w:t>
      </w:r>
      <w:r w:rsidR="00575BD8" w:rsidRPr="00B52EF8">
        <w:t xml:space="preserve"> (IReference) allowing objects reference</w:t>
      </w:r>
      <w:r w:rsidR="009205BD" w:rsidRPr="00B52EF8">
        <w:t xml:space="preserve"> other </w:t>
      </w:r>
      <w:r w:rsidR="00575BD8" w:rsidRPr="00B52EF8">
        <w:t>component</w:t>
      </w:r>
      <w:r w:rsidR="009205BD" w:rsidRPr="00B52EF8">
        <w:t>s</w:t>
      </w:r>
      <w:r w:rsidR="00575BD8" w:rsidRPr="00B52EF8">
        <w:t>;</w:t>
      </w:r>
    </w:p>
    <w:p w14:paraId="19E89235" w14:textId="319750A5" w:rsidR="00575BD8" w:rsidRPr="00B52EF8" w:rsidRDefault="002B57EE" w:rsidP="009205BD">
      <w:pPr>
        <w:pStyle w:val="Bul1"/>
      </w:pPr>
      <w:r w:rsidRPr="00B52EF8">
        <w:t>Components</w:t>
      </w:r>
      <w:r w:rsidR="00575BD8" w:rsidRPr="00B52EF8">
        <w:t xml:space="preserve"> (IComponent) implementing the simulation behaviour;</w:t>
      </w:r>
    </w:p>
    <w:p w14:paraId="4756156E" w14:textId="765ACB27" w:rsidR="00B94847" w:rsidRPr="00B52EF8" w:rsidRDefault="00B94847" w:rsidP="009205BD">
      <w:pPr>
        <w:pStyle w:val="Bul1"/>
      </w:pPr>
      <w:r w:rsidRPr="00B52EF8">
        <w:t>Types</w:t>
      </w:r>
      <w:r w:rsidR="00575BD8" w:rsidRPr="00B52EF8">
        <w:t xml:space="preserve"> (IType)</w:t>
      </w:r>
      <w:r w:rsidR="009205BD" w:rsidRPr="00B52EF8">
        <w:t xml:space="preserve"> to be used for the definition of fields</w:t>
      </w:r>
      <w:r w:rsidR="00575BD8" w:rsidRPr="00B52EF8">
        <w:t>;</w:t>
      </w:r>
    </w:p>
    <w:p w14:paraId="69D17649" w14:textId="77777777" w:rsidR="000A53C5" w:rsidRPr="00B52EF8" w:rsidRDefault="009205BD" w:rsidP="009205BD">
      <w:pPr>
        <w:pStyle w:val="Bul1"/>
      </w:pPr>
      <w:r w:rsidRPr="00B52EF8">
        <w:lastRenderedPageBreak/>
        <w:t>F</w:t>
      </w:r>
      <w:r w:rsidR="00575BD8" w:rsidRPr="00B52EF8">
        <w:t xml:space="preserve">actory (IFactory) that creates </w:t>
      </w:r>
      <w:r w:rsidRPr="00B52EF8">
        <w:t>component</w:t>
      </w:r>
      <w:r w:rsidR="00575BD8" w:rsidRPr="00B52EF8">
        <w:t>s</w:t>
      </w:r>
      <w:r w:rsidR="000A53C5" w:rsidRPr="00B52EF8">
        <w:t>;</w:t>
      </w:r>
    </w:p>
    <w:p w14:paraId="44AC9EA1" w14:textId="51F28A97" w:rsidR="00E529D2" w:rsidRDefault="000A53C5" w:rsidP="00E529D2">
      <w:pPr>
        <w:pStyle w:val="Bul1"/>
      </w:pPr>
      <w:r w:rsidRPr="00B52EF8">
        <w:t>Persistent Objects (IPersist) that can store and restore their state</w:t>
      </w:r>
      <w:r w:rsidR="00206D4D">
        <w:t xml:space="preserve">. IPersist is the basis for the following important elements: </w:t>
      </w:r>
    </w:p>
    <w:p w14:paraId="1D6075ED" w14:textId="14FD9326" w:rsidR="00206D4D" w:rsidRDefault="00E529D2" w:rsidP="00892D43">
      <w:pPr>
        <w:pStyle w:val="Bul2"/>
      </w:pPr>
      <w:r w:rsidRPr="00B52EF8">
        <w:t>Fields (IField) to hold the simulation state and data;</w:t>
      </w:r>
      <w:r w:rsidR="00206D4D" w:rsidRPr="00206D4D">
        <w:t xml:space="preserve"> </w:t>
      </w:r>
    </w:p>
    <w:p w14:paraId="13D04968" w14:textId="75E08BE6" w:rsidR="00206D4D" w:rsidRPr="00B52EF8" w:rsidRDefault="00206D4D" w:rsidP="00892D43">
      <w:pPr>
        <w:pStyle w:val="Bul2"/>
      </w:pPr>
      <w:r w:rsidRPr="00B52EF8">
        <w:t>Failures (IFailure) to allow objects to represent a failure in a system</w:t>
      </w:r>
      <w:r>
        <w:t>.</w:t>
      </w:r>
    </w:p>
    <w:p w14:paraId="5EDFE407" w14:textId="1C385A61" w:rsidR="00575BD8" w:rsidRPr="00B52EF8" w:rsidRDefault="00575BD8" w:rsidP="00206D4D">
      <w:pPr>
        <w:pStyle w:val="Bul1"/>
        <w:numPr>
          <w:ilvl w:val="0"/>
          <w:numId w:val="0"/>
        </w:numPr>
        <w:ind w:left="2552"/>
      </w:pPr>
    </w:p>
    <w:p w14:paraId="7C1A2B30" w14:textId="6F722CE1" w:rsidR="00B94847" w:rsidRPr="00B52EF8" w:rsidRDefault="00675282" w:rsidP="00A10BBE">
      <w:pPr>
        <w:pStyle w:val="graphic"/>
        <w:rPr>
          <w:lang w:val="en-GB"/>
        </w:rPr>
      </w:pPr>
      <w:r>
        <w:rPr>
          <w:noProof/>
          <w:lang w:val="en-GB"/>
        </w:rPr>
        <w:pict w14:anchorId="593F60D2">
          <v:shape id="Picture 12" o:spid="_x0000_i1029" type="#_x0000_t75" style="width:453.25pt;height:220.9pt;visibility:visible;mso-wrap-style:square">
            <v:imagedata r:id="rId19" o:title=""/>
          </v:shape>
        </w:pict>
      </w:r>
    </w:p>
    <w:p w14:paraId="3B9BDF4C" w14:textId="22045CE9" w:rsidR="004D2EAD" w:rsidRPr="00B52EF8" w:rsidRDefault="004D2EAD" w:rsidP="001804C3">
      <w:pPr>
        <w:pStyle w:val="Caption"/>
        <w:rPr>
          <w:highlight w:val="yellow"/>
        </w:rPr>
      </w:pPr>
      <w:bookmarkStart w:id="248" w:name="_Toc501467499"/>
      <w:bookmarkStart w:id="249" w:name="_Toc501468901"/>
      <w:bookmarkStart w:id="250" w:name="_Toc513045820"/>
      <w:bookmarkStart w:id="251" w:name="_Toc35686313"/>
      <w:r w:rsidRPr="00B52EF8">
        <w:t xml:space="preserve">Figure </w:t>
      </w:r>
      <w:r w:rsidR="00560B81">
        <w:rPr>
          <w:noProof/>
        </w:rPr>
        <w:fldChar w:fldCharType="begin"/>
      </w:r>
      <w:r w:rsidR="00560B81">
        <w:rPr>
          <w:noProof/>
        </w:rPr>
        <w:instrText xml:space="preserve"> STYLEREF 1 \s </w:instrText>
      </w:r>
      <w:r w:rsidR="00560B81">
        <w:rPr>
          <w:noProof/>
        </w:rPr>
        <w:fldChar w:fldCharType="separate"/>
      </w:r>
      <w:r w:rsidR="00B75466">
        <w:rPr>
          <w:noProof/>
        </w:rPr>
        <w:t>4</w:t>
      </w:r>
      <w:r w:rsidR="00560B81">
        <w:rPr>
          <w:noProof/>
        </w:rPr>
        <w:fldChar w:fldCharType="end"/>
      </w:r>
      <w:r w:rsidRPr="00B52EF8">
        <w:noBreakHyphen/>
      </w:r>
      <w:r w:rsidR="00560B81">
        <w:rPr>
          <w:noProof/>
        </w:rPr>
        <w:fldChar w:fldCharType="begin"/>
      </w:r>
      <w:r w:rsidR="00560B81">
        <w:rPr>
          <w:noProof/>
        </w:rPr>
        <w:instrText xml:space="preserve"> SEQ Figure \* ARABIC \s 1 </w:instrText>
      </w:r>
      <w:r w:rsidR="00560B81">
        <w:rPr>
          <w:noProof/>
        </w:rPr>
        <w:fldChar w:fldCharType="separate"/>
      </w:r>
      <w:r w:rsidR="00B75466">
        <w:rPr>
          <w:noProof/>
        </w:rPr>
        <w:t>4</w:t>
      </w:r>
      <w:r w:rsidR="00560B81">
        <w:rPr>
          <w:noProof/>
        </w:rPr>
        <w:fldChar w:fldCharType="end"/>
      </w:r>
      <w:r w:rsidRPr="00B52EF8">
        <w:t xml:space="preserve">: </w:t>
      </w:r>
      <w:r w:rsidR="009B16BE" w:rsidRPr="00B52EF8">
        <w:t>O</w:t>
      </w:r>
      <w:r w:rsidRPr="00B52EF8">
        <w:t>bject mechanisms</w:t>
      </w:r>
      <w:bookmarkEnd w:id="248"/>
      <w:bookmarkEnd w:id="249"/>
      <w:bookmarkEnd w:id="250"/>
      <w:bookmarkEnd w:id="251"/>
    </w:p>
    <w:p w14:paraId="4645EE00" w14:textId="69F0A8AC" w:rsidR="002B57EE" w:rsidRPr="00B52EF8" w:rsidRDefault="002B57EE" w:rsidP="0010081A">
      <w:pPr>
        <w:pStyle w:val="Heading3"/>
        <w:ind w:left="2880"/>
      </w:pPr>
      <w:bookmarkStart w:id="252" w:name="_Toc501444778"/>
      <w:bookmarkStart w:id="253" w:name="_Toc501453598"/>
      <w:bookmarkStart w:id="254" w:name="_Toc501459010"/>
      <w:bookmarkStart w:id="255" w:name="_Toc501461367"/>
      <w:bookmarkStart w:id="256" w:name="_Toc501467411"/>
      <w:bookmarkStart w:id="257" w:name="_Toc501468928"/>
      <w:bookmarkStart w:id="258" w:name="_Toc501469297"/>
      <w:bookmarkStart w:id="259" w:name="_Toc513045847"/>
      <w:bookmarkStart w:id="260" w:name="_Toc35686218"/>
      <w:r w:rsidRPr="00B52EF8">
        <w:lastRenderedPageBreak/>
        <w:t>Components</w:t>
      </w:r>
      <w:bookmarkEnd w:id="252"/>
      <w:bookmarkEnd w:id="253"/>
      <w:bookmarkEnd w:id="254"/>
      <w:bookmarkEnd w:id="255"/>
      <w:bookmarkEnd w:id="256"/>
      <w:bookmarkEnd w:id="257"/>
      <w:bookmarkEnd w:id="258"/>
      <w:bookmarkEnd w:id="259"/>
      <w:bookmarkEnd w:id="260"/>
    </w:p>
    <w:p w14:paraId="64263B39" w14:textId="0208C424" w:rsidR="00B94847" w:rsidRPr="00B52EF8" w:rsidRDefault="00675282" w:rsidP="00A10BBE">
      <w:pPr>
        <w:pStyle w:val="graphic"/>
        <w:rPr>
          <w:lang w:val="en-GB"/>
        </w:rPr>
      </w:pPr>
      <w:r>
        <w:rPr>
          <w:noProof/>
          <w:lang w:val="en-GB"/>
        </w:rPr>
        <w:pict w14:anchorId="6D94D6FE">
          <v:shape id="Picture 9" o:spid="_x0000_i1030" type="#_x0000_t75" style="width:258pt;height:325.1pt;visibility:visible;mso-wrap-style:square">
            <v:imagedata r:id="rId20" o:title=""/>
          </v:shape>
        </w:pict>
      </w:r>
    </w:p>
    <w:p w14:paraId="45021C65" w14:textId="61F59392" w:rsidR="004D2EAD" w:rsidRPr="00B52EF8" w:rsidRDefault="004D2EAD" w:rsidP="001804C3">
      <w:pPr>
        <w:pStyle w:val="Caption"/>
        <w:rPr>
          <w:highlight w:val="yellow"/>
        </w:rPr>
      </w:pPr>
      <w:bookmarkStart w:id="261" w:name="_Ref496517597"/>
      <w:bookmarkStart w:id="262" w:name="_Toc501467500"/>
      <w:bookmarkStart w:id="263" w:name="_Toc501468902"/>
      <w:bookmarkStart w:id="264" w:name="_Toc513045821"/>
      <w:bookmarkStart w:id="265" w:name="_Toc35686314"/>
      <w:r w:rsidRPr="00B52EF8">
        <w:t xml:space="preserve">Figure </w:t>
      </w:r>
      <w:r w:rsidR="00560B81">
        <w:rPr>
          <w:noProof/>
        </w:rPr>
        <w:fldChar w:fldCharType="begin"/>
      </w:r>
      <w:r w:rsidR="00560B81">
        <w:rPr>
          <w:noProof/>
        </w:rPr>
        <w:instrText xml:space="preserve"> STYLEREF 1 \s </w:instrText>
      </w:r>
      <w:r w:rsidR="00560B81">
        <w:rPr>
          <w:noProof/>
        </w:rPr>
        <w:fldChar w:fldCharType="separate"/>
      </w:r>
      <w:r w:rsidR="00B75466">
        <w:rPr>
          <w:noProof/>
        </w:rPr>
        <w:t>4</w:t>
      </w:r>
      <w:r w:rsidR="00560B81">
        <w:rPr>
          <w:noProof/>
        </w:rPr>
        <w:fldChar w:fldCharType="end"/>
      </w:r>
      <w:r w:rsidRPr="00B52EF8">
        <w:noBreakHyphen/>
      </w:r>
      <w:r w:rsidR="00560B81">
        <w:rPr>
          <w:noProof/>
        </w:rPr>
        <w:fldChar w:fldCharType="begin"/>
      </w:r>
      <w:r w:rsidR="00560B81">
        <w:rPr>
          <w:noProof/>
        </w:rPr>
        <w:instrText xml:space="preserve"> SEQ Figure \* ARABIC \s 1 </w:instrText>
      </w:r>
      <w:r w:rsidR="00560B81">
        <w:rPr>
          <w:noProof/>
        </w:rPr>
        <w:fldChar w:fldCharType="separate"/>
      </w:r>
      <w:r w:rsidR="00B75466">
        <w:rPr>
          <w:noProof/>
        </w:rPr>
        <w:t>5</w:t>
      </w:r>
      <w:r w:rsidR="00560B81">
        <w:rPr>
          <w:noProof/>
        </w:rPr>
        <w:fldChar w:fldCharType="end"/>
      </w:r>
      <w:bookmarkEnd w:id="261"/>
      <w:r w:rsidRPr="00B52EF8">
        <w:t xml:space="preserve">: </w:t>
      </w:r>
      <w:r w:rsidR="00575BD8" w:rsidRPr="00B52EF8">
        <w:t>Overview of c</w:t>
      </w:r>
      <w:r w:rsidRPr="00B52EF8">
        <w:t>omponents hierarchy</w:t>
      </w:r>
      <w:bookmarkEnd w:id="262"/>
      <w:bookmarkEnd w:id="263"/>
      <w:bookmarkEnd w:id="264"/>
      <w:bookmarkEnd w:id="265"/>
    </w:p>
    <w:p w14:paraId="34FC902D" w14:textId="70A713A0" w:rsidR="002B57EE" w:rsidRPr="00B52EF8" w:rsidRDefault="002B57EE" w:rsidP="000A53C5">
      <w:pPr>
        <w:pStyle w:val="paragraph"/>
      </w:pPr>
      <w:r w:rsidRPr="00B52EF8">
        <w:t>The functionality of an SMP based simulator is implemented in elements that implement the IComponent (</w:t>
      </w:r>
      <w:r w:rsidR="000A53C5" w:rsidRPr="00B52EF8">
        <w:t>s</w:t>
      </w:r>
      <w:r w:rsidRPr="00B52EF8">
        <w:t xml:space="preserve">ee </w:t>
      </w:r>
      <w:r w:rsidR="006C2164" w:rsidRPr="00B52EF8">
        <w:fldChar w:fldCharType="begin"/>
      </w:r>
      <w:r w:rsidR="006C2164" w:rsidRPr="00B52EF8">
        <w:instrText xml:space="preserve"> REF _Ref477510567 \r \h </w:instrText>
      </w:r>
      <w:r w:rsidR="006C2164" w:rsidRPr="00B52EF8">
        <w:fldChar w:fldCharType="separate"/>
      </w:r>
      <w:r w:rsidR="00B75466">
        <w:t>5.2.3.1</w:t>
      </w:r>
      <w:r w:rsidR="006C2164" w:rsidRPr="00B52EF8">
        <w:fldChar w:fldCharType="end"/>
      </w:r>
      <w:r w:rsidRPr="00B52EF8">
        <w:t>) interface. A component represent</w:t>
      </w:r>
      <w:r w:rsidR="00AD4B59" w:rsidRPr="00B52EF8">
        <w:t>s</w:t>
      </w:r>
      <w:r w:rsidRPr="00B52EF8">
        <w:t xml:space="preserve"> an implementation of a self-contained feature with </w:t>
      </w:r>
      <w:r w:rsidR="002A2D40" w:rsidRPr="00B52EF8">
        <w:t>well-defined</w:t>
      </w:r>
      <w:r w:rsidRPr="00B52EF8">
        <w:t xml:space="preserve"> interfaces to other components. At initialization time, a simulation is built by assembling a set of instances of components. In addition, to implementing the IComponent interface, a number of additional optional component mechanisms are specified</w:t>
      </w:r>
      <w:r w:rsidR="00575BD8" w:rsidRPr="00B52EF8">
        <w:t xml:space="preserve"> (</w:t>
      </w:r>
      <w:r w:rsidR="000A53C5" w:rsidRPr="00B52EF8">
        <w:t>s</w:t>
      </w:r>
      <w:r w:rsidR="00575BD8" w:rsidRPr="00B52EF8">
        <w:t xml:space="preserve">ee </w:t>
      </w:r>
      <w:r w:rsidR="00575BD8" w:rsidRPr="00B52EF8">
        <w:fldChar w:fldCharType="begin"/>
      </w:r>
      <w:r w:rsidR="00575BD8" w:rsidRPr="00B52EF8">
        <w:instrText xml:space="preserve"> REF _Ref496516048 \h </w:instrText>
      </w:r>
      <w:r w:rsidR="00575BD8" w:rsidRPr="00B52EF8">
        <w:fldChar w:fldCharType="separate"/>
      </w:r>
      <w:r w:rsidR="00B75466" w:rsidRPr="00B52EF8">
        <w:t xml:space="preserve">Figure </w:t>
      </w:r>
      <w:r w:rsidR="00B75466">
        <w:rPr>
          <w:noProof/>
        </w:rPr>
        <w:t>4</w:t>
      </w:r>
      <w:r w:rsidR="00B75466" w:rsidRPr="00B52EF8">
        <w:noBreakHyphen/>
      </w:r>
      <w:r w:rsidR="00B75466">
        <w:rPr>
          <w:noProof/>
        </w:rPr>
        <w:t>6</w:t>
      </w:r>
      <w:r w:rsidR="00575BD8" w:rsidRPr="00B52EF8">
        <w:fldChar w:fldCharType="end"/>
      </w:r>
      <w:r w:rsidR="002D7868" w:rsidRPr="00B52EF8">
        <w:t>)</w:t>
      </w:r>
      <w:r w:rsidRPr="00B52EF8">
        <w:t>:</w:t>
      </w:r>
    </w:p>
    <w:p w14:paraId="5833EC15" w14:textId="5DC795F6" w:rsidR="002B57EE" w:rsidRPr="00B52EF8" w:rsidRDefault="002B57EE" w:rsidP="000A53C5">
      <w:pPr>
        <w:pStyle w:val="Bul1"/>
      </w:pPr>
      <w:r w:rsidRPr="00B52EF8">
        <w:t>Comp</w:t>
      </w:r>
      <w:r w:rsidR="00D92BB3" w:rsidRPr="00B52EF8">
        <w:t>onent aggregation (IAggregate),</w:t>
      </w:r>
    </w:p>
    <w:p w14:paraId="7B1ECCDF" w14:textId="040BAF08" w:rsidR="002B57EE" w:rsidRPr="00B52EF8" w:rsidRDefault="00AD4B59" w:rsidP="000A53C5">
      <w:pPr>
        <w:pStyle w:val="Bul1"/>
      </w:pPr>
      <w:r w:rsidRPr="00B52EF8">
        <w:t>I</w:t>
      </w:r>
      <w:r w:rsidR="002B57EE" w:rsidRPr="00B52EF8">
        <w:t>nter-component events (IEve</w:t>
      </w:r>
      <w:r w:rsidR="00D92BB3" w:rsidRPr="00B52EF8">
        <w:t>ntProvider and IEventConsumer),</w:t>
      </w:r>
    </w:p>
    <w:p w14:paraId="7BCBED12" w14:textId="4F467D6D" w:rsidR="002B57EE" w:rsidRPr="00B52EF8" w:rsidRDefault="002B57EE" w:rsidP="000A53C5">
      <w:pPr>
        <w:pStyle w:val="Bul1"/>
      </w:pPr>
      <w:r w:rsidRPr="00B52EF8">
        <w:t>Dynamic invocation (IDynamicInvocation)</w:t>
      </w:r>
      <w:r w:rsidR="00FC6E96" w:rsidRPr="00B52EF8">
        <w:t>,</w:t>
      </w:r>
    </w:p>
    <w:p w14:paraId="0DE64B17" w14:textId="5E46AF4A" w:rsidR="00B94847" w:rsidRPr="00B52EF8" w:rsidRDefault="00575BD8" w:rsidP="000A53C5">
      <w:pPr>
        <w:pStyle w:val="Bul1"/>
      </w:pPr>
      <w:r w:rsidRPr="00B52EF8">
        <w:t xml:space="preserve">Link management features </w:t>
      </w:r>
      <w:r w:rsidR="00B94847" w:rsidRPr="00B52EF8">
        <w:t>(ILinkingComponent)</w:t>
      </w:r>
      <w:r w:rsidR="00D92BB3" w:rsidRPr="00B52EF8">
        <w:t>,</w:t>
      </w:r>
    </w:p>
    <w:p w14:paraId="56B2BCF7" w14:textId="6924BB5F" w:rsidR="002B57EE" w:rsidRPr="00B52EF8" w:rsidRDefault="002B57EE" w:rsidP="000A53C5">
      <w:pPr>
        <w:pStyle w:val="paragraph"/>
      </w:pPr>
      <w:r w:rsidRPr="00B52EF8">
        <w:t xml:space="preserve">See </w:t>
      </w:r>
      <w:r w:rsidR="00E60A9D" w:rsidRPr="00B52EF8">
        <w:t>clause</w:t>
      </w:r>
      <w:r w:rsidRPr="00B52EF8">
        <w:t xml:space="preserve"> </w:t>
      </w:r>
      <w:r w:rsidR="002B4DD3" w:rsidRPr="00B52EF8">
        <w:fldChar w:fldCharType="begin"/>
      </w:r>
      <w:r w:rsidR="002B4DD3" w:rsidRPr="00B52EF8">
        <w:instrText xml:space="preserve"> REF _Ref477510084 \r \h </w:instrText>
      </w:r>
      <w:r w:rsidR="002B4DD3" w:rsidRPr="00B52EF8">
        <w:fldChar w:fldCharType="separate"/>
      </w:r>
      <w:r w:rsidR="00B75466">
        <w:t>5.2</w:t>
      </w:r>
      <w:r w:rsidR="002B4DD3" w:rsidRPr="00B52EF8">
        <w:fldChar w:fldCharType="end"/>
      </w:r>
      <w:r w:rsidRPr="00B52EF8">
        <w:t xml:space="preserve"> for details on Component Mechanisms.</w:t>
      </w:r>
    </w:p>
    <w:p w14:paraId="2808BCD6" w14:textId="631603FD" w:rsidR="002B57EE" w:rsidRPr="00B52EF8" w:rsidRDefault="000A53C5" w:rsidP="000A53C5">
      <w:pPr>
        <w:pStyle w:val="paragraph"/>
      </w:pPr>
      <w:r w:rsidRPr="00B52EF8">
        <w:t>T</w:t>
      </w:r>
      <w:r w:rsidR="002B57EE" w:rsidRPr="00B52EF8">
        <w:t>he Simulator itself is a</w:t>
      </w:r>
      <w:r w:rsidR="00F53B43">
        <w:t>n object</w:t>
      </w:r>
      <w:r w:rsidR="002B57EE" w:rsidRPr="00B52EF8">
        <w:t xml:space="preserve">, </w:t>
      </w:r>
      <w:r w:rsidR="005A69EC" w:rsidRPr="00B52EF8">
        <w:t xml:space="preserve">in particular </w:t>
      </w:r>
      <w:r w:rsidRPr="00B52EF8">
        <w:t xml:space="preserve">a composite. </w:t>
      </w:r>
      <w:r w:rsidR="005A69EC" w:rsidRPr="00B52EF8">
        <w:t>A</w:t>
      </w:r>
      <w:r w:rsidRPr="00B52EF8">
        <w:t>ll its direct children are components, namely models and services</w:t>
      </w:r>
      <w:r w:rsidR="002B57EE" w:rsidRPr="00B52EF8">
        <w:t>.</w:t>
      </w:r>
    </w:p>
    <w:p w14:paraId="72412AD7" w14:textId="59B2E819" w:rsidR="002B57EE" w:rsidRPr="00B52EF8" w:rsidRDefault="00675282" w:rsidP="00A10BBE">
      <w:pPr>
        <w:pStyle w:val="graphic"/>
        <w:rPr>
          <w:lang w:val="en-GB"/>
        </w:rPr>
      </w:pPr>
      <w:r>
        <w:rPr>
          <w:noProof/>
          <w:lang w:val="en-GB"/>
        </w:rPr>
        <w:lastRenderedPageBreak/>
        <w:pict w14:anchorId="641A22B8">
          <v:shape id="Picture 8" o:spid="_x0000_i1031" type="#_x0000_t75" style="width:254.75pt;height:165.25pt;visibility:visible;mso-wrap-style:square">
            <v:imagedata r:id="rId21" o:title=""/>
          </v:shape>
        </w:pict>
      </w:r>
    </w:p>
    <w:p w14:paraId="491576C9" w14:textId="49777FC5" w:rsidR="002B57EE" w:rsidRDefault="002B57EE" w:rsidP="001804C3">
      <w:pPr>
        <w:pStyle w:val="Caption"/>
      </w:pPr>
      <w:bookmarkStart w:id="266" w:name="_Ref496516048"/>
      <w:bookmarkStart w:id="267" w:name="_Toc501467501"/>
      <w:bookmarkStart w:id="268" w:name="_Toc501468903"/>
      <w:bookmarkStart w:id="269" w:name="_Toc513045822"/>
      <w:bookmarkStart w:id="270" w:name="_Toc35686315"/>
      <w:r w:rsidRPr="00B52EF8">
        <w:t>Figure</w:t>
      </w:r>
      <w:r w:rsidR="00575BD8" w:rsidRPr="00B52EF8">
        <w:t xml:space="preserve"> </w:t>
      </w:r>
      <w:r w:rsidR="00560B81">
        <w:rPr>
          <w:noProof/>
        </w:rPr>
        <w:fldChar w:fldCharType="begin"/>
      </w:r>
      <w:r w:rsidR="00560B81">
        <w:rPr>
          <w:noProof/>
        </w:rPr>
        <w:instrText xml:space="preserve"> STYLEREF 1 \s </w:instrText>
      </w:r>
      <w:r w:rsidR="00560B81">
        <w:rPr>
          <w:noProof/>
        </w:rPr>
        <w:fldChar w:fldCharType="separate"/>
      </w:r>
      <w:r w:rsidR="00B75466">
        <w:rPr>
          <w:noProof/>
        </w:rPr>
        <w:t>4</w:t>
      </w:r>
      <w:r w:rsidR="00560B81">
        <w:rPr>
          <w:noProof/>
        </w:rPr>
        <w:fldChar w:fldCharType="end"/>
      </w:r>
      <w:r w:rsidR="00575BD8" w:rsidRPr="00B52EF8">
        <w:noBreakHyphen/>
      </w:r>
      <w:r w:rsidR="00560B81">
        <w:rPr>
          <w:noProof/>
        </w:rPr>
        <w:fldChar w:fldCharType="begin"/>
      </w:r>
      <w:r w:rsidR="00560B81">
        <w:rPr>
          <w:noProof/>
        </w:rPr>
        <w:instrText xml:space="preserve"> SEQ Figure \* ARABIC \s 1 </w:instrText>
      </w:r>
      <w:r w:rsidR="00560B81">
        <w:rPr>
          <w:noProof/>
        </w:rPr>
        <w:fldChar w:fldCharType="separate"/>
      </w:r>
      <w:r w:rsidR="00B75466">
        <w:rPr>
          <w:noProof/>
        </w:rPr>
        <w:t>6</w:t>
      </w:r>
      <w:r w:rsidR="00560B81">
        <w:rPr>
          <w:noProof/>
        </w:rPr>
        <w:fldChar w:fldCharType="end"/>
      </w:r>
      <w:bookmarkEnd w:id="266"/>
      <w:r w:rsidR="00575BD8" w:rsidRPr="00B52EF8">
        <w:t>:</w:t>
      </w:r>
      <w:r w:rsidRPr="00B52EF8">
        <w:t xml:space="preserve"> Component Mechanisms</w:t>
      </w:r>
      <w:bookmarkEnd w:id="267"/>
      <w:bookmarkEnd w:id="268"/>
      <w:bookmarkEnd w:id="269"/>
      <w:bookmarkEnd w:id="270"/>
    </w:p>
    <w:p w14:paraId="5DDAC390" w14:textId="66A897C7" w:rsidR="00431286" w:rsidRPr="00B52EF8" w:rsidRDefault="00431286" w:rsidP="00431286">
      <w:pPr>
        <w:pStyle w:val="paragraph"/>
      </w:pPr>
      <w:r w:rsidRPr="00B52EF8">
        <w:t>A</w:t>
      </w:r>
      <w:r>
        <w:t>ll</w:t>
      </w:r>
      <w:r w:rsidRPr="00B52EF8">
        <w:t xml:space="preserve"> SMP </w:t>
      </w:r>
      <w:r>
        <w:t xml:space="preserve">components </w:t>
      </w:r>
      <w:r w:rsidRPr="00B52EF8">
        <w:t>goes via a lifecycle as defined in</w:t>
      </w:r>
      <w:r>
        <w:t xml:space="preserve"> </w:t>
      </w:r>
      <w:r>
        <w:fldChar w:fldCharType="begin"/>
      </w:r>
      <w:r>
        <w:instrText xml:space="preserve"> REF _Ref8220026 \h </w:instrText>
      </w:r>
      <w:r>
        <w:fldChar w:fldCharType="separate"/>
      </w:r>
      <w:r w:rsidR="00B75466" w:rsidRPr="00B52EF8">
        <w:t xml:space="preserve">Figure </w:t>
      </w:r>
      <w:r w:rsidR="00B75466">
        <w:rPr>
          <w:noProof/>
        </w:rPr>
        <w:t>4</w:t>
      </w:r>
      <w:r w:rsidR="00B75466" w:rsidRPr="00B52EF8">
        <w:noBreakHyphen/>
      </w:r>
      <w:r w:rsidR="00B75466">
        <w:rPr>
          <w:noProof/>
        </w:rPr>
        <w:t>7</w:t>
      </w:r>
      <w:r>
        <w:fldChar w:fldCharType="end"/>
      </w:r>
      <w:r w:rsidRPr="00B52EF8">
        <w:t xml:space="preserve">. </w:t>
      </w:r>
      <w:r>
        <w:t xml:space="preserve">Each component </w:t>
      </w:r>
      <w:r w:rsidRPr="00B52EF8">
        <w:t xml:space="preserve">is responsible to ensure that this state diagram is followed. It is controlled via the </w:t>
      </w:r>
      <w:r>
        <w:t>IComponent</w:t>
      </w:r>
      <w:r w:rsidRPr="00B52EF8">
        <w:t xml:space="preserve"> interface (see clause </w:t>
      </w:r>
      <w:r>
        <w:fldChar w:fldCharType="begin"/>
      </w:r>
      <w:r>
        <w:instrText xml:space="preserve"> REF _Ref477510567 \r \h </w:instrText>
      </w:r>
      <w:r>
        <w:fldChar w:fldCharType="separate"/>
      </w:r>
      <w:r w:rsidR="00B75466">
        <w:t>5.2.3.1</w:t>
      </w:r>
      <w:r>
        <w:fldChar w:fldCharType="end"/>
      </w:r>
      <w:r w:rsidRPr="00B52EF8">
        <w:t>).</w:t>
      </w:r>
    </w:p>
    <w:p w14:paraId="2C8D6453" w14:textId="2EB3E501" w:rsidR="00431286" w:rsidRPr="00B52EF8" w:rsidRDefault="00675282" w:rsidP="00431286">
      <w:pPr>
        <w:pStyle w:val="graphic"/>
        <w:rPr>
          <w:lang w:val="en-GB"/>
        </w:rPr>
      </w:pPr>
      <w:r>
        <w:rPr>
          <w:noProof/>
          <w:lang w:val="en-GB"/>
        </w:rPr>
        <w:pict w14:anchorId="023B0ED0">
          <v:shape id="Picture 14" o:spid="_x0000_i1032" type="#_x0000_t75" style="width:136.35pt;height:235.65pt;visibility:visible;mso-wrap-style:square">
            <v:imagedata r:id="rId22" o:title=""/>
          </v:shape>
        </w:pict>
      </w:r>
      <w:r w:rsidR="00E86601">
        <w:rPr>
          <w:noProof/>
          <w:lang w:eastAsia="en-US"/>
        </w:rPr>
        <w:t xml:space="preserve"> </w:t>
      </w:r>
    </w:p>
    <w:p w14:paraId="474E850A" w14:textId="2CAB8E85" w:rsidR="00431286" w:rsidRPr="00B52EF8" w:rsidRDefault="00431286" w:rsidP="00431286">
      <w:pPr>
        <w:pStyle w:val="Caption"/>
      </w:pPr>
      <w:bookmarkStart w:id="271" w:name="_Ref8220026"/>
      <w:bookmarkStart w:id="272" w:name="_Toc35686316"/>
      <w:r w:rsidRPr="00B52EF8">
        <w:t xml:space="preserve">Figure </w:t>
      </w:r>
      <w:r>
        <w:rPr>
          <w:noProof/>
        </w:rPr>
        <w:fldChar w:fldCharType="begin"/>
      </w:r>
      <w:r>
        <w:rPr>
          <w:noProof/>
        </w:rPr>
        <w:instrText xml:space="preserve"> STYLEREF 1 \s </w:instrText>
      </w:r>
      <w:r>
        <w:rPr>
          <w:noProof/>
        </w:rPr>
        <w:fldChar w:fldCharType="separate"/>
      </w:r>
      <w:r w:rsidR="00B75466">
        <w:rPr>
          <w:noProof/>
        </w:rPr>
        <w:t>4</w:t>
      </w:r>
      <w:r>
        <w:rPr>
          <w:noProof/>
        </w:rPr>
        <w:fldChar w:fldCharType="end"/>
      </w:r>
      <w:r w:rsidRPr="00B52EF8">
        <w:noBreakHyphen/>
      </w:r>
      <w:r>
        <w:rPr>
          <w:noProof/>
        </w:rPr>
        <w:fldChar w:fldCharType="begin"/>
      </w:r>
      <w:r>
        <w:rPr>
          <w:noProof/>
        </w:rPr>
        <w:instrText xml:space="preserve"> SEQ Figure \* ARABIC \s 1 </w:instrText>
      </w:r>
      <w:r>
        <w:rPr>
          <w:noProof/>
        </w:rPr>
        <w:fldChar w:fldCharType="separate"/>
      </w:r>
      <w:r w:rsidR="00B75466">
        <w:rPr>
          <w:noProof/>
        </w:rPr>
        <w:t>7</w:t>
      </w:r>
      <w:r>
        <w:rPr>
          <w:noProof/>
        </w:rPr>
        <w:fldChar w:fldCharType="end"/>
      </w:r>
      <w:bookmarkEnd w:id="271"/>
      <w:r w:rsidRPr="00B52EF8">
        <w:t xml:space="preserve">: </w:t>
      </w:r>
      <w:r>
        <w:t>Component</w:t>
      </w:r>
      <w:r w:rsidRPr="00B52EF8">
        <w:t xml:space="preserve"> State machine</w:t>
      </w:r>
      <w:bookmarkEnd w:id="272"/>
    </w:p>
    <w:p w14:paraId="4274A177" w14:textId="2FA654FB" w:rsidR="00431286" w:rsidRPr="00431286" w:rsidRDefault="00431286" w:rsidP="00892D43">
      <w:pPr>
        <w:pStyle w:val="paragraph"/>
      </w:pPr>
      <w:r w:rsidRPr="00B52EF8">
        <w:t xml:space="preserve">Each state in </w:t>
      </w:r>
      <w:r>
        <w:fldChar w:fldCharType="begin"/>
      </w:r>
      <w:r>
        <w:instrText xml:space="preserve"> REF _Ref8220026 \h </w:instrText>
      </w:r>
      <w:r>
        <w:fldChar w:fldCharType="separate"/>
      </w:r>
      <w:r w:rsidR="00B75466" w:rsidRPr="00B52EF8">
        <w:t xml:space="preserve">Figure </w:t>
      </w:r>
      <w:r w:rsidR="00B75466">
        <w:rPr>
          <w:noProof/>
        </w:rPr>
        <w:t>4</w:t>
      </w:r>
      <w:r w:rsidR="00B75466" w:rsidRPr="00B52EF8">
        <w:noBreakHyphen/>
      </w:r>
      <w:r w:rsidR="00B75466">
        <w:rPr>
          <w:noProof/>
        </w:rPr>
        <w:t>7</w:t>
      </w:r>
      <w:r>
        <w:fldChar w:fldCharType="end"/>
      </w:r>
      <w:r>
        <w:t xml:space="preserve"> </w:t>
      </w:r>
      <w:r w:rsidRPr="00B52EF8">
        <w:t xml:space="preserve">has its own purpose and behaviour as explained in </w:t>
      </w:r>
      <w:r>
        <w:fldChar w:fldCharType="begin"/>
      </w:r>
      <w:r>
        <w:instrText xml:space="preserve"> REF _Ref477507597 \h </w:instrText>
      </w:r>
      <w:r>
        <w:fldChar w:fldCharType="separate"/>
      </w:r>
      <w:r w:rsidR="00B75466" w:rsidRPr="00B52EF8">
        <w:t xml:space="preserve">Table </w:t>
      </w:r>
      <w:r w:rsidR="00B75466">
        <w:rPr>
          <w:noProof/>
        </w:rPr>
        <w:t>5</w:t>
      </w:r>
      <w:r w:rsidR="00B75466" w:rsidRPr="00B52EF8">
        <w:noBreakHyphen/>
      </w:r>
      <w:r w:rsidR="00B75466">
        <w:rPr>
          <w:noProof/>
        </w:rPr>
        <w:t>2</w:t>
      </w:r>
      <w:r>
        <w:fldChar w:fldCharType="end"/>
      </w:r>
      <w:r w:rsidRPr="00B52EF8">
        <w:t>.</w:t>
      </w:r>
    </w:p>
    <w:p w14:paraId="4C5DB8CE" w14:textId="6C4CF01D" w:rsidR="00CE667E" w:rsidRDefault="00CE667E" w:rsidP="00AA1B07">
      <w:pPr>
        <w:pStyle w:val="Heading3"/>
      </w:pPr>
      <w:bookmarkStart w:id="273" w:name="_Toc35686219"/>
      <w:bookmarkStart w:id="274" w:name="_Toc501444779"/>
      <w:bookmarkStart w:id="275" w:name="_Toc501453599"/>
      <w:bookmarkStart w:id="276" w:name="_Toc501459011"/>
      <w:bookmarkStart w:id="277" w:name="_Toc501461368"/>
      <w:bookmarkStart w:id="278" w:name="_Toc501467412"/>
      <w:bookmarkStart w:id="279" w:name="_Toc501468929"/>
      <w:bookmarkStart w:id="280" w:name="_Toc501469298"/>
      <w:bookmarkStart w:id="281" w:name="_Toc513045848"/>
      <w:r>
        <w:lastRenderedPageBreak/>
        <w:t>Factories</w:t>
      </w:r>
      <w:bookmarkEnd w:id="273"/>
    </w:p>
    <w:p w14:paraId="7E730A64" w14:textId="0934A107" w:rsidR="00CE667E" w:rsidRDefault="006D5B76" w:rsidP="005755CA">
      <w:pPr>
        <w:pStyle w:val="paragraph"/>
        <w:keepLines/>
      </w:pPr>
      <w:r>
        <w:t>A Factory is an O</w:t>
      </w:r>
      <w:r w:rsidR="00CE667E">
        <w:t xml:space="preserve">bject that creates Components. The </w:t>
      </w:r>
      <w:r>
        <w:t>type of the C</w:t>
      </w:r>
      <w:r w:rsidR="00CE667E">
        <w:t xml:space="preserve">omponent </w:t>
      </w:r>
      <w:r w:rsidR="00C745FE">
        <w:t>instantiated by the F</w:t>
      </w:r>
      <w:r w:rsidR="00CE667E">
        <w:t>actory is identified by a Universally Unique Identifier (UUID). The UUID is a</w:t>
      </w:r>
      <w:r w:rsidR="00CE667E" w:rsidRPr="00CE667E">
        <w:t xml:space="preserve"> 128-bit number </w:t>
      </w:r>
      <w:r w:rsidR="00CE667E">
        <w:t xml:space="preserve">which </w:t>
      </w:r>
      <w:r w:rsidR="00CE667E" w:rsidRPr="00CE667E">
        <w:t xml:space="preserve">for practical purposes </w:t>
      </w:r>
      <w:r w:rsidR="00CE667E">
        <w:t xml:space="preserve">is </w:t>
      </w:r>
      <w:r w:rsidR="00CE667E" w:rsidRPr="00CE667E">
        <w:t>unique, without depending for uniqueness on a central registration authority or coordination between the parties generating them</w:t>
      </w:r>
      <w:r w:rsidR="00CE667E">
        <w:t xml:space="preserve">. </w:t>
      </w:r>
      <w:r w:rsidR="00C745FE">
        <w:t xml:space="preserve">The purpose of the Factory is to hide the implementation details of </w:t>
      </w:r>
      <w:r>
        <w:t xml:space="preserve">how a Component is instantiated. For example, the base class of the Component implementation is hidden by the Factory. </w:t>
      </w:r>
    </w:p>
    <w:p w14:paraId="5EA47C4C" w14:textId="3C12D346" w:rsidR="00CE667E" w:rsidRPr="00276360" w:rsidRDefault="00CE667E" w:rsidP="00892D43">
      <w:pPr>
        <w:pStyle w:val="paragraph"/>
      </w:pPr>
      <w:r>
        <w:t>A Factory is</w:t>
      </w:r>
      <w:r w:rsidR="006D5B76">
        <w:t xml:space="preserve"> an O</w:t>
      </w:r>
      <w:r w:rsidR="00C745FE">
        <w:t xml:space="preserve">bject that implements the IFactory interface. The Factory is </w:t>
      </w:r>
      <w:r>
        <w:t xml:space="preserve">registered </w:t>
      </w:r>
      <w:r w:rsidR="00C745FE">
        <w:t>with the simulator by calling the ISimulator::</w:t>
      </w:r>
      <w:r w:rsidR="00C745FE" w:rsidRPr="00C745FE">
        <w:t>RegisterFactory</w:t>
      </w:r>
      <w:r w:rsidR="00C745FE">
        <w:t xml:space="preserve"> method. </w:t>
      </w:r>
      <w:r w:rsidR="006D5B76">
        <w:t>Instances of the C</w:t>
      </w:r>
      <w:r w:rsidR="00C745FE">
        <w:t>omponent identified by th</w:t>
      </w:r>
      <w:r w:rsidR="006D5B76">
        <w:t>e C</w:t>
      </w:r>
      <w:r w:rsidR="00C745FE">
        <w:t xml:space="preserve">omponent’s UUID can then be created by calling the </w:t>
      </w:r>
      <w:r w:rsidR="00C745FE" w:rsidRPr="00C745FE">
        <w:t>ISimulator::</w:t>
      </w:r>
      <w:r w:rsidR="00C745FE">
        <w:t>CreateInstance</w:t>
      </w:r>
      <w:r w:rsidR="00C745FE" w:rsidRPr="00C745FE">
        <w:t xml:space="preserve"> method</w:t>
      </w:r>
      <w:r w:rsidR="00C745FE">
        <w:t xml:space="preserve"> which </w:t>
      </w:r>
      <w:r w:rsidR="006D5B76">
        <w:t xml:space="preserve">uses </w:t>
      </w:r>
      <w:r w:rsidR="00C745FE">
        <w:t>the re</w:t>
      </w:r>
      <w:r w:rsidR="006D5B76">
        <w:t>gistered Factory to instantiate the C</w:t>
      </w:r>
      <w:r w:rsidR="00C745FE">
        <w:t>omponent.</w:t>
      </w:r>
    </w:p>
    <w:p w14:paraId="5789EF57" w14:textId="3A724213" w:rsidR="00BE5F61" w:rsidRPr="00B52EF8" w:rsidRDefault="00BE5F61" w:rsidP="00AA1B07">
      <w:pPr>
        <w:pStyle w:val="Heading3"/>
      </w:pPr>
      <w:bookmarkStart w:id="282" w:name="_Toc35686220"/>
      <w:r w:rsidRPr="00B52EF8">
        <w:t>Models and Services</w:t>
      </w:r>
      <w:bookmarkEnd w:id="274"/>
      <w:bookmarkEnd w:id="275"/>
      <w:bookmarkEnd w:id="276"/>
      <w:bookmarkEnd w:id="277"/>
      <w:bookmarkEnd w:id="278"/>
      <w:bookmarkEnd w:id="279"/>
      <w:bookmarkEnd w:id="280"/>
      <w:bookmarkEnd w:id="281"/>
      <w:bookmarkEnd w:id="282"/>
    </w:p>
    <w:p w14:paraId="2001770B" w14:textId="64E6DC1A" w:rsidR="002B57EE" w:rsidRPr="00B52EF8" w:rsidRDefault="002B57EE" w:rsidP="00AA1B07">
      <w:pPr>
        <w:pStyle w:val="paragraph"/>
      </w:pPr>
      <w:r w:rsidRPr="00B52EF8">
        <w:t>Two main flavours of components are specified by SMP: Models and Services</w:t>
      </w:r>
      <w:r w:rsidR="002D7868" w:rsidRPr="00B52EF8">
        <w:t>.</w:t>
      </w:r>
      <w:r w:rsidRPr="00B52EF8">
        <w:t xml:space="preserve"> The main differences are:</w:t>
      </w:r>
    </w:p>
    <w:p w14:paraId="73409D9C" w14:textId="0245D45F" w:rsidR="002B57EE" w:rsidRPr="00B52EF8" w:rsidRDefault="002B57EE" w:rsidP="00AA1B07">
      <w:pPr>
        <w:pStyle w:val="Bul1"/>
      </w:pPr>
      <w:r w:rsidRPr="00B52EF8">
        <w:t>Models implement the IModel interface while Services implement the IServices interface. Both interfaces are empty and do not add any additional capabilities, but the difference allows to efficiently differentiate models and services</w:t>
      </w:r>
      <w:r w:rsidR="00B21B64" w:rsidRPr="00B52EF8">
        <w:t>.</w:t>
      </w:r>
    </w:p>
    <w:p w14:paraId="199D7AC3" w14:textId="3B8EC8F7" w:rsidR="00D11942" w:rsidRPr="00B52EF8" w:rsidRDefault="00D11942" w:rsidP="00AA1B07">
      <w:pPr>
        <w:pStyle w:val="Bul1"/>
      </w:pPr>
      <w:r w:rsidRPr="00B52EF8">
        <w:t>Models are added to the simulation in a hierarchical tree, while services live in the global scope of the simulation.</w:t>
      </w:r>
    </w:p>
    <w:p w14:paraId="31FBEB8A" w14:textId="4AD2EF4D" w:rsidR="002B57EE" w:rsidRPr="00B52EF8" w:rsidRDefault="002B57EE" w:rsidP="00AA1B07">
      <w:pPr>
        <w:pStyle w:val="Bul1"/>
      </w:pPr>
      <w:r w:rsidRPr="00B52EF8">
        <w:t xml:space="preserve">The Models can be fallible by implementing the IFallibleModel interface but </w:t>
      </w:r>
      <w:r w:rsidR="00B21B64" w:rsidRPr="00B52EF8">
        <w:t>S</w:t>
      </w:r>
      <w:r w:rsidRPr="00B52EF8">
        <w:t>ervice</w:t>
      </w:r>
      <w:r w:rsidR="00B21B64" w:rsidRPr="00B52EF8">
        <w:t>s are</w:t>
      </w:r>
      <w:r w:rsidRPr="00B52EF8">
        <w:t xml:space="preserve"> not</w:t>
      </w:r>
      <w:r w:rsidR="00B21B64" w:rsidRPr="00B52EF8">
        <w:t>.</w:t>
      </w:r>
    </w:p>
    <w:p w14:paraId="79CBFB5F" w14:textId="6B58D860" w:rsidR="00C06F1B" w:rsidRPr="00B52EF8" w:rsidRDefault="00C06F1B" w:rsidP="00AA1B07">
      <w:pPr>
        <w:pStyle w:val="Bul1"/>
      </w:pPr>
      <w:r w:rsidRPr="00B52EF8">
        <w:t>Models are added to the Simulations via the ISimulator AddModel method, while Services are added via the AddService method</w:t>
      </w:r>
      <w:r w:rsidR="00B21B64" w:rsidRPr="00B52EF8">
        <w:t>.</w:t>
      </w:r>
    </w:p>
    <w:p w14:paraId="49F6E26A" w14:textId="2724B250" w:rsidR="00240546" w:rsidRDefault="00C06F1B" w:rsidP="00AA1B07">
      <w:pPr>
        <w:pStyle w:val="Bul1"/>
      </w:pPr>
      <w:r w:rsidRPr="00B52EF8">
        <w:t xml:space="preserve">It is possible to get a </w:t>
      </w:r>
      <w:r w:rsidR="006B691F">
        <w:t>reference</w:t>
      </w:r>
      <w:r w:rsidR="006B691F" w:rsidRPr="00B52EF8">
        <w:t xml:space="preserve"> </w:t>
      </w:r>
      <w:r w:rsidRPr="00B52EF8">
        <w:t xml:space="preserve">to a service from the ISimulator interface via the GetService method by its name. </w:t>
      </w:r>
      <w:r w:rsidR="00F51BE1" w:rsidRPr="00B52EF8">
        <w:t>This impl</w:t>
      </w:r>
      <w:r w:rsidR="00B21B64" w:rsidRPr="00B52EF8">
        <w:t>ies</w:t>
      </w:r>
      <w:r w:rsidR="00F51BE1" w:rsidRPr="00B52EF8">
        <w:t xml:space="preserve"> that all components in a simulation can easily obtain a reference to a service.</w:t>
      </w:r>
    </w:p>
    <w:p w14:paraId="02E8962E" w14:textId="3FB02913" w:rsidR="00C06F1B" w:rsidRPr="00B52EF8" w:rsidRDefault="00240546" w:rsidP="00AA1B07">
      <w:pPr>
        <w:pStyle w:val="Bul1"/>
      </w:pPr>
      <w:r>
        <w:t>Services can only be added to the simulation during the first startup in building phase, while models can be dynamically adde</w:t>
      </w:r>
      <w:r w:rsidR="00E206F2">
        <w:t>d also later in stand-by state.</w:t>
      </w:r>
    </w:p>
    <w:p w14:paraId="03DC25B4" w14:textId="3612403F" w:rsidR="00010B9C" w:rsidRPr="00B52EF8" w:rsidRDefault="002D7868" w:rsidP="00AA1B07">
      <w:pPr>
        <w:pStyle w:val="paragraph"/>
      </w:pPr>
      <w:r w:rsidRPr="00B52EF8">
        <w:t xml:space="preserve">The mandatory features of an SMP runtime environment are specified as services. See </w:t>
      </w:r>
      <w:r w:rsidR="005C1263" w:rsidRPr="00B52EF8">
        <w:t>clause</w:t>
      </w:r>
      <w:r w:rsidRPr="00B52EF8">
        <w:t xml:space="preserve"> </w:t>
      </w:r>
      <w:r w:rsidR="00F64E1B">
        <w:fldChar w:fldCharType="begin"/>
      </w:r>
      <w:r w:rsidR="00F64E1B">
        <w:instrText xml:space="preserve"> REF _Ref528067200 \w \h </w:instrText>
      </w:r>
      <w:r w:rsidR="00F64E1B">
        <w:fldChar w:fldCharType="separate"/>
      </w:r>
      <w:r w:rsidR="00B75466">
        <w:t>5.3</w:t>
      </w:r>
      <w:r w:rsidR="00F64E1B">
        <w:fldChar w:fldCharType="end"/>
      </w:r>
      <w:r w:rsidRPr="00B52EF8">
        <w:t xml:space="preserve"> and </w:t>
      </w:r>
      <w:r w:rsidRPr="00B52EF8">
        <w:fldChar w:fldCharType="begin"/>
      </w:r>
      <w:r w:rsidRPr="00B52EF8">
        <w:instrText xml:space="preserve"> REF _Ref496517597 \h </w:instrText>
      </w:r>
      <w:r w:rsidRPr="00B52EF8">
        <w:fldChar w:fldCharType="separate"/>
      </w:r>
      <w:r w:rsidR="00B75466" w:rsidRPr="00B52EF8">
        <w:t xml:space="preserve">Figure </w:t>
      </w:r>
      <w:r w:rsidR="00B75466">
        <w:rPr>
          <w:noProof/>
        </w:rPr>
        <w:t>4</w:t>
      </w:r>
      <w:r w:rsidR="00B75466" w:rsidRPr="00B52EF8">
        <w:noBreakHyphen/>
      </w:r>
      <w:r w:rsidR="00B75466">
        <w:rPr>
          <w:noProof/>
        </w:rPr>
        <w:t>5</w:t>
      </w:r>
      <w:r w:rsidRPr="00B52EF8">
        <w:fldChar w:fldCharType="end"/>
      </w:r>
      <w:r w:rsidRPr="00B52EF8">
        <w:t>.</w:t>
      </w:r>
    </w:p>
    <w:p w14:paraId="345C361B" w14:textId="4803527A" w:rsidR="00FC149C" w:rsidRPr="00B52EF8" w:rsidRDefault="006E6962" w:rsidP="0010081A">
      <w:pPr>
        <w:pStyle w:val="Heading2"/>
        <w:tabs>
          <w:tab w:val="clear" w:pos="851"/>
          <w:tab w:val="num" w:pos="1746"/>
        </w:tabs>
        <w:ind w:left="1746"/>
      </w:pPr>
      <w:bookmarkStart w:id="283" w:name="_Ref475524870"/>
      <w:bookmarkStart w:id="284" w:name="_Toc501444780"/>
      <w:bookmarkStart w:id="285" w:name="_Toc501453600"/>
      <w:bookmarkStart w:id="286" w:name="_Toc501459012"/>
      <w:bookmarkStart w:id="287" w:name="_Toc501461369"/>
      <w:bookmarkStart w:id="288" w:name="_Toc501467413"/>
      <w:bookmarkStart w:id="289" w:name="_Toc501468930"/>
      <w:bookmarkStart w:id="290" w:name="_Toc501469299"/>
      <w:bookmarkStart w:id="291" w:name="_Toc513045849"/>
      <w:bookmarkStart w:id="292" w:name="_Toc35686221"/>
      <w:r w:rsidRPr="00B52EF8">
        <w:lastRenderedPageBreak/>
        <w:t>Publication</w:t>
      </w:r>
      <w:r w:rsidR="007F1CD8" w:rsidRPr="00B52EF8">
        <w:t xml:space="preserve"> and </w:t>
      </w:r>
      <w:r w:rsidR="00B21B64" w:rsidRPr="00B52EF8">
        <w:t>P</w:t>
      </w:r>
      <w:r w:rsidR="007F1CD8" w:rsidRPr="00B52EF8">
        <w:t>ersistence</w:t>
      </w:r>
      <w:bookmarkEnd w:id="283"/>
      <w:bookmarkEnd w:id="284"/>
      <w:bookmarkEnd w:id="285"/>
      <w:bookmarkEnd w:id="286"/>
      <w:bookmarkEnd w:id="287"/>
      <w:bookmarkEnd w:id="288"/>
      <w:bookmarkEnd w:id="289"/>
      <w:bookmarkEnd w:id="290"/>
      <w:bookmarkEnd w:id="291"/>
      <w:bookmarkEnd w:id="292"/>
    </w:p>
    <w:p w14:paraId="345C361C" w14:textId="23C7F6CD" w:rsidR="007F1CD8" w:rsidRPr="00B52EF8" w:rsidRDefault="007F1CD8" w:rsidP="005755CA">
      <w:pPr>
        <w:pStyle w:val="paragraph"/>
        <w:keepNext/>
      </w:pPr>
      <w:r w:rsidRPr="00B52EF8">
        <w:t xml:space="preserve">SMP components publish </w:t>
      </w:r>
      <w:r w:rsidR="00EA6E0C" w:rsidRPr="00B52EF8">
        <w:t>their</w:t>
      </w:r>
      <w:r w:rsidRPr="00B52EF8">
        <w:t xml:space="preserve"> state information to the simulation environment to:</w:t>
      </w:r>
    </w:p>
    <w:p w14:paraId="345C361D" w14:textId="64CB3AED" w:rsidR="006E6962" w:rsidRPr="00B52EF8" w:rsidRDefault="00B21B64" w:rsidP="005755CA">
      <w:pPr>
        <w:pStyle w:val="Bul1"/>
        <w:keepNext/>
      </w:pPr>
      <w:r w:rsidRPr="00B52EF8">
        <w:t>Allow v</w:t>
      </w:r>
      <w:r w:rsidR="007F1CD8" w:rsidRPr="00B52EF8">
        <w:t>isualization of the simulation state</w:t>
      </w:r>
      <w:r w:rsidRPr="00B52EF8">
        <w:t>.</w:t>
      </w:r>
    </w:p>
    <w:p w14:paraId="345C361E" w14:textId="07D16DB9" w:rsidR="007F1CD8" w:rsidRPr="00B52EF8" w:rsidRDefault="007F1CD8" w:rsidP="005755CA">
      <w:pPr>
        <w:pStyle w:val="Bul1"/>
        <w:keepNext/>
      </w:pPr>
      <w:r w:rsidRPr="00B52EF8">
        <w:t>Allow the simulation environment to interact with the state of the component.</w:t>
      </w:r>
    </w:p>
    <w:p w14:paraId="345C361F" w14:textId="77777777" w:rsidR="007F1CD8" w:rsidRPr="00B52EF8" w:rsidRDefault="007F1CD8" w:rsidP="00AA1B07">
      <w:pPr>
        <w:pStyle w:val="Bul1"/>
      </w:pPr>
      <w:r w:rsidRPr="00B52EF8">
        <w:t xml:space="preserve">Allow the simulation environment to store and restore the </w:t>
      </w:r>
      <w:r w:rsidR="00F879D8" w:rsidRPr="00B52EF8">
        <w:t>state of the component via the SMP persistence mechanism.</w:t>
      </w:r>
      <w:r w:rsidRPr="00B52EF8">
        <w:t xml:space="preserve"> </w:t>
      </w:r>
    </w:p>
    <w:p w14:paraId="01CB08AA" w14:textId="2B452694" w:rsidR="00A65296" w:rsidRPr="00B52EF8" w:rsidRDefault="006E6962" w:rsidP="00AA1B07">
      <w:pPr>
        <w:pStyle w:val="paragraph"/>
      </w:pPr>
      <w:r w:rsidRPr="00B52EF8">
        <w:t xml:space="preserve">All published </w:t>
      </w:r>
      <w:r w:rsidR="00C51B09" w:rsidRPr="00B52EF8">
        <w:t>fields</w:t>
      </w:r>
      <w:r w:rsidR="008A456A" w:rsidRPr="00B52EF8">
        <w:t xml:space="preserve"> </w:t>
      </w:r>
      <w:r w:rsidR="00A65296" w:rsidRPr="00B52EF8">
        <w:t xml:space="preserve">are annotated with a set of attributes </w:t>
      </w:r>
      <w:r w:rsidRPr="00B52EF8">
        <w:t>provided by the SMP component to the Simulation Environment</w:t>
      </w:r>
      <w:r w:rsidR="00A65296" w:rsidRPr="00B52EF8">
        <w:t xml:space="preserve">: </w:t>
      </w:r>
    </w:p>
    <w:p w14:paraId="5606DDA9" w14:textId="05DC47AF" w:rsidR="008A456A" w:rsidRPr="00B52EF8" w:rsidRDefault="00A65296" w:rsidP="00AA1B07">
      <w:pPr>
        <w:pStyle w:val="Bul1"/>
      </w:pPr>
      <w:r w:rsidRPr="00B52EF8">
        <w:t>A</w:t>
      </w:r>
      <w:r w:rsidR="006E6962" w:rsidRPr="00B52EF8">
        <w:t xml:space="preserve"> View Kind attribute</w:t>
      </w:r>
      <w:r w:rsidRPr="00B52EF8">
        <w:t xml:space="preserve"> indicating </w:t>
      </w:r>
      <w:r w:rsidR="008A456A" w:rsidRPr="00B52EF8">
        <w:t xml:space="preserve">which kind of user this information is intended for. </w:t>
      </w:r>
      <w:r w:rsidR="006E6962" w:rsidRPr="00B52EF8">
        <w:t>The values and intended interpretation of these values by the Simulation Environment is given in</w:t>
      </w:r>
      <w:r w:rsidR="00426284" w:rsidRPr="00B52EF8">
        <w:t xml:space="preserve"> </w:t>
      </w:r>
      <w:r w:rsidR="00426284" w:rsidRPr="00B52EF8">
        <w:fldChar w:fldCharType="begin"/>
      </w:r>
      <w:r w:rsidR="00426284" w:rsidRPr="00B52EF8">
        <w:instrText xml:space="preserve"> REF _Ref475691696 \h </w:instrText>
      </w:r>
      <w:r w:rsidR="00426284" w:rsidRPr="00B52EF8">
        <w:fldChar w:fldCharType="separate"/>
      </w:r>
      <w:r w:rsidR="00B75466" w:rsidRPr="00B52EF8">
        <w:t xml:space="preserve">Table </w:t>
      </w:r>
      <w:r w:rsidR="00B75466">
        <w:rPr>
          <w:noProof/>
        </w:rPr>
        <w:t>4</w:t>
      </w:r>
      <w:r w:rsidR="00B75466" w:rsidRPr="00B52EF8">
        <w:noBreakHyphen/>
      </w:r>
      <w:r w:rsidR="00B75466">
        <w:rPr>
          <w:noProof/>
        </w:rPr>
        <w:t>2</w:t>
      </w:r>
      <w:r w:rsidR="00426284" w:rsidRPr="00B52EF8">
        <w:fldChar w:fldCharType="end"/>
      </w:r>
      <w:r w:rsidR="006E6962" w:rsidRPr="00B52EF8">
        <w:t>.</w:t>
      </w:r>
    </w:p>
    <w:p w14:paraId="7B4D02A5" w14:textId="117287AC" w:rsidR="008A456A" w:rsidRPr="00B52EF8" w:rsidRDefault="008A456A" w:rsidP="00AA1B07">
      <w:pPr>
        <w:pStyle w:val="Bul1"/>
      </w:pPr>
      <w:r w:rsidRPr="00B52EF8">
        <w:t xml:space="preserve">If the </w:t>
      </w:r>
      <w:r w:rsidR="00C51B09" w:rsidRPr="00B52EF8">
        <w:t>field</w:t>
      </w:r>
      <w:r w:rsidRPr="00B52EF8">
        <w:t xml:space="preserve"> is part of the </w:t>
      </w:r>
      <w:r w:rsidR="009A4651" w:rsidRPr="00B52EF8">
        <w:t xml:space="preserve">breakpoint </w:t>
      </w:r>
      <w:r w:rsidRPr="00B52EF8">
        <w:t>or not</w:t>
      </w:r>
      <w:r w:rsidR="007068A5" w:rsidRPr="00B52EF8">
        <w:t xml:space="preserve"> (State attribute of field)</w:t>
      </w:r>
      <w:r w:rsidR="00B21B64" w:rsidRPr="00B52EF8">
        <w:t>.</w:t>
      </w:r>
    </w:p>
    <w:p w14:paraId="345C3620" w14:textId="726684EF" w:rsidR="006E6962" w:rsidRPr="00B52EF8" w:rsidRDefault="008A456A" w:rsidP="00AA1B07">
      <w:pPr>
        <w:pStyle w:val="Bul1"/>
      </w:pPr>
      <w:r w:rsidRPr="00B52EF8">
        <w:t xml:space="preserve">If it is an </w:t>
      </w:r>
      <w:r w:rsidR="009A4651" w:rsidRPr="00B52EF8">
        <w:t>Input</w:t>
      </w:r>
      <w:r w:rsidRPr="00B52EF8">
        <w:t xml:space="preserve">, </w:t>
      </w:r>
      <w:r w:rsidR="009A4651" w:rsidRPr="00B52EF8">
        <w:t>or an Output, or an Input/Output</w:t>
      </w:r>
      <w:r w:rsidRPr="00B52EF8">
        <w:t xml:space="preserve"> </w:t>
      </w:r>
      <w:r w:rsidR="00C51B09" w:rsidRPr="00B52EF8">
        <w:t>field</w:t>
      </w:r>
      <w:r w:rsidR="007068A5" w:rsidRPr="00B52EF8">
        <w:t xml:space="preserve"> (Input and Output attributes of field)</w:t>
      </w:r>
      <w:r w:rsidRPr="00B52EF8">
        <w:t>.</w:t>
      </w:r>
      <w:r w:rsidR="006E6962" w:rsidRPr="00B52EF8">
        <w:t xml:space="preserve"> </w:t>
      </w:r>
    </w:p>
    <w:p w14:paraId="28FBAB4E" w14:textId="71556CB0" w:rsidR="008A456A" w:rsidRPr="00B52EF8" w:rsidRDefault="008A456A" w:rsidP="00AA1B07">
      <w:pPr>
        <w:pStyle w:val="paragraph"/>
      </w:pPr>
      <w:r w:rsidRPr="00B52EF8">
        <w:t>Additional meta information can also be provided via the SMP Catalogue (</w:t>
      </w:r>
      <w:r w:rsidR="004A0ACF" w:rsidRPr="00B52EF8">
        <w:t>s</w:t>
      </w:r>
      <w:r w:rsidRPr="00B52EF8">
        <w:t>ee</w:t>
      </w:r>
      <w:r w:rsidR="00F76A6F" w:rsidRPr="00B52EF8">
        <w:t xml:space="preserve"> </w:t>
      </w:r>
      <w:r w:rsidR="00F76A6F" w:rsidRPr="00B52EF8">
        <w:fldChar w:fldCharType="begin"/>
      </w:r>
      <w:r w:rsidR="00F76A6F" w:rsidRPr="00B52EF8">
        <w:instrText xml:space="preserve"> REF _Ref477507054 \r \h </w:instrText>
      </w:r>
      <w:r w:rsidR="00F76A6F" w:rsidRPr="00B52EF8">
        <w:fldChar w:fldCharType="separate"/>
      </w:r>
      <w:r w:rsidR="00B75466">
        <w:t>5.4.1</w:t>
      </w:r>
      <w:r w:rsidR="00F76A6F" w:rsidRPr="00B52EF8">
        <w:fldChar w:fldCharType="end"/>
      </w:r>
      <w:r w:rsidRPr="00B52EF8">
        <w:t>).</w:t>
      </w:r>
    </w:p>
    <w:p w14:paraId="17C29415" w14:textId="473FDFBE" w:rsidR="00426284" w:rsidRPr="00B52EF8" w:rsidRDefault="00426284" w:rsidP="00E206F2">
      <w:pPr>
        <w:pStyle w:val="CaptionTable"/>
      </w:pPr>
      <w:bookmarkStart w:id="293" w:name="_Ref475691696"/>
      <w:bookmarkStart w:id="294" w:name="_Ref475691692"/>
      <w:bookmarkStart w:id="295" w:name="_Toc495596734"/>
      <w:bookmarkStart w:id="296" w:name="_Toc501467504"/>
      <w:bookmarkStart w:id="297" w:name="_Toc501468883"/>
      <w:bookmarkStart w:id="298" w:name="_Toc513045802"/>
      <w:bookmarkStart w:id="299" w:name="_Toc35686319"/>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B75466">
        <w:rPr>
          <w:noProof/>
        </w:rPr>
        <w:t>4</w:t>
      </w:r>
      <w:r w:rsidR="00560B81">
        <w:rPr>
          <w:noProof/>
        </w:rPr>
        <w:fldChar w:fldCharType="end"/>
      </w:r>
      <w:r w:rsidRPr="00B52EF8">
        <w:noBreakHyphen/>
      </w:r>
      <w:r w:rsidR="00560B81">
        <w:rPr>
          <w:noProof/>
        </w:rPr>
        <w:fldChar w:fldCharType="begin"/>
      </w:r>
      <w:r w:rsidR="00560B81">
        <w:rPr>
          <w:noProof/>
        </w:rPr>
        <w:instrText xml:space="preserve"> SEQ Table \* ARABIC \s 1 </w:instrText>
      </w:r>
      <w:r w:rsidR="00560B81">
        <w:rPr>
          <w:noProof/>
        </w:rPr>
        <w:fldChar w:fldCharType="separate"/>
      </w:r>
      <w:r w:rsidR="00B75466">
        <w:rPr>
          <w:noProof/>
        </w:rPr>
        <w:t>2</w:t>
      </w:r>
      <w:r w:rsidR="00560B81">
        <w:rPr>
          <w:noProof/>
        </w:rPr>
        <w:fldChar w:fldCharType="end"/>
      </w:r>
      <w:bookmarkEnd w:id="293"/>
      <w:r w:rsidRPr="00B52EF8">
        <w:t>: ViewKind values</w:t>
      </w:r>
      <w:bookmarkEnd w:id="294"/>
      <w:bookmarkEnd w:id="295"/>
      <w:bookmarkEnd w:id="296"/>
      <w:bookmarkEnd w:id="297"/>
      <w:bookmarkEnd w:id="298"/>
      <w:bookmarkEnd w:id="299"/>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90"/>
      </w:tblGrid>
      <w:tr w:rsidR="00426284" w:rsidRPr="00B52EF8" w14:paraId="1B888B94" w14:textId="77777777" w:rsidTr="00A37343">
        <w:trPr>
          <w:cantSplit/>
          <w:tblHeader/>
          <w:jc w:val="center"/>
        </w:trPr>
        <w:tc>
          <w:tcPr>
            <w:tcW w:w="1276" w:type="dxa"/>
            <w:shd w:val="clear" w:color="auto" w:fill="auto"/>
          </w:tcPr>
          <w:p w14:paraId="1EB7A44D" w14:textId="77777777" w:rsidR="00426284" w:rsidRPr="00B52EF8" w:rsidRDefault="00426284" w:rsidP="00AA265A">
            <w:pPr>
              <w:pStyle w:val="TableHeaderCENTER"/>
            </w:pPr>
            <w:r w:rsidRPr="00B52EF8">
              <w:t>Name</w:t>
            </w:r>
          </w:p>
        </w:tc>
        <w:tc>
          <w:tcPr>
            <w:tcW w:w="7090" w:type="dxa"/>
            <w:shd w:val="clear" w:color="auto" w:fill="auto"/>
          </w:tcPr>
          <w:p w14:paraId="0626DA12" w14:textId="687F3121" w:rsidR="00426284" w:rsidRPr="00B52EF8" w:rsidRDefault="004A0ACF" w:rsidP="00AA265A">
            <w:pPr>
              <w:pStyle w:val="TableHeaderCENTER"/>
            </w:pPr>
            <w:r w:rsidRPr="00B52EF8">
              <w:t>Intended interpretation</w:t>
            </w:r>
          </w:p>
        </w:tc>
      </w:tr>
      <w:tr w:rsidR="00426284" w:rsidRPr="00B52EF8" w14:paraId="6E6B5204" w14:textId="77777777" w:rsidTr="00A37343">
        <w:trPr>
          <w:jc w:val="center"/>
        </w:trPr>
        <w:tc>
          <w:tcPr>
            <w:tcW w:w="1276" w:type="dxa"/>
            <w:shd w:val="clear" w:color="auto" w:fill="auto"/>
          </w:tcPr>
          <w:p w14:paraId="605F7897" w14:textId="77777777" w:rsidR="00426284" w:rsidRPr="00B52EF8" w:rsidRDefault="00426284" w:rsidP="00426284">
            <w:pPr>
              <w:pStyle w:val="TablecellLEFT"/>
            </w:pPr>
            <w:r w:rsidRPr="00B52EF8">
              <w:t>VK_None</w:t>
            </w:r>
          </w:p>
        </w:tc>
        <w:tc>
          <w:tcPr>
            <w:tcW w:w="7090" w:type="dxa"/>
            <w:shd w:val="clear" w:color="auto" w:fill="auto"/>
          </w:tcPr>
          <w:p w14:paraId="49A2322A" w14:textId="0DC5E230" w:rsidR="00426284" w:rsidRPr="00B52EF8" w:rsidRDefault="00426284" w:rsidP="00DC2CC3">
            <w:pPr>
              <w:pStyle w:val="TablecellLEFT"/>
            </w:pPr>
            <w:r w:rsidRPr="00B52EF8">
              <w:t>The element is not made visible to the user.</w:t>
            </w:r>
          </w:p>
        </w:tc>
      </w:tr>
      <w:tr w:rsidR="00426284" w:rsidRPr="00B52EF8" w14:paraId="324F66DE" w14:textId="77777777" w:rsidTr="00A37343">
        <w:trPr>
          <w:jc w:val="center"/>
        </w:trPr>
        <w:tc>
          <w:tcPr>
            <w:tcW w:w="1276" w:type="dxa"/>
            <w:shd w:val="clear" w:color="auto" w:fill="auto"/>
          </w:tcPr>
          <w:p w14:paraId="26365EB6" w14:textId="77777777" w:rsidR="00426284" w:rsidRPr="00B52EF8" w:rsidRDefault="00426284" w:rsidP="00426284">
            <w:pPr>
              <w:pStyle w:val="TablecellLEFT"/>
            </w:pPr>
            <w:r w:rsidRPr="00B52EF8">
              <w:t>VK_Debug</w:t>
            </w:r>
          </w:p>
        </w:tc>
        <w:tc>
          <w:tcPr>
            <w:tcW w:w="7090" w:type="dxa"/>
            <w:shd w:val="clear" w:color="auto" w:fill="auto"/>
          </w:tcPr>
          <w:p w14:paraId="0EDC3E51" w14:textId="45D9627B" w:rsidR="00426284" w:rsidRPr="00B52EF8" w:rsidRDefault="00426284" w:rsidP="008E30F6">
            <w:pPr>
              <w:pStyle w:val="TablecellLEFT"/>
            </w:pPr>
            <w:r w:rsidRPr="00B52EF8">
              <w:t xml:space="preserve">The element is made visible for debugging purposes. The element is not visible to end users. If the simulation </w:t>
            </w:r>
            <w:r w:rsidR="008E30F6">
              <w:t>environment</w:t>
            </w:r>
            <w:r w:rsidR="008E30F6" w:rsidRPr="00B52EF8">
              <w:t xml:space="preserve"> </w:t>
            </w:r>
            <w:r w:rsidRPr="00B52EF8">
              <w:t>supports the selection of different user roles, then the element is intended to be visible to ʺDebugʺ users only.</w:t>
            </w:r>
          </w:p>
        </w:tc>
      </w:tr>
      <w:tr w:rsidR="00426284" w:rsidRPr="00B52EF8" w14:paraId="4B6FFC5D" w14:textId="77777777" w:rsidTr="00A37343">
        <w:trPr>
          <w:jc w:val="center"/>
        </w:trPr>
        <w:tc>
          <w:tcPr>
            <w:tcW w:w="1276" w:type="dxa"/>
            <w:shd w:val="clear" w:color="auto" w:fill="auto"/>
          </w:tcPr>
          <w:p w14:paraId="2B2A2A64" w14:textId="77777777" w:rsidR="00426284" w:rsidRPr="00B52EF8" w:rsidRDefault="00426284" w:rsidP="00426284">
            <w:pPr>
              <w:pStyle w:val="TablecellLEFT"/>
            </w:pPr>
            <w:r w:rsidRPr="00B52EF8">
              <w:t>VK_Expert</w:t>
            </w:r>
          </w:p>
        </w:tc>
        <w:tc>
          <w:tcPr>
            <w:tcW w:w="7090" w:type="dxa"/>
            <w:shd w:val="clear" w:color="auto" w:fill="auto"/>
          </w:tcPr>
          <w:p w14:paraId="0BA90CB5" w14:textId="77777777" w:rsidR="00426284" w:rsidRPr="00B52EF8" w:rsidRDefault="00426284" w:rsidP="00426284">
            <w:pPr>
              <w:pStyle w:val="TablecellLEFT"/>
            </w:pPr>
            <w:r w:rsidRPr="00B52EF8">
              <w:t>The element is made visible for expert users.</w:t>
            </w:r>
          </w:p>
          <w:p w14:paraId="6F592F14" w14:textId="3FA3E419" w:rsidR="00426284" w:rsidRPr="00B52EF8" w:rsidRDefault="00426284" w:rsidP="008E30F6">
            <w:pPr>
              <w:pStyle w:val="TablecellLEFT"/>
            </w:pPr>
            <w:r w:rsidRPr="00B52EF8">
              <w:t xml:space="preserve">The element is not visible to end users. If the simulation </w:t>
            </w:r>
            <w:r w:rsidR="008E30F6">
              <w:t>environment</w:t>
            </w:r>
            <w:r w:rsidR="008E30F6" w:rsidRPr="00B52EF8">
              <w:t xml:space="preserve"> </w:t>
            </w:r>
            <w:r w:rsidRPr="00B52EF8">
              <w:t>supports the selection of different user roles, then the element is intended to be visible to ʺDebugʺ and ʺExpertʺ users.</w:t>
            </w:r>
          </w:p>
        </w:tc>
      </w:tr>
      <w:tr w:rsidR="00426284" w:rsidRPr="00B52EF8" w14:paraId="69C2EC20" w14:textId="77777777" w:rsidTr="00A37343">
        <w:trPr>
          <w:jc w:val="center"/>
        </w:trPr>
        <w:tc>
          <w:tcPr>
            <w:tcW w:w="1276" w:type="dxa"/>
            <w:shd w:val="clear" w:color="auto" w:fill="auto"/>
          </w:tcPr>
          <w:p w14:paraId="22315D6B" w14:textId="77777777" w:rsidR="00426284" w:rsidRPr="00B52EF8" w:rsidRDefault="00426284" w:rsidP="00426284">
            <w:pPr>
              <w:pStyle w:val="TablecellLEFT"/>
            </w:pPr>
            <w:r w:rsidRPr="00B52EF8">
              <w:t>VK_All</w:t>
            </w:r>
          </w:p>
        </w:tc>
        <w:tc>
          <w:tcPr>
            <w:tcW w:w="7090" w:type="dxa"/>
            <w:shd w:val="clear" w:color="auto" w:fill="auto"/>
          </w:tcPr>
          <w:p w14:paraId="5AD99F58" w14:textId="2666CB7F" w:rsidR="00426284" w:rsidRPr="00B52EF8" w:rsidRDefault="00426284" w:rsidP="00426284">
            <w:pPr>
              <w:pStyle w:val="TablecellLEFT"/>
            </w:pPr>
            <w:r w:rsidRPr="00B52EF8">
              <w:t>The element is made visible to all users.</w:t>
            </w:r>
            <w:r w:rsidR="00DC2CC3" w:rsidRPr="00B52EF8">
              <w:t xml:space="preserve"> (this is the default)</w:t>
            </w:r>
          </w:p>
        </w:tc>
      </w:tr>
    </w:tbl>
    <w:p w14:paraId="0A9279C4" w14:textId="77777777" w:rsidR="00426284" w:rsidRPr="00B52EF8" w:rsidRDefault="00426284" w:rsidP="00AA1B07">
      <w:pPr>
        <w:pStyle w:val="paragraph"/>
      </w:pPr>
    </w:p>
    <w:p w14:paraId="345C3635" w14:textId="5123C8C9" w:rsidR="007F1CD8" w:rsidRPr="00B52EF8" w:rsidRDefault="00C51B09" w:rsidP="00AA1B07">
      <w:pPr>
        <w:pStyle w:val="paragraph"/>
      </w:pPr>
      <w:r w:rsidRPr="00B52EF8">
        <w:t>From the list of published fields, the simulation environment is able to determine the state of a simulation and store it</w:t>
      </w:r>
      <w:r w:rsidR="00B72F26" w:rsidRPr="00B52EF8">
        <w:t xml:space="preserve"> into a breakpoint (or to restore it when needed)</w:t>
      </w:r>
      <w:r w:rsidRPr="00B52EF8">
        <w:t xml:space="preserve">. This is called persistence. </w:t>
      </w:r>
      <w:r w:rsidR="007F1CD8" w:rsidRPr="00B52EF8">
        <w:t>Persistence of SMP components can be handled in one of two ways:</w:t>
      </w:r>
    </w:p>
    <w:p w14:paraId="345C3636" w14:textId="6EB08261" w:rsidR="007F1CD8" w:rsidRPr="00B52EF8" w:rsidRDefault="007F1CD8" w:rsidP="00AA1B07">
      <w:pPr>
        <w:pStyle w:val="Bul1"/>
      </w:pPr>
      <w:r w:rsidRPr="00B52EF8">
        <w:rPr>
          <w:b/>
          <w:bCs/>
        </w:rPr>
        <w:t>External Persistence</w:t>
      </w:r>
      <w:r w:rsidRPr="00B52EF8">
        <w:t>: The simulation environment stores and restores the model’s state by directly accessing the fields that are published to the simulation environment, i.e. via the IPublication</w:t>
      </w:r>
      <w:r w:rsidR="00EC5C68" w:rsidRPr="00B52EF8">
        <w:t xml:space="preserve"> (See </w:t>
      </w:r>
      <w:r w:rsidR="002E6CC0" w:rsidRPr="00B52EF8">
        <w:fldChar w:fldCharType="begin"/>
      </w:r>
      <w:r w:rsidR="002E6CC0" w:rsidRPr="00B52EF8">
        <w:instrText xml:space="preserve"> REF _Ref475539933 \r \h </w:instrText>
      </w:r>
      <w:r w:rsidR="002E6CC0" w:rsidRPr="00B52EF8">
        <w:fldChar w:fldCharType="separate"/>
      </w:r>
      <w:r w:rsidR="00B75466">
        <w:t>5.3.9.1</w:t>
      </w:r>
      <w:r w:rsidR="002E6CC0" w:rsidRPr="00B52EF8">
        <w:fldChar w:fldCharType="end"/>
      </w:r>
      <w:r w:rsidR="00EC5C68" w:rsidRPr="00B52EF8">
        <w:t xml:space="preserve">) </w:t>
      </w:r>
      <w:r w:rsidRPr="00B52EF8">
        <w:t xml:space="preserve">interface. </w:t>
      </w:r>
    </w:p>
    <w:p w14:paraId="363206A3" w14:textId="3D7840AA" w:rsidR="00651CDC" w:rsidRPr="00B52EF8" w:rsidRDefault="007F1CD8" w:rsidP="00AA1B07">
      <w:pPr>
        <w:pStyle w:val="Bul1"/>
      </w:pPr>
      <w:r w:rsidRPr="00B52EF8">
        <w:rPr>
          <w:b/>
          <w:bCs/>
        </w:rPr>
        <w:t>Self‐Persistence</w:t>
      </w:r>
      <w:r w:rsidRPr="00B52EF8">
        <w:t>: The component</w:t>
      </w:r>
      <w:r w:rsidR="005B7661" w:rsidRPr="00B52EF8">
        <w:t xml:space="preserve"> </w:t>
      </w:r>
      <w:r w:rsidR="00557651" w:rsidRPr="00B52EF8">
        <w:t>can</w:t>
      </w:r>
      <w:r w:rsidRPr="00B52EF8">
        <w:t xml:space="preserve"> implement the IPersist</w:t>
      </w:r>
      <w:r w:rsidR="00EC5C68" w:rsidRPr="00B52EF8">
        <w:t xml:space="preserve"> (See</w:t>
      </w:r>
      <w:r w:rsidR="000F2094" w:rsidRPr="00B52EF8">
        <w:t xml:space="preserve"> </w:t>
      </w:r>
      <w:r w:rsidR="000F2094" w:rsidRPr="00B52EF8">
        <w:fldChar w:fldCharType="begin"/>
      </w:r>
      <w:r w:rsidR="000F2094" w:rsidRPr="00B52EF8">
        <w:instrText xml:space="preserve"> REF _Ref501014564 \r \h </w:instrText>
      </w:r>
      <w:r w:rsidR="000F2094" w:rsidRPr="00B52EF8">
        <w:fldChar w:fldCharType="separate"/>
      </w:r>
      <w:r w:rsidR="00B75466">
        <w:t>5.2.9</w:t>
      </w:r>
      <w:r w:rsidR="000F2094" w:rsidRPr="00B52EF8">
        <w:fldChar w:fldCharType="end"/>
      </w:r>
      <w:r w:rsidR="00EC5C68" w:rsidRPr="00B52EF8">
        <w:t>)</w:t>
      </w:r>
      <w:r w:rsidRPr="00B52EF8">
        <w:t xml:space="preserve"> interface, which allows it to </w:t>
      </w:r>
      <w:r w:rsidR="00651CDC" w:rsidRPr="00B52EF8">
        <w:t xml:space="preserve">perform special operations during </w:t>
      </w:r>
      <w:r w:rsidRPr="00B52EF8">
        <w:t>store and restore</w:t>
      </w:r>
      <w:r w:rsidR="00C249AC" w:rsidRPr="00B52EF8">
        <w:t xml:space="preserve"> in addition to external persistence</w:t>
      </w:r>
      <w:r w:rsidR="00651CDC" w:rsidRPr="00B52EF8">
        <w:t xml:space="preserve">. </w:t>
      </w:r>
      <w:r w:rsidR="00C249AC" w:rsidRPr="00B52EF8">
        <w:t xml:space="preserve">Typically, self-persistence </w:t>
      </w:r>
      <w:r w:rsidR="00824FD3" w:rsidRPr="00B52EF8">
        <w:t>allows</w:t>
      </w:r>
      <w:r w:rsidR="00C249AC" w:rsidRPr="00B52EF8">
        <w:t xml:space="preserve"> the persistence of dynamic data structure (e.g. events on the </w:t>
      </w:r>
      <w:r w:rsidR="00C249AC" w:rsidRPr="00B52EF8">
        <w:lastRenderedPageBreak/>
        <w:t>simulation schedule).</w:t>
      </w:r>
      <w:r w:rsidR="00651CDC" w:rsidRPr="00B52EF8">
        <w:t xml:space="preserve"> Two approaches exist in this case for models to store their data:</w:t>
      </w:r>
    </w:p>
    <w:p w14:paraId="4814453C" w14:textId="35DA218D" w:rsidR="00651CDC" w:rsidRPr="00B52EF8" w:rsidRDefault="00651CDC" w:rsidP="00913F39">
      <w:pPr>
        <w:pStyle w:val="Bul2"/>
      </w:pPr>
      <w:r w:rsidRPr="00B52EF8">
        <w:t>I</w:t>
      </w:r>
      <w:r w:rsidR="007F1CD8" w:rsidRPr="00B52EF8">
        <w:t xml:space="preserve">ts state </w:t>
      </w:r>
      <w:r w:rsidRPr="00B52EF8">
        <w:t xml:space="preserve">or parts of it can be stored/restored in the </w:t>
      </w:r>
      <w:r w:rsidR="007F1CD8" w:rsidRPr="00B52EF8">
        <w:t>storage that is provided by the simulation environment</w:t>
      </w:r>
      <w:r w:rsidRPr="00B52EF8">
        <w:t xml:space="preserve"> via the IStorageReader (</w:t>
      </w:r>
      <w:r w:rsidR="00C342DE" w:rsidRPr="00B52EF8">
        <w:t>s</w:t>
      </w:r>
      <w:r w:rsidRPr="00B52EF8">
        <w:t xml:space="preserve">ee </w:t>
      </w:r>
      <w:r w:rsidRPr="00B52EF8">
        <w:fldChar w:fldCharType="begin"/>
      </w:r>
      <w:r w:rsidRPr="00B52EF8">
        <w:instrText xml:space="preserve"> REF _Ref475524130 \r \h </w:instrText>
      </w:r>
      <w:r w:rsidRPr="00B52EF8">
        <w:fldChar w:fldCharType="separate"/>
      </w:r>
      <w:r w:rsidR="00B75466">
        <w:t>5.3.8.1</w:t>
      </w:r>
      <w:r w:rsidRPr="00B52EF8">
        <w:fldChar w:fldCharType="end"/>
      </w:r>
      <w:r w:rsidRPr="00B52EF8">
        <w:t>) and IStorageWriter (</w:t>
      </w:r>
      <w:r w:rsidR="00C342DE" w:rsidRPr="00B52EF8">
        <w:t>s</w:t>
      </w:r>
      <w:r w:rsidRPr="00B52EF8">
        <w:t xml:space="preserve">ee </w:t>
      </w:r>
      <w:r w:rsidRPr="00B52EF8">
        <w:fldChar w:fldCharType="begin"/>
      </w:r>
      <w:r w:rsidRPr="00B52EF8">
        <w:instrText xml:space="preserve"> REF _Ref475524136 \r \h </w:instrText>
      </w:r>
      <w:r w:rsidRPr="00B52EF8">
        <w:fldChar w:fldCharType="separate"/>
      </w:r>
      <w:r w:rsidR="00B75466">
        <w:t>5.3.8.2</w:t>
      </w:r>
      <w:r w:rsidRPr="00B52EF8">
        <w:fldChar w:fldCharType="end"/>
      </w:r>
      <w:r w:rsidRPr="00B52EF8">
        <w:t>) interfaces provided by the simulation environment</w:t>
      </w:r>
      <w:r w:rsidR="007F1CD8" w:rsidRPr="00B52EF8">
        <w:t>.</w:t>
      </w:r>
      <w:r w:rsidR="00F879D8" w:rsidRPr="00B52EF8">
        <w:t xml:space="preserve"> </w:t>
      </w:r>
    </w:p>
    <w:p w14:paraId="345C3637" w14:textId="609E5A6B" w:rsidR="007F1CD8" w:rsidRPr="00B52EF8" w:rsidRDefault="00651CDC" w:rsidP="00913F39">
      <w:pPr>
        <w:pStyle w:val="Bul2"/>
      </w:pPr>
      <w:r w:rsidRPr="00B52EF8">
        <w:t xml:space="preserve">The component can query the filename and location of the storage file from the environment via the </w:t>
      </w:r>
      <w:r w:rsidR="002F5120" w:rsidRPr="00B52EF8">
        <w:t>IStorageReader (</w:t>
      </w:r>
      <w:r w:rsidR="00C342DE" w:rsidRPr="00B52EF8">
        <w:t>s</w:t>
      </w:r>
      <w:r w:rsidR="002F5120" w:rsidRPr="00B52EF8">
        <w:t xml:space="preserve">ee </w:t>
      </w:r>
      <w:r w:rsidR="002F5120" w:rsidRPr="00B52EF8">
        <w:fldChar w:fldCharType="begin"/>
      </w:r>
      <w:r w:rsidR="002F5120" w:rsidRPr="00B52EF8">
        <w:instrText xml:space="preserve"> REF _Ref475524130 \r \h </w:instrText>
      </w:r>
      <w:r w:rsidR="002F5120" w:rsidRPr="00B52EF8">
        <w:fldChar w:fldCharType="separate"/>
      </w:r>
      <w:r w:rsidR="00B75466">
        <w:t>5.3.8.1</w:t>
      </w:r>
      <w:r w:rsidR="002F5120" w:rsidRPr="00B52EF8">
        <w:fldChar w:fldCharType="end"/>
      </w:r>
      <w:r w:rsidR="002F5120" w:rsidRPr="00B52EF8">
        <w:t>) and IStorageWriter (</w:t>
      </w:r>
      <w:r w:rsidR="00C342DE" w:rsidRPr="00B52EF8">
        <w:t>s</w:t>
      </w:r>
      <w:r w:rsidR="002F5120" w:rsidRPr="00B52EF8">
        <w:t xml:space="preserve">ee </w:t>
      </w:r>
      <w:r w:rsidR="002F5120" w:rsidRPr="00B52EF8">
        <w:fldChar w:fldCharType="begin"/>
      </w:r>
      <w:r w:rsidR="002F5120" w:rsidRPr="00B52EF8">
        <w:instrText xml:space="preserve"> REF _Ref475524136 \r \h </w:instrText>
      </w:r>
      <w:r w:rsidR="002F5120" w:rsidRPr="00B52EF8">
        <w:fldChar w:fldCharType="separate"/>
      </w:r>
      <w:r w:rsidR="00B75466">
        <w:t>5.3.8.2</w:t>
      </w:r>
      <w:r w:rsidR="002F5120" w:rsidRPr="00B52EF8">
        <w:fldChar w:fldCharType="end"/>
      </w:r>
      <w:r w:rsidR="002F5120" w:rsidRPr="00B52EF8">
        <w:t xml:space="preserve">) interfaces </w:t>
      </w:r>
      <w:r w:rsidRPr="00B52EF8">
        <w:t xml:space="preserve">and store additional files in the same location. </w:t>
      </w:r>
      <w:r w:rsidR="007F1CD8" w:rsidRPr="00B52EF8">
        <w:t>This mechanism is usually only needed by specialised models, for example embedded models that need to load on‐board software from a specific file.</w:t>
      </w:r>
    </w:p>
    <w:p w14:paraId="345C3638" w14:textId="15EF83B6" w:rsidR="007F1CD8" w:rsidRPr="00B52EF8" w:rsidRDefault="000F2094" w:rsidP="00AA1B07">
      <w:pPr>
        <w:pStyle w:val="paragraph"/>
      </w:pPr>
      <w:r w:rsidRPr="00B52EF8">
        <w:t>SMP Runtime Environments supports both External and Self-Persistence. For</w:t>
      </w:r>
      <w:r w:rsidR="007F1CD8" w:rsidRPr="00B52EF8">
        <w:t xml:space="preserve"> models and components</w:t>
      </w:r>
      <w:r w:rsidR="00A5194C" w:rsidRPr="00B52EF8">
        <w:t>,</w:t>
      </w:r>
      <w:r w:rsidR="007F1CD8" w:rsidRPr="00B52EF8">
        <w:t xml:space="preserve"> </w:t>
      </w:r>
      <w:r w:rsidRPr="00B52EF8">
        <w:t xml:space="preserve">only </w:t>
      </w:r>
      <w:r w:rsidR="007F1CD8" w:rsidRPr="00B52EF8">
        <w:t>external persistence (via the Store() and Restore() methods of the ISimulator interface) is a mandatory feature</w:t>
      </w:r>
      <w:r w:rsidRPr="00B52EF8">
        <w:t xml:space="preserve">, while self-persistence is an </w:t>
      </w:r>
      <w:r w:rsidR="00800714" w:rsidRPr="00B52EF8">
        <w:t xml:space="preserve">additional </w:t>
      </w:r>
      <w:r w:rsidRPr="00B52EF8">
        <w:t>optional mechanism.</w:t>
      </w:r>
    </w:p>
    <w:p w14:paraId="149339CF" w14:textId="5097A086" w:rsidR="00D1198B" w:rsidRPr="00B52EF8" w:rsidRDefault="00D1198B" w:rsidP="0010081A">
      <w:pPr>
        <w:pStyle w:val="Heading2"/>
        <w:tabs>
          <w:tab w:val="clear" w:pos="851"/>
          <w:tab w:val="num" w:pos="1746"/>
        </w:tabs>
        <w:ind w:left="1746"/>
      </w:pPr>
      <w:bookmarkStart w:id="300" w:name="_Toc501444781"/>
      <w:bookmarkStart w:id="301" w:name="_Toc501453601"/>
      <w:bookmarkStart w:id="302" w:name="_Toc501459013"/>
      <w:bookmarkStart w:id="303" w:name="_Toc501461370"/>
      <w:bookmarkStart w:id="304" w:name="_Toc501467414"/>
      <w:bookmarkStart w:id="305" w:name="_Toc501468931"/>
      <w:bookmarkStart w:id="306" w:name="_Toc501469300"/>
      <w:bookmarkStart w:id="307" w:name="_Toc513045850"/>
      <w:bookmarkStart w:id="308" w:name="_Toc35686222"/>
      <w:r w:rsidRPr="00B52EF8">
        <w:t>Dynamic invocation</w:t>
      </w:r>
      <w:bookmarkEnd w:id="300"/>
      <w:bookmarkEnd w:id="301"/>
      <w:bookmarkEnd w:id="302"/>
      <w:bookmarkEnd w:id="303"/>
      <w:bookmarkEnd w:id="304"/>
      <w:bookmarkEnd w:id="305"/>
      <w:bookmarkEnd w:id="306"/>
      <w:bookmarkEnd w:id="307"/>
      <w:bookmarkEnd w:id="308"/>
    </w:p>
    <w:p w14:paraId="458C5927" w14:textId="1E52E80D" w:rsidR="00D9605A" w:rsidRPr="00B52EF8" w:rsidRDefault="00D1198B" w:rsidP="00AA1B07">
      <w:pPr>
        <w:pStyle w:val="paragraph"/>
      </w:pPr>
      <w:r w:rsidRPr="00B52EF8">
        <w:t>SMP supports</w:t>
      </w:r>
      <w:r w:rsidR="00346EFD" w:rsidRPr="00B52EF8">
        <w:t xml:space="preserve"> </w:t>
      </w:r>
      <w:r w:rsidRPr="00B52EF8">
        <w:t>dynamic invocation allowing interaction between simulation environments and simulation models</w:t>
      </w:r>
      <w:r w:rsidR="00D9605A" w:rsidRPr="00B52EF8">
        <w:t xml:space="preserve">. This is typically used </w:t>
      </w:r>
      <w:r w:rsidRPr="00B52EF8">
        <w:t xml:space="preserve">during execution </w:t>
      </w:r>
      <w:r w:rsidR="00D9605A" w:rsidRPr="00B52EF8">
        <w:t xml:space="preserve">allowing </w:t>
      </w:r>
      <w:r w:rsidRPr="00B52EF8">
        <w:t>to control a simulation</w:t>
      </w:r>
      <w:r w:rsidR="00D9605A" w:rsidRPr="00B52EF8">
        <w:t xml:space="preserve"> via scripti</w:t>
      </w:r>
      <w:r w:rsidR="00354671" w:rsidRPr="00B52EF8">
        <w:t>ng</w:t>
      </w:r>
      <w:r w:rsidRPr="00B52EF8">
        <w:t xml:space="preserve">. It is a mechanism that makes the operations of a component available via a standardised interface. </w:t>
      </w:r>
    </w:p>
    <w:p w14:paraId="0335ABAF" w14:textId="5812BA55" w:rsidR="00D1198B" w:rsidRPr="00B52EF8" w:rsidRDefault="00D1198B" w:rsidP="00AA1B07">
      <w:pPr>
        <w:pStyle w:val="paragraph"/>
      </w:pPr>
      <w:r w:rsidRPr="00B52EF8">
        <w:t xml:space="preserve">In order to allow calling a named method with any number of parameters, a request object is created which contains all information for the method invocation. This request object is </w:t>
      </w:r>
      <w:r w:rsidR="00D9605A" w:rsidRPr="00B52EF8">
        <w:t xml:space="preserve">also </w:t>
      </w:r>
      <w:r w:rsidRPr="00B52EF8">
        <w:t>used to transfer back a return value. The dynamic invocation concept standardises the request objects (IRequest interface</w:t>
      </w:r>
      <w:r w:rsidR="00D9605A" w:rsidRPr="00B52EF8">
        <w:t xml:space="preserve">, see </w:t>
      </w:r>
      <w:r w:rsidR="00F76A6F" w:rsidRPr="00B52EF8">
        <w:rPr>
          <w:shd w:val="clear" w:color="auto" w:fill="FFFF00"/>
        </w:rPr>
        <w:fldChar w:fldCharType="begin"/>
      </w:r>
      <w:r w:rsidR="00F76A6F" w:rsidRPr="00B52EF8">
        <w:instrText xml:space="preserve"> REF _Ref477507074 \r \h </w:instrText>
      </w:r>
      <w:r w:rsidR="00F76A6F" w:rsidRPr="00B52EF8">
        <w:rPr>
          <w:shd w:val="clear" w:color="auto" w:fill="FFFF00"/>
        </w:rPr>
      </w:r>
      <w:r w:rsidR="00F76A6F" w:rsidRPr="00B52EF8">
        <w:rPr>
          <w:shd w:val="clear" w:color="auto" w:fill="FFFF00"/>
        </w:rPr>
        <w:fldChar w:fldCharType="separate"/>
      </w:r>
      <w:r w:rsidR="00B75466">
        <w:t>5.2.8.2</w:t>
      </w:r>
      <w:r w:rsidR="00F76A6F" w:rsidRPr="00B52EF8">
        <w:rPr>
          <w:shd w:val="clear" w:color="auto" w:fill="FFFF00"/>
        </w:rPr>
        <w:fldChar w:fldCharType="end"/>
      </w:r>
      <w:r w:rsidRPr="00B52EF8">
        <w:t xml:space="preserve">). In addition, two methods are provided as part of IDynamicInvocation to create and delete request objects. However, it is not mandatory to use these methods, as request objects can </w:t>
      </w:r>
      <w:r w:rsidR="00307B49" w:rsidRPr="00B52EF8">
        <w:t xml:space="preserve">as </w:t>
      </w:r>
      <w:r w:rsidRPr="00B52EF8">
        <w:t>well be created and deleted using another implementation. A reason for doing this could be to minimise the number of round‐trips between a client (that calls a method) and a component that implements IDynamicInvocation.</w:t>
      </w:r>
      <w:r w:rsidR="00307B49" w:rsidRPr="00B52EF8">
        <w:t xml:space="preserve"> The sequence diagram in </w:t>
      </w:r>
      <w:r w:rsidR="00F76A6F" w:rsidRPr="00B52EF8">
        <w:rPr>
          <w:shd w:val="clear" w:color="auto" w:fill="FFFF00"/>
        </w:rPr>
        <w:fldChar w:fldCharType="begin"/>
      </w:r>
      <w:r w:rsidR="00F76A6F" w:rsidRPr="00B52EF8">
        <w:instrText xml:space="preserve"> REF _Ref477507098 \h </w:instrText>
      </w:r>
      <w:r w:rsidR="00F76A6F" w:rsidRPr="00B52EF8">
        <w:rPr>
          <w:shd w:val="clear" w:color="auto" w:fill="FFFF00"/>
        </w:rPr>
        <w:instrText xml:space="preserve"> \* MERGEFORMAT </w:instrText>
      </w:r>
      <w:r w:rsidR="00F76A6F" w:rsidRPr="00B52EF8">
        <w:rPr>
          <w:shd w:val="clear" w:color="auto" w:fill="FFFF00"/>
        </w:rPr>
      </w:r>
      <w:r w:rsidR="00F76A6F" w:rsidRPr="00B52EF8">
        <w:rPr>
          <w:shd w:val="clear" w:color="auto" w:fill="FFFF00"/>
        </w:rPr>
        <w:fldChar w:fldCharType="separate"/>
      </w:r>
      <w:r w:rsidR="00B75466" w:rsidRPr="00B52EF8">
        <w:t xml:space="preserve">Figure </w:t>
      </w:r>
      <w:r w:rsidR="00B75466">
        <w:t>4</w:t>
      </w:r>
      <w:r w:rsidR="00B75466" w:rsidRPr="00B52EF8">
        <w:noBreakHyphen/>
      </w:r>
      <w:r w:rsidR="00B75466">
        <w:t>8</w:t>
      </w:r>
      <w:r w:rsidR="00F76A6F" w:rsidRPr="00B52EF8">
        <w:rPr>
          <w:shd w:val="clear" w:color="auto" w:fill="FFFF00"/>
        </w:rPr>
        <w:fldChar w:fldCharType="end"/>
      </w:r>
      <w:r w:rsidR="00824FD3" w:rsidRPr="00B52EF8">
        <w:t xml:space="preserve"> s</w:t>
      </w:r>
      <w:r w:rsidR="00307B49" w:rsidRPr="00B52EF8">
        <w:t>hows all steps involved when using the CreateRequest() and</w:t>
      </w:r>
      <w:r w:rsidR="00E206F2">
        <w:t xml:space="preserve"> </w:t>
      </w:r>
      <w:r w:rsidR="00307B49" w:rsidRPr="00B52EF8">
        <w:t>DeleteRequest() methods</w:t>
      </w:r>
      <w:r w:rsidR="00354671" w:rsidRPr="00B52EF8">
        <w:t>.</w:t>
      </w:r>
    </w:p>
    <w:p w14:paraId="7EF88228" w14:textId="5DC6EC90" w:rsidR="00D1198B" w:rsidRPr="00B52EF8" w:rsidRDefault="00675282" w:rsidP="00A10BBE">
      <w:pPr>
        <w:pStyle w:val="graphic"/>
        <w:rPr>
          <w:lang w:val="en-GB"/>
        </w:rPr>
      </w:pPr>
      <w:r>
        <w:rPr>
          <w:noProof/>
          <w:lang w:val="en-GB"/>
        </w:rPr>
        <w:lastRenderedPageBreak/>
        <w:pict w14:anchorId="7FEA6238">
          <v:shape id="Picture 10" o:spid="_x0000_i1033" type="#_x0000_t75" alt="DynamicInvocation" style="width:400.9pt;height:291.8pt;visibility:visible;mso-wrap-style:square">
            <v:imagedata r:id="rId23" o:title="DynamicInvocation"/>
          </v:shape>
        </w:pict>
      </w:r>
    </w:p>
    <w:p w14:paraId="1F6979F5" w14:textId="36B4BFC0" w:rsidR="00307B49" w:rsidRPr="00B52EF8" w:rsidRDefault="00307B49" w:rsidP="001A6EE9">
      <w:pPr>
        <w:pStyle w:val="Caption"/>
        <w:spacing w:before="0" w:after="120"/>
      </w:pPr>
      <w:bookmarkStart w:id="309" w:name="_Ref477507098"/>
      <w:bookmarkStart w:id="310" w:name="_Toc501467502"/>
      <w:bookmarkStart w:id="311" w:name="_Toc501468904"/>
      <w:bookmarkStart w:id="312" w:name="_Toc513045823"/>
      <w:bookmarkStart w:id="313" w:name="_Toc35686317"/>
      <w:r w:rsidRPr="00B52EF8">
        <w:t xml:space="preserve">Figure </w:t>
      </w:r>
      <w:r w:rsidR="00560B81">
        <w:rPr>
          <w:noProof/>
        </w:rPr>
        <w:fldChar w:fldCharType="begin"/>
      </w:r>
      <w:r w:rsidR="00560B81">
        <w:rPr>
          <w:noProof/>
        </w:rPr>
        <w:instrText xml:space="preserve"> STYLEREF 1 \s </w:instrText>
      </w:r>
      <w:r w:rsidR="00560B81">
        <w:rPr>
          <w:noProof/>
        </w:rPr>
        <w:fldChar w:fldCharType="separate"/>
      </w:r>
      <w:r w:rsidR="00B75466">
        <w:rPr>
          <w:noProof/>
        </w:rPr>
        <w:t>4</w:t>
      </w:r>
      <w:r w:rsidR="00560B81">
        <w:rPr>
          <w:noProof/>
        </w:rPr>
        <w:fldChar w:fldCharType="end"/>
      </w:r>
      <w:r w:rsidRPr="00B52EF8">
        <w:noBreakHyphen/>
      </w:r>
      <w:r w:rsidR="00560B81">
        <w:rPr>
          <w:noProof/>
        </w:rPr>
        <w:fldChar w:fldCharType="begin"/>
      </w:r>
      <w:r w:rsidR="00560B81">
        <w:rPr>
          <w:noProof/>
        </w:rPr>
        <w:instrText xml:space="preserve"> SEQ Figure \* ARABIC \s 1 </w:instrText>
      </w:r>
      <w:r w:rsidR="00560B81">
        <w:rPr>
          <w:noProof/>
        </w:rPr>
        <w:fldChar w:fldCharType="separate"/>
      </w:r>
      <w:r w:rsidR="00B75466">
        <w:rPr>
          <w:noProof/>
        </w:rPr>
        <w:t>8</w:t>
      </w:r>
      <w:r w:rsidR="00560B81">
        <w:rPr>
          <w:noProof/>
        </w:rPr>
        <w:fldChar w:fldCharType="end"/>
      </w:r>
      <w:bookmarkEnd w:id="309"/>
      <w:r w:rsidRPr="00B52EF8">
        <w:t>: Sequence of calls for dynamic invocation</w:t>
      </w:r>
      <w:bookmarkEnd w:id="310"/>
      <w:bookmarkEnd w:id="311"/>
      <w:bookmarkEnd w:id="312"/>
      <w:bookmarkEnd w:id="313"/>
    </w:p>
    <w:p w14:paraId="58B190D8" w14:textId="5D6C9BAD" w:rsidR="00307B49" w:rsidRPr="00B52EF8" w:rsidRDefault="00307B49" w:rsidP="001A6EE9">
      <w:pPr>
        <w:pStyle w:val="paragraph"/>
      </w:pPr>
      <w:r w:rsidRPr="00B52EF8">
        <w:t>The sequence diagram in</w:t>
      </w:r>
      <w:r w:rsidR="00F03DDE" w:rsidRPr="00B52EF8">
        <w:t xml:space="preserve"> </w:t>
      </w:r>
      <w:r w:rsidR="00F03DDE" w:rsidRPr="00B52EF8">
        <w:fldChar w:fldCharType="begin"/>
      </w:r>
      <w:r w:rsidR="00F03DDE" w:rsidRPr="00B52EF8">
        <w:instrText xml:space="preserve"> REF _Ref477507098 \h </w:instrText>
      </w:r>
      <w:r w:rsidR="00F03DDE" w:rsidRPr="00B52EF8">
        <w:fldChar w:fldCharType="separate"/>
      </w:r>
      <w:r w:rsidR="00B75466" w:rsidRPr="00B52EF8">
        <w:t xml:space="preserve">Figure </w:t>
      </w:r>
      <w:r w:rsidR="00B75466">
        <w:rPr>
          <w:noProof/>
        </w:rPr>
        <w:t>4</w:t>
      </w:r>
      <w:r w:rsidR="00B75466" w:rsidRPr="00B52EF8">
        <w:noBreakHyphen/>
      </w:r>
      <w:r w:rsidR="00B75466">
        <w:rPr>
          <w:noProof/>
        </w:rPr>
        <w:t>8</w:t>
      </w:r>
      <w:r w:rsidR="00F03DDE" w:rsidRPr="00B52EF8">
        <w:fldChar w:fldCharType="end"/>
      </w:r>
      <w:r w:rsidRPr="00B52EF8">
        <w:t>, using a Client component and a Model implementing IDynamicInvocation, contains the following steps:</w:t>
      </w:r>
    </w:p>
    <w:p w14:paraId="7A2CEDDB" w14:textId="77777777" w:rsidR="00307B49" w:rsidRPr="00B52EF8" w:rsidRDefault="00307B49" w:rsidP="001A6EE9">
      <w:pPr>
        <w:pStyle w:val="listlevel2"/>
        <w:tabs>
          <w:tab w:val="clear" w:pos="3119"/>
          <w:tab w:val="num" w:pos="2552"/>
        </w:tabs>
        <w:spacing w:before="60"/>
        <w:ind w:left="2552"/>
      </w:pPr>
      <w:r w:rsidRPr="00B52EF8">
        <w:t>The client calls the CreateRequest() operation of the component to create a request object for the operation, passing it the name of the operation.</w:t>
      </w:r>
    </w:p>
    <w:p w14:paraId="1BF73A54" w14:textId="5D7827D6" w:rsidR="00307B49" w:rsidRPr="00B52EF8" w:rsidRDefault="00307B49" w:rsidP="001A6EE9">
      <w:pPr>
        <w:pStyle w:val="listlevel2"/>
        <w:tabs>
          <w:tab w:val="clear" w:pos="3119"/>
          <w:tab w:val="num" w:pos="2552"/>
        </w:tabs>
        <w:spacing w:before="60"/>
        <w:ind w:left="2552"/>
      </w:pPr>
      <w:r w:rsidRPr="00B52EF8">
        <w:t>The component creates a request object for the operation, using the default values of all parameters.</w:t>
      </w:r>
    </w:p>
    <w:p w14:paraId="5709A337" w14:textId="77777777" w:rsidR="00307B49" w:rsidRPr="00B52EF8" w:rsidRDefault="00307B49" w:rsidP="001A6EE9">
      <w:pPr>
        <w:pStyle w:val="listlevel2"/>
        <w:tabs>
          <w:tab w:val="clear" w:pos="3119"/>
          <w:tab w:val="num" w:pos="2552"/>
        </w:tabs>
        <w:spacing w:before="60"/>
        <w:ind w:left="2552"/>
      </w:pPr>
      <w:r w:rsidRPr="00B52EF8">
        <w:t>The component returns the Request object via its IRequest interface to the client.</w:t>
      </w:r>
    </w:p>
    <w:p w14:paraId="65AFBB3E" w14:textId="7B05FBF5" w:rsidR="00307B49" w:rsidRPr="00B52EF8" w:rsidRDefault="00307B49" w:rsidP="001A6EE9">
      <w:pPr>
        <w:pStyle w:val="listlevel2"/>
        <w:tabs>
          <w:tab w:val="clear" w:pos="3119"/>
          <w:tab w:val="num" w:pos="2552"/>
        </w:tabs>
        <w:spacing w:before="60"/>
        <w:ind w:left="2552"/>
      </w:pPr>
      <w:r w:rsidRPr="00B52EF8">
        <w:t>The client calls the SetParameterValue() operation of the Request object to set parameters to non</w:t>
      </w:r>
      <w:r w:rsidRPr="00B52EF8">
        <w:rPr>
          <w:rFonts w:ascii="Cambria Math" w:hAnsi="Cambria Math" w:cs="Cambria Math"/>
        </w:rPr>
        <w:t>‐</w:t>
      </w:r>
      <w:r w:rsidRPr="00B52EF8">
        <w:t>default values.</w:t>
      </w:r>
    </w:p>
    <w:p w14:paraId="0081F1B5" w14:textId="77777777" w:rsidR="00D9605A" w:rsidRPr="00B52EF8" w:rsidRDefault="00307B49" w:rsidP="001A6EE9">
      <w:pPr>
        <w:pStyle w:val="listlevel2"/>
        <w:tabs>
          <w:tab w:val="clear" w:pos="3119"/>
          <w:tab w:val="num" w:pos="2552"/>
        </w:tabs>
        <w:spacing w:before="60"/>
        <w:ind w:left="2552"/>
      </w:pPr>
      <w:r w:rsidRPr="00B52EF8">
        <w:t>The client calls the Invoke() operation of the component to invoke</w:t>
      </w:r>
      <w:r w:rsidR="00D9605A" w:rsidRPr="00B52EF8">
        <w:t xml:space="preserve"> </w:t>
      </w:r>
      <w:r w:rsidRPr="00B52EF8">
        <w:t>the corresponding operation.</w:t>
      </w:r>
    </w:p>
    <w:p w14:paraId="19795318" w14:textId="3EFE9B45" w:rsidR="00D9605A" w:rsidRPr="00B52EF8" w:rsidRDefault="00307B49" w:rsidP="001A6EE9">
      <w:pPr>
        <w:pStyle w:val="listlevel2"/>
        <w:tabs>
          <w:tab w:val="clear" w:pos="3119"/>
          <w:tab w:val="num" w:pos="2552"/>
        </w:tabs>
        <w:spacing w:before="60"/>
        <w:ind w:left="2552"/>
      </w:pPr>
      <w:r w:rsidRPr="00B52EF8">
        <w:t>The component calls the GetParameterValue() operation of the</w:t>
      </w:r>
      <w:r w:rsidR="00D9605A" w:rsidRPr="00B52EF8">
        <w:t xml:space="preserve"> </w:t>
      </w:r>
      <w:r w:rsidRPr="00B52EF8">
        <w:t>Request object to get parameters.</w:t>
      </w:r>
    </w:p>
    <w:p w14:paraId="14FD0715" w14:textId="6BB0E845" w:rsidR="00D9605A" w:rsidRPr="00B52EF8" w:rsidRDefault="00307B49" w:rsidP="001A6EE9">
      <w:pPr>
        <w:pStyle w:val="listlevel2"/>
        <w:tabs>
          <w:tab w:val="clear" w:pos="3119"/>
          <w:tab w:val="num" w:pos="2552"/>
        </w:tabs>
        <w:spacing w:before="60"/>
        <w:ind w:left="2552"/>
      </w:pPr>
      <w:r w:rsidRPr="00B52EF8">
        <w:t>The component calls its internal operation that corresponds to the</w:t>
      </w:r>
      <w:r w:rsidR="00D9605A" w:rsidRPr="00B52EF8">
        <w:t xml:space="preserve"> </w:t>
      </w:r>
      <w:r w:rsidRPr="00B52EF8">
        <w:t>invoked operation.</w:t>
      </w:r>
    </w:p>
    <w:p w14:paraId="065457CE" w14:textId="675FE44C" w:rsidR="00D9605A" w:rsidRPr="00B52EF8" w:rsidRDefault="00307B49" w:rsidP="001A6EE9">
      <w:pPr>
        <w:pStyle w:val="listlevel2"/>
        <w:tabs>
          <w:tab w:val="clear" w:pos="3119"/>
          <w:tab w:val="num" w:pos="2552"/>
        </w:tabs>
        <w:spacing w:before="60"/>
        <w:ind w:left="2552"/>
      </w:pPr>
      <w:r w:rsidRPr="00B52EF8">
        <w:t>The component calls the SetReturnValue() operation of the Request</w:t>
      </w:r>
      <w:r w:rsidR="00D9605A" w:rsidRPr="00B52EF8">
        <w:t xml:space="preserve"> </w:t>
      </w:r>
      <w:r w:rsidRPr="00B52EF8">
        <w:t>object to set the return value.</w:t>
      </w:r>
    </w:p>
    <w:p w14:paraId="6EE92A78" w14:textId="77777777" w:rsidR="00D9605A" w:rsidRPr="00B52EF8" w:rsidRDefault="00307B49" w:rsidP="001A6EE9">
      <w:pPr>
        <w:pStyle w:val="listlevel2"/>
        <w:tabs>
          <w:tab w:val="clear" w:pos="3119"/>
          <w:tab w:val="num" w:pos="2552"/>
        </w:tabs>
        <w:spacing w:before="60"/>
        <w:ind w:left="2552"/>
      </w:pPr>
      <w:r w:rsidRPr="00B52EF8">
        <w:t>The component returns control to the client.</w:t>
      </w:r>
      <w:r w:rsidR="00D9605A" w:rsidRPr="00B52EF8">
        <w:t xml:space="preserve"> </w:t>
      </w:r>
    </w:p>
    <w:p w14:paraId="50D877BB" w14:textId="599F1E5B" w:rsidR="00D9605A" w:rsidRPr="00B52EF8" w:rsidRDefault="00307B49" w:rsidP="001A6EE9">
      <w:pPr>
        <w:pStyle w:val="listlevel2"/>
        <w:tabs>
          <w:tab w:val="clear" w:pos="3119"/>
          <w:tab w:val="num" w:pos="2552"/>
        </w:tabs>
        <w:spacing w:before="60"/>
        <w:ind w:left="2552"/>
      </w:pPr>
      <w:r w:rsidRPr="00B52EF8">
        <w:t>The client calls the GetReturnValue() operation of the Request</w:t>
      </w:r>
      <w:r w:rsidR="00D9605A" w:rsidRPr="00B52EF8">
        <w:t xml:space="preserve"> </w:t>
      </w:r>
      <w:r w:rsidRPr="00B52EF8">
        <w:t>object to get the return value.</w:t>
      </w:r>
    </w:p>
    <w:p w14:paraId="4CAFBA1F" w14:textId="77777777" w:rsidR="00D9605A" w:rsidRPr="00B52EF8" w:rsidRDefault="00307B49" w:rsidP="001A6EE9">
      <w:pPr>
        <w:pStyle w:val="listlevel2"/>
        <w:tabs>
          <w:tab w:val="clear" w:pos="3119"/>
          <w:tab w:val="num" w:pos="2552"/>
        </w:tabs>
        <w:spacing w:before="60"/>
        <w:ind w:left="2552"/>
      </w:pPr>
      <w:r w:rsidRPr="00B52EF8">
        <w:t>The client calls the DeleteRequest() operation of the component to</w:t>
      </w:r>
      <w:r w:rsidR="00D9605A" w:rsidRPr="00B52EF8">
        <w:t xml:space="preserve"> </w:t>
      </w:r>
      <w:r w:rsidRPr="00B52EF8">
        <w:t>delete the Request object.</w:t>
      </w:r>
    </w:p>
    <w:p w14:paraId="1AC6D671" w14:textId="07D7189A" w:rsidR="00D9605A" w:rsidRPr="00B52EF8" w:rsidRDefault="00307B49" w:rsidP="001A6EE9">
      <w:pPr>
        <w:pStyle w:val="listlevel2"/>
        <w:tabs>
          <w:tab w:val="clear" w:pos="3119"/>
          <w:tab w:val="num" w:pos="2552"/>
        </w:tabs>
        <w:spacing w:before="60"/>
        <w:ind w:left="2552"/>
      </w:pPr>
      <w:r w:rsidRPr="00B52EF8">
        <w:t>The component destroys the request object.</w:t>
      </w:r>
    </w:p>
    <w:p w14:paraId="23E88E42" w14:textId="27465DF5" w:rsidR="00307B49" w:rsidRPr="00B52EF8" w:rsidRDefault="00307B49" w:rsidP="001A6EE9">
      <w:pPr>
        <w:pStyle w:val="listlevel2"/>
        <w:tabs>
          <w:tab w:val="clear" w:pos="3119"/>
          <w:tab w:val="num" w:pos="2552"/>
        </w:tabs>
        <w:spacing w:before="60"/>
        <w:ind w:left="2552"/>
      </w:pPr>
      <w:r w:rsidRPr="00B52EF8">
        <w:t>The component returns control to the client.</w:t>
      </w:r>
    </w:p>
    <w:p w14:paraId="76FBCDE6" w14:textId="4FE83217" w:rsidR="00E74AFD" w:rsidRPr="00B52EF8" w:rsidRDefault="00D1198B" w:rsidP="00913F39">
      <w:pPr>
        <w:pStyle w:val="Heading2"/>
      </w:pPr>
      <w:bookmarkStart w:id="314" w:name="_Toc501444782"/>
      <w:bookmarkStart w:id="315" w:name="_Toc501453602"/>
      <w:bookmarkStart w:id="316" w:name="_Toc501459014"/>
      <w:bookmarkStart w:id="317" w:name="_Toc501461371"/>
      <w:bookmarkStart w:id="318" w:name="_Toc501467415"/>
      <w:bookmarkStart w:id="319" w:name="_Toc501468932"/>
      <w:bookmarkStart w:id="320" w:name="_Toc501469301"/>
      <w:bookmarkStart w:id="321" w:name="_Toc513045851"/>
      <w:bookmarkStart w:id="322" w:name="_Toc35686223"/>
      <w:r w:rsidRPr="00B52EF8">
        <w:lastRenderedPageBreak/>
        <w:t>Components meta data</w:t>
      </w:r>
      <w:bookmarkEnd w:id="314"/>
      <w:bookmarkEnd w:id="315"/>
      <w:bookmarkEnd w:id="316"/>
      <w:bookmarkEnd w:id="317"/>
      <w:bookmarkEnd w:id="318"/>
      <w:bookmarkEnd w:id="319"/>
      <w:bookmarkEnd w:id="320"/>
      <w:bookmarkEnd w:id="321"/>
      <w:bookmarkEnd w:id="322"/>
      <w:r w:rsidRPr="00B52EF8">
        <w:t xml:space="preserve"> </w:t>
      </w:r>
    </w:p>
    <w:p w14:paraId="70A0E80B" w14:textId="5CA81861" w:rsidR="00D1198B" w:rsidRPr="00B52EF8" w:rsidRDefault="00D1198B" w:rsidP="00913F39">
      <w:pPr>
        <w:pStyle w:val="Heading3"/>
      </w:pPr>
      <w:bookmarkStart w:id="323" w:name="_Toc501444783"/>
      <w:bookmarkStart w:id="324" w:name="_Toc501453603"/>
      <w:bookmarkStart w:id="325" w:name="_Toc501459015"/>
      <w:bookmarkStart w:id="326" w:name="_Toc501461372"/>
      <w:bookmarkStart w:id="327" w:name="_Toc501467416"/>
      <w:bookmarkStart w:id="328" w:name="_Toc501468933"/>
      <w:bookmarkStart w:id="329" w:name="_Toc501469302"/>
      <w:bookmarkStart w:id="330" w:name="_Toc513045852"/>
      <w:bookmarkStart w:id="331" w:name="_Toc35686224"/>
      <w:r w:rsidRPr="00B52EF8">
        <w:t>Catalogue</w:t>
      </w:r>
      <w:bookmarkEnd w:id="323"/>
      <w:bookmarkEnd w:id="324"/>
      <w:bookmarkEnd w:id="325"/>
      <w:bookmarkEnd w:id="326"/>
      <w:bookmarkEnd w:id="327"/>
      <w:bookmarkEnd w:id="328"/>
      <w:bookmarkEnd w:id="329"/>
      <w:bookmarkEnd w:id="330"/>
      <w:bookmarkEnd w:id="331"/>
    </w:p>
    <w:p w14:paraId="304E3CF7" w14:textId="2CC433F2" w:rsidR="00D1198B" w:rsidRPr="00B52EF8" w:rsidRDefault="00E74AFD" w:rsidP="00AA1B07">
      <w:pPr>
        <w:pStyle w:val="paragraph"/>
      </w:pPr>
      <w:r w:rsidRPr="00B52EF8">
        <w:t xml:space="preserve">Meta data for SMP </w:t>
      </w:r>
      <w:r w:rsidR="00F06661" w:rsidRPr="00B52EF8">
        <w:t xml:space="preserve">objects </w:t>
      </w:r>
      <w:r w:rsidRPr="00B52EF8">
        <w:t xml:space="preserve">are stored in XML documents called the Catalogue. Having the SMP </w:t>
      </w:r>
      <w:r w:rsidR="00F06661" w:rsidRPr="00B52EF8">
        <w:t xml:space="preserve">objects </w:t>
      </w:r>
      <w:r w:rsidRPr="00B52EF8">
        <w:t>described in XML catalogues allows</w:t>
      </w:r>
      <w:r w:rsidR="00A5194C" w:rsidRPr="00B52EF8">
        <w:t xml:space="preserve"> taking benefit from the XML language, for example</w:t>
      </w:r>
      <w:r w:rsidRPr="00B52EF8">
        <w:t>:</w:t>
      </w:r>
    </w:p>
    <w:p w14:paraId="628829D4" w14:textId="320BEEAA" w:rsidR="00E74AFD" w:rsidRPr="00B52EF8" w:rsidRDefault="00E74AFD" w:rsidP="005755CA">
      <w:pPr>
        <w:pStyle w:val="Bul1"/>
      </w:pPr>
      <w:r w:rsidRPr="00B52EF8">
        <w:t>Generation of the catalogues from UML diagrams</w:t>
      </w:r>
    </w:p>
    <w:p w14:paraId="7CD27CD5" w14:textId="6DEAF37D" w:rsidR="00E74AFD" w:rsidRPr="00B52EF8" w:rsidRDefault="00E74AFD" w:rsidP="005755CA">
      <w:pPr>
        <w:pStyle w:val="Bul1"/>
      </w:pPr>
      <w:r w:rsidRPr="00B52EF8">
        <w:t>Generation of models documentation from the catalogue</w:t>
      </w:r>
    </w:p>
    <w:p w14:paraId="70FE7C14" w14:textId="68DCC105" w:rsidR="00E74AFD" w:rsidRPr="00B52EF8" w:rsidRDefault="00E74AFD" w:rsidP="005755CA">
      <w:pPr>
        <w:pStyle w:val="Bul1"/>
      </w:pPr>
      <w:r w:rsidRPr="00B52EF8">
        <w:t>Generation of models skeleton code from the catalogue</w:t>
      </w:r>
      <w:r w:rsidR="007F1CD3" w:rsidRPr="00B52EF8">
        <w:t xml:space="preserve"> (See </w:t>
      </w:r>
      <w:r w:rsidR="005C1263" w:rsidRPr="00B52EF8">
        <w:t>clause</w:t>
      </w:r>
      <w:r w:rsidR="007F1CD3" w:rsidRPr="00B52EF8">
        <w:t xml:space="preserve"> </w:t>
      </w:r>
      <w:r w:rsidR="007F1CD3" w:rsidRPr="00B52EF8">
        <w:fldChar w:fldCharType="begin"/>
      </w:r>
      <w:r w:rsidR="007F1CD3" w:rsidRPr="00B52EF8">
        <w:instrText xml:space="preserve"> REF _Ref479089246 \r \h </w:instrText>
      </w:r>
      <w:r w:rsidR="005755CA">
        <w:instrText xml:space="preserve"> \* MERGEFORMAT </w:instrText>
      </w:r>
      <w:r w:rsidR="007F1CD3" w:rsidRPr="00B52EF8">
        <w:fldChar w:fldCharType="separate"/>
      </w:r>
      <w:r w:rsidR="00B75466">
        <w:t>6.1</w:t>
      </w:r>
      <w:r w:rsidR="007F1CD3" w:rsidRPr="00B52EF8">
        <w:fldChar w:fldCharType="end"/>
      </w:r>
      <w:r w:rsidR="007F1CD3" w:rsidRPr="00B52EF8">
        <w:t>)</w:t>
      </w:r>
      <w:r w:rsidRPr="00B52EF8">
        <w:t>.</w:t>
      </w:r>
    </w:p>
    <w:p w14:paraId="78690277" w14:textId="0DC7BFC2" w:rsidR="00E74AFD" w:rsidRPr="00B52EF8" w:rsidRDefault="00E74AFD" w:rsidP="00AA1B07">
      <w:pPr>
        <w:pStyle w:val="paragraph"/>
      </w:pPr>
      <w:r w:rsidRPr="00B52EF8">
        <w:t xml:space="preserve">The content of a catalogue is hierarchically ordered in namespaces that may be nested. Inside each namespace </w:t>
      </w:r>
      <w:r w:rsidR="006847FB" w:rsidRPr="00B52EF8">
        <w:t xml:space="preserve">many uniquely named instance of the following </w:t>
      </w:r>
      <w:r w:rsidRPr="00B52EF8">
        <w:t xml:space="preserve">SMP </w:t>
      </w:r>
      <w:r w:rsidR="002D6675" w:rsidRPr="00B52EF8">
        <w:t xml:space="preserve">features </w:t>
      </w:r>
      <w:r w:rsidR="006847FB" w:rsidRPr="00B52EF8">
        <w:t>can be found</w:t>
      </w:r>
      <w:r w:rsidRPr="00B52EF8">
        <w:t xml:space="preserve">: </w:t>
      </w:r>
    </w:p>
    <w:p w14:paraId="02EE8685" w14:textId="6C563ED2" w:rsidR="00E74AFD" w:rsidRPr="00B52EF8" w:rsidRDefault="00E74AFD" w:rsidP="00AA1B07">
      <w:pPr>
        <w:pStyle w:val="Bul1"/>
      </w:pPr>
      <w:r w:rsidRPr="00B52EF8">
        <w:t xml:space="preserve">Types </w:t>
      </w:r>
      <w:r w:rsidR="00C10E69" w:rsidRPr="00B52EF8">
        <w:t xml:space="preserve">definitions </w:t>
      </w:r>
      <w:r w:rsidRPr="00B52EF8">
        <w:t>including:</w:t>
      </w:r>
    </w:p>
    <w:p w14:paraId="034012BD" w14:textId="0DA640E6" w:rsidR="00E74AFD" w:rsidRPr="00B52EF8" w:rsidRDefault="00E74AFD" w:rsidP="00913F39">
      <w:pPr>
        <w:pStyle w:val="Bul2"/>
      </w:pPr>
      <w:r w:rsidRPr="00B52EF8">
        <w:t>Constants</w:t>
      </w:r>
      <w:r w:rsidR="00AB457D" w:rsidRPr="00B52EF8">
        <w:t xml:space="preserve">, </w:t>
      </w:r>
      <w:r w:rsidRPr="00B52EF8">
        <w:t>Fields</w:t>
      </w:r>
      <w:r w:rsidR="00AB457D" w:rsidRPr="00B52EF8">
        <w:t xml:space="preserve"> and </w:t>
      </w:r>
      <w:r w:rsidRPr="00B52EF8">
        <w:t>Properties</w:t>
      </w:r>
    </w:p>
    <w:p w14:paraId="4C1B92D5" w14:textId="2BE68A6C" w:rsidR="00E74AFD" w:rsidRPr="00B52EF8" w:rsidRDefault="00E74AFD" w:rsidP="00913F39">
      <w:pPr>
        <w:pStyle w:val="Bul2"/>
      </w:pPr>
      <w:r w:rsidRPr="00B52EF8">
        <w:t>Exceptions</w:t>
      </w:r>
    </w:p>
    <w:p w14:paraId="0B0BAAF2" w14:textId="2BF5AE02" w:rsidR="00B90D81" w:rsidRPr="00B52EF8" w:rsidRDefault="00B90D81" w:rsidP="00913F39">
      <w:pPr>
        <w:pStyle w:val="Bul2"/>
      </w:pPr>
      <w:r w:rsidRPr="00B52EF8">
        <w:t>Data Types</w:t>
      </w:r>
    </w:p>
    <w:p w14:paraId="0A3CBA40" w14:textId="43B4DE92" w:rsidR="00E74AFD" w:rsidRPr="00B52EF8" w:rsidRDefault="00E74AFD" w:rsidP="00AA1B07">
      <w:pPr>
        <w:pStyle w:val="Bul1"/>
      </w:pPr>
      <w:r w:rsidRPr="00B52EF8">
        <w:t xml:space="preserve">Interfaces </w:t>
      </w:r>
      <w:r w:rsidR="00C10E69" w:rsidRPr="00B52EF8">
        <w:t>specifications</w:t>
      </w:r>
    </w:p>
    <w:p w14:paraId="6665DB6E" w14:textId="6A0AC210" w:rsidR="00E74AFD" w:rsidRPr="00B52EF8" w:rsidRDefault="00E74AFD" w:rsidP="00AA1B07">
      <w:pPr>
        <w:pStyle w:val="Bul1"/>
      </w:pPr>
      <w:r w:rsidRPr="00B52EF8">
        <w:t xml:space="preserve">Component </w:t>
      </w:r>
      <w:r w:rsidR="00B90D81" w:rsidRPr="00B52EF8">
        <w:t>and model</w:t>
      </w:r>
      <w:r w:rsidRPr="00B52EF8">
        <w:t xml:space="preserve"> </w:t>
      </w:r>
      <w:r w:rsidR="005479AF" w:rsidRPr="00B52EF8">
        <w:t xml:space="preserve">specifications </w:t>
      </w:r>
      <w:r w:rsidRPr="00B52EF8">
        <w:t>inc</w:t>
      </w:r>
      <w:r w:rsidR="00C10E69" w:rsidRPr="00B52EF8">
        <w:t>luding:</w:t>
      </w:r>
    </w:p>
    <w:p w14:paraId="6D1BB293" w14:textId="352D850C" w:rsidR="00C10E69" w:rsidRPr="00B52EF8" w:rsidRDefault="00C10E69" w:rsidP="00913F39">
      <w:pPr>
        <w:pStyle w:val="Bul2"/>
      </w:pPr>
      <w:r w:rsidRPr="00B52EF8">
        <w:t>Event Sinks and sources</w:t>
      </w:r>
    </w:p>
    <w:p w14:paraId="122ABA6D" w14:textId="3E1469FB" w:rsidR="00C10E69" w:rsidRPr="00B52EF8" w:rsidRDefault="00C10E69" w:rsidP="00913F39">
      <w:pPr>
        <w:pStyle w:val="Bul2"/>
      </w:pPr>
      <w:r w:rsidRPr="00B52EF8">
        <w:t>Fields</w:t>
      </w:r>
      <w:r w:rsidR="00AB457D" w:rsidRPr="00B52EF8">
        <w:t xml:space="preserve"> and properties</w:t>
      </w:r>
    </w:p>
    <w:p w14:paraId="58266134" w14:textId="6BEF9863" w:rsidR="00C10E69" w:rsidRPr="00B52EF8" w:rsidRDefault="00C10E69" w:rsidP="00913F39">
      <w:pPr>
        <w:pStyle w:val="Bul2"/>
      </w:pPr>
      <w:r w:rsidRPr="00B52EF8">
        <w:t>Entry</w:t>
      </w:r>
      <w:r w:rsidR="0068386C" w:rsidRPr="00B52EF8">
        <w:t xml:space="preserve"> </w:t>
      </w:r>
      <w:r w:rsidRPr="00B52EF8">
        <w:t>Points</w:t>
      </w:r>
    </w:p>
    <w:p w14:paraId="6E9F9F01" w14:textId="13065411" w:rsidR="00C10E69" w:rsidRPr="00B52EF8" w:rsidRDefault="00C10E69" w:rsidP="00913F39">
      <w:pPr>
        <w:pStyle w:val="Bul2"/>
      </w:pPr>
      <w:r w:rsidRPr="00B52EF8">
        <w:t>Operations</w:t>
      </w:r>
    </w:p>
    <w:p w14:paraId="74D3C85E" w14:textId="6358C43F" w:rsidR="00C10E69" w:rsidRPr="00B52EF8" w:rsidRDefault="00C10E69" w:rsidP="00913F39">
      <w:pPr>
        <w:pStyle w:val="Bul2"/>
      </w:pPr>
      <w:r w:rsidRPr="00B52EF8">
        <w:t>Containment and inheritance</w:t>
      </w:r>
    </w:p>
    <w:p w14:paraId="14B448C7" w14:textId="787AC87B" w:rsidR="00C10E69" w:rsidRPr="00B52EF8" w:rsidRDefault="00C10E69" w:rsidP="00913F39">
      <w:pPr>
        <w:pStyle w:val="Bul2"/>
      </w:pPr>
      <w:r w:rsidRPr="00B52EF8">
        <w:t>Interfaces</w:t>
      </w:r>
      <w:r w:rsidR="00D769BF">
        <w:t>, associations</w:t>
      </w:r>
      <w:r w:rsidRPr="00B52EF8">
        <w:t xml:space="preserve"> and references</w:t>
      </w:r>
    </w:p>
    <w:p w14:paraId="3FA28078" w14:textId="77777777" w:rsidR="00C10E69" w:rsidRPr="00B52EF8" w:rsidRDefault="00C10E69" w:rsidP="00AA1B07">
      <w:pPr>
        <w:pStyle w:val="Bul1"/>
      </w:pPr>
      <w:r w:rsidRPr="00B52EF8">
        <w:t>Attributes that can be attached to elements:</w:t>
      </w:r>
    </w:p>
    <w:p w14:paraId="58275894" w14:textId="35F1B4B3" w:rsidR="00C10E69" w:rsidRPr="00B52EF8" w:rsidRDefault="00C10E69" w:rsidP="00913F39">
      <w:pPr>
        <w:pStyle w:val="Bul2"/>
      </w:pPr>
      <w:r w:rsidRPr="00B52EF8">
        <w:t>Fallible and Forcible</w:t>
      </w:r>
    </w:p>
    <w:p w14:paraId="1727F370" w14:textId="6F821AE4" w:rsidR="00C10E69" w:rsidRPr="00B52EF8" w:rsidRDefault="00C10E69" w:rsidP="00913F39">
      <w:pPr>
        <w:pStyle w:val="Bul2"/>
      </w:pPr>
      <w:r w:rsidRPr="00B52EF8">
        <w:t>Min and Max limits for types</w:t>
      </w:r>
    </w:p>
    <w:p w14:paraId="7D1F6F92" w14:textId="1AAF8A1B" w:rsidR="00C10E69" w:rsidRPr="00B52EF8" w:rsidRDefault="00C10E69" w:rsidP="00913F39">
      <w:pPr>
        <w:pStyle w:val="Bul2"/>
      </w:pPr>
      <w:r w:rsidRPr="00B52EF8">
        <w:t>View/ViewKind information determine</w:t>
      </w:r>
      <w:r w:rsidR="00913F39" w:rsidRPr="00B52EF8">
        <w:t>s</w:t>
      </w:r>
      <w:r w:rsidRPr="00B52EF8">
        <w:t xml:space="preserve"> the visibili</w:t>
      </w:r>
      <w:r w:rsidR="005755CA">
        <w:t>ty of the element</w:t>
      </w:r>
    </w:p>
    <w:p w14:paraId="19C785C0" w14:textId="0AEDA6EF" w:rsidR="00C10E69" w:rsidRPr="00B52EF8" w:rsidRDefault="00C10E69" w:rsidP="00AA1B07">
      <w:pPr>
        <w:pStyle w:val="paragraph"/>
      </w:pPr>
      <w:r w:rsidRPr="00B52EF8">
        <w:t xml:space="preserve">For all the elements above, </w:t>
      </w:r>
      <w:r w:rsidR="00AB457D" w:rsidRPr="00B52EF8">
        <w:t xml:space="preserve">meta data can be added like the </w:t>
      </w:r>
      <w:r w:rsidRPr="00B52EF8">
        <w:t>description of each element</w:t>
      </w:r>
      <w:r w:rsidR="00AB457D" w:rsidRPr="00B52EF8">
        <w:t xml:space="preserve"> or the </w:t>
      </w:r>
      <w:r w:rsidRPr="00B52EF8">
        <w:t>engineering unit for type definitions.</w:t>
      </w:r>
      <w:r w:rsidR="005479AF" w:rsidRPr="00B52EF8">
        <w:t xml:space="preserve"> From this, it can be seen that the Catalogue definition provides a rich capability to describe the complete external interface of all SMP components. In fact, the interfaces as described in </w:t>
      </w:r>
      <w:r w:rsidR="0000607B" w:rsidRPr="00B52EF8">
        <w:t xml:space="preserve">the </w:t>
      </w:r>
      <w:r w:rsidR="005479AF" w:rsidRPr="00B52EF8">
        <w:t xml:space="preserve">SMP standard can as well be expressed in a catalogue. (See </w:t>
      </w:r>
      <w:r w:rsidR="007F1CD3" w:rsidRPr="00B52EF8">
        <w:t>ecss.</w:t>
      </w:r>
      <w:r w:rsidR="005479AF" w:rsidRPr="00B52EF8">
        <w:t>smp.</w:t>
      </w:r>
      <w:r w:rsidR="007F1CD3" w:rsidRPr="00B52EF8">
        <w:t>smp</w:t>
      </w:r>
      <w:r w:rsidR="005479AF" w:rsidRPr="00B52EF8">
        <w:t>cat as referenced in clause</w:t>
      </w:r>
      <w:r w:rsidR="007F1CD3" w:rsidRPr="00B52EF8">
        <w:t xml:space="preserve"> </w:t>
      </w:r>
      <w:r w:rsidR="007F1CD3" w:rsidRPr="00B52EF8">
        <w:fldChar w:fldCharType="begin"/>
      </w:r>
      <w:r w:rsidR="007F1CD3" w:rsidRPr="00B52EF8">
        <w:instrText xml:space="preserve"> REF _Ref479089467 \w \h </w:instrText>
      </w:r>
      <w:r w:rsidR="007F1CD3" w:rsidRPr="00B52EF8">
        <w:fldChar w:fldCharType="separate"/>
      </w:r>
      <w:r w:rsidR="00B75466">
        <w:t>5.4.1.2.1a</w:t>
      </w:r>
      <w:r w:rsidR="007F1CD3" w:rsidRPr="00B52EF8">
        <w:fldChar w:fldCharType="end"/>
      </w:r>
      <w:r w:rsidR="005C7979">
        <w:t>).</w:t>
      </w:r>
    </w:p>
    <w:p w14:paraId="2FF0DF60" w14:textId="5246DDCF" w:rsidR="00E74AFD" w:rsidRPr="00B52EF8" w:rsidRDefault="00E74AFD" w:rsidP="00913F39">
      <w:pPr>
        <w:pStyle w:val="Heading3"/>
      </w:pPr>
      <w:bookmarkStart w:id="332" w:name="_Toc501444784"/>
      <w:bookmarkStart w:id="333" w:name="_Toc501453604"/>
      <w:bookmarkStart w:id="334" w:name="_Toc501459016"/>
      <w:bookmarkStart w:id="335" w:name="_Toc501461373"/>
      <w:bookmarkStart w:id="336" w:name="_Toc501467417"/>
      <w:bookmarkStart w:id="337" w:name="_Toc501468934"/>
      <w:bookmarkStart w:id="338" w:name="_Toc501469303"/>
      <w:bookmarkStart w:id="339" w:name="_Toc513045853"/>
      <w:bookmarkStart w:id="340" w:name="_Toc35686225"/>
      <w:r w:rsidRPr="00B52EF8">
        <w:t>Package</w:t>
      </w:r>
      <w:bookmarkEnd w:id="332"/>
      <w:bookmarkEnd w:id="333"/>
      <w:bookmarkEnd w:id="334"/>
      <w:bookmarkEnd w:id="335"/>
      <w:bookmarkEnd w:id="336"/>
      <w:bookmarkEnd w:id="337"/>
      <w:bookmarkEnd w:id="338"/>
      <w:bookmarkEnd w:id="339"/>
      <w:bookmarkEnd w:id="340"/>
    </w:p>
    <w:p w14:paraId="51A5DBDE" w14:textId="73589CA1" w:rsidR="00F06661" w:rsidRPr="00B52EF8" w:rsidRDefault="00F06661" w:rsidP="00AA1B07">
      <w:pPr>
        <w:pStyle w:val="paragraph"/>
      </w:pPr>
      <w:r w:rsidRPr="00B52EF8">
        <w:rPr>
          <w:bCs/>
        </w:rPr>
        <w:t xml:space="preserve">A </w:t>
      </w:r>
      <w:r w:rsidRPr="00B52EF8">
        <w:t>package describes how implementations of types defined in catalogues are packaged. This includes not only models, which may have different implementations in different packages, but as well all other user‐defined types.</w:t>
      </w:r>
    </w:p>
    <w:p w14:paraId="68D24A58" w14:textId="32F72588" w:rsidR="00E74AFD" w:rsidRPr="00B52EF8" w:rsidRDefault="00E74AFD" w:rsidP="005755CA">
      <w:pPr>
        <w:pStyle w:val="Heading3"/>
        <w:spacing w:before="360"/>
      </w:pPr>
      <w:bookmarkStart w:id="341" w:name="_Toc501444785"/>
      <w:bookmarkStart w:id="342" w:name="_Toc501453605"/>
      <w:bookmarkStart w:id="343" w:name="_Toc501459017"/>
      <w:bookmarkStart w:id="344" w:name="_Toc501461374"/>
      <w:bookmarkStart w:id="345" w:name="_Toc501467418"/>
      <w:bookmarkStart w:id="346" w:name="_Toc501468935"/>
      <w:bookmarkStart w:id="347" w:name="_Toc501469304"/>
      <w:bookmarkStart w:id="348" w:name="_Toc513045854"/>
      <w:bookmarkStart w:id="349" w:name="_Toc35686226"/>
      <w:r w:rsidRPr="00B52EF8">
        <w:lastRenderedPageBreak/>
        <w:t>Configuration</w:t>
      </w:r>
      <w:bookmarkEnd w:id="341"/>
      <w:bookmarkEnd w:id="342"/>
      <w:bookmarkEnd w:id="343"/>
      <w:bookmarkEnd w:id="344"/>
      <w:bookmarkEnd w:id="345"/>
      <w:bookmarkEnd w:id="346"/>
      <w:bookmarkEnd w:id="347"/>
      <w:bookmarkEnd w:id="348"/>
      <w:bookmarkEnd w:id="349"/>
    </w:p>
    <w:p w14:paraId="1799F5F7" w14:textId="5E67E34A" w:rsidR="00BC1706" w:rsidRPr="00B52EF8" w:rsidRDefault="00F06661" w:rsidP="00913F39">
      <w:pPr>
        <w:pStyle w:val="paragraph"/>
      </w:pPr>
      <w:r w:rsidRPr="00B52EF8">
        <w:t>A configuration document allows specifying arbitrary field values of component instances in the simulation hierarchy. This can be used to initialise or reinitialise the simulation</w:t>
      </w:r>
      <w:r w:rsidR="00EC344D" w:rsidRPr="00B52EF8">
        <w:t>.</w:t>
      </w:r>
    </w:p>
    <w:p w14:paraId="0D6A808D" w14:textId="4278E407" w:rsidR="007068A5" w:rsidRPr="00B52EF8" w:rsidRDefault="007068A5" w:rsidP="007068A5">
      <w:pPr>
        <w:pStyle w:val="Heading2"/>
      </w:pPr>
      <w:bookmarkStart w:id="350" w:name="_Toc497918012"/>
      <w:bookmarkStart w:id="351" w:name="_Toc497929369"/>
      <w:bookmarkStart w:id="352" w:name="_Toc497930663"/>
      <w:bookmarkStart w:id="353" w:name="_Toc497933655"/>
      <w:bookmarkStart w:id="354" w:name="_Toc497933781"/>
      <w:bookmarkStart w:id="355" w:name="_Toc497990922"/>
      <w:bookmarkStart w:id="356" w:name="_Toc497991091"/>
      <w:bookmarkStart w:id="357" w:name="_Toc497991749"/>
      <w:bookmarkStart w:id="358" w:name="_Toc497993669"/>
      <w:bookmarkStart w:id="359" w:name="_Toc497993781"/>
      <w:bookmarkStart w:id="360" w:name="_Toc498008272"/>
      <w:bookmarkStart w:id="361" w:name="_Toc498098551"/>
      <w:bookmarkStart w:id="362" w:name="_Toc501444786"/>
      <w:bookmarkStart w:id="363" w:name="_Toc501453606"/>
      <w:bookmarkStart w:id="364" w:name="_Toc501459018"/>
      <w:bookmarkStart w:id="365" w:name="_Toc501461375"/>
      <w:bookmarkStart w:id="366" w:name="_Toc501467419"/>
      <w:bookmarkStart w:id="367" w:name="_Toc501468936"/>
      <w:bookmarkStart w:id="368" w:name="_Toc501469305"/>
      <w:bookmarkStart w:id="369" w:name="_Toc513045855"/>
      <w:bookmarkStart w:id="370" w:name="_Toc35686227"/>
      <w:bookmarkEnd w:id="350"/>
      <w:bookmarkEnd w:id="351"/>
      <w:bookmarkEnd w:id="352"/>
      <w:bookmarkEnd w:id="353"/>
      <w:bookmarkEnd w:id="354"/>
      <w:bookmarkEnd w:id="355"/>
      <w:bookmarkEnd w:id="356"/>
      <w:bookmarkEnd w:id="357"/>
      <w:bookmarkEnd w:id="358"/>
      <w:bookmarkEnd w:id="359"/>
      <w:bookmarkEnd w:id="360"/>
      <w:bookmarkEnd w:id="361"/>
      <w:r w:rsidRPr="00B52EF8">
        <w:t>Model exchanges considerations</w:t>
      </w:r>
      <w:bookmarkEnd w:id="362"/>
      <w:bookmarkEnd w:id="363"/>
      <w:bookmarkEnd w:id="364"/>
      <w:bookmarkEnd w:id="365"/>
      <w:bookmarkEnd w:id="366"/>
      <w:bookmarkEnd w:id="367"/>
      <w:bookmarkEnd w:id="368"/>
      <w:bookmarkEnd w:id="369"/>
      <w:bookmarkEnd w:id="370"/>
    </w:p>
    <w:p w14:paraId="3DE32CF4" w14:textId="1CD52F23" w:rsidR="005755CA" w:rsidRDefault="005755CA" w:rsidP="005755CA">
      <w:pPr>
        <w:pStyle w:val="Heading3"/>
        <w:spacing w:before="360"/>
      </w:pPr>
      <w:bookmarkStart w:id="371" w:name="_Toc35686228"/>
      <w:r>
        <w:t>Overview</w:t>
      </w:r>
      <w:bookmarkEnd w:id="371"/>
    </w:p>
    <w:p w14:paraId="49D24D6E" w14:textId="5FE70CCE" w:rsidR="007068A5" w:rsidRPr="00B52EF8" w:rsidRDefault="007068A5" w:rsidP="007068A5">
      <w:pPr>
        <w:pStyle w:val="paragraph"/>
      </w:pPr>
      <w:r w:rsidRPr="00B52EF8">
        <w:t>One of the primary goal of SMP is to allow model exchanges</w:t>
      </w:r>
      <w:r w:rsidR="00F61AFE" w:rsidRPr="00B52EF8">
        <w:t xml:space="preserve"> </w:t>
      </w:r>
      <w:r w:rsidRPr="00B52EF8">
        <w:t>based on the Package concept.</w:t>
      </w:r>
    </w:p>
    <w:p w14:paraId="23F1553F" w14:textId="62901259" w:rsidR="007068A5" w:rsidRPr="00B52EF8" w:rsidRDefault="000F74A5" w:rsidP="007068A5">
      <w:pPr>
        <w:pStyle w:val="paragraph"/>
      </w:pPr>
      <w:r w:rsidRPr="00B52EF8">
        <w:t>M</w:t>
      </w:r>
      <w:r w:rsidR="007068A5" w:rsidRPr="00B52EF8">
        <w:t xml:space="preserve">odel source code exchange </w:t>
      </w:r>
      <w:r w:rsidRPr="00B52EF8">
        <w:t>are considered easier than binary exchange as</w:t>
      </w:r>
      <w:r w:rsidR="007068A5" w:rsidRPr="00B52EF8">
        <w:t xml:space="preserve"> some considerations </w:t>
      </w:r>
      <w:r w:rsidR="00081B10" w:rsidRPr="00B52EF8">
        <w:t>are important to</w:t>
      </w:r>
      <w:r w:rsidR="00B4346F" w:rsidRPr="00B52EF8">
        <w:t xml:space="preserve"> </w:t>
      </w:r>
      <w:r w:rsidR="007068A5" w:rsidRPr="00B52EF8">
        <w:t>be taken into account when exchanging binar</w:t>
      </w:r>
      <w:r w:rsidR="00F61AFE" w:rsidRPr="00B52EF8">
        <w:t>y models</w:t>
      </w:r>
      <w:r w:rsidR="007068A5" w:rsidRPr="00B52EF8">
        <w:t>.</w:t>
      </w:r>
    </w:p>
    <w:p w14:paraId="45014425" w14:textId="25B67173" w:rsidR="00AC0D8A" w:rsidRPr="00B52EF8" w:rsidRDefault="007068A5" w:rsidP="00AC0D8A">
      <w:pPr>
        <w:pStyle w:val="paragraph"/>
      </w:pPr>
      <w:bookmarkStart w:id="372" w:name="_Toc501453607"/>
      <w:bookmarkStart w:id="373" w:name="_Toc501461376"/>
      <w:r w:rsidRPr="00B52EF8">
        <w:t>The mapping of a Package to C++ defines which symbols a static or dynamic library of SMP has to expose. This enable</w:t>
      </w:r>
      <w:r w:rsidR="00F61AFE" w:rsidRPr="00B52EF8">
        <w:t>s</w:t>
      </w:r>
      <w:r w:rsidRPr="00B52EF8">
        <w:t xml:space="preserve"> binary distribution of models, where only the </w:t>
      </w:r>
      <w:r w:rsidR="00421EEF" w:rsidRPr="00B52EF8">
        <w:t xml:space="preserve">catalogues and/or </w:t>
      </w:r>
      <w:r w:rsidRPr="00B52EF8">
        <w:t xml:space="preserve">header files (for the compiler) and the libraries (for the linker) </w:t>
      </w:r>
      <w:r w:rsidR="00F61AFE" w:rsidRPr="00B52EF8">
        <w:t>are</w:t>
      </w:r>
      <w:r w:rsidRPr="00B52EF8">
        <w:t xml:space="preserve"> provided, but no implementation source code.</w:t>
      </w:r>
      <w:bookmarkEnd w:id="372"/>
      <w:r w:rsidRPr="00B52EF8">
        <w:t xml:space="preserve"> Nevertheless, binary compatibility depends on a number of other constraints, which may even vary between operating systems and compilers.</w:t>
      </w:r>
    </w:p>
    <w:p w14:paraId="673027C0" w14:textId="5CA006D9" w:rsidR="007068A5" w:rsidRPr="00B52EF8" w:rsidRDefault="007068A5" w:rsidP="005755CA">
      <w:pPr>
        <w:pStyle w:val="Heading3"/>
        <w:spacing w:before="360"/>
      </w:pPr>
      <w:bookmarkStart w:id="374" w:name="_Toc501444787"/>
      <w:bookmarkStart w:id="375" w:name="_Toc501453612"/>
      <w:bookmarkStart w:id="376" w:name="_Toc501459019"/>
      <w:bookmarkStart w:id="377" w:name="_Toc501467420"/>
      <w:bookmarkStart w:id="378" w:name="_Toc501468937"/>
      <w:bookmarkStart w:id="379" w:name="_Toc501469306"/>
      <w:bookmarkStart w:id="380" w:name="_Toc513045856"/>
      <w:bookmarkStart w:id="381" w:name="_Toc35686229"/>
      <w:r w:rsidRPr="00B52EF8">
        <w:t>SMP Bundle</w:t>
      </w:r>
      <w:bookmarkEnd w:id="373"/>
      <w:bookmarkEnd w:id="374"/>
      <w:bookmarkEnd w:id="375"/>
      <w:bookmarkEnd w:id="376"/>
      <w:bookmarkEnd w:id="377"/>
      <w:bookmarkEnd w:id="378"/>
      <w:bookmarkEnd w:id="379"/>
      <w:bookmarkEnd w:id="380"/>
      <w:bookmarkEnd w:id="381"/>
    </w:p>
    <w:p w14:paraId="3D71D5FB" w14:textId="272EEBAF" w:rsidR="007068A5" w:rsidRPr="00B52EF8" w:rsidRDefault="007068A5" w:rsidP="007068A5">
      <w:pPr>
        <w:pStyle w:val="paragraph"/>
      </w:pPr>
      <w:r w:rsidRPr="00B52EF8">
        <w:t>For distribution of a binary package</w:t>
      </w:r>
      <w:r w:rsidR="000F4C0E" w:rsidRPr="00B52EF8">
        <w:t xml:space="preserve"> SMP bundles are used. </w:t>
      </w:r>
      <w:r w:rsidRPr="00B52EF8">
        <w:t>A SMP Bundle is an archive (e.g. a tar file on Linux, or a zip file on Windows) which provide</w:t>
      </w:r>
      <w:r w:rsidR="000F4C0E" w:rsidRPr="00B52EF8">
        <w:t>s</w:t>
      </w:r>
      <w:r w:rsidRPr="00B52EF8">
        <w:t xml:space="preserve"> the following elements</w:t>
      </w:r>
      <w:r w:rsidR="000F4C0E" w:rsidRPr="00B52EF8">
        <w:t>:</w:t>
      </w:r>
    </w:p>
    <w:p w14:paraId="532AC0DE" w14:textId="77777777" w:rsidR="007068A5" w:rsidRPr="00B52EF8" w:rsidRDefault="007068A5" w:rsidP="008E377F">
      <w:pPr>
        <w:pStyle w:val="Bul1"/>
      </w:pPr>
      <w:r w:rsidRPr="00B52EF8">
        <w:t>One or more SMDL packages.</w:t>
      </w:r>
    </w:p>
    <w:p w14:paraId="2A35F7D1" w14:textId="77777777" w:rsidR="007068A5" w:rsidRPr="00B52EF8" w:rsidRDefault="007068A5" w:rsidP="008E377F">
      <w:pPr>
        <w:pStyle w:val="Bul1"/>
      </w:pPr>
      <w:r w:rsidRPr="00B52EF8">
        <w:t>One or more package dynamic libraries, directly related to the SMDL packages.</w:t>
      </w:r>
    </w:p>
    <w:p w14:paraId="7370C75E" w14:textId="77777777" w:rsidR="007068A5" w:rsidRPr="00B52EF8" w:rsidRDefault="007068A5" w:rsidP="008E377F">
      <w:pPr>
        <w:pStyle w:val="Bul1"/>
      </w:pPr>
      <w:r w:rsidRPr="00B52EF8">
        <w:t>One or more package static libraries, directly related to the SMDL packages.</w:t>
      </w:r>
    </w:p>
    <w:p w14:paraId="2F045F02" w14:textId="712F8417" w:rsidR="000F4C0E" w:rsidRPr="00B52EF8" w:rsidRDefault="007068A5" w:rsidP="008E377F">
      <w:pPr>
        <w:pStyle w:val="Bul1"/>
      </w:pPr>
      <w:r w:rsidRPr="00B52EF8">
        <w:t>All the SMP catalogues related to the SMDL packages.</w:t>
      </w:r>
    </w:p>
    <w:p w14:paraId="0DF4619D" w14:textId="12AAF180" w:rsidR="000F4C0E" w:rsidRPr="00B52EF8" w:rsidRDefault="000F4C0E" w:rsidP="000F4C0E">
      <w:pPr>
        <w:pStyle w:val="Bul1"/>
      </w:pPr>
      <w:r w:rsidRPr="00B52EF8">
        <w:t>O</w:t>
      </w:r>
      <w:r w:rsidR="007068A5" w:rsidRPr="00B52EF8">
        <w:t xml:space="preserve">ptionally include other artefacts </w:t>
      </w:r>
      <w:r w:rsidR="00820323" w:rsidRPr="00B52EF8">
        <w:t xml:space="preserve">(SMDL configurations) </w:t>
      </w:r>
      <w:r w:rsidR="007068A5" w:rsidRPr="00B52EF8">
        <w:t xml:space="preserve">and/or the related source code for all or parts of the included SMDL packages. </w:t>
      </w:r>
    </w:p>
    <w:p w14:paraId="56D520A7" w14:textId="73517855" w:rsidR="007068A5" w:rsidRPr="00B52EF8" w:rsidRDefault="007068A5" w:rsidP="000F4C0E">
      <w:pPr>
        <w:pStyle w:val="Bul1"/>
        <w:numPr>
          <w:ilvl w:val="0"/>
          <w:numId w:val="0"/>
        </w:numPr>
        <w:ind w:left="1985"/>
      </w:pPr>
      <w:r w:rsidRPr="00B52EF8">
        <w:t>The related structure of folders and files within the bundle, and the names of folders and files are not standardised.</w:t>
      </w:r>
    </w:p>
    <w:p w14:paraId="7BDF7AFE" w14:textId="583DAFC3" w:rsidR="007068A5" w:rsidRPr="00B52EF8" w:rsidRDefault="007068A5" w:rsidP="000F4C0E">
      <w:pPr>
        <w:pStyle w:val="paragraph"/>
        <w:rPr>
          <w:rFonts w:ascii="Courier New" w:hAnsi="Courier New" w:cs="Courier New"/>
        </w:rPr>
      </w:pPr>
      <w:r w:rsidRPr="00B52EF8">
        <w:t xml:space="preserve">The added value of a Bundle is </w:t>
      </w:r>
      <w:r w:rsidR="000F4C0E" w:rsidRPr="00B52EF8">
        <w:t>the</w:t>
      </w:r>
      <w:r w:rsidRPr="00B52EF8">
        <w:t xml:space="preserve"> additional </w:t>
      </w:r>
      <w:r w:rsidR="000F4C0E" w:rsidRPr="00B52EF8">
        <w:t xml:space="preserve">SMP.MF </w:t>
      </w:r>
      <w:r w:rsidRPr="00B52EF8">
        <w:t xml:space="preserve">Bundle Manifest </w:t>
      </w:r>
      <w:r w:rsidR="000F4C0E" w:rsidRPr="00B52EF8">
        <w:t>file.</w:t>
      </w:r>
    </w:p>
    <w:p w14:paraId="01F0B33C" w14:textId="1CE1A6D9" w:rsidR="007068A5" w:rsidRPr="00B52EF8" w:rsidRDefault="007068A5" w:rsidP="005755CA">
      <w:pPr>
        <w:pStyle w:val="paragraph"/>
      </w:pPr>
      <w:r w:rsidRPr="00B52EF8">
        <w:t xml:space="preserve">This Manifest is an ASCII file (aligned with the OSGi </w:t>
      </w:r>
      <w:r w:rsidR="00530C39" w:rsidRPr="00B52EF8">
        <w:t xml:space="preserve">bundle </w:t>
      </w:r>
      <w:r w:rsidRPr="00B52EF8">
        <w:t xml:space="preserve">manifest format) which contains key-value pairs </w:t>
      </w:r>
      <w:r w:rsidR="000F4C0E" w:rsidRPr="00B52EF8">
        <w:t>with important meta data for the bundle.</w:t>
      </w:r>
    </w:p>
    <w:p w14:paraId="345C3642" w14:textId="3A99ED32" w:rsidR="009663FC" w:rsidRPr="00B52EF8" w:rsidRDefault="009663FC" w:rsidP="00D1549C">
      <w:pPr>
        <w:pStyle w:val="Heading1"/>
      </w:pPr>
      <w:bookmarkStart w:id="382" w:name="_Toc483384420"/>
      <w:bookmarkStart w:id="383" w:name="_Toc483384740"/>
      <w:bookmarkStart w:id="384" w:name="_Toc485304733"/>
      <w:bookmarkStart w:id="385" w:name="_Toc485307217"/>
      <w:bookmarkEnd w:id="382"/>
      <w:bookmarkEnd w:id="383"/>
      <w:bookmarkEnd w:id="384"/>
      <w:bookmarkEnd w:id="385"/>
      <w:r w:rsidRPr="00B52EF8">
        <w:lastRenderedPageBreak/>
        <w:br/>
      </w:r>
      <w:bookmarkStart w:id="386" w:name="_Toc191723616"/>
      <w:bookmarkStart w:id="387" w:name="_Toc501444788"/>
      <w:bookmarkStart w:id="388" w:name="_Toc501453613"/>
      <w:bookmarkStart w:id="389" w:name="_Toc501459020"/>
      <w:bookmarkStart w:id="390" w:name="_Toc501461377"/>
      <w:bookmarkStart w:id="391" w:name="_Toc501467421"/>
      <w:bookmarkStart w:id="392" w:name="_Toc501468938"/>
      <w:bookmarkStart w:id="393" w:name="_Toc501469307"/>
      <w:bookmarkStart w:id="394" w:name="_Toc513045857"/>
      <w:bookmarkStart w:id="395" w:name="_Toc35686230"/>
      <w:r w:rsidR="00FB4BB5" w:rsidRPr="00B52EF8">
        <w:t xml:space="preserve">Interface </w:t>
      </w:r>
      <w:r w:rsidR="004E19A1">
        <w:t>r</w:t>
      </w:r>
      <w:r w:rsidR="004E4F0A" w:rsidRPr="00B52EF8">
        <w:t>equirements</w:t>
      </w:r>
      <w:bookmarkEnd w:id="386"/>
      <w:bookmarkEnd w:id="387"/>
      <w:bookmarkEnd w:id="388"/>
      <w:bookmarkEnd w:id="389"/>
      <w:bookmarkEnd w:id="390"/>
      <w:bookmarkEnd w:id="391"/>
      <w:bookmarkEnd w:id="392"/>
      <w:bookmarkEnd w:id="393"/>
      <w:bookmarkEnd w:id="394"/>
      <w:bookmarkEnd w:id="395"/>
    </w:p>
    <w:p w14:paraId="345C3644" w14:textId="4B4D375E" w:rsidR="006D2A35" w:rsidRPr="00B52EF8" w:rsidRDefault="006D2A35" w:rsidP="00D1549C">
      <w:pPr>
        <w:pStyle w:val="Heading2"/>
      </w:pPr>
      <w:bookmarkStart w:id="396" w:name="_Toc501444789"/>
      <w:bookmarkStart w:id="397" w:name="_Toc501453614"/>
      <w:bookmarkStart w:id="398" w:name="_Toc501459021"/>
      <w:bookmarkStart w:id="399" w:name="_Toc501461378"/>
      <w:bookmarkStart w:id="400" w:name="_Toc501467422"/>
      <w:bookmarkStart w:id="401" w:name="_Toc501468939"/>
      <w:bookmarkStart w:id="402" w:name="_Toc501469308"/>
      <w:bookmarkStart w:id="403" w:name="_Toc513045858"/>
      <w:bookmarkStart w:id="404" w:name="_Toc35686231"/>
      <w:r w:rsidRPr="00B52EF8">
        <w:t>Common</w:t>
      </w:r>
      <w:bookmarkEnd w:id="396"/>
      <w:bookmarkEnd w:id="397"/>
      <w:bookmarkEnd w:id="398"/>
      <w:bookmarkEnd w:id="399"/>
      <w:bookmarkEnd w:id="400"/>
      <w:bookmarkEnd w:id="401"/>
      <w:bookmarkEnd w:id="402"/>
      <w:bookmarkEnd w:id="403"/>
      <w:bookmarkEnd w:id="404"/>
      <w:r w:rsidRPr="00B52EF8">
        <w:t xml:space="preserve"> </w:t>
      </w:r>
    </w:p>
    <w:p w14:paraId="345C3645" w14:textId="42F3D0BE" w:rsidR="006D2A35" w:rsidRPr="00B52EF8" w:rsidRDefault="00240EEA" w:rsidP="00913F39">
      <w:pPr>
        <w:pStyle w:val="Heading3"/>
      </w:pPr>
      <w:bookmarkStart w:id="405" w:name="_Ref496608638"/>
      <w:bookmarkStart w:id="406" w:name="_Toc501444790"/>
      <w:bookmarkStart w:id="407" w:name="_Toc501453615"/>
      <w:bookmarkStart w:id="408" w:name="_Toc501459022"/>
      <w:bookmarkStart w:id="409" w:name="_Toc501461379"/>
      <w:bookmarkStart w:id="410" w:name="_Toc501467423"/>
      <w:bookmarkStart w:id="411" w:name="_Toc501468940"/>
      <w:bookmarkStart w:id="412" w:name="_Toc501469309"/>
      <w:bookmarkStart w:id="413" w:name="_Toc513045859"/>
      <w:bookmarkStart w:id="414" w:name="_Toc35686232"/>
      <w:r w:rsidRPr="00B52EF8">
        <w:t>Primitive Types</w:t>
      </w:r>
      <w:r w:rsidR="006D2A35" w:rsidRPr="00B52EF8">
        <w:t xml:space="preserve"> </w:t>
      </w:r>
      <w:r w:rsidR="00657D53" w:rsidRPr="00B52EF8">
        <w:t>specification</w:t>
      </w:r>
      <w:bookmarkEnd w:id="405"/>
      <w:bookmarkEnd w:id="406"/>
      <w:bookmarkEnd w:id="407"/>
      <w:bookmarkEnd w:id="408"/>
      <w:bookmarkEnd w:id="409"/>
      <w:bookmarkEnd w:id="410"/>
      <w:bookmarkEnd w:id="411"/>
      <w:bookmarkEnd w:id="412"/>
      <w:bookmarkEnd w:id="413"/>
      <w:bookmarkEnd w:id="414"/>
    </w:p>
    <w:p w14:paraId="4012429D" w14:textId="3435D2EC" w:rsidR="00854C18" w:rsidRPr="00B52EF8" w:rsidRDefault="005F6939" w:rsidP="007D7C36">
      <w:pPr>
        <w:pStyle w:val="requirelevel1"/>
      </w:pPr>
      <w:bookmarkStart w:id="415" w:name="_Ref496608644"/>
      <w:r w:rsidRPr="00B52EF8">
        <w:t xml:space="preserve">All SMP fields, parameters, constants and properties shall be of either a Primitive Type as </w:t>
      </w:r>
      <w:r w:rsidR="00A84AF7" w:rsidRPr="00B52EF8">
        <w:t>per</w:t>
      </w:r>
      <w:r w:rsidRPr="00B52EF8">
        <w:t xml:space="preserve"> PrimitiveTypes.h in </w:t>
      </w:r>
      <w:r w:rsidR="00AF657F">
        <w:t>[SMP_FILES]</w:t>
      </w:r>
      <w:r w:rsidR="00110649" w:rsidRPr="00B52EF8">
        <w:t>,</w:t>
      </w:r>
      <w:r w:rsidRPr="00B52EF8">
        <w:t xml:space="preserve"> or a </w:t>
      </w:r>
      <w:r w:rsidR="008165D4">
        <w:t>User Defined T</w:t>
      </w:r>
      <w:r w:rsidRPr="00B52EF8">
        <w:t xml:space="preserve">ype </w:t>
      </w:r>
      <w:r w:rsidR="008165D4">
        <w:t>published to the Type Library</w:t>
      </w:r>
      <w:r w:rsidRPr="00B52EF8">
        <w:t>.</w:t>
      </w:r>
      <w:bookmarkEnd w:id="415"/>
    </w:p>
    <w:p w14:paraId="1D132094" w14:textId="098538F1" w:rsidR="00751D2E" w:rsidRPr="00B52EF8" w:rsidRDefault="00751D2E" w:rsidP="00E81808">
      <w:pPr>
        <w:pStyle w:val="NOTE"/>
      </w:pPr>
      <w:r w:rsidRPr="00B52EF8">
        <w:t>This specification is compli</w:t>
      </w:r>
      <w:r w:rsidR="002E7942" w:rsidRPr="00B52EF8">
        <w:t>a</w:t>
      </w:r>
      <w:r w:rsidRPr="00B52EF8">
        <w:t xml:space="preserve">nt with the </w:t>
      </w:r>
      <w:r w:rsidR="005F6939" w:rsidRPr="00B52EF8">
        <w:t xml:space="preserve">types </w:t>
      </w:r>
      <w:r w:rsidR="00A84AF7" w:rsidRPr="00B52EF8">
        <w:t>specified</w:t>
      </w:r>
      <w:r w:rsidR="005F6939" w:rsidRPr="00B52EF8">
        <w:t xml:space="preserve"> in </w:t>
      </w:r>
      <w:r w:rsidR="005F6939" w:rsidRPr="00B52EF8">
        <w:fldChar w:fldCharType="begin"/>
      </w:r>
      <w:r w:rsidR="005F6939" w:rsidRPr="00B52EF8">
        <w:instrText xml:space="preserve"> REF _Ref475366553 \h </w:instrText>
      </w:r>
      <w:r w:rsidR="008067DC" w:rsidRPr="00B52EF8">
        <w:instrText xml:space="preserve"> \* MERGEFORMAT </w:instrText>
      </w:r>
      <w:r w:rsidR="005F6939" w:rsidRPr="00B52EF8">
        <w:fldChar w:fldCharType="separate"/>
      </w:r>
      <w:r w:rsidR="00B75466" w:rsidRPr="00B52EF8">
        <w:t xml:space="preserve">Table </w:t>
      </w:r>
      <w:r w:rsidR="00B75466">
        <w:t>5</w:t>
      </w:r>
      <w:r w:rsidR="00B75466" w:rsidRPr="00B52EF8">
        <w:noBreakHyphen/>
      </w:r>
      <w:r w:rsidR="00B75466">
        <w:t>1</w:t>
      </w:r>
      <w:r w:rsidR="005F6939" w:rsidRPr="00B52EF8">
        <w:fldChar w:fldCharType="end"/>
      </w:r>
      <w:r w:rsidR="005F6939" w:rsidRPr="00B52EF8">
        <w:t>.</w:t>
      </w:r>
    </w:p>
    <w:p w14:paraId="2022FE3C" w14:textId="795DC05B" w:rsidR="00E36432" w:rsidRPr="00B52EF8" w:rsidRDefault="00A84AF7" w:rsidP="00FF500A">
      <w:pPr>
        <w:pStyle w:val="requirelevel1"/>
      </w:pPr>
      <w:r w:rsidRPr="00B52EF8">
        <w:t xml:space="preserve">Mapping between SMP types, XML types and </w:t>
      </w:r>
      <w:r w:rsidR="004634AE" w:rsidRPr="00B52EF8">
        <w:t xml:space="preserve">ISO/ANSI </w:t>
      </w:r>
      <w:r w:rsidRPr="00B52EF8">
        <w:t xml:space="preserve">C++ types shall be as per </w:t>
      </w:r>
      <w:r w:rsidRPr="00B52EF8">
        <w:fldChar w:fldCharType="begin"/>
      </w:r>
      <w:r w:rsidRPr="00B52EF8">
        <w:instrText xml:space="preserve"> REF _Ref475366553 \h </w:instrText>
      </w:r>
      <w:r w:rsidRPr="00B52EF8">
        <w:fldChar w:fldCharType="separate"/>
      </w:r>
      <w:r w:rsidR="00B75466" w:rsidRPr="00B52EF8">
        <w:t xml:space="preserve">Table </w:t>
      </w:r>
      <w:r w:rsidR="00B75466">
        <w:rPr>
          <w:noProof/>
        </w:rPr>
        <w:t>5</w:t>
      </w:r>
      <w:r w:rsidR="00B75466" w:rsidRPr="00B52EF8">
        <w:noBreakHyphen/>
      </w:r>
      <w:r w:rsidR="00B75466">
        <w:rPr>
          <w:noProof/>
        </w:rPr>
        <w:t>1</w:t>
      </w:r>
      <w:r w:rsidRPr="00B52EF8">
        <w:fldChar w:fldCharType="end"/>
      </w:r>
      <w:r w:rsidRPr="00B52EF8">
        <w:t>.</w:t>
      </w:r>
    </w:p>
    <w:p w14:paraId="479D5FE1" w14:textId="02BB7316" w:rsidR="007D7C36" w:rsidRPr="00B52EF8" w:rsidRDefault="007D7C36" w:rsidP="00E36432">
      <w:pPr>
        <w:pStyle w:val="NOTE"/>
      </w:pPr>
      <w:r w:rsidRPr="00B52EF8">
        <w:t xml:space="preserve">C++ mapping for primitive types is provided </w:t>
      </w:r>
      <w:r w:rsidR="00F62004" w:rsidRPr="00B52EF8">
        <w:t>by</w:t>
      </w:r>
      <w:r w:rsidRPr="00B52EF8">
        <w:t xml:space="preserve"> PrimitiveTypes.h in </w:t>
      </w:r>
      <w:r w:rsidR="00AF657F">
        <w:t>[SMP_FILES]</w:t>
      </w:r>
      <w:r w:rsidRPr="00B52EF8">
        <w:t>.</w:t>
      </w:r>
    </w:p>
    <w:p w14:paraId="345C3648" w14:textId="6CBF2031" w:rsidR="006D2A35" w:rsidRPr="00B52EF8" w:rsidRDefault="00C871BA" w:rsidP="00E206F2">
      <w:pPr>
        <w:pStyle w:val="CaptionTable"/>
      </w:pPr>
      <w:bookmarkStart w:id="416" w:name="_Ref475366553"/>
      <w:bookmarkStart w:id="417" w:name="_Toc495596735"/>
      <w:bookmarkStart w:id="418" w:name="_Toc501467505"/>
      <w:bookmarkStart w:id="419" w:name="_Toc501468884"/>
      <w:bookmarkStart w:id="420" w:name="_Toc513045803"/>
      <w:bookmarkStart w:id="421" w:name="_Ref17722252"/>
      <w:bookmarkStart w:id="422" w:name="_Toc35686320"/>
      <w:r w:rsidRPr="00B52EF8">
        <w:t>Table</w:t>
      </w:r>
      <w:r w:rsidR="00AD7887" w:rsidRPr="00B52EF8">
        <w:t xml:space="preserve"> </w:t>
      </w:r>
      <w:r w:rsidR="00560B81">
        <w:rPr>
          <w:noProof/>
        </w:rPr>
        <w:fldChar w:fldCharType="begin"/>
      </w:r>
      <w:r w:rsidR="00560B81">
        <w:rPr>
          <w:noProof/>
        </w:rPr>
        <w:instrText xml:space="preserve"> STYLEREF 1 \s </w:instrText>
      </w:r>
      <w:r w:rsidR="00560B81">
        <w:rPr>
          <w:noProof/>
        </w:rPr>
        <w:fldChar w:fldCharType="separate"/>
      </w:r>
      <w:r w:rsidR="00B75466">
        <w:rPr>
          <w:noProof/>
        </w:rPr>
        <w:t>5</w:t>
      </w:r>
      <w:r w:rsidR="00560B81">
        <w:rPr>
          <w:noProof/>
        </w:rPr>
        <w:fldChar w:fldCharType="end"/>
      </w:r>
      <w:r w:rsidR="00AD7887" w:rsidRPr="00B52EF8">
        <w:noBreakHyphen/>
      </w:r>
      <w:r w:rsidR="0007454C" w:rsidRPr="00B52EF8">
        <w:fldChar w:fldCharType="begin"/>
      </w:r>
      <w:r w:rsidR="0007454C" w:rsidRPr="00B52EF8">
        <w:instrText xml:space="preserve"> SEQ Table \* ARABIC </w:instrText>
      </w:r>
      <w:r w:rsidR="00AD7887" w:rsidRPr="00B52EF8">
        <w:instrText>\s1</w:instrText>
      </w:r>
      <w:r w:rsidR="0007454C" w:rsidRPr="00B52EF8">
        <w:fldChar w:fldCharType="separate"/>
      </w:r>
      <w:r w:rsidR="00B75466">
        <w:rPr>
          <w:noProof/>
        </w:rPr>
        <w:t>1</w:t>
      </w:r>
      <w:r w:rsidR="0007454C" w:rsidRPr="00B52EF8">
        <w:fldChar w:fldCharType="end"/>
      </w:r>
      <w:bookmarkEnd w:id="416"/>
      <w:r w:rsidR="00AD7887" w:rsidRPr="00B52EF8">
        <w:t>:</w:t>
      </w:r>
      <w:r w:rsidRPr="00B52EF8">
        <w:t xml:space="preserve"> Primitive Types</w:t>
      </w:r>
      <w:bookmarkEnd w:id="417"/>
      <w:bookmarkEnd w:id="418"/>
      <w:bookmarkEnd w:id="419"/>
      <w:bookmarkEnd w:id="420"/>
      <w:bookmarkEnd w:id="421"/>
      <w:bookmarkEnd w:id="422"/>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85"/>
        <w:gridCol w:w="1701"/>
        <w:gridCol w:w="4068"/>
      </w:tblGrid>
      <w:tr w:rsidR="0070140F" w:rsidRPr="00B52EF8" w14:paraId="345C364C" w14:textId="77777777" w:rsidTr="00A37343">
        <w:trPr>
          <w:cantSplit/>
          <w:tblHeader/>
          <w:jc w:val="center"/>
        </w:trPr>
        <w:tc>
          <w:tcPr>
            <w:tcW w:w="1276" w:type="dxa"/>
            <w:shd w:val="clear" w:color="auto" w:fill="auto"/>
          </w:tcPr>
          <w:p w14:paraId="345C3649" w14:textId="5690774E" w:rsidR="0070140F" w:rsidRPr="00B52EF8" w:rsidRDefault="0070140F" w:rsidP="00A37343">
            <w:pPr>
              <w:pStyle w:val="TableHeaderLEFT"/>
              <w:keepNext/>
            </w:pPr>
            <w:r w:rsidRPr="00B52EF8">
              <w:t>SMP Type</w:t>
            </w:r>
          </w:p>
        </w:tc>
        <w:tc>
          <w:tcPr>
            <w:tcW w:w="1985" w:type="dxa"/>
            <w:shd w:val="clear" w:color="auto" w:fill="auto"/>
          </w:tcPr>
          <w:p w14:paraId="345C364A" w14:textId="77777777" w:rsidR="0070140F" w:rsidRPr="00B52EF8" w:rsidRDefault="0070140F" w:rsidP="00A37343">
            <w:pPr>
              <w:pStyle w:val="TableHeaderLEFT"/>
              <w:keepNext/>
            </w:pPr>
            <w:r w:rsidRPr="00B52EF8">
              <w:t>XML mapping</w:t>
            </w:r>
          </w:p>
        </w:tc>
        <w:tc>
          <w:tcPr>
            <w:tcW w:w="1701" w:type="dxa"/>
            <w:shd w:val="clear" w:color="auto" w:fill="auto"/>
          </w:tcPr>
          <w:p w14:paraId="31243FC8" w14:textId="3FEEDCA5" w:rsidR="0070140F" w:rsidRPr="00B52EF8" w:rsidRDefault="0070140F" w:rsidP="00A37343">
            <w:pPr>
              <w:pStyle w:val="TableHeaderLEFT"/>
              <w:keepNext/>
            </w:pPr>
            <w:r w:rsidRPr="00B52EF8">
              <w:t>C++ mapping</w:t>
            </w:r>
          </w:p>
        </w:tc>
        <w:tc>
          <w:tcPr>
            <w:tcW w:w="4068" w:type="dxa"/>
            <w:shd w:val="clear" w:color="auto" w:fill="auto"/>
          </w:tcPr>
          <w:p w14:paraId="345C364B" w14:textId="4730AB31" w:rsidR="0070140F" w:rsidRPr="00B52EF8" w:rsidRDefault="0070140F" w:rsidP="00A37343">
            <w:pPr>
              <w:pStyle w:val="TableHeaderLEFT"/>
              <w:keepNext/>
            </w:pPr>
            <w:r w:rsidRPr="00B52EF8">
              <w:t>Description</w:t>
            </w:r>
          </w:p>
        </w:tc>
      </w:tr>
      <w:tr w:rsidR="0070140F" w:rsidRPr="00B52EF8" w14:paraId="345C3650" w14:textId="77777777" w:rsidTr="00A37343">
        <w:trPr>
          <w:cantSplit/>
          <w:jc w:val="center"/>
        </w:trPr>
        <w:tc>
          <w:tcPr>
            <w:tcW w:w="1276" w:type="dxa"/>
            <w:shd w:val="clear" w:color="auto" w:fill="auto"/>
          </w:tcPr>
          <w:p w14:paraId="345C364D" w14:textId="77777777" w:rsidR="0070140F" w:rsidRPr="00B52EF8" w:rsidRDefault="0070140F" w:rsidP="00502FC2">
            <w:pPr>
              <w:pStyle w:val="TablecellLEFT"/>
            </w:pPr>
            <w:r w:rsidRPr="00B52EF8">
              <w:t>Char8</w:t>
            </w:r>
          </w:p>
        </w:tc>
        <w:tc>
          <w:tcPr>
            <w:tcW w:w="1985" w:type="dxa"/>
            <w:shd w:val="clear" w:color="auto" w:fill="auto"/>
          </w:tcPr>
          <w:p w14:paraId="345C364E" w14:textId="77777777" w:rsidR="0070140F" w:rsidRPr="00B52EF8" w:rsidRDefault="0070140F" w:rsidP="00502FC2">
            <w:pPr>
              <w:pStyle w:val="TablecellLEFT"/>
            </w:pPr>
            <w:r w:rsidRPr="00B52EF8">
              <w:t>xsd:string</w:t>
            </w:r>
          </w:p>
        </w:tc>
        <w:tc>
          <w:tcPr>
            <w:tcW w:w="1701" w:type="dxa"/>
            <w:shd w:val="clear" w:color="auto" w:fill="auto"/>
          </w:tcPr>
          <w:p w14:paraId="4E8ED690" w14:textId="7F204F9B" w:rsidR="0070140F" w:rsidRPr="00B52EF8" w:rsidRDefault="0070140F" w:rsidP="00502FC2">
            <w:pPr>
              <w:pStyle w:val="TablecellLEFT"/>
            </w:pPr>
            <w:r w:rsidRPr="00B52EF8">
              <w:t>char</w:t>
            </w:r>
          </w:p>
        </w:tc>
        <w:tc>
          <w:tcPr>
            <w:tcW w:w="4068" w:type="dxa"/>
            <w:shd w:val="clear" w:color="auto" w:fill="auto"/>
          </w:tcPr>
          <w:p w14:paraId="345C364F" w14:textId="6BFC712E" w:rsidR="0070140F" w:rsidRPr="00B52EF8" w:rsidRDefault="0070140F" w:rsidP="00502FC2">
            <w:pPr>
              <w:pStyle w:val="TablecellLEFT"/>
            </w:pPr>
            <w:r w:rsidRPr="00B52EF8">
              <w:t>8 bit character type to represent textual characters</w:t>
            </w:r>
          </w:p>
        </w:tc>
      </w:tr>
      <w:tr w:rsidR="0070140F" w:rsidRPr="00B52EF8" w14:paraId="345C3654" w14:textId="77777777" w:rsidTr="00A37343">
        <w:trPr>
          <w:cantSplit/>
          <w:jc w:val="center"/>
        </w:trPr>
        <w:tc>
          <w:tcPr>
            <w:tcW w:w="1276" w:type="dxa"/>
            <w:shd w:val="clear" w:color="auto" w:fill="auto"/>
          </w:tcPr>
          <w:p w14:paraId="345C3651" w14:textId="77777777" w:rsidR="0070140F" w:rsidRPr="00B52EF8" w:rsidRDefault="0070140F" w:rsidP="00502FC2">
            <w:pPr>
              <w:pStyle w:val="TablecellLEFT"/>
            </w:pPr>
            <w:r w:rsidRPr="00B52EF8">
              <w:t>String8</w:t>
            </w:r>
          </w:p>
        </w:tc>
        <w:tc>
          <w:tcPr>
            <w:tcW w:w="1985" w:type="dxa"/>
            <w:shd w:val="clear" w:color="auto" w:fill="auto"/>
          </w:tcPr>
          <w:p w14:paraId="345C3652" w14:textId="77777777" w:rsidR="0070140F" w:rsidRPr="00B52EF8" w:rsidRDefault="0070140F" w:rsidP="00502FC2">
            <w:pPr>
              <w:pStyle w:val="TablecellLEFT"/>
            </w:pPr>
            <w:r w:rsidRPr="00B52EF8">
              <w:t>xsd:string</w:t>
            </w:r>
          </w:p>
        </w:tc>
        <w:tc>
          <w:tcPr>
            <w:tcW w:w="1701" w:type="dxa"/>
            <w:shd w:val="clear" w:color="auto" w:fill="auto"/>
          </w:tcPr>
          <w:p w14:paraId="7549E30D" w14:textId="48CAA8A3" w:rsidR="0070140F" w:rsidRPr="00B52EF8" w:rsidRDefault="0070140F" w:rsidP="00502FC2">
            <w:pPr>
              <w:pStyle w:val="TablecellLEFT"/>
            </w:pPr>
            <w:r w:rsidRPr="00B52EF8">
              <w:t>const char*</w:t>
            </w:r>
          </w:p>
        </w:tc>
        <w:tc>
          <w:tcPr>
            <w:tcW w:w="4068" w:type="dxa"/>
            <w:shd w:val="clear" w:color="auto" w:fill="auto"/>
          </w:tcPr>
          <w:p w14:paraId="345C3653" w14:textId="34066B29" w:rsidR="0070140F" w:rsidRPr="00B52EF8" w:rsidRDefault="0070140F" w:rsidP="00502FC2">
            <w:pPr>
              <w:pStyle w:val="TablecellLEFT"/>
            </w:pPr>
            <w:r w:rsidRPr="00B52EF8">
              <w:t>8-bit character strings based on UTF-8 encoding, which is commonly used in XML</w:t>
            </w:r>
          </w:p>
        </w:tc>
      </w:tr>
      <w:tr w:rsidR="0070140F" w:rsidRPr="00B52EF8" w14:paraId="345C3658" w14:textId="77777777" w:rsidTr="00A37343">
        <w:trPr>
          <w:cantSplit/>
          <w:jc w:val="center"/>
        </w:trPr>
        <w:tc>
          <w:tcPr>
            <w:tcW w:w="1276" w:type="dxa"/>
            <w:shd w:val="clear" w:color="auto" w:fill="auto"/>
          </w:tcPr>
          <w:p w14:paraId="345C3655" w14:textId="77777777" w:rsidR="0070140F" w:rsidRPr="00B52EF8" w:rsidRDefault="0070140F" w:rsidP="00502FC2">
            <w:pPr>
              <w:pStyle w:val="TablecellLEFT"/>
            </w:pPr>
            <w:r w:rsidRPr="00B52EF8">
              <w:t>Bool</w:t>
            </w:r>
          </w:p>
        </w:tc>
        <w:tc>
          <w:tcPr>
            <w:tcW w:w="1985" w:type="dxa"/>
            <w:shd w:val="clear" w:color="auto" w:fill="auto"/>
          </w:tcPr>
          <w:p w14:paraId="345C3656" w14:textId="753F80F0" w:rsidR="0070140F" w:rsidRPr="00B52EF8" w:rsidRDefault="0070140F" w:rsidP="00502FC2">
            <w:pPr>
              <w:pStyle w:val="TablecellLEFT"/>
            </w:pPr>
            <w:r w:rsidRPr="00B52EF8">
              <w:t>xsd:boolean</w:t>
            </w:r>
          </w:p>
        </w:tc>
        <w:tc>
          <w:tcPr>
            <w:tcW w:w="1701" w:type="dxa"/>
            <w:shd w:val="clear" w:color="auto" w:fill="auto"/>
          </w:tcPr>
          <w:p w14:paraId="143B1E46" w14:textId="0F1924DD" w:rsidR="0070140F" w:rsidRPr="00B52EF8" w:rsidRDefault="0070140F" w:rsidP="00502FC2">
            <w:pPr>
              <w:pStyle w:val="TablecellLEFT"/>
            </w:pPr>
            <w:r w:rsidRPr="00B52EF8">
              <w:t>bool</w:t>
            </w:r>
          </w:p>
        </w:tc>
        <w:tc>
          <w:tcPr>
            <w:tcW w:w="4068" w:type="dxa"/>
            <w:shd w:val="clear" w:color="auto" w:fill="auto"/>
          </w:tcPr>
          <w:p w14:paraId="345C3657" w14:textId="51FA8E8A" w:rsidR="0070140F" w:rsidRPr="00B52EF8" w:rsidRDefault="0070140F" w:rsidP="00502FC2">
            <w:pPr>
              <w:pStyle w:val="TablecellLEFT"/>
            </w:pPr>
            <w:r w:rsidRPr="00B52EF8">
              <w:t>Bool is a binary logical type with values true or false</w:t>
            </w:r>
          </w:p>
        </w:tc>
      </w:tr>
      <w:tr w:rsidR="0070140F" w:rsidRPr="00B52EF8" w14:paraId="345C365C" w14:textId="77777777" w:rsidTr="00A37343">
        <w:trPr>
          <w:cantSplit/>
          <w:jc w:val="center"/>
        </w:trPr>
        <w:tc>
          <w:tcPr>
            <w:tcW w:w="1276" w:type="dxa"/>
            <w:shd w:val="clear" w:color="auto" w:fill="auto"/>
          </w:tcPr>
          <w:p w14:paraId="345C3659" w14:textId="77777777" w:rsidR="0070140F" w:rsidRPr="00B52EF8" w:rsidRDefault="0070140F" w:rsidP="00E81808">
            <w:pPr>
              <w:pStyle w:val="TablecellLEFT"/>
            </w:pPr>
            <w:r w:rsidRPr="00B52EF8">
              <w:t>Int8</w:t>
            </w:r>
          </w:p>
        </w:tc>
        <w:tc>
          <w:tcPr>
            <w:tcW w:w="1985" w:type="dxa"/>
            <w:shd w:val="clear" w:color="auto" w:fill="auto"/>
          </w:tcPr>
          <w:p w14:paraId="345C365A" w14:textId="77777777" w:rsidR="0070140F" w:rsidRPr="00B52EF8" w:rsidRDefault="0070140F" w:rsidP="007F1A03">
            <w:pPr>
              <w:pStyle w:val="TablecellLEFT"/>
            </w:pPr>
            <w:r w:rsidRPr="00B52EF8">
              <w:t>xsd:byte</w:t>
            </w:r>
          </w:p>
        </w:tc>
        <w:tc>
          <w:tcPr>
            <w:tcW w:w="1701" w:type="dxa"/>
            <w:shd w:val="clear" w:color="auto" w:fill="auto"/>
          </w:tcPr>
          <w:p w14:paraId="1BCA5376" w14:textId="6B5E50B0" w:rsidR="0070140F" w:rsidRPr="00B52EF8" w:rsidRDefault="0070140F" w:rsidP="007F1A03">
            <w:pPr>
              <w:pStyle w:val="TablecellLEFT"/>
            </w:pPr>
            <w:r w:rsidRPr="00B52EF8">
              <w:t>int8_t</w:t>
            </w:r>
          </w:p>
        </w:tc>
        <w:tc>
          <w:tcPr>
            <w:tcW w:w="4068" w:type="dxa"/>
            <w:shd w:val="clear" w:color="auto" w:fill="auto"/>
          </w:tcPr>
          <w:p w14:paraId="345C365B" w14:textId="582B9A46" w:rsidR="0070140F" w:rsidRPr="00B52EF8" w:rsidRDefault="0070140F" w:rsidP="00E81808">
            <w:pPr>
              <w:pStyle w:val="TablecellLEFT"/>
            </w:pPr>
            <w:r w:rsidRPr="00B52EF8">
              <w:t>8 bit signed integer</w:t>
            </w:r>
          </w:p>
        </w:tc>
      </w:tr>
      <w:tr w:rsidR="0070140F" w:rsidRPr="00B52EF8" w14:paraId="345C3660" w14:textId="77777777" w:rsidTr="00A37343">
        <w:trPr>
          <w:cantSplit/>
          <w:jc w:val="center"/>
        </w:trPr>
        <w:tc>
          <w:tcPr>
            <w:tcW w:w="1276" w:type="dxa"/>
            <w:shd w:val="clear" w:color="auto" w:fill="auto"/>
          </w:tcPr>
          <w:p w14:paraId="345C365D" w14:textId="77777777" w:rsidR="0070140F" w:rsidRPr="00B52EF8" w:rsidRDefault="0070140F" w:rsidP="00502FC2">
            <w:pPr>
              <w:pStyle w:val="TablecellLEFT"/>
            </w:pPr>
            <w:r w:rsidRPr="00B52EF8">
              <w:t>UInt8</w:t>
            </w:r>
          </w:p>
        </w:tc>
        <w:tc>
          <w:tcPr>
            <w:tcW w:w="1985" w:type="dxa"/>
            <w:shd w:val="clear" w:color="auto" w:fill="auto"/>
          </w:tcPr>
          <w:p w14:paraId="345C365E" w14:textId="77777777" w:rsidR="0070140F" w:rsidRPr="00B52EF8" w:rsidRDefault="0070140F" w:rsidP="00502FC2">
            <w:pPr>
              <w:pStyle w:val="TablecellLEFT"/>
            </w:pPr>
            <w:r w:rsidRPr="00B52EF8">
              <w:t>xsd:unsignedByte</w:t>
            </w:r>
          </w:p>
        </w:tc>
        <w:tc>
          <w:tcPr>
            <w:tcW w:w="1701" w:type="dxa"/>
            <w:shd w:val="clear" w:color="auto" w:fill="auto"/>
          </w:tcPr>
          <w:p w14:paraId="7C874D36" w14:textId="0D9347D0" w:rsidR="0070140F" w:rsidRPr="00B52EF8" w:rsidRDefault="0070140F" w:rsidP="00502FC2">
            <w:pPr>
              <w:pStyle w:val="TablecellLEFT"/>
            </w:pPr>
            <w:r w:rsidRPr="00B52EF8">
              <w:t>uint8_t</w:t>
            </w:r>
          </w:p>
        </w:tc>
        <w:tc>
          <w:tcPr>
            <w:tcW w:w="4068" w:type="dxa"/>
            <w:shd w:val="clear" w:color="auto" w:fill="auto"/>
          </w:tcPr>
          <w:p w14:paraId="345C365F" w14:textId="4AC82D86" w:rsidR="0070140F" w:rsidRPr="00B52EF8" w:rsidRDefault="0070140F" w:rsidP="00502FC2">
            <w:pPr>
              <w:pStyle w:val="TablecellLEFT"/>
            </w:pPr>
            <w:r w:rsidRPr="00B52EF8">
              <w:t>8 bit unsigned integer</w:t>
            </w:r>
          </w:p>
        </w:tc>
      </w:tr>
      <w:tr w:rsidR="0070140F" w:rsidRPr="00B52EF8" w14:paraId="345C3664" w14:textId="77777777" w:rsidTr="00A37343">
        <w:trPr>
          <w:cantSplit/>
          <w:jc w:val="center"/>
        </w:trPr>
        <w:tc>
          <w:tcPr>
            <w:tcW w:w="1276" w:type="dxa"/>
            <w:shd w:val="clear" w:color="auto" w:fill="auto"/>
          </w:tcPr>
          <w:p w14:paraId="345C3661" w14:textId="77777777" w:rsidR="0070140F" w:rsidRPr="00B52EF8" w:rsidRDefault="0070140F" w:rsidP="00502FC2">
            <w:pPr>
              <w:pStyle w:val="TablecellLEFT"/>
            </w:pPr>
            <w:r w:rsidRPr="00B52EF8">
              <w:t>Int16</w:t>
            </w:r>
          </w:p>
        </w:tc>
        <w:tc>
          <w:tcPr>
            <w:tcW w:w="1985" w:type="dxa"/>
            <w:shd w:val="clear" w:color="auto" w:fill="auto"/>
          </w:tcPr>
          <w:p w14:paraId="345C3662" w14:textId="77777777" w:rsidR="0070140F" w:rsidRPr="00B52EF8" w:rsidRDefault="0070140F" w:rsidP="00502FC2">
            <w:pPr>
              <w:pStyle w:val="TablecellLEFT"/>
            </w:pPr>
            <w:r w:rsidRPr="00B52EF8">
              <w:t>xsd:short</w:t>
            </w:r>
          </w:p>
        </w:tc>
        <w:tc>
          <w:tcPr>
            <w:tcW w:w="1701" w:type="dxa"/>
            <w:shd w:val="clear" w:color="auto" w:fill="auto"/>
          </w:tcPr>
          <w:p w14:paraId="5B6F0531" w14:textId="706E614B" w:rsidR="0070140F" w:rsidRPr="00B52EF8" w:rsidRDefault="0070140F" w:rsidP="0070140F">
            <w:pPr>
              <w:pStyle w:val="TablecellLEFT"/>
            </w:pPr>
            <w:r w:rsidRPr="00B52EF8">
              <w:t>int16_t</w:t>
            </w:r>
          </w:p>
        </w:tc>
        <w:tc>
          <w:tcPr>
            <w:tcW w:w="4068" w:type="dxa"/>
            <w:shd w:val="clear" w:color="auto" w:fill="auto"/>
          </w:tcPr>
          <w:p w14:paraId="345C3663" w14:textId="1DF858AF" w:rsidR="0070140F" w:rsidRPr="00B52EF8" w:rsidRDefault="0070140F" w:rsidP="00502FC2">
            <w:pPr>
              <w:pStyle w:val="TablecellLEFT"/>
            </w:pPr>
            <w:r w:rsidRPr="00B52EF8">
              <w:t>16 bit signed integer</w:t>
            </w:r>
          </w:p>
        </w:tc>
      </w:tr>
      <w:tr w:rsidR="0070140F" w:rsidRPr="00B52EF8" w14:paraId="345C3668" w14:textId="77777777" w:rsidTr="00A37343">
        <w:trPr>
          <w:cantSplit/>
          <w:jc w:val="center"/>
        </w:trPr>
        <w:tc>
          <w:tcPr>
            <w:tcW w:w="1276" w:type="dxa"/>
            <w:shd w:val="clear" w:color="auto" w:fill="auto"/>
          </w:tcPr>
          <w:p w14:paraId="345C3665" w14:textId="77777777" w:rsidR="0070140F" w:rsidRPr="00B52EF8" w:rsidRDefault="0070140F" w:rsidP="00502FC2">
            <w:pPr>
              <w:pStyle w:val="TablecellLEFT"/>
            </w:pPr>
            <w:r w:rsidRPr="00B52EF8">
              <w:t>UInt16</w:t>
            </w:r>
          </w:p>
        </w:tc>
        <w:tc>
          <w:tcPr>
            <w:tcW w:w="1985" w:type="dxa"/>
            <w:shd w:val="clear" w:color="auto" w:fill="auto"/>
          </w:tcPr>
          <w:p w14:paraId="345C3666" w14:textId="77777777" w:rsidR="0070140F" w:rsidRPr="00B52EF8" w:rsidRDefault="0070140F" w:rsidP="00502FC2">
            <w:pPr>
              <w:pStyle w:val="TablecellLEFT"/>
            </w:pPr>
            <w:r w:rsidRPr="00B52EF8">
              <w:t>xsd:unsignedShort</w:t>
            </w:r>
          </w:p>
        </w:tc>
        <w:tc>
          <w:tcPr>
            <w:tcW w:w="1701" w:type="dxa"/>
            <w:shd w:val="clear" w:color="auto" w:fill="auto"/>
          </w:tcPr>
          <w:p w14:paraId="5FAE72AF" w14:textId="6878277C" w:rsidR="0070140F" w:rsidRPr="00B52EF8" w:rsidRDefault="0070140F" w:rsidP="0070140F">
            <w:pPr>
              <w:pStyle w:val="TablecellLEFT"/>
            </w:pPr>
            <w:r w:rsidRPr="00B52EF8">
              <w:t>uint16_t</w:t>
            </w:r>
          </w:p>
        </w:tc>
        <w:tc>
          <w:tcPr>
            <w:tcW w:w="4068" w:type="dxa"/>
            <w:shd w:val="clear" w:color="auto" w:fill="auto"/>
          </w:tcPr>
          <w:p w14:paraId="345C3667" w14:textId="2EE343D8" w:rsidR="0070140F" w:rsidRPr="00B52EF8" w:rsidRDefault="0070140F" w:rsidP="00502FC2">
            <w:pPr>
              <w:pStyle w:val="TablecellLEFT"/>
            </w:pPr>
            <w:r w:rsidRPr="00B52EF8">
              <w:t>16 bit unsigned integer</w:t>
            </w:r>
          </w:p>
        </w:tc>
      </w:tr>
      <w:tr w:rsidR="0070140F" w:rsidRPr="00B52EF8" w14:paraId="345C366C" w14:textId="77777777" w:rsidTr="00A37343">
        <w:trPr>
          <w:cantSplit/>
          <w:jc w:val="center"/>
        </w:trPr>
        <w:tc>
          <w:tcPr>
            <w:tcW w:w="1276" w:type="dxa"/>
            <w:shd w:val="clear" w:color="auto" w:fill="auto"/>
          </w:tcPr>
          <w:p w14:paraId="345C3669" w14:textId="77777777" w:rsidR="0070140F" w:rsidRPr="00B52EF8" w:rsidRDefault="0070140F" w:rsidP="00502FC2">
            <w:pPr>
              <w:pStyle w:val="TablecellLEFT"/>
            </w:pPr>
            <w:r w:rsidRPr="00B52EF8">
              <w:t>Int32</w:t>
            </w:r>
          </w:p>
        </w:tc>
        <w:tc>
          <w:tcPr>
            <w:tcW w:w="1985" w:type="dxa"/>
            <w:shd w:val="clear" w:color="auto" w:fill="auto"/>
          </w:tcPr>
          <w:p w14:paraId="345C366A" w14:textId="77777777" w:rsidR="0070140F" w:rsidRPr="00B52EF8" w:rsidRDefault="0070140F" w:rsidP="00502FC2">
            <w:pPr>
              <w:pStyle w:val="TablecellLEFT"/>
            </w:pPr>
            <w:r w:rsidRPr="00B52EF8">
              <w:t>xsd:int</w:t>
            </w:r>
          </w:p>
        </w:tc>
        <w:tc>
          <w:tcPr>
            <w:tcW w:w="1701" w:type="dxa"/>
            <w:shd w:val="clear" w:color="auto" w:fill="auto"/>
          </w:tcPr>
          <w:p w14:paraId="0EDEB83E" w14:textId="5FE7FB3C" w:rsidR="0070140F" w:rsidRPr="00B52EF8" w:rsidRDefault="0070140F" w:rsidP="00502FC2">
            <w:pPr>
              <w:pStyle w:val="TablecellLEFT"/>
            </w:pPr>
            <w:r w:rsidRPr="00B52EF8">
              <w:t>int32_t</w:t>
            </w:r>
          </w:p>
        </w:tc>
        <w:tc>
          <w:tcPr>
            <w:tcW w:w="4068" w:type="dxa"/>
            <w:shd w:val="clear" w:color="auto" w:fill="auto"/>
          </w:tcPr>
          <w:p w14:paraId="345C366B" w14:textId="7AC912AF" w:rsidR="0070140F" w:rsidRPr="00B52EF8" w:rsidRDefault="0070140F" w:rsidP="00502FC2">
            <w:pPr>
              <w:pStyle w:val="TablecellLEFT"/>
            </w:pPr>
            <w:r w:rsidRPr="00B52EF8">
              <w:t>32 bit signed integer</w:t>
            </w:r>
          </w:p>
        </w:tc>
      </w:tr>
      <w:tr w:rsidR="0070140F" w:rsidRPr="00B52EF8" w14:paraId="345C3670" w14:textId="77777777" w:rsidTr="00A37343">
        <w:trPr>
          <w:cantSplit/>
          <w:jc w:val="center"/>
        </w:trPr>
        <w:tc>
          <w:tcPr>
            <w:tcW w:w="1276" w:type="dxa"/>
            <w:shd w:val="clear" w:color="auto" w:fill="auto"/>
          </w:tcPr>
          <w:p w14:paraId="345C366D" w14:textId="6C3ABB4D" w:rsidR="0070140F" w:rsidRPr="00B52EF8" w:rsidRDefault="0070140F" w:rsidP="008A3782">
            <w:pPr>
              <w:pStyle w:val="TablecellLEFT"/>
            </w:pPr>
            <w:r w:rsidRPr="00B52EF8">
              <w:t>U</w:t>
            </w:r>
            <w:r w:rsidR="008A3782">
              <w:t>I</w:t>
            </w:r>
            <w:r w:rsidRPr="00B52EF8">
              <w:t>nt32</w:t>
            </w:r>
          </w:p>
        </w:tc>
        <w:tc>
          <w:tcPr>
            <w:tcW w:w="1985" w:type="dxa"/>
            <w:shd w:val="clear" w:color="auto" w:fill="auto"/>
          </w:tcPr>
          <w:p w14:paraId="345C366E" w14:textId="77777777" w:rsidR="0070140F" w:rsidRPr="00B52EF8" w:rsidRDefault="0070140F" w:rsidP="00502FC2">
            <w:pPr>
              <w:pStyle w:val="TablecellLEFT"/>
            </w:pPr>
            <w:r w:rsidRPr="00B52EF8">
              <w:t>xsd:unsignedInt</w:t>
            </w:r>
          </w:p>
        </w:tc>
        <w:tc>
          <w:tcPr>
            <w:tcW w:w="1701" w:type="dxa"/>
            <w:shd w:val="clear" w:color="auto" w:fill="auto"/>
          </w:tcPr>
          <w:p w14:paraId="6FE1F68A" w14:textId="38EB7B3F" w:rsidR="0070140F" w:rsidRPr="00B52EF8" w:rsidRDefault="0070140F" w:rsidP="00502FC2">
            <w:pPr>
              <w:pStyle w:val="TablecellLEFT"/>
            </w:pPr>
            <w:r w:rsidRPr="00B52EF8">
              <w:t>uint32_t</w:t>
            </w:r>
          </w:p>
        </w:tc>
        <w:tc>
          <w:tcPr>
            <w:tcW w:w="4068" w:type="dxa"/>
            <w:shd w:val="clear" w:color="auto" w:fill="auto"/>
          </w:tcPr>
          <w:p w14:paraId="345C366F" w14:textId="4CDDB127" w:rsidR="0070140F" w:rsidRPr="00B52EF8" w:rsidRDefault="0070140F" w:rsidP="00502FC2">
            <w:pPr>
              <w:pStyle w:val="TablecellLEFT"/>
            </w:pPr>
            <w:r w:rsidRPr="00B52EF8">
              <w:t>32 bit unsigned integer</w:t>
            </w:r>
          </w:p>
        </w:tc>
      </w:tr>
      <w:tr w:rsidR="0070140F" w:rsidRPr="00B52EF8" w14:paraId="345C3674" w14:textId="77777777" w:rsidTr="00A37343">
        <w:trPr>
          <w:cantSplit/>
          <w:jc w:val="center"/>
        </w:trPr>
        <w:tc>
          <w:tcPr>
            <w:tcW w:w="1276" w:type="dxa"/>
            <w:shd w:val="clear" w:color="auto" w:fill="auto"/>
          </w:tcPr>
          <w:p w14:paraId="345C3671" w14:textId="77777777" w:rsidR="0070140F" w:rsidRPr="00B52EF8" w:rsidRDefault="0070140F" w:rsidP="00502FC2">
            <w:pPr>
              <w:pStyle w:val="TablecellLEFT"/>
            </w:pPr>
            <w:r w:rsidRPr="00B52EF8">
              <w:t>Int64</w:t>
            </w:r>
          </w:p>
        </w:tc>
        <w:tc>
          <w:tcPr>
            <w:tcW w:w="1985" w:type="dxa"/>
            <w:shd w:val="clear" w:color="auto" w:fill="auto"/>
          </w:tcPr>
          <w:p w14:paraId="345C3672" w14:textId="77777777" w:rsidR="0070140F" w:rsidRPr="00B52EF8" w:rsidRDefault="0070140F" w:rsidP="00502FC2">
            <w:pPr>
              <w:pStyle w:val="TablecellLEFT"/>
            </w:pPr>
            <w:r w:rsidRPr="00B52EF8">
              <w:t>xsd:long</w:t>
            </w:r>
          </w:p>
        </w:tc>
        <w:tc>
          <w:tcPr>
            <w:tcW w:w="1701" w:type="dxa"/>
            <w:shd w:val="clear" w:color="auto" w:fill="auto"/>
          </w:tcPr>
          <w:p w14:paraId="77F6A686" w14:textId="25F95693" w:rsidR="0070140F" w:rsidRPr="00B52EF8" w:rsidRDefault="0070140F" w:rsidP="00502FC2">
            <w:pPr>
              <w:pStyle w:val="TablecellLEFT"/>
            </w:pPr>
            <w:r w:rsidRPr="00B52EF8">
              <w:t>int64_t</w:t>
            </w:r>
          </w:p>
        </w:tc>
        <w:tc>
          <w:tcPr>
            <w:tcW w:w="4068" w:type="dxa"/>
            <w:shd w:val="clear" w:color="auto" w:fill="auto"/>
          </w:tcPr>
          <w:p w14:paraId="345C3673" w14:textId="66CA3F98" w:rsidR="0070140F" w:rsidRPr="00B52EF8" w:rsidRDefault="0070140F" w:rsidP="00502FC2">
            <w:pPr>
              <w:pStyle w:val="TablecellLEFT"/>
            </w:pPr>
            <w:r w:rsidRPr="00B52EF8">
              <w:t>64 bit signed integer</w:t>
            </w:r>
          </w:p>
        </w:tc>
      </w:tr>
      <w:tr w:rsidR="0070140F" w:rsidRPr="00B52EF8" w14:paraId="345C3678" w14:textId="77777777" w:rsidTr="00A37343">
        <w:trPr>
          <w:cantSplit/>
          <w:jc w:val="center"/>
        </w:trPr>
        <w:tc>
          <w:tcPr>
            <w:tcW w:w="1276" w:type="dxa"/>
            <w:shd w:val="clear" w:color="auto" w:fill="auto"/>
          </w:tcPr>
          <w:p w14:paraId="345C3675" w14:textId="77777777" w:rsidR="0070140F" w:rsidRPr="00B52EF8" w:rsidRDefault="0070140F" w:rsidP="00502FC2">
            <w:pPr>
              <w:pStyle w:val="TablecellLEFT"/>
            </w:pPr>
            <w:r w:rsidRPr="00B52EF8">
              <w:t>UInt64</w:t>
            </w:r>
          </w:p>
        </w:tc>
        <w:tc>
          <w:tcPr>
            <w:tcW w:w="1985" w:type="dxa"/>
            <w:shd w:val="clear" w:color="auto" w:fill="auto"/>
          </w:tcPr>
          <w:p w14:paraId="345C3676" w14:textId="77777777" w:rsidR="0070140F" w:rsidRPr="00B52EF8" w:rsidRDefault="0070140F" w:rsidP="00502FC2">
            <w:pPr>
              <w:pStyle w:val="TablecellLEFT"/>
            </w:pPr>
            <w:r w:rsidRPr="00B52EF8">
              <w:t>xsd:unsignedLong</w:t>
            </w:r>
          </w:p>
        </w:tc>
        <w:tc>
          <w:tcPr>
            <w:tcW w:w="1701" w:type="dxa"/>
            <w:shd w:val="clear" w:color="auto" w:fill="auto"/>
          </w:tcPr>
          <w:p w14:paraId="1A1B25AF" w14:textId="7CA7B5A8" w:rsidR="0070140F" w:rsidRPr="00B52EF8" w:rsidRDefault="0070140F" w:rsidP="00502FC2">
            <w:pPr>
              <w:pStyle w:val="TablecellLEFT"/>
            </w:pPr>
            <w:r w:rsidRPr="00B52EF8">
              <w:t>uint64_t</w:t>
            </w:r>
          </w:p>
        </w:tc>
        <w:tc>
          <w:tcPr>
            <w:tcW w:w="4068" w:type="dxa"/>
            <w:shd w:val="clear" w:color="auto" w:fill="auto"/>
          </w:tcPr>
          <w:p w14:paraId="345C3677" w14:textId="3EA6A52B" w:rsidR="0070140F" w:rsidRPr="00B52EF8" w:rsidRDefault="0070140F" w:rsidP="00502FC2">
            <w:pPr>
              <w:pStyle w:val="TablecellLEFT"/>
            </w:pPr>
            <w:r w:rsidRPr="00B52EF8">
              <w:t>64 bit unsigned integer</w:t>
            </w:r>
          </w:p>
        </w:tc>
      </w:tr>
      <w:tr w:rsidR="0070140F" w:rsidRPr="00B52EF8" w14:paraId="345C367C" w14:textId="77777777" w:rsidTr="00A37343">
        <w:trPr>
          <w:cantSplit/>
          <w:jc w:val="center"/>
        </w:trPr>
        <w:tc>
          <w:tcPr>
            <w:tcW w:w="1276" w:type="dxa"/>
            <w:shd w:val="clear" w:color="auto" w:fill="auto"/>
          </w:tcPr>
          <w:p w14:paraId="345C3679" w14:textId="77777777" w:rsidR="0070140F" w:rsidRPr="00B52EF8" w:rsidRDefault="0070140F" w:rsidP="00502FC2">
            <w:pPr>
              <w:pStyle w:val="TablecellLEFT"/>
            </w:pPr>
            <w:r w:rsidRPr="00B52EF8">
              <w:t>Float32</w:t>
            </w:r>
          </w:p>
        </w:tc>
        <w:tc>
          <w:tcPr>
            <w:tcW w:w="1985" w:type="dxa"/>
            <w:shd w:val="clear" w:color="auto" w:fill="auto"/>
          </w:tcPr>
          <w:p w14:paraId="345C367A" w14:textId="77777777" w:rsidR="0070140F" w:rsidRPr="00B52EF8" w:rsidRDefault="0070140F" w:rsidP="00502FC2">
            <w:pPr>
              <w:pStyle w:val="TablecellLEFT"/>
            </w:pPr>
            <w:r w:rsidRPr="00B52EF8">
              <w:t>xsd:float</w:t>
            </w:r>
          </w:p>
        </w:tc>
        <w:tc>
          <w:tcPr>
            <w:tcW w:w="1701" w:type="dxa"/>
            <w:shd w:val="clear" w:color="auto" w:fill="auto"/>
          </w:tcPr>
          <w:p w14:paraId="60A464DB" w14:textId="05166906" w:rsidR="0070140F" w:rsidRPr="00B52EF8" w:rsidRDefault="0070140F" w:rsidP="00502FC2">
            <w:pPr>
              <w:pStyle w:val="TablecellLEFT"/>
            </w:pPr>
            <w:r w:rsidRPr="00B52EF8">
              <w:t>float</w:t>
            </w:r>
          </w:p>
        </w:tc>
        <w:tc>
          <w:tcPr>
            <w:tcW w:w="4068" w:type="dxa"/>
            <w:shd w:val="clear" w:color="auto" w:fill="auto"/>
          </w:tcPr>
          <w:p w14:paraId="345C367B" w14:textId="12945C44" w:rsidR="0070140F" w:rsidRPr="00B52EF8" w:rsidRDefault="0070140F" w:rsidP="00502FC2">
            <w:pPr>
              <w:pStyle w:val="TablecellLEFT"/>
            </w:pPr>
            <w:r w:rsidRPr="00B52EF8">
              <w:t>IEEE 754 single-precision floating-point type with a length of 32 bits.</w:t>
            </w:r>
          </w:p>
        </w:tc>
      </w:tr>
      <w:tr w:rsidR="0070140F" w:rsidRPr="00B52EF8" w14:paraId="345C3680" w14:textId="77777777" w:rsidTr="00A37343">
        <w:trPr>
          <w:cantSplit/>
          <w:jc w:val="center"/>
        </w:trPr>
        <w:tc>
          <w:tcPr>
            <w:tcW w:w="1276" w:type="dxa"/>
            <w:shd w:val="clear" w:color="auto" w:fill="auto"/>
          </w:tcPr>
          <w:p w14:paraId="345C367D" w14:textId="77777777" w:rsidR="0070140F" w:rsidRPr="00B52EF8" w:rsidRDefault="0070140F" w:rsidP="00502FC2">
            <w:pPr>
              <w:pStyle w:val="TablecellLEFT"/>
            </w:pPr>
            <w:r w:rsidRPr="00B52EF8">
              <w:lastRenderedPageBreak/>
              <w:t>Float64</w:t>
            </w:r>
          </w:p>
        </w:tc>
        <w:tc>
          <w:tcPr>
            <w:tcW w:w="1985" w:type="dxa"/>
            <w:shd w:val="clear" w:color="auto" w:fill="auto"/>
          </w:tcPr>
          <w:p w14:paraId="345C367E" w14:textId="77777777" w:rsidR="0070140F" w:rsidRPr="00B52EF8" w:rsidRDefault="0070140F" w:rsidP="00502FC2">
            <w:pPr>
              <w:pStyle w:val="TablecellLEFT"/>
            </w:pPr>
            <w:r w:rsidRPr="00B52EF8">
              <w:t>xsd:double</w:t>
            </w:r>
          </w:p>
        </w:tc>
        <w:tc>
          <w:tcPr>
            <w:tcW w:w="1701" w:type="dxa"/>
            <w:shd w:val="clear" w:color="auto" w:fill="auto"/>
          </w:tcPr>
          <w:p w14:paraId="34E47819" w14:textId="2FE7579C" w:rsidR="0070140F" w:rsidRPr="00B52EF8" w:rsidRDefault="0070140F" w:rsidP="00502FC2">
            <w:pPr>
              <w:pStyle w:val="TablecellLEFT"/>
            </w:pPr>
            <w:r w:rsidRPr="00B52EF8">
              <w:t>double</w:t>
            </w:r>
          </w:p>
        </w:tc>
        <w:tc>
          <w:tcPr>
            <w:tcW w:w="4068" w:type="dxa"/>
            <w:shd w:val="clear" w:color="auto" w:fill="auto"/>
          </w:tcPr>
          <w:p w14:paraId="345C367F" w14:textId="64373476" w:rsidR="0070140F" w:rsidRPr="00B52EF8" w:rsidRDefault="0070140F" w:rsidP="00502FC2">
            <w:pPr>
              <w:pStyle w:val="TablecellLEFT"/>
            </w:pPr>
            <w:r w:rsidRPr="00B52EF8">
              <w:t>IEEE 754 double-precision floating-point type with a length of 64 bits.</w:t>
            </w:r>
          </w:p>
        </w:tc>
      </w:tr>
      <w:tr w:rsidR="0070140F" w:rsidRPr="00B52EF8" w14:paraId="345C3685" w14:textId="77777777" w:rsidTr="00A37343">
        <w:trPr>
          <w:cantSplit/>
          <w:jc w:val="center"/>
        </w:trPr>
        <w:tc>
          <w:tcPr>
            <w:tcW w:w="1276" w:type="dxa"/>
            <w:shd w:val="clear" w:color="auto" w:fill="auto"/>
          </w:tcPr>
          <w:p w14:paraId="345C3681" w14:textId="77777777" w:rsidR="0070140F" w:rsidRPr="00B52EF8" w:rsidRDefault="0070140F" w:rsidP="00502FC2">
            <w:pPr>
              <w:pStyle w:val="TablecellLEFT"/>
            </w:pPr>
            <w:r w:rsidRPr="00B52EF8">
              <w:t>Duration</w:t>
            </w:r>
          </w:p>
        </w:tc>
        <w:tc>
          <w:tcPr>
            <w:tcW w:w="1985" w:type="dxa"/>
            <w:shd w:val="clear" w:color="auto" w:fill="auto"/>
          </w:tcPr>
          <w:p w14:paraId="345C3682" w14:textId="77777777" w:rsidR="0070140F" w:rsidRPr="00B52EF8" w:rsidRDefault="0070140F" w:rsidP="00502FC2">
            <w:pPr>
              <w:pStyle w:val="TablecellLEFT"/>
            </w:pPr>
            <w:r w:rsidRPr="00B52EF8">
              <w:t>xsd:duration</w:t>
            </w:r>
          </w:p>
        </w:tc>
        <w:tc>
          <w:tcPr>
            <w:tcW w:w="1701" w:type="dxa"/>
            <w:shd w:val="clear" w:color="auto" w:fill="auto"/>
          </w:tcPr>
          <w:p w14:paraId="0F2DC18F" w14:textId="4EE1DA89" w:rsidR="0070140F" w:rsidRPr="00B52EF8" w:rsidRDefault="0070140F" w:rsidP="00502FC2">
            <w:pPr>
              <w:pStyle w:val="TablecellLEFT"/>
            </w:pPr>
            <w:r w:rsidRPr="00B52EF8">
              <w:t>int64_t</w:t>
            </w:r>
          </w:p>
          <w:p w14:paraId="54D19E01" w14:textId="77777777" w:rsidR="0070140F" w:rsidRPr="00A37343" w:rsidRDefault="0070140F" w:rsidP="00E81808">
            <w:pPr>
              <w:rPr>
                <w:sz w:val="20"/>
                <w:szCs w:val="20"/>
              </w:rPr>
            </w:pPr>
          </w:p>
        </w:tc>
        <w:tc>
          <w:tcPr>
            <w:tcW w:w="4068" w:type="dxa"/>
            <w:shd w:val="clear" w:color="auto" w:fill="auto"/>
          </w:tcPr>
          <w:p w14:paraId="345C3683" w14:textId="5E0F61F4" w:rsidR="0070140F" w:rsidRPr="00B52EF8" w:rsidRDefault="0070140F" w:rsidP="00502FC2">
            <w:pPr>
              <w:pStyle w:val="TablecellLEFT"/>
            </w:pPr>
            <w:r w:rsidRPr="00B52EF8">
              <w:t>Duration in nanoseconds.</w:t>
            </w:r>
          </w:p>
          <w:p w14:paraId="345C3684" w14:textId="60272B6E" w:rsidR="0070140F" w:rsidRPr="00B52EF8" w:rsidRDefault="0070140F" w:rsidP="00751D2E">
            <w:pPr>
              <w:pStyle w:val="TablecellLEFT"/>
            </w:pPr>
            <w:r w:rsidRPr="00B52EF8">
              <w:t xml:space="preserve">See </w:t>
            </w:r>
            <w:r w:rsidRPr="00B52EF8">
              <w:fldChar w:fldCharType="begin"/>
            </w:r>
            <w:r w:rsidRPr="00B52EF8">
              <w:instrText xml:space="preserve"> REF _Ref469328503 \w \h  \* MERGEFORMAT </w:instrText>
            </w:r>
            <w:r w:rsidRPr="00B52EF8">
              <w:fldChar w:fldCharType="separate"/>
            </w:r>
            <w:r w:rsidR="00B75466">
              <w:t>5.1.1c</w:t>
            </w:r>
            <w:r w:rsidRPr="00B52EF8">
              <w:fldChar w:fldCharType="end"/>
            </w:r>
            <w:r w:rsidRPr="00B52EF8">
              <w:t xml:space="preserve"> for detailed specification.</w:t>
            </w:r>
          </w:p>
        </w:tc>
      </w:tr>
      <w:tr w:rsidR="0070140F" w:rsidRPr="00B52EF8" w14:paraId="345C368A" w14:textId="77777777" w:rsidTr="00A37343">
        <w:trPr>
          <w:cantSplit/>
          <w:jc w:val="center"/>
        </w:trPr>
        <w:tc>
          <w:tcPr>
            <w:tcW w:w="1276" w:type="dxa"/>
            <w:shd w:val="clear" w:color="auto" w:fill="auto"/>
          </w:tcPr>
          <w:p w14:paraId="345C3686" w14:textId="3CC9164A" w:rsidR="0070140F" w:rsidRPr="00B52EF8" w:rsidRDefault="0070140F" w:rsidP="00B2536C">
            <w:pPr>
              <w:pStyle w:val="TablecellLEFT"/>
            </w:pPr>
            <w:r w:rsidRPr="00B52EF8">
              <w:t>DateTime</w:t>
            </w:r>
          </w:p>
        </w:tc>
        <w:tc>
          <w:tcPr>
            <w:tcW w:w="1985" w:type="dxa"/>
            <w:shd w:val="clear" w:color="auto" w:fill="auto"/>
          </w:tcPr>
          <w:p w14:paraId="345C3687" w14:textId="77777777" w:rsidR="0070140F" w:rsidRPr="00B52EF8" w:rsidRDefault="0070140F" w:rsidP="00502FC2">
            <w:pPr>
              <w:pStyle w:val="TablecellLEFT"/>
            </w:pPr>
            <w:r w:rsidRPr="00B52EF8">
              <w:t>xsd:dateTime</w:t>
            </w:r>
          </w:p>
        </w:tc>
        <w:tc>
          <w:tcPr>
            <w:tcW w:w="1701" w:type="dxa"/>
            <w:shd w:val="clear" w:color="auto" w:fill="auto"/>
          </w:tcPr>
          <w:p w14:paraId="1A814B87" w14:textId="29DEBD9E" w:rsidR="0070140F" w:rsidRPr="00B52EF8" w:rsidRDefault="0070140F" w:rsidP="00502FC2">
            <w:pPr>
              <w:pStyle w:val="TablecellLEFT"/>
            </w:pPr>
            <w:r w:rsidRPr="00B52EF8">
              <w:t>int64_t</w:t>
            </w:r>
          </w:p>
        </w:tc>
        <w:tc>
          <w:tcPr>
            <w:tcW w:w="4068" w:type="dxa"/>
            <w:shd w:val="clear" w:color="auto" w:fill="auto"/>
          </w:tcPr>
          <w:p w14:paraId="345C3688" w14:textId="17079F91" w:rsidR="0070140F" w:rsidRPr="00B52EF8" w:rsidRDefault="0070140F" w:rsidP="00502FC2">
            <w:pPr>
              <w:pStyle w:val="TablecellLEFT"/>
            </w:pPr>
            <w:r w:rsidRPr="00B52EF8">
              <w:t>Absolute time in nanoseconds.</w:t>
            </w:r>
          </w:p>
          <w:p w14:paraId="345C3689" w14:textId="42A034AF" w:rsidR="0070140F" w:rsidRPr="00B52EF8" w:rsidRDefault="0070140F" w:rsidP="00751D2E">
            <w:pPr>
              <w:pStyle w:val="TablecellLEFT"/>
            </w:pPr>
            <w:r w:rsidRPr="00B52EF8">
              <w:t xml:space="preserve">See </w:t>
            </w:r>
            <w:r w:rsidRPr="00B52EF8">
              <w:fldChar w:fldCharType="begin"/>
            </w:r>
            <w:r w:rsidRPr="00B52EF8">
              <w:instrText xml:space="preserve"> REF _Ref469580939 \w \h  \* MERGEFORMAT </w:instrText>
            </w:r>
            <w:r w:rsidRPr="00B52EF8">
              <w:fldChar w:fldCharType="separate"/>
            </w:r>
            <w:r w:rsidR="00B75466">
              <w:t>5.1.1d</w:t>
            </w:r>
            <w:r w:rsidRPr="00B52EF8">
              <w:fldChar w:fldCharType="end"/>
            </w:r>
            <w:r w:rsidRPr="00B52EF8">
              <w:t xml:space="preserve"> for detailed specification</w:t>
            </w:r>
          </w:p>
        </w:tc>
      </w:tr>
    </w:tbl>
    <w:p w14:paraId="3D2F0A5B" w14:textId="77777777" w:rsidR="00AA265A" w:rsidRDefault="00AA265A" w:rsidP="00AA265A">
      <w:pPr>
        <w:pStyle w:val="paragraph"/>
      </w:pPr>
    </w:p>
    <w:p w14:paraId="2A59413A" w14:textId="0C775F65" w:rsidR="00A84AF7" w:rsidRPr="00B52EF8" w:rsidRDefault="00FD67E2" w:rsidP="000E7621">
      <w:pPr>
        <w:pStyle w:val="requirelevel1"/>
        <w:rPr>
          <w:rFonts w:ascii="PalatinoLinotype-Roman" w:hAnsi="PalatinoLinotype-Roman" w:cs="PalatinoLinotype-Roman"/>
          <w:szCs w:val="20"/>
        </w:rPr>
      </w:pPr>
      <w:bookmarkStart w:id="423" w:name="_Ref469328503"/>
      <w:r w:rsidRPr="00B52EF8">
        <w:t xml:space="preserve">The </w:t>
      </w:r>
      <w:r w:rsidR="00B2536C" w:rsidRPr="00B52EF8">
        <w:t xml:space="preserve">Duration </w:t>
      </w:r>
      <w:r w:rsidRPr="00B52EF8">
        <w:t xml:space="preserve">type </w:t>
      </w:r>
      <w:r w:rsidR="00BC399E" w:rsidRPr="00B52EF8">
        <w:t xml:space="preserve">as </w:t>
      </w:r>
      <w:r w:rsidR="00313FC3" w:rsidRPr="00B52EF8">
        <w:t xml:space="preserve">per </w:t>
      </w:r>
      <w:r w:rsidR="00313FC3" w:rsidRPr="00B52EF8">
        <w:fldChar w:fldCharType="begin"/>
      </w:r>
      <w:r w:rsidR="00313FC3" w:rsidRPr="00B52EF8">
        <w:instrText xml:space="preserve"> REF _Ref475366553 \h </w:instrText>
      </w:r>
      <w:r w:rsidR="00313FC3" w:rsidRPr="00B52EF8">
        <w:fldChar w:fldCharType="separate"/>
      </w:r>
      <w:r w:rsidR="00B75466" w:rsidRPr="00B52EF8">
        <w:t xml:space="preserve">Table </w:t>
      </w:r>
      <w:r w:rsidR="00B75466">
        <w:rPr>
          <w:noProof/>
        </w:rPr>
        <w:t>5</w:t>
      </w:r>
      <w:r w:rsidR="00B75466" w:rsidRPr="00B52EF8">
        <w:noBreakHyphen/>
      </w:r>
      <w:r w:rsidR="00B75466">
        <w:rPr>
          <w:noProof/>
        </w:rPr>
        <w:t>1</w:t>
      </w:r>
      <w:r w:rsidR="00313FC3" w:rsidRPr="00B52EF8">
        <w:fldChar w:fldCharType="end"/>
      </w:r>
      <w:r w:rsidR="008067DC" w:rsidRPr="00B52EF8">
        <w:t xml:space="preserve"> </w:t>
      </w:r>
      <w:r w:rsidRPr="00B52EF8">
        <w:t xml:space="preserve">shall </w:t>
      </w:r>
      <w:r w:rsidR="004472D9" w:rsidRPr="00B52EF8">
        <w:t xml:space="preserve">be used for </w:t>
      </w:r>
      <w:r w:rsidRPr="00B52EF8">
        <w:t>specify</w:t>
      </w:r>
      <w:r w:rsidR="004472D9" w:rsidRPr="00B52EF8">
        <w:t>ing</w:t>
      </w:r>
      <w:r w:rsidRPr="00B52EF8">
        <w:t xml:space="preserve"> a duration</w:t>
      </w:r>
      <w:r w:rsidR="006E1BC6" w:rsidRPr="00B52EF8">
        <w:t>, as follows:</w:t>
      </w:r>
      <w:bookmarkEnd w:id="423"/>
    </w:p>
    <w:p w14:paraId="27B8109F" w14:textId="08DF1DB7" w:rsidR="00E501CF" w:rsidRPr="00B52EF8" w:rsidRDefault="00B2536C" w:rsidP="00E81808">
      <w:pPr>
        <w:pStyle w:val="requirelevel2"/>
      </w:pPr>
      <w:r w:rsidRPr="00B52EF8">
        <w:t xml:space="preserve">It </w:t>
      </w:r>
      <w:r w:rsidR="006E1BC6" w:rsidRPr="00B52EF8">
        <w:t xml:space="preserve">is </w:t>
      </w:r>
      <w:r w:rsidRPr="00B52EF8">
        <w:t xml:space="preserve">expressed </w:t>
      </w:r>
      <w:r w:rsidR="004472D9" w:rsidRPr="00B52EF8">
        <w:t>in nanoseconds</w:t>
      </w:r>
      <w:r w:rsidR="008067DC" w:rsidRPr="00B52EF8">
        <w:t>;</w:t>
      </w:r>
      <w:r w:rsidR="004472D9" w:rsidRPr="00B52EF8">
        <w:t xml:space="preserve"> </w:t>
      </w:r>
    </w:p>
    <w:p w14:paraId="499886C5" w14:textId="6E8D234D" w:rsidR="00CB2D85" w:rsidRPr="00B52EF8" w:rsidRDefault="00CB2D85" w:rsidP="00CB2D85">
      <w:pPr>
        <w:pStyle w:val="requirelevel2"/>
      </w:pPr>
      <w:r w:rsidRPr="00B52EF8">
        <w:t>It is stored in a signed 64 bit integer;</w:t>
      </w:r>
    </w:p>
    <w:p w14:paraId="345C368D" w14:textId="78EE7668" w:rsidR="00FD67E2" w:rsidRPr="00B52EF8" w:rsidRDefault="00FD67E2" w:rsidP="00E81808">
      <w:pPr>
        <w:pStyle w:val="requirelevel2"/>
      </w:pPr>
      <w:r w:rsidRPr="00B52EF8">
        <w:t>Positive values correspond to positive durations</w:t>
      </w:r>
      <w:r w:rsidR="008067DC" w:rsidRPr="00B52EF8">
        <w:t>;</w:t>
      </w:r>
      <w:r w:rsidR="00557651" w:rsidRPr="00B52EF8">
        <w:t xml:space="preserve"> </w:t>
      </w:r>
    </w:p>
    <w:p w14:paraId="6CF9F136" w14:textId="44656F40" w:rsidR="00CB2D85" w:rsidRPr="00B52EF8" w:rsidRDefault="00FD67E2" w:rsidP="00E81808">
      <w:pPr>
        <w:pStyle w:val="requirelevel2"/>
      </w:pPr>
      <w:r w:rsidRPr="00B52EF8">
        <w:t>Negative values correspond to negative durations.</w:t>
      </w:r>
    </w:p>
    <w:p w14:paraId="345C368F" w14:textId="6CCC94CF" w:rsidR="00FD67E2" w:rsidRPr="00B52EF8" w:rsidRDefault="006B42CA" w:rsidP="00E81808">
      <w:pPr>
        <w:pStyle w:val="NOTEnumbered"/>
        <w:rPr>
          <w:lang w:val="en-GB"/>
        </w:rPr>
      </w:pPr>
      <w:r w:rsidRPr="00B52EF8">
        <w:rPr>
          <w:lang w:val="en-GB"/>
        </w:rPr>
        <w:t>1</w:t>
      </w:r>
      <w:r w:rsidRPr="00B52EF8">
        <w:rPr>
          <w:lang w:val="en-GB"/>
        </w:rPr>
        <w:tab/>
      </w:r>
      <w:r w:rsidR="00FD67E2" w:rsidRPr="00B52EF8">
        <w:rPr>
          <w:lang w:val="en-GB"/>
        </w:rPr>
        <w:t>Nanoseconds is the lowest level of granularity supported for time in SMP.</w:t>
      </w:r>
    </w:p>
    <w:p w14:paraId="345C3690" w14:textId="5AAA5EC7" w:rsidR="00FD1957" w:rsidRPr="00B52EF8" w:rsidRDefault="006B42CA" w:rsidP="00E81808">
      <w:pPr>
        <w:pStyle w:val="NOTEnumbered"/>
        <w:rPr>
          <w:lang w:val="en-GB"/>
        </w:rPr>
      </w:pPr>
      <w:r w:rsidRPr="00B52EF8">
        <w:rPr>
          <w:lang w:val="en-GB"/>
        </w:rPr>
        <w:t>2</w:t>
      </w:r>
      <w:r w:rsidRPr="00B52EF8">
        <w:rPr>
          <w:lang w:val="en-GB"/>
        </w:rPr>
        <w:tab/>
      </w:r>
      <w:r w:rsidR="00D57970" w:rsidRPr="00B52EF8">
        <w:rPr>
          <w:lang w:val="en-GB"/>
        </w:rPr>
        <w:t xml:space="preserve">The duration type </w:t>
      </w:r>
      <w:r w:rsidRPr="00B52EF8">
        <w:rPr>
          <w:lang w:val="en-GB"/>
        </w:rPr>
        <w:t>allows specifying values roughly between ‐290 years and 290 years.</w:t>
      </w:r>
    </w:p>
    <w:p w14:paraId="38CF365F" w14:textId="57EFAE0C" w:rsidR="00C00EF0" w:rsidRPr="00B52EF8" w:rsidRDefault="00C00EF0" w:rsidP="00E81808">
      <w:pPr>
        <w:pStyle w:val="NOTEnumbered"/>
        <w:rPr>
          <w:lang w:val="en-GB"/>
        </w:rPr>
      </w:pPr>
      <w:r w:rsidRPr="00B52EF8">
        <w:rPr>
          <w:lang w:val="en-GB"/>
        </w:rPr>
        <w:t>3</w:t>
      </w:r>
      <w:r w:rsidRPr="00B52EF8">
        <w:rPr>
          <w:lang w:val="en-GB"/>
        </w:rPr>
        <w:tab/>
        <w:t xml:space="preserve">The duration type </w:t>
      </w:r>
      <w:r w:rsidR="00351CC7" w:rsidRPr="00B52EF8">
        <w:rPr>
          <w:lang w:val="en-GB"/>
        </w:rPr>
        <w:t>allows</w:t>
      </w:r>
      <w:r w:rsidRPr="00B52EF8">
        <w:rPr>
          <w:lang w:val="en-GB"/>
        </w:rPr>
        <w:t xml:space="preserve"> expression of relative time, hence “negative duration” implies a relative time in</w:t>
      </w:r>
      <w:r w:rsidR="00351CC7" w:rsidRPr="00B52EF8">
        <w:rPr>
          <w:lang w:val="en-GB"/>
        </w:rPr>
        <w:t xml:space="preserve"> the past</w:t>
      </w:r>
      <w:r w:rsidRPr="00B52EF8">
        <w:rPr>
          <w:lang w:val="en-GB"/>
        </w:rPr>
        <w:t>.</w:t>
      </w:r>
    </w:p>
    <w:p w14:paraId="345C3691" w14:textId="7209304F" w:rsidR="00B44F4E" w:rsidRPr="00B52EF8" w:rsidRDefault="00B44F4E" w:rsidP="00E81808">
      <w:pPr>
        <w:pStyle w:val="requirelevel1"/>
      </w:pPr>
      <w:bookmarkStart w:id="424" w:name="_Ref469580939"/>
      <w:r w:rsidRPr="00B52EF8">
        <w:t xml:space="preserve">The DateTime type </w:t>
      </w:r>
      <w:r w:rsidR="00A84AF7" w:rsidRPr="00B52EF8">
        <w:t xml:space="preserve">as </w:t>
      </w:r>
      <w:r w:rsidR="00313FC3" w:rsidRPr="00B52EF8">
        <w:t xml:space="preserve">per </w:t>
      </w:r>
      <w:r w:rsidR="00313FC3" w:rsidRPr="00B52EF8">
        <w:fldChar w:fldCharType="begin"/>
      </w:r>
      <w:r w:rsidR="00313FC3" w:rsidRPr="00B52EF8">
        <w:instrText xml:space="preserve"> REF _Ref475366553 \h </w:instrText>
      </w:r>
      <w:r w:rsidR="00313FC3" w:rsidRPr="00B52EF8">
        <w:fldChar w:fldCharType="separate"/>
      </w:r>
      <w:r w:rsidR="00B75466" w:rsidRPr="00B52EF8">
        <w:t xml:space="preserve">Table </w:t>
      </w:r>
      <w:r w:rsidR="00B75466">
        <w:rPr>
          <w:noProof/>
        </w:rPr>
        <w:t>5</w:t>
      </w:r>
      <w:r w:rsidR="00B75466" w:rsidRPr="00B52EF8">
        <w:noBreakHyphen/>
      </w:r>
      <w:r w:rsidR="00B75466">
        <w:rPr>
          <w:noProof/>
        </w:rPr>
        <w:t>1</w:t>
      </w:r>
      <w:r w:rsidR="00313FC3" w:rsidRPr="00B52EF8">
        <w:fldChar w:fldCharType="end"/>
      </w:r>
      <w:r w:rsidR="00313FC3" w:rsidRPr="00B52EF8">
        <w:t xml:space="preserve"> </w:t>
      </w:r>
      <w:r w:rsidRPr="00B52EF8">
        <w:t>shall be used for absolute time values</w:t>
      </w:r>
      <w:r w:rsidR="00557651" w:rsidRPr="00B52EF8">
        <w:t xml:space="preserve">, </w:t>
      </w:r>
      <w:r w:rsidR="006E1BC6" w:rsidRPr="00B52EF8">
        <w:t>as follows</w:t>
      </w:r>
      <w:r w:rsidR="00557651" w:rsidRPr="00B52EF8">
        <w:t xml:space="preserve">: </w:t>
      </w:r>
      <w:bookmarkEnd w:id="424"/>
    </w:p>
    <w:p w14:paraId="345C3692" w14:textId="3FFEDA05" w:rsidR="00B44F4E" w:rsidRPr="00B52EF8" w:rsidRDefault="00B44F4E" w:rsidP="00E81808">
      <w:pPr>
        <w:pStyle w:val="requirelevel2"/>
      </w:pPr>
      <w:r w:rsidRPr="00B52EF8">
        <w:t xml:space="preserve">It </w:t>
      </w:r>
      <w:r w:rsidR="00557651" w:rsidRPr="00B52EF8">
        <w:t>is expressed</w:t>
      </w:r>
      <w:r w:rsidRPr="00B52EF8">
        <w:t xml:space="preserve"> in nanoseconds, relative to </w:t>
      </w:r>
      <w:r w:rsidR="00FD1957" w:rsidRPr="00B52EF8">
        <w:t>the</w:t>
      </w:r>
      <w:r w:rsidRPr="00B52EF8">
        <w:t xml:space="preserve"> reference time</w:t>
      </w:r>
      <w:r w:rsidR="00535F6E" w:rsidRPr="00B52EF8">
        <w:t xml:space="preserve"> </w:t>
      </w:r>
      <w:r w:rsidR="00FD1957" w:rsidRPr="00B52EF8">
        <w:t xml:space="preserve">of </w:t>
      </w:r>
      <w:r w:rsidRPr="00B52EF8">
        <w:t>01.01.2000, 12:00, Modified Julian Date (MJD) 2000+0.5</w:t>
      </w:r>
      <w:r w:rsidR="00734E19" w:rsidRPr="00B52EF8">
        <w:t>;</w:t>
      </w:r>
    </w:p>
    <w:p w14:paraId="7A9E658E" w14:textId="0109156F" w:rsidR="00E501CF" w:rsidRPr="00B52EF8" w:rsidRDefault="00E501CF" w:rsidP="00E81808">
      <w:pPr>
        <w:pStyle w:val="requirelevel2"/>
      </w:pPr>
      <w:r w:rsidRPr="00B52EF8">
        <w:t xml:space="preserve">It is stored in </w:t>
      </w:r>
      <w:r w:rsidR="00161F39" w:rsidRPr="00B52EF8">
        <w:t>a</w:t>
      </w:r>
      <w:r w:rsidRPr="00B52EF8">
        <w:t xml:space="preserve"> signed 64 bit integer</w:t>
      </w:r>
      <w:r w:rsidR="00734E19" w:rsidRPr="00B52EF8">
        <w:t>;</w:t>
      </w:r>
    </w:p>
    <w:p w14:paraId="345C3693" w14:textId="0EB0E445" w:rsidR="002D39EA" w:rsidRPr="00B52EF8" w:rsidRDefault="002D39EA" w:rsidP="00E81808">
      <w:pPr>
        <w:pStyle w:val="requirelevel2"/>
      </w:pPr>
      <w:r w:rsidRPr="00B52EF8">
        <w:t>Positive values correspond to times after the reference time</w:t>
      </w:r>
      <w:r w:rsidR="00734E19" w:rsidRPr="00B52EF8">
        <w:t>;</w:t>
      </w:r>
    </w:p>
    <w:p w14:paraId="345C3694" w14:textId="1C33E484" w:rsidR="002D39EA" w:rsidRPr="00B52EF8" w:rsidRDefault="002D39EA" w:rsidP="00E81808">
      <w:pPr>
        <w:pStyle w:val="requirelevel2"/>
      </w:pPr>
      <w:r w:rsidRPr="00B52EF8">
        <w:t>Negative values correspond to time values before the reference time.</w:t>
      </w:r>
    </w:p>
    <w:p w14:paraId="3FCDE5D6" w14:textId="135D9813" w:rsidR="00CF540A" w:rsidRPr="00B52EF8" w:rsidRDefault="00B44F4E" w:rsidP="00E81808">
      <w:pPr>
        <w:pStyle w:val="NOTEnumbered"/>
        <w:rPr>
          <w:lang w:val="en-GB"/>
        </w:rPr>
      </w:pPr>
      <w:r w:rsidRPr="00B52EF8">
        <w:rPr>
          <w:lang w:val="en-GB"/>
        </w:rPr>
        <w:t>1</w:t>
      </w:r>
      <w:r w:rsidRPr="00B52EF8">
        <w:rPr>
          <w:lang w:val="en-GB"/>
        </w:rPr>
        <w:tab/>
      </w:r>
      <w:r w:rsidR="00CF540A" w:rsidRPr="00B52EF8">
        <w:rPr>
          <w:lang w:val="en-GB"/>
        </w:rPr>
        <w:t>Nanoseconds is the lowest level of granularity supported for time in SMP.</w:t>
      </w:r>
    </w:p>
    <w:p w14:paraId="345C3695" w14:textId="089FDE02" w:rsidR="00B44F4E" w:rsidRPr="00B52EF8" w:rsidRDefault="00CF540A" w:rsidP="00E81808">
      <w:pPr>
        <w:pStyle w:val="NOTEnumbered"/>
        <w:rPr>
          <w:lang w:val="en-GB"/>
        </w:rPr>
      </w:pPr>
      <w:r w:rsidRPr="00B52EF8">
        <w:rPr>
          <w:lang w:val="en-GB"/>
        </w:rPr>
        <w:t>2</w:t>
      </w:r>
      <w:r w:rsidRPr="00B52EF8">
        <w:rPr>
          <w:lang w:val="en-GB"/>
        </w:rPr>
        <w:tab/>
      </w:r>
      <w:r w:rsidR="006E1BC6" w:rsidRPr="00B52EF8">
        <w:rPr>
          <w:lang w:val="en-GB"/>
        </w:rPr>
        <w:t xml:space="preserve">DateTime </w:t>
      </w:r>
      <w:r w:rsidR="00B342B6" w:rsidRPr="00B52EF8">
        <w:rPr>
          <w:lang w:val="en-GB"/>
        </w:rPr>
        <w:t xml:space="preserve">allows specifying time values roughly between 1710 and 2290. </w:t>
      </w:r>
    </w:p>
    <w:p w14:paraId="06498961" w14:textId="1C2B12CD" w:rsidR="00F45C6F" w:rsidRPr="00B52EF8" w:rsidRDefault="008D52C0" w:rsidP="00F45C6F">
      <w:pPr>
        <w:pStyle w:val="requirelevel1"/>
      </w:pPr>
      <w:r w:rsidRPr="00B52EF8">
        <w:t xml:space="preserve">A SMP Simple Field shall </w:t>
      </w:r>
      <w:r w:rsidR="00F45C6F" w:rsidRPr="00B52EF8">
        <w:t xml:space="preserve">be of </w:t>
      </w:r>
      <w:r w:rsidRPr="00B52EF8">
        <w:t xml:space="preserve">a type that maps directly </w:t>
      </w:r>
      <w:r w:rsidR="00F45C6F" w:rsidRPr="00B52EF8">
        <w:t>to</w:t>
      </w:r>
      <w:r w:rsidRPr="00B52EF8">
        <w:t xml:space="preserve"> a Primitive</w:t>
      </w:r>
      <w:r w:rsidR="00F45C6F" w:rsidRPr="00B52EF8">
        <w:t xml:space="preserve"> T</w:t>
      </w:r>
      <w:r w:rsidRPr="00B52EF8">
        <w:t>ype.</w:t>
      </w:r>
    </w:p>
    <w:p w14:paraId="72DDEE39" w14:textId="24306E8A" w:rsidR="008D52C0" w:rsidRPr="00B52EF8" w:rsidRDefault="008D52C0" w:rsidP="00A76C21">
      <w:pPr>
        <w:pStyle w:val="requirelevel1"/>
      </w:pPr>
      <w:r w:rsidRPr="00B52EF8">
        <w:t xml:space="preserve">The AnySimple type shall </w:t>
      </w:r>
      <w:r w:rsidR="00F45C6F" w:rsidRPr="00B52EF8">
        <w:t>hold a</w:t>
      </w:r>
      <w:r w:rsidRPr="00B52EF8">
        <w:t xml:space="preserve"> </w:t>
      </w:r>
      <w:r w:rsidR="00F45C6F" w:rsidRPr="00B52EF8">
        <w:t>P</w:t>
      </w:r>
      <w:r w:rsidRPr="00B52EF8">
        <w:t xml:space="preserve">rimitive </w:t>
      </w:r>
      <w:r w:rsidR="00F45C6F" w:rsidRPr="00B52EF8">
        <w:t>T</w:t>
      </w:r>
      <w:r w:rsidRPr="00B52EF8">
        <w:t>ype</w:t>
      </w:r>
      <w:r w:rsidR="00F45C6F" w:rsidRPr="00B52EF8">
        <w:t xml:space="preserve"> as per AnySimple.h in </w:t>
      </w:r>
      <w:r w:rsidR="00AF657F">
        <w:t>[SMP_FILES]</w:t>
      </w:r>
      <w:r w:rsidRPr="00B52EF8">
        <w:t>.</w:t>
      </w:r>
    </w:p>
    <w:p w14:paraId="470908DA" w14:textId="710D6E62" w:rsidR="008D52C0" w:rsidRPr="00B52EF8" w:rsidRDefault="008D52C0" w:rsidP="00A76C21">
      <w:pPr>
        <w:pStyle w:val="requirelevel1"/>
      </w:pPr>
      <w:r w:rsidRPr="00B52EF8">
        <w:t>The AnySimpleArray type sha</w:t>
      </w:r>
      <w:r w:rsidR="00F45C6F" w:rsidRPr="00B52EF8">
        <w:t>ll be</w:t>
      </w:r>
      <w:r w:rsidRPr="00B52EF8">
        <w:t xml:space="preserve"> an array of AnySimples</w:t>
      </w:r>
      <w:r w:rsidR="00F45C6F" w:rsidRPr="00B52EF8">
        <w:t xml:space="preserve"> as per AnySimpleArray</w:t>
      </w:r>
      <w:r w:rsidR="00D37C92">
        <w:t>.h</w:t>
      </w:r>
      <w:r w:rsidR="00F45C6F" w:rsidRPr="00B52EF8">
        <w:t xml:space="preserve"> in </w:t>
      </w:r>
      <w:r w:rsidR="00AF657F">
        <w:t>[SMP_FILES]</w:t>
      </w:r>
      <w:r w:rsidRPr="00B52EF8">
        <w:t>.</w:t>
      </w:r>
    </w:p>
    <w:p w14:paraId="66800056" w14:textId="616723D1" w:rsidR="00AC1503" w:rsidRPr="00B52EF8" w:rsidRDefault="00AC1503" w:rsidP="00161F39">
      <w:pPr>
        <w:pStyle w:val="Heading3"/>
      </w:pPr>
      <w:bookmarkStart w:id="425" w:name="_Ref470084975"/>
      <w:bookmarkStart w:id="426" w:name="_Toc501444791"/>
      <w:bookmarkStart w:id="427" w:name="_Toc501453616"/>
      <w:bookmarkStart w:id="428" w:name="_Toc501459023"/>
      <w:bookmarkStart w:id="429" w:name="_Toc501461380"/>
      <w:bookmarkStart w:id="430" w:name="_Toc501467424"/>
      <w:bookmarkStart w:id="431" w:name="_Toc501468941"/>
      <w:bookmarkStart w:id="432" w:name="_Toc501469310"/>
      <w:bookmarkStart w:id="433" w:name="_Toc513045860"/>
      <w:bookmarkStart w:id="434" w:name="_Toc35686233"/>
      <w:r w:rsidRPr="00B52EF8">
        <w:lastRenderedPageBreak/>
        <w:t>Time Kinds</w:t>
      </w:r>
      <w:bookmarkEnd w:id="425"/>
      <w:bookmarkEnd w:id="426"/>
      <w:bookmarkEnd w:id="427"/>
      <w:bookmarkEnd w:id="428"/>
      <w:bookmarkEnd w:id="429"/>
      <w:bookmarkEnd w:id="430"/>
      <w:bookmarkEnd w:id="431"/>
      <w:bookmarkEnd w:id="432"/>
      <w:bookmarkEnd w:id="433"/>
      <w:bookmarkEnd w:id="434"/>
    </w:p>
    <w:p w14:paraId="5799D309" w14:textId="53BD447B" w:rsidR="00AC1503" w:rsidRPr="00B52EF8" w:rsidRDefault="00AC1503" w:rsidP="00E81808">
      <w:pPr>
        <w:pStyle w:val="requirelevel1"/>
      </w:pPr>
      <w:r w:rsidRPr="00B52EF8">
        <w:t xml:space="preserve">Simulation time shall be </w:t>
      </w:r>
      <w:r w:rsidR="008067DC" w:rsidRPr="00B52EF8">
        <w:t>used for keeping the progress of time with respect to the start of the simulation</w:t>
      </w:r>
      <w:r w:rsidRPr="00B52EF8">
        <w:t>, with the following properties:</w:t>
      </w:r>
    </w:p>
    <w:p w14:paraId="30FBB71C" w14:textId="21AEA243" w:rsidR="000F4595" w:rsidRPr="00B52EF8" w:rsidRDefault="000F4595" w:rsidP="00E81808">
      <w:pPr>
        <w:pStyle w:val="requirelevel2"/>
      </w:pPr>
      <w:r w:rsidRPr="00B52EF8">
        <w:t xml:space="preserve">Simulation time is a </w:t>
      </w:r>
      <w:r w:rsidR="000B3911" w:rsidRPr="00B52EF8">
        <w:t>non</w:t>
      </w:r>
      <w:r w:rsidR="001E17C0" w:rsidRPr="00B52EF8">
        <w:t>-</w:t>
      </w:r>
      <w:r w:rsidR="000B3911" w:rsidRPr="00B52EF8">
        <w:t xml:space="preserve">negative </w:t>
      </w:r>
      <w:r w:rsidR="008F24AF" w:rsidRPr="00B52EF8">
        <w:t>D</w:t>
      </w:r>
      <w:r w:rsidR="000B3911" w:rsidRPr="00B52EF8">
        <w:t>uration</w:t>
      </w:r>
      <w:r w:rsidR="008F24AF" w:rsidRPr="00B52EF8">
        <w:t xml:space="preserve"> type</w:t>
      </w:r>
      <w:r w:rsidR="00734E19" w:rsidRPr="00B52EF8">
        <w:t>;</w:t>
      </w:r>
    </w:p>
    <w:p w14:paraId="4341DA69" w14:textId="28E2D4A5" w:rsidR="00AC1503" w:rsidRPr="00B52EF8" w:rsidRDefault="00AC1503" w:rsidP="00E81808">
      <w:pPr>
        <w:pStyle w:val="requirelevel2"/>
      </w:pPr>
      <w:r w:rsidRPr="00B52EF8">
        <w:t xml:space="preserve">Simulation time is initialised to 0 at the beginning of the </w:t>
      </w:r>
      <w:r w:rsidR="003D19FE">
        <w:t>Building</w:t>
      </w:r>
      <w:r w:rsidR="003D19FE" w:rsidRPr="00B52EF8">
        <w:t xml:space="preserve"> </w:t>
      </w:r>
      <w:r w:rsidR="003D19FE">
        <w:t xml:space="preserve">state as per </w:t>
      </w:r>
      <w:r w:rsidR="003D19FE">
        <w:fldChar w:fldCharType="begin"/>
      </w:r>
      <w:r w:rsidR="003D19FE">
        <w:instrText xml:space="preserve"> REF _Ref475364110 \h </w:instrText>
      </w:r>
      <w:r w:rsidR="003D19FE">
        <w:fldChar w:fldCharType="separate"/>
      </w:r>
      <w:r w:rsidR="00B75466" w:rsidRPr="00B52EF8">
        <w:t xml:space="preserve">Table </w:t>
      </w:r>
      <w:r w:rsidR="00B75466">
        <w:rPr>
          <w:noProof/>
        </w:rPr>
        <w:t>4</w:t>
      </w:r>
      <w:r w:rsidR="00B75466" w:rsidRPr="00B52EF8">
        <w:noBreakHyphen/>
      </w:r>
      <w:r w:rsidR="00B75466">
        <w:rPr>
          <w:noProof/>
        </w:rPr>
        <w:t>1</w:t>
      </w:r>
      <w:r w:rsidR="003D19FE">
        <w:fldChar w:fldCharType="end"/>
      </w:r>
      <w:r w:rsidR="00734E19" w:rsidRPr="00B52EF8">
        <w:t>;</w:t>
      </w:r>
    </w:p>
    <w:p w14:paraId="100A5743" w14:textId="77777777" w:rsidR="00DB302D" w:rsidRDefault="00AC1503" w:rsidP="00E81808">
      <w:pPr>
        <w:pStyle w:val="requirelevel2"/>
      </w:pPr>
      <w:r w:rsidRPr="00B52EF8">
        <w:t xml:space="preserve">Simulation time </w:t>
      </w:r>
      <w:r w:rsidR="00DB302D">
        <w:t>changes only when:</w:t>
      </w:r>
    </w:p>
    <w:p w14:paraId="5064B553" w14:textId="1741342D" w:rsidR="00AC1503" w:rsidRDefault="00DB302D" w:rsidP="00FF3E50">
      <w:pPr>
        <w:pStyle w:val="requirelevel3"/>
      </w:pPr>
      <w:r>
        <w:t xml:space="preserve">The simulation is progressing </w:t>
      </w:r>
      <w:r w:rsidR="00AC1503" w:rsidRPr="00B52EF8">
        <w:t xml:space="preserve">in </w:t>
      </w:r>
      <w:r>
        <w:t xml:space="preserve">the </w:t>
      </w:r>
      <w:r w:rsidR="00AC1503" w:rsidRPr="00B52EF8">
        <w:t>Executing state</w:t>
      </w:r>
      <w:r w:rsidR="00734E19" w:rsidRPr="00B52EF8">
        <w:t>;</w:t>
      </w:r>
    </w:p>
    <w:p w14:paraId="63DF7EF7" w14:textId="1C97FCC1" w:rsidR="00DB302D" w:rsidRDefault="00DB302D" w:rsidP="00FF3E50">
      <w:pPr>
        <w:pStyle w:val="requirelevel3"/>
      </w:pPr>
      <w:r>
        <w:t>As a result of a restore of a breakpoint in restoring state;</w:t>
      </w:r>
    </w:p>
    <w:p w14:paraId="1AA003DE" w14:textId="684D94F8" w:rsidR="00DB302D" w:rsidRPr="00B52EF8" w:rsidRDefault="00DB302D" w:rsidP="00FF3E50">
      <w:pPr>
        <w:pStyle w:val="requirelevel3"/>
      </w:pPr>
      <w:r>
        <w:t>As a result of ITimeKeeper SetSimulationTime.</w:t>
      </w:r>
    </w:p>
    <w:p w14:paraId="770F3F5B" w14:textId="5E1934E2" w:rsidR="00D634EE" w:rsidRPr="00B52EF8" w:rsidRDefault="00D634EE" w:rsidP="00E81808">
      <w:pPr>
        <w:pStyle w:val="requirelevel2"/>
      </w:pPr>
      <w:r w:rsidRPr="00B52EF8">
        <w:t>It is not specified how quickly simulation time is progressed when the simulator is in Executing state</w:t>
      </w:r>
      <w:r w:rsidR="00734E19" w:rsidRPr="00B52EF8">
        <w:t>;</w:t>
      </w:r>
    </w:p>
    <w:p w14:paraId="428D206C" w14:textId="6FC8FF72" w:rsidR="00AC1503" w:rsidRPr="00B52EF8" w:rsidRDefault="00AC1503" w:rsidP="00E81808">
      <w:pPr>
        <w:pStyle w:val="requirelevel2"/>
      </w:pPr>
      <w:r w:rsidRPr="00B52EF8">
        <w:t>Simulation time is stored and restored in the storing and restoring states</w:t>
      </w:r>
      <w:r w:rsidR="00734E19" w:rsidRPr="00B52EF8">
        <w:t>;</w:t>
      </w:r>
    </w:p>
    <w:p w14:paraId="63AF0718" w14:textId="37293082" w:rsidR="00AC1503" w:rsidRPr="00B52EF8" w:rsidRDefault="00AC1503" w:rsidP="00E81808">
      <w:pPr>
        <w:pStyle w:val="requirelevel1"/>
      </w:pPr>
      <w:r w:rsidRPr="00B52EF8">
        <w:t xml:space="preserve">Mission time shall be </w:t>
      </w:r>
      <w:r w:rsidR="008067DC" w:rsidRPr="00B52EF8">
        <w:t>used for keeping the progress of relative time with respect to a Mission Start time</w:t>
      </w:r>
      <w:r w:rsidRPr="00B52EF8">
        <w:t>, with the following properties:</w:t>
      </w:r>
    </w:p>
    <w:p w14:paraId="37100B03" w14:textId="7D21DBE2" w:rsidR="00892328" w:rsidRPr="00B52EF8" w:rsidRDefault="00892328" w:rsidP="00E81808">
      <w:pPr>
        <w:pStyle w:val="requirelevel2"/>
      </w:pPr>
      <w:r w:rsidRPr="00B52EF8">
        <w:t xml:space="preserve">Mission time is initialised to 0 at the beginning of the </w:t>
      </w:r>
      <w:r w:rsidR="003D19FE">
        <w:t xml:space="preserve">Building state as per </w:t>
      </w:r>
      <w:r w:rsidR="003D19FE">
        <w:fldChar w:fldCharType="begin"/>
      </w:r>
      <w:r w:rsidR="003D19FE">
        <w:instrText xml:space="preserve"> REF _Ref475364110 \h </w:instrText>
      </w:r>
      <w:r w:rsidR="003D19FE">
        <w:fldChar w:fldCharType="separate"/>
      </w:r>
      <w:r w:rsidR="00B75466" w:rsidRPr="00B52EF8">
        <w:t xml:space="preserve">Table </w:t>
      </w:r>
      <w:r w:rsidR="00B75466">
        <w:rPr>
          <w:noProof/>
        </w:rPr>
        <w:t>4</w:t>
      </w:r>
      <w:r w:rsidR="00B75466" w:rsidRPr="00B52EF8">
        <w:noBreakHyphen/>
      </w:r>
      <w:r w:rsidR="00B75466">
        <w:rPr>
          <w:noProof/>
        </w:rPr>
        <w:t>1</w:t>
      </w:r>
      <w:r w:rsidR="003D19FE">
        <w:fldChar w:fldCharType="end"/>
      </w:r>
      <w:r w:rsidR="00734E19" w:rsidRPr="00B52EF8">
        <w:t>;</w:t>
      </w:r>
    </w:p>
    <w:p w14:paraId="4CB01024" w14:textId="4BA00CDF" w:rsidR="00AC1503" w:rsidRPr="00B52EF8" w:rsidRDefault="00AC1503" w:rsidP="00E81808">
      <w:pPr>
        <w:pStyle w:val="requirelevel2"/>
      </w:pPr>
      <w:r w:rsidRPr="00B52EF8">
        <w:t xml:space="preserve">Mission Time </w:t>
      </w:r>
      <w:r w:rsidR="00FE12E1" w:rsidRPr="00B52EF8">
        <w:t>is</w:t>
      </w:r>
      <w:r w:rsidRPr="00B52EF8">
        <w:t xml:space="preserve"> calculated as a fixed offset between the current Epoch time and the given Mission start time according to the following formula: MissionTime = EpochTime – MissionStartTime</w:t>
      </w:r>
      <w:r w:rsidR="00734E19" w:rsidRPr="00B52EF8">
        <w:t>;</w:t>
      </w:r>
    </w:p>
    <w:p w14:paraId="1968088D" w14:textId="639A0591" w:rsidR="00AC1503" w:rsidRPr="00B52EF8" w:rsidRDefault="00AC1503" w:rsidP="00E81808">
      <w:pPr>
        <w:pStyle w:val="requirelevel2"/>
      </w:pPr>
      <w:r w:rsidRPr="00B52EF8">
        <w:t xml:space="preserve">The Mission time progresses with </w:t>
      </w:r>
      <w:r w:rsidR="00C76268" w:rsidRPr="00B52EF8">
        <w:t>Epoch time</w:t>
      </w:r>
      <w:r w:rsidR="00D84657">
        <w:t xml:space="preserve">, </w:t>
      </w:r>
      <w:r w:rsidR="00C76268" w:rsidRPr="00B52EF8">
        <w:t xml:space="preserve">which progresses with </w:t>
      </w:r>
      <w:r w:rsidRPr="00B52EF8">
        <w:t>Simulation time</w:t>
      </w:r>
      <w:r w:rsidR="00C76268" w:rsidRPr="00B52EF8">
        <w:t>, and is hence affected by the ITimeKeeper SetEpochTime method</w:t>
      </w:r>
      <w:r w:rsidRPr="00B52EF8">
        <w:t xml:space="preserve">. </w:t>
      </w:r>
    </w:p>
    <w:p w14:paraId="471CCA09" w14:textId="04631FAA" w:rsidR="00AC1503" w:rsidRPr="00B52EF8" w:rsidRDefault="00AC1503" w:rsidP="00E81808">
      <w:pPr>
        <w:pStyle w:val="requirelevel2"/>
      </w:pPr>
      <w:r w:rsidRPr="00B52EF8">
        <w:t xml:space="preserve">The Mission time offset from </w:t>
      </w:r>
      <w:r w:rsidR="00C76268" w:rsidRPr="00B52EF8">
        <w:t>Epoch time</w:t>
      </w:r>
      <w:r w:rsidR="00D06336" w:rsidRPr="00B52EF8">
        <w:t>,</w:t>
      </w:r>
      <w:r w:rsidRPr="00B52EF8">
        <w:t xml:space="preserve"> </w:t>
      </w:r>
      <w:r w:rsidR="00C76268" w:rsidRPr="00B52EF8">
        <w:t xml:space="preserve">the Mission start time </w:t>
      </w:r>
      <w:r w:rsidR="00C12B3F" w:rsidRPr="00B52EF8">
        <w:t>changes by calls to</w:t>
      </w:r>
      <w:r w:rsidRPr="00B52EF8">
        <w:t>:</w:t>
      </w:r>
    </w:p>
    <w:p w14:paraId="367F99AE" w14:textId="50953581" w:rsidR="00AC1503" w:rsidRPr="00B52EF8" w:rsidRDefault="00AC1503" w:rsidP="00E81808">
      <w:pPr>
        <w:pStyle w:val="requirelevel3"/>
      </w:pPr>
      <w:r w:rsidRPr="00B52EF8">
        <w:t>the ITimeKeeper SetMissionTime method</w:t>
      </w:r>
      <w:r w:rsidR="00734E19" w:rsidRPr="00B52EF8">
        <w:t>;</w:t>
      </w:r>
    </w:p>
    <w:p w14:paraId="63C18730" w14:textId="7CE5B785" w:rsidR="00AC1503" w:rsidRPr="00B52EF8" w:rsidRDefault="00AC1503" w:rsidP="00C76268">
      <w:pPr>
        <w:pStyle w:val="requirelevel3"/>
      </w:pPr>
      <w:r w:rsidRPr="00B52EF8">
        <w:t>the ITimeKeeper SetMissionStart</w:t>
      </w:r>
      <w:r w:rsidR="00C76268" w:rsidRPr="00B52EF8">
        <w:t>Time</w:t>
      </w:r>
      <w:r w:rsidRPr="00B52EF8">
        <w:t xml:space="preserve"> metho</w:t>
      </w:r>
      <w:r w:rsidR="00734E19" w:rsidRPr="00B52EF8">
        <w:t>d</w:t>
      </w:r>
      <w:r w:rsidR="00E81808" w:rsidRPr="00B52EF8">
        <w:t>.</w:t>
      </w:r>
    </w:p>
    <w:p w14:paraId="594EA011" w14:textId="0CC54101" w:rsidR="00AC1503" w:rsidRPr="00B52EF8" w:rsidRDefault="00AC1503" w:rsidP="00E81808">
      <w:pPr>
        <w:pStyle w:val="requirelevel2"/>
      </w:pPr>
      <w:r w:rsidRPr="00B52EF8">
        <w:t>Mission time only progresses when the simulation environment is in Executing state</w:t>
      </w:r>
      <w:r w:rsidR="00734E19" w:rsidRPr="00B52EF8">
        <w:t>;</w:t>
      </w:r>
    </w:p>
    <w:p w14:paraId="385F8138" w14:textId="1ECF2059" w:rsidR="00AC1503" w:rsidRPr="00B52EF8" w:rsidRDefault="00AC1503" w:rsidP="00E81808">
      <w:pPr>
        <w:pStyle w:val="requirelevel2"/>
      </w:pPr>
      <w:r w:rsidRPr="00B52EF8">
        <w:t>Mission time is stored and restored in the storing and restoring states</w:t>
      </w:r>
      <w:r w:rsidR="00734E19" w:rsidRPr="00B52EF8">
        <w:t>;</w:t>
      </w:r>
    </w:p>
    <w:p w14:paraId="42ED2167" w14:textId="2F38FE1A" w:rsidR="00AC1503" w:rsidRPr="00B52EF8" w:rsidRDefault="00AC1503" w:rsidP="00E81808">
      <w:pPr>
        <w:pStyle w:val="requirelevel2"/>
      </w:pPr>
      <w:r w:rsidRPr="00B52EF8">
        <w:t xml:space="preserve">Mission time is stored as a Duration type. </w:t>
      </w:r>
    </w:p>
    <w:p w14:paraId="6EF0BA6F" w14:textId="0692E355" w:rsidR="008B055E" w:rsidRDefault="008B055E" w:rsidP="00E81808">
      <w:pPr>
        <w:pStyle w:val="requirelevel1"/>
      </w:pPr>
      <w:r w:rsidRPr="00B52EF8">
        <w:t xml:space="preserve">Zulu time shall be time dependent on the system clock of the host machine </w:t>
      </w:r>
      <w:r w:rsidR="008A3782">
        <w:t xml:space="preserve">or an external clock source </w:t>
      </w:r>
      <w:r w:rsidRPr="00B52EF8">
        <w:t>expressed using the DateTime type.</w:t>
      </w:r>
    </w:p>
    <w:p w14:paraId="4C27F43E" w14:textId="04E65DBC" w:rsidR="008A3782" w:rsidRPr="008A3782" w:rsidRDefault="008A3782" w:rsidP="00150BBF">
      <w:pPr>
        <w:pStyle w:val="NOTE"/>
      </w:pPr>
      <w:r>
        <w:t>High Real Time systems sometimes uses an external clock source instead of the local system clock of host machine</w:t>
      </w:r>
      <w:r w:rsidRPr="008A3782">
        <w:t>.</w:t>
      </w:r>
    </w:p>
    <w:p w14:paraId="0955C696" w14:textId="09D6E285" w:rsidR="008B055E" w:rsidRPr="00B52EF8" w:rsidRDefault="008B055E" w:rsidP="00E81808">
      <w:pPr>
        <w:pStyle w:val="requirelevel1"/>
      </w:pPr>
      <w:r w:rsidRPr="00B52EF8">
        <w:t>Epoch time shall be time dependent on the Simulation time with a fixed offset using the DateTime type.</w:t>
      </w:r>
    </w:p>
    <w:p w14:paraId="56362CA8" w14:textId="625AD6A3" w:rsidR="00AC1503" w:rsidRPr="00B52EF8" w:rsidRDefault="000037D5" w:rsidP="00E81808">
      <w:pPr>
        <w:pStyle w:val="NOTEnumbered"/>
        <w:rPr>
          <w:lang w:val="en-GB"/>
        </w:rPr>
      </w:pPr>
      <w:r w:rsidRPr="00B52EF8">
        <w:rPr>
          <w:lang w:val="en-GB"/>
        </w:rPr>
        <w:t>1</w:t>
      </w:r>
      <w:r w:rsidRPr="00B52EF8">
        <w:rPr>
          <w:lang w:val="en-GB"/>
        </w:rPr>
        <w:tab/>
      </w:r>
      <w:r w:rsidR="00AC1503" w:rsidRPr="00B52EF8">
        <w:rPr>
          <w:lang w:val="en-GB"/>
        </w:rPr>
        <w:t>Epoch time progresses with Simulation time.</w:t>
      </w:r>
    </w:p>
    <w:p w14:paraId="775BF9E0" w14:textId="11998F0E" w:rsidR="00AC1503" w:rsidRPr="00B52EF8" w:rsidRDefault="000037D5" w:rsidP="00E81808">
      <w:pPr>
        <w:pStyle w:val="NOTEnumbered"/>
        <w:rPr>
          <w:lang w:val="en-GB"/>
        </w:rPr>
      </w:pPr>
      <w:r w:rsidRPr="00B52EF8">
        <w:rPr>
          <w:lang w:val="en-GB"/>
        </w:rPr>
        <w:t>2</w:t>
      </w:r>
      <w:r w:rsidRPr="00B52EF8">
        <w:rPr>
          <w:lang w:val="en-GB"/>
        </w:rPr>
        <w:tab/>
      </w:r>
      <w:r w:rsidR="00AC1503" w:rsidRPr="00B52EF8">
        <w:rPr>
          <w:lang w:val="en-GB"/>
        </w:rPr>
        <w:t xml:space="preserve">Epoch time </w:t>
      </w:r>
      <w:r w:rsidR="00006FD1" w:rsidRPr="00B52EF8">
        <w:rPr>
          <w:lang w:val="en-GB"/>
        </w:rPr>
        <w:t xml:space="preserve">is </w:t>
      </w:r>
      <w:r w:rsidR="00AC1503" w:rsidRPr="00B52EF8">
        <w:rPr>
          <w:lang w:val="en-GB"/>
        </w:rPr>
        <w:t>changed with the ITimeKeeper SetEpochTime</w:t>
      </w:r>
      <w:r w:rsidR="00892328" w:rsidRPr="00B52EF8">
        <w:rPr>
          <w:lang w:val="en-GB"/>
        </w:rPr>
        <w:t xml:space="preserve"> (See </w:t>
      </w:r>
      <w:r w:rsidR="002C4B57" w:rsidRPr="00B52EF8">
        <w:rPr>
          <w:lang w:val="en-GB"/>
        </w:rPr>
        <w:fldChar w:fldCharType="begin"/>
      </w:r>
      <w:r w:rsidR="002C4B57" w:rsidRPr="00B52EF8">
        <w:rPr>
          <w:lang w:val="en-GB"/>
        </w:rPr>
        <w:instrText xml:space="preserve"> REF _Ref477511179 \r \h </w:instrText>
      </w:r>
      <w:r w:rsidR="002C4B57" w:rsidRPr="00B52EF8">
        <w:rPr>
          <w:lang w:val="en-GB"/>
        </w:rPr>
      </w:r>
      <w:r w:rsidR="002C4B57" w:rsidRPr="00B52EF8">
        <w:rPr>
          <w:lang w:val="en-GB"/>
        </w:rPr>
        <w:fldChar w:fldCharType="separate"/>
      </w:r>
      <w:r w:rsidR="00B75466">
        <w:rPr>
          <w:lang w:val="en-GB"/>
        </w:rPr>
        <w:t>5.3.2</w:t>
      </w:r>
      <w:r w:rsidR="002C4B57" w:rsidRPr="00B52EF8">
        <w:rPr>
          <w:lang w:val="en-GB"/>
        </w:rPr>
        <w:fldChar w:fldCharType="end"/>
      </w:r>
      <w:r w:rsidR="00892328" w:rsidRPr="00B52EF8">
        <w:rPr>
          <w:lang w:val="en-GB"/>
        </w:rPr>
        <w:t>)</w:t>
      </w:r>
      <w:r w:rsidR="00AC1503" w:rsidRPr="00B52EF8">
        <w:rPr>
          <w:lang w:val="en-GB"/>
        </w:rPr>
        <w:t>.</w:t>
      </w:r>
    </w:p>
    <w:p w14:paraId="605B0974" w14:textId="57E31400" w:rsidR="00AC1503" w:rsidRPr="00B52EF8" w:rsidRDefault="00AC1503" w:rsidP="00AB5DFE">
      <w:pPr>
        <w:pStyle w:val="Heading3"/>
      </w:pPr>
      <w:bookmarkStart w:id="435" w:name="_Ref476748374"/>
      <w:bookmarkStart w:id="436" w:name="_Toc501444792"/>
      <w:bookmarkStart w:id="437" w:name="_Toc501453617"/>
      <w:bookmarkStart w:id="438" w:name="_Toc501459024"/>
      <w:bookmarkStart w:id="439" w:name="_Toc501461381"/>
      <w:bookmarkStart w:id="440" w:name="_Toc501467425"/>
      <w:bookmarkStart w:id="441" w:name="_Toc501468942"/>
      <w:bookmarkStart w:id="442" w:name="_Toc501469311"/>
      <w:bookmarkStart w:id="443" w:name="_Toc513045861"/>
      <w:bookmarkStart w:id="444" w:name="_Toc35686234"/>
      <w:r w:rsidRPr="00B52EF8">
        <w:lastRenderedPageBreak/>
        <w:t>Path string</w:t>
      </w:r>
      <w:bookmarkEnd w:id="435"/>
      <w:bookmarkEnd w:id="436"/>
      <w:bookmarkEnd w:id="437"/>
      <w:bookmarkEnd w:id="438"/>
      <w:bookmarkEnd w:id="439"/>
      <w:bookmarkEnd w:id="440"/>
      <w:bookmarkEnd w:id="441"/>
      <w:bookmarkEnd w:id="442"/>
      <w:bookmarkEnd w:id="443"/>
      <w:bookmarkEnd w:id="444"/>
    </w:p>
    <w:p w14:paraId="1F868507" w14:textId="0BB660F9" w:rsidR="00AC1503" w:rsidRPr="00B52EF8" w:rsidRDefault="00AC1503" w:rsidP="00E81808">
      <w:pPr>
        <w:pStyle w:val="requirelevel1"/>
      </w:pPr>
      <w:r w:rsidRPr="00B52EF8">
        <w:t>A</w:t>
      </w:r>
      <w:r w:rsidR="00006FD1" w:rsidRPr="00B52EF8">
        <w:t>n</w:t>
      </w:r>
      <w:r w:rsidRPr="00B52EF8">
        <w:t xml:space="preserve"> SMP path string shall be a representation </w:t>
      </w:r>
      <w:r w:rsidR="00006FD1" w:rsidRPr="00B52EF8">
        <w:t xml:space="preserve">of </w:t>
      </w:r>
      <w:r w:rsidRPr="00B52EF8">
        <w:t>a valid route from an SMP object in the hierarchy to another SMP object.</w:t>
      </w:r>
    </w:p>
    <w:p w14:paraId="06AA27E0" w14:textId="77777777" w:rsidR="00AC1503" w:rsidRPr="00B52EF8" w:rsidRDefault="00AC1503" w:rsidP="00AB5DFE">
      <w:pPr>
        <w:pStyle w:val="NOTEnumbered"/>
        <w:rPr>
          <w:lang w:val="en-GB"/>
        </w:rPr>
      </w:pPr>
      <w:r w:rsidRPr="00B52EF8">
        <w:rPr>
          <w:lang w:val="en-GB"/>
        </w:rPr>
        <w:t>1</w:t>
      </w:r>
      <w:r w:rsidRPr="00B52EF8">
        <w:rPr>
          <w:lang w:val="en-GB"/>
        </w:rPr>
        <w:tab/>
        <w:t xml:space="preserve">Examples of valid path strings: </w:t>
      </w:r>
    </w:p>
    <w:p w14:paraId="48C8770B" w14:textId="441B413C" w:rsidR="00AC1503" w:rsidRPr="00B52EF8" w:rsidRDefault="00AC1503" w:rsidP="00AB5DFE">
      <w:pPr>
        <w:pStyle w:val="NOTEbul"/>
      </w:pPr>
      <w:r w:rsidRPr="00B52EF8">
        <w:t>/Satellite/Receivers/Receiver1</w:t>
      </w:r>
    </w:p>
    <w:p w14:paraId="4D8BC374" w14:textId="1DB60680" w:rsidR="00AC1503" w:rsidRPr="00B52EF8" w:rsidRDefault="00F359EE" w:rsidP="00AB5DFE">
      <w:pPr>
        <w:pStyle w:val="NOTEbul"/>
      </w:pPr>
      <w:r w:rsidRPr="00B52EF8">
        <w:t>/</w:t>
      </w:r>
      <w:r w:rsidR="00AC1503" w:rsidRPr="00B52EF8">
        <w:t>Logger</w:t>
      </w:r>
    </w:p>
    <w:p w14:paraId="05D6068C" w14:textId="1876BD23" w:rsidR="00AC1503" w:rsidRPr="00B52EF8" w:rsidRDefault="00F359EE" w:rsidP="00AB5DFE">
      <w:pPr>
        <w:pStyle w:val="NOTEbul"/>
      </w:pPr>
      <w:r w:rsidRPr="00B52EF8">
        <w:t>/</w:t>
      </w:r>
      <w:r w:rsidR="00AC1503" w:rsidRPr="00B52EF8">
        <w:t>Logger</w:t>
      </w:r>
      <w:r w:rsidRPr="00B52EF8">
        <w:t>/</w:t>
      </w:r>
    </w:p>
    <w:p w14:paraId="7EC5CE52" w14:textId="4A8122B1" w:rsidR="00AC1503" w:rsidRPr="00B52EF8" w:rsidRDefault="00AC1503" w:rsidP="00AB5DFE">
      <w:pPr>
        <w:pStyle w:val="NOTEbul"/>
      </w:pPr>
      <w:r w:rsidRPr="00B52EF8">
        <w:t>..</w:t>
      </w:r>
      <w:r w:rsidR="00F359EE" w:rsidRPr="00B52EF8">
        <w:t>/</w:t>
      </w:r>
      <w:r w:rsidRPr="00B52EF8">
        <w:t>..</w:t>
      </w:r>
      <w:r w:rsidR="00F359EE" w:rsidRPr="00B52EF8">
        <w:t>/</w:t>
      </w:r>
      <w:r w:rsidRPr="00B52EF8">
        <w:t>Transmitters/Transmitter4</w:t>
      </w:r>
    </w:p>
    <w:p w14:paraId="0589191A" w14:textId="4B0BBEC6" w:rsidR="00AC1503" w:rsidRPr="00B52EF8" w:rsidRDefault="00AC1503" w:rsidP="00AB5DFE">
      <w:pPr>
        <w:pStyle w:val="NOTEbul"/>
      </w:pPr>
      <w:r w:rsidRPr="00B52EF8">
        <w:t xml:space="preserve">./Satellite/../Satellite//Receivers/ </w:t>
      </w:r>
    </w:p>
    <w:p w14:paraId="7794B0EA" w14:textId="77777777" w:rsidR="00AC1503" w:rsidRPr="00B52EF8" w:rsidRDefault="00AC1503" w:rsidP="00AB5DFE">
      <w:pPr>
        <w:pStyle w:val="NOTEnumbered"/>
        <w:rPr>
          <w:lang w:val="en-GB"/>
        </w:rPr>
      </w:pPr>
      <w:r w:rsidRPr="00B52EF8">
        <w:rPr>
          <w:lang w:val="en-GB"/>
        </w:rPr>
        <w:t>2</w:t>
      </w:r>
      <w:r w:rsidRPr="00B52EF8">
        <w:rPr>
          <w:lang w:val="en-GB"/>
        </w:rPr>
        <w:tab/>
        <w:t>Examples of invalid path strings:</w:t>
      </w:r>
    </w:p>
    <w:p w14:paraId="1E54033C" w14:textId="571CAD40" w:rsidR="00AC1503" w:rsidRPr="00B52EF8" w:rsidRDefault="00AC1503" w:rsidP="00AB5DFE">
      <w:pPr>
        <w:pStyle w:val="NOTEbul"/>
      </w:pPr>
      <w:r w:rsidRPr="00B52EF8">
        <w:t>“</w:t>
      </w:r>
      <w:r w:rsidR="00F359EE" w:rsidRPr="00B52EF8">
        <w:t>/</w:t>
      </w:r>
      <w:r w:rsidRPr="00B52EF8">
        <w:t>..”, parent of root object do not exist</w:t>
      </w:r>
    </w:p>
    <w:p w14:paraId="180CE2CD" w14:textId="77777777" w:rsidR="00AC1503" w:rsidRPr="00B52EF8" w:rsidRDefault="00AC1503" w:rsidP="00AB5DFE">
      <w:pPr>
        <w:pStyle w:val="NOTEbul"/>
      </w:pPr>
      <w:r w:rsidRPr="00B52EF8">
        <w:t>“…”, meaning of triple dots not defined.</w:t>
      </w:r>
    </w:p>
    <w:p w14:paraId="41658952" w14:textId="77777777" w:rsidR="00AC1503" w:rsidRPr="00B52EF8" w:rsidRDefault="00AC1503" w:rsidP="00E81808">
      <w:pPr>
        <w:pStyle w:val="requirelevel1"/>
      </w:pPr>
      <w:r w:rsidRPr="00B52EF8">
        <w:t>Both Absolute and Relative path strings shall be supported and distinguished as follows:</w:t>
      </w:r>
    </w:p>
    <w:p w14:paraId="6F51E721" w14:textId="358347C9" w:rsidR="00AC1503" w:rsidRPr="00B52EF8" w:rsidRDefault="00AC1503" w:rsidP="00AB5DFE">
      <w:pPr>
        <w:pStyle w:val="requirelevel2"/>
      </w:pPr>
      <w:r w:rsidRPr="00B52EF8">
        <w:t>Paths starting with a delimiter are absolute path</w:t>
      </w:r>
      <w:r w:rsidR="00006FD1" w:rsidRPr="00B52EF8">
        <w:t>s</w:t>
      </w:r>
      <w:r w:rsidRPr="00B52EF8">
        <w:t xml:space="preserve"> from the simulation root object.</w:t>
      </w:r>
    </w:p>
    <w:p w14:paraId="341CBCBF" w14:textId="0A83ABB3" w:rsidR="00AC1503" w:rsidRPr="00B52EF8" w:rsidRDefault="00AC1503" w:rsidP="00AB5DFE">
      <w:pPr>
        <w:pStyle w:val="requirelevel2"/>
      </w:pPr>
      <w:r w:rsidRPr="00B52EF8">
        <w:t>Paths not starting with a delimiter are relative path</w:t>
      </w:r>
      <w:r w:rsidR="00006FD1" w:rsidRPr="00B52EF8">
        <w:t>s</w:t>
      </w:r>
      <w:r w:rsidRPr="00B52EF8">
        <w:t xml:space="preserve"> from the current object.</w:t>
      </w:r>
    </w:p>
    <w:p w14:paraId="4D81CA78" w14:textId="578B46C9" w:rsidR="00AC1503" w:rsidRPr="00B52EF8" w:rsidRDefault="00AC1503" w:rsidP="00E81808">
      <w:pPr>
        <w:pStyle w:val="requirelevel1"/>
      </w:pPr>
      <w:r w:rsidRPr="00B52EF8">
        <w:t>The</w:t>
      </w:r>
      <w:r w:rsidRPr="00B52EF8" w:rsidDel="00F359EE">
        <w:t xml:space="preserve"> </w:t>
      </w:r>
      <w:r w:rsidRPr="00B52EF8">
        <w:t xml:space="preserve">delimiter between </w:t>
      </w:r>
      <w:r w:rsidR="00D22E5E" w:rsidRPr="00B52EF8">
        <w:t xml:space="preserve">component </w:t>
      </w:r>
      <w:r w:rsidRPr="00B52EF8">
        <w:t>names in the path string shall be</w:t>
      </w:r>
      <w:r w:rsidRPr="00B52EF8" w:rsidDel="00F359EE">
        <w:t xml:space="preserve"> </w:t>
      </w:r>
      <w:r w:rsidR="00F359EE" w:rsidRPr="00B52EF8">
        <w:t>”/”.</w:t>
      </w:r>
    </w:p>
    <w:p w14:paraId="69E4EFDA" w14:textId="51502B54" w:rsidR="00D22E5E" w:rsidRPr="00B52EF8" w:rsidRDefault="00D22E5E" w:rsidP="00E81808">
      <w:pPr>
        <w:pStyle w:val="requirelevel1"/>
      </w:pPr>
      <w:r w:rsidRPr="00B52EF8">
        <w:t>The delimiter</w:t>
      </w:r>
      <w:r w:rsidR="0061130E" w:rsidRPr="00B52EF8">
        <w:t>s</w:t>
      </w:r>
      <w:r w:rsidRPr="00B52EF8">
        <w:t xml:space="preserve"> between components and its </w:t>
      </w:r>
      <w:r w:rsidR="0061130E" w:rsidRPr="00B52EF8">
        <w:t xml:space="preserve">children objects </w:t>
      </w:r>
      <w:r w:rsidRPr="00B52EF8">
        <w:t xml:space="preserve">that are not components shall be either “/” or “.”. </w:t>
      </w:r>
    </w:p>
    <w:p w14:paraId="2A9105E0" w14:textId="6D22A7A5" w:rsidR="00B25045" w:rsidRPr="00B52EF8" w:rsidRDefault="00B25045" w:rsidP="004E19A1">
      <w:pPr>
        <w:pStyle w:val="NOTE"/>
      </w:pPr>
      <w:r w:rsidRPr="00B52EF8">
        <w:t>This allows “Compon</w:t>
      </w:r>
      <w:r w:rsidR="0061130E" w:rsidRPr="00B52EF8">
        <w:t>en</w:t>
      </w:r>
      <w:r w:rsidRPr="00B52EF8">
        <w:t>t.Operation()” to be used as path.</w:t>
      </w:r>
    </w:p>
    <w:p w14:paraId="21DB8CE2" w14:textId="77777777" w:rsidR="00AC1503" w:rsidRPr="00B52EF8" w:rsidRDefault="00AC1503" w:rsidP="00E81808">
      <w:pPr>
        <w:pStyle w:val="requirelevel1"/>
      </w:pPr>
      <w:r w:rsidRPr="00B52EF8">
        <w:t>Trailing delimiters shall be allowed in path strings.</w:t>
      </w:r>
    </w:p>
    <w:p w14:paraId="7EB86F26" w14:textId="77777777" w:rsidR="00AC1503" w:rsidRPr="00B52EF8" w:rsidRDefault="00AC1503" w:rsidP="00E81808">
      <w:pPr>
        <w:pStyle w:val="requirelevel1"/>
      </w:pPr>
      <w:r w:rsidRPr="00B52EF8">
        <w:t>It shall be possible to reference the parent object by the “..” string.</w:t>
      </w:r>
    </w:p>
    <w:p w14:paraId="048CF5BA" w14:textId="77777777" w:rsidR="00AC1503" w:rsidRPr="00B52EF8" w:rsidRDefault="00AC1503" w:rsidP="00E81808">
      <w:pPr>
        <w:pStyle w:val="requirelevel1"/>
      </w:pPr>
      <w:r w:rsidRPr="00B52EF8">
        <w:t>It shall be possible to reference the current object by:</w:t>
      </w:r>
    </w:p>
    <w:p w14:paraId="2EBB89DB" w14:textId="77777777" w:rsidR="00AC1503" w:rsidRPr="00B52EF8" w:rsidRDefault="00AC1503" w:rsidP="0010081A">
      <w:pPr>
        <w:pStyle w:val="requirelevel2"/>
        <w:tabs>
          <w:tab w:val="clear" w:pos="3119"/>
          <w:tab w:val="num" w:pos="4014"/>
        </w:tabs>
        <w:ind w:left="4014"/>
      </w:pPr>
      <w:r w:rsidRPr="00B52EF8">
        <w:t xml:space="preserve">the “.” string </w:t>
      </w:r>
    </w:p>
    <w:p w14:paraId="6BA4739E" w14:textId="77777777" w:rsidR="00AC1503" w:rsidRPr="00B52EF8" w:rsidRDefault="00AC1503" w:rsidP="0010081A">
      <w:pPr>
        <w:pStyle w:val="requirelevel2"/>
        <w:tabs>
          <w:tab w:val="clear" w:pos="3119"/>
          <w:tab w:val="num" w:pos="4014"/>
        </w:tabs>
        <w:ind w:left="4014"/>
      </w:pPr>
      <w:r w:rsidRPr="00B52EF8">
        <w:t>an empty string “”</w:t>
      </w:r>
    </w:p>
    <w:p w14:paraId="52240CFD" w14:textId="34E21C94" w:rsidR="0011131E" w:rsidRPr="00B52EF8" w:rsidRDefault="0011131E" w:rsidP="004E19A1">
      <w:pPr>
        <w:pStyle w:val="NOTE"/>
      </w:pPr>
      <w:r w:rsidRPr="00B52EF8">
        <w:t>This allows the following to be used as path to operations of current object:</w:t>
      </w:r>
    </w:p>
    <w:p w14:paraId="34D45F31" w14:textId="3CF525BB" w:rsidR="0011131E" w:rsidRPr="00B52EF8" w:rsidRDefault="0011131E" w:rsidP="008820A4">
      <w:pPr>
        <w:pStyle w:val="NOTEbul"/>
      </w:pPr>
      <w:r w:rsidRPr="00B52EF8">
        <w:t>.Operation()</w:t>
      </w:r>
    </w:p>
    <w:p w14:paraId="33E6EBE9" w14:textId="7492AA93" w:rsidR="0011131E" w:rsidRPr="00B52EF8" w:rsidRDefault="0011131E" w:rsidP="008820A4">
      <w:pPr>
        <w:pStyle w:val="NOTEbul"/>
      </w:pPr>
      <w:r w:rsidRPr="00B52EF8">
        <w:t>./Operation()</w:t>
      </w:r>
    </w:p>
    <w:p w14:paraId="5D69A605" w14:textId="6930FD49" w:rsidR="00E75B6B" w:rsidRPr="00B52EF8" w:rsidRDefault="001F625C" w:rsidP="00E81808">
      <w:pPr>
        <w:pStyle w:val="requirelevel1"/>
      </w:pPr>
      <w:r w:rsidRPr="00B52EF8">
        <w:t>The path string shall allow a</w:t>
      </w:r>
      <w:r w:rsidR="00E75B6B" w:rsidRPr="00B52EF8">
        <w:t xml:space="preserve">n element in an array </w:t>
      </w:r>
      <w:r w:rsidRPr="00B52EF8">
        <w:t xml:space="preserve">to </w:t>
      </w:r>
      <w:r w:rsidR="00E75B6B" w:rsidRPr="00B52EF8">
        <w:t xml:space="preserve">be identified by “[n]” trailing the array name where “n” is the </w:t>
      </w:r>
      <w:r w:rsidR="00425BF2" w:rsidRPr="00B52EF8">
        <w:t>zero based element index</w:t>
      </w:r>
      <w:r w:rsidR="0061130E" w:rsidRPr="00B52EF8">
        <w:t>, with no delimiter</w:t>
      </w:r>
      <w:r w:rsidR="00E75B6B" w:rsidRPr="00B52EF8">
        <w:t>.</w:t>
      </w:r>
    </w:p>
    <w:p w14:paraId="70E61423" w14:textId="49077D3B" w:rsidR="00E75B6B" w:rsidRPr="00B52EF8" w:rsidRDefault="0011131E" w:rsidP="0017205C">
      <w:pPr>
        <w:pStyle w:val="NOTE"/>
      </w:pPr>
      <w:r w:rsidRPr="00B52EF8">
        <w:t xml:space="preserve">This allows the following to be used for </w:t>
      </w:r>
      <w:r w:rsidR="00E75B6B" w:rsidRPr="00B52EF8">
        <w:t xml:space="preserve">addressing element 2 of </w:t>
      </w:r>
      <w:r w:rsidR="0050635A" w:rsidRPr="00B52EF8">
        <w:t xml:space="preserve">an </w:t>
      </w:r>
      <w:r w:rsidR="00E75B6B" w:rsidRPr="00B52EF8">
        <w:t>array “</w:t>
      </w:r>
      <w:r w:rsidR="0050635A" w:rsidRPr="00B52EF8">
        <w:t>MyArray</w:t>
      </w:r>
      <w:r w:rsidR="00E75B6B" w:rsidRPr="00B52EF8">
        <w:t>”</w:t>
      </w:r>
      <w:r w:rsidR="0061130E" w:rsidRPr="00B52EF8">
        <w:t xml:space="preserve"> in MyModel</w:t>
      </w:r>
      <w:r w:rsidR="00E75B6B" w:rsidRPr="00B52EF8">
        <w:t>:</w:t>
      </w:r>
    </w:p>
    <w:p w14:paraId="03A5D041" w14:textId="08B40C9A" w:rsidR="00E75B6B" w:rsidRPr="00F41B73" w:rsidRDefault="00E75B6B" w:rsidP="00F41B73">
      <w:pPr>
        <w:pStyle w:val="NOTEbul"/>
      </w:pPr>
      <w:r w:rsidRPr="00F41B73">
        <w:t>My</w:t>
      </w:r>
      <w:r w:rsidR="0061130E" w:rsidRPr="00F41B73">
        <w:t>Model</w:t>
      </w:r>
      <w:r w:rsidRPr="00F41B73">
        <w:t>/</w:t>
      </w:r>
      <w:r w:rsidR="0050635A" w:rsidRPr="00F41B73">
        <w:t>MyArray</w:t>
      </w:r>
      <w:r w:rsidRPr="00F41B73">
        <w:t>[2]</w:t>
      </w:r>
    </w:p>
    <w:p w14:paraId="172B0F3E" w14:textId="57F7CE39" w:rsidR="0061130E" w:rsidRPr="00F41B73" w:rsidRDefault="0061130E" w:rsidP="00F41B73">
      <w:pPr>
        <w:pStyle w:val="NOTEbul"/>
      </w:pPr>
      <w:r w:rsidRPr="00F41B73">
        <w:t>MyModel.MyArray[2]</w:t>
      </w:r>
    </w:p>
    <w:p w14:paraId="345C36D8" w14:textId="31A5E920" w:rsidR="006D2A35" w:rsidRPr="00B52EF8" w:rsidRDefault="006D2A35" w:rsidP="00D14DDD">
      <w:pPr>
        <w:pStyle w:val="Heading3"/>
      </w:pPr>
      <w:bookmarkStart w:id="445" w:name="_Ref476995153"/>
      <w:bookmarkStart w:id="446" w:name="_Toc501444794"/>
      <w:bookmarkStart w:id="447" w:name="_Toc501453619"/>
      <w:bookmarkStart w:id="448" w:name="_Toc501459026"/>
      <w:bookmarkStart w:id="449" w:name="_Toc501461383"/>
      <w:bookmarkStart w:id="450" w:name="_Toc501467427"/>
      <w:bookmarkStart w:id="451" w:name="_Toc501468944"/>
      <w:bookmarkStart w:id="452" w:name="_Toc501469313"/>
      <w:bookmarkStart w:id="453" w:name="_Toc513045863"/>
      <w:bookmarkStart w:id="454" w:name="_Toc35686235"/>
      <w:r w:rsidRPr="00B52EF8">
        <w:lastRenderedPageBreak/>
        <w:t>Universally Unique Identifiers</w:t>
      </w:r>
      <w:bookmarkEnd w:id="445"/>
      <w:r w:rsidR="00240EEA" w:rsidRPr="00B52EF8">
        <w:t xml:space="preserve"> (UUID)</w:t>
      </w:r>
      <w:bookmarkEnd w:id="446"/>
      <w:bookmarkEnd w:id="447"/>
      <w:bookmarkEnd w:id="448"/>
      <w:bookmarkEnd w:id="449"/>
      <w:bookmarkEnd w:id="450"/>
      <w:bookmarkEnd w:id="451"/>
      <w:bookmarkEnd w:id="452"/>
      <w:bookmarkEnd w:id="453"/>
      <w:bookmarkEnd w:id="454"/>
    </w:p>
    <w:p w14:paraId="345C36D9" w14:textId="1BC3501D" w:rsidR="006D2A35" w:rsidRPr="00B52EF8" w:rsidRDefault="000D1479" w:rsidP="00E81808">
      <w:pPr>
        <w:pStyle w:val="requirelevel1"/>
      </w:pPr>
      <w:r w:rsidRPr="00B52EF8">
        <w:t xml:space="preserve">All SMP </w:t>
      </w:r>
      <w:r w:rsidR="00673FC9" w:rsidRPr="00B52EF8">
        <w:t xml:space="preserve">types </w:t>
      </w:r>
      <w:r w:rsidRPr="00B52EF8">
        <w:t xml:space="preserve">shall have a unique UUID as per Uuid.h in </w:t>
      </w:r>
      <w:r w:rsidR="00AF657F">
        <w:t>[SMP_FILES]</w:t>
      </w:r>
      <w:r w:rsidR="009820CC" w:rsidRPr="00B52EF8">
        <w:t>.</w:t>
      </w:r>
    </w:p>
    <w:p w14:paraId="3526F2C8" w14:textId="56E5DDB4" w:rsidR="000D1479" w:rsidRPr="00B52EF8" w:rsidRDefault="000D1479" w:rsidP="00CD6074">
      <w:pPr>
        <w:pStyle w:val="NOTEnumbered"/>
        <w:rPr>
          <w:lang w:val="en-GB"/>
        </w:rPr>
      </w:pPr>
      <w:r w:rsidRPr="00B52EF8">
        <w:rPr>
          <w:lang w:val="en-GB"/>
        </w:rPr>
        <w:t>1</w:t>
      </w:r>
      <w:r w:rsidRPr="00B52EF8">
        <w:rPr>
          <w:lang w:val="en-GB"/>
        </w:rPr>
        <w:tab/>
        <w:t>The UUID follows the specification from Open Group</w:t>
      </w:r>
      <w:r w:rsidR="00CD6074" w:rsidRPr="00B52EF8">
        <w:rPr>
          <w:lang w:val="en-GB"/>
        </w:rPr>
        <w:t xml:space="preserve"> (http://pubs.opengroup.org/onlinepubs/9629399/apdxa.htm)</w:t>
      </w:r>
      <w:r w:rsidRPr="00B52EF8">
        <w:rPr>
          <w:lang w:val="en-GB"/>
        </w:rPr>
        <w:t xml:space="preserve"> </w:t>
      </w:r>
    </w:p>
    <w:p w14:paraId="22B9DD49" w14:textId="73DEABA2" w:rsidR="000D1479" w:rsidRPr="00B52EF8" w:rsidRDefault="000D1479" w:rsidP="00E81808">
      <w:pPr>
        <w:pStyle w:val="NOTEnumbered"/>
        <w:rPr>
          <w:lang w:val="en-GB"/>
        </w:rPr>
      </w:pPr>
      <w:r w:rsidRPr="00B52EF8">
        <w:rPr>
          <w:lang w:val="en-GB"/>
        </w:rPr>
        <w:t>2</w:t>
      </w:r>
      <w:r w:rsidRPr="00B52EF8">
        <w:rPr>
          <w:lang w:val="en-GB"/>
        </w:rPr>
        <w:tab/>
        <w:t>The UUID is a 128 bit long unique identifier</w:t>
      </w:r>
      <w:r w:rsidR="009820CC" w:rsidRPr="00B52EF8">
        <w:rPr>
          <w:lang w:val="en-GB"/>
        </w:rPr>
        <w:t>.</w:t>
      </w:r>
    </w:p>
    <w:p w14:paraId="0EFDE130" w14:textId="00652AC6" w:rsidR="003C5609" w:rsidRPr="00B52EF8" w:rsidRDefault="000D1479" w:rsidP="00E81808">
      <w:pPr>
        <w:pStyle w:val="NOTEnumbered"/>
        <w:rPr>
          <w:lang w:val="en-GB"/>
        </w:rPr>
      </w:pPr>
      <w:r w:rsidRPr="00B52EF8">
        <w:rPr>
          <w:lang w:val="en-GB"/>
        </w:rPr>
        <w:t>3</w:t>
      </w:r>
      <w:r w:rsidRPr="00B52EF8">
        <w:rPr>
          <w:lang w:val="en-GB"/>
        </w:rPr>
        <w:tab/>
        <w:t xml:space="preserve">The UUID allows </w:t>
      </w:r>
      <w:r w:rsidR="003C5609" w:rsidRPr="00B52EF8">
        <w:rPr>
          <w:lang w:val="en-GB"/>
        </w:rPr>
        <w:t>for example to:</w:t>
      </w:r>
    </w:p>
    <w:p w14:paraId="7AFBFCC3" w14:textId="6978E936" w:rsidR="003C5609" w:rsidRPr="00B52EF8" w:rsidRDefault="00280D0C" w:rsidP="00530C39">
      <w:pPr>
        <w:pStyle w:val="NOTEbul"/>
      </w:pPr>
      <w:r w:rsidRPr="00B52EF8">
        <w:t xml:space="preserve">Uniquely identify </w:t>
      </w:r>
      <w:r w:rsidR="00530C39" w:rsidRPr="00B52EF8">
        <w:t xml:space="preserve">types defined in catalogues </w:t>
      </w:r>
      <w:r w:rsidRPr="00B52EF8">
        <w:t xml:space="preserve">so that can be bound </w:t>
      </w:r>
      <w:r w:rsidR="000D1479" w:rsidRPr="00B52EF8">
        <w:t>with implementation</w:t>
      </w:r>
      <w:r w:rsidR="00530C39" w:rsidRPr="00B52EF8">
        <w:t>s defined within packages</w:t>
      </w:r>
      <w:r w:rsidR="000D1479" w:rsidRPr="00B52EF8">
        <w:t xml:space="preserve">. </w:t>
      </w:r>
    </w:p>
    <w:p w14:paraId="2197696D" w14:textId="134F1111" w:rsidR="000D1479" w:rsidRPr="00B52EF8" w:rsidRDefault="003C5609" w:rsidP="00E81808">
      <w:pPr>
        <w:pStyle w:val="NOTEbul"/>
      </w:pPr>
      <w:r w:rsidRPr="00B52EF8">
        <w:t>U</w:t>
      </w:r>
      <w:r w:rsidR="000D1479" w:rsidRPr="00B52EF8">
        <w:t>niq</w:t>
      </w:r>
      <w:r w:rsidRPr="00B52EF8">
        <w:t>ue</w:t>
      </w:r>
      <w:r w:rsidR="000D1479" w:rsidRPr="00B52EF8">
        <w:t>ly identify link</w:t>
      </w:r>
      <w:r w:rsidR="00280D0C" w:rsidRPr="00B52EF8">
        <w:t>ed</w:t>
      </w:r>
      <w:r w:rsidR="000D1479" w:rsidRPr="00B52EF8">
        <w:t xml:space="preserve"> </w:t>
      </w:r>
      <w:r w:rsidR="00280D0C" w:rsidRPr="00B52EF8">
        <w:t>elements within a</w:t>
      </w:r>
      <w:r w:rsidR="000D1479" w:rsidRPr="00B52EF8">
        <w:t xml:space="preserve"> Catalogue.</w:t>
      </w:r>
    </w:p>
    <w:p w14:paraId="345C36DA" w14:textId="3C77CE62" w:rsidR="006D2A35" w:rsidRPr="00B52EF8" w:rsidRDefault="006D2A35" w:rsidP="00D14DDD">
      <w:pPr>
        <w:pStyle w:val="Heading3"/>
      </w:pPr>
      <w:bookmarkStart w:id="455" w:name="_Toc501444795"/>
      <w:bookmarkStart w:id="456" w:name="_Toc501453620"/>
      <w:bookmarkStart w:id="457" w:name="_Toc501459027"/>
      <w:bookmarkStart w:id="458" w:name="_Toc501461384"/>
      <w:bookmarkStart w:id="459" w:name="_Toc501467428"/>
      <w:bookmarkStart w:id="460" w:name="_Toc501468945"/>
      <w:bookmarkStart w:id="461" w:name="_Toc501469314"/>
      <w:bookmarkStart w:id="462" w:name="_Toc513045864"/>
      <w:bookmarkStart w:id="463" w:name="_Toc35686236"/>
      <w:r w:rsidRPr="00B52EF8">
        <w:t xml:space="preserve">Exception </w:t>
      </w:r>
      <w:r w:rsidR="00FF7D2F" w:rsidRPr="00B52EF8">
        <w:t>specification</w:t>
      </w:r>
      <w:bookmarkEnd w:id="455"/>
      <w:bookmarkEnd w:id="456"/>
      <w:bookmarkEnd w:id="457"/>
      <w:bookmarkEnd w:id="458"/>
      <w:bookmarkEnd w:id="459"/>
      <w:bookmarkEnd w:id="460"/>
      <w:bookmarkEnd w:id="461"/>
      <w:bookmarkEnd w:id="462"/>
      <w:bookmarkEnd w:id="463"/>
    </w:p>
    <w:p w14:paraId="5DA00653" w14:textId="2EE51B7D" w:rsidR="008A7F1C" w:rsidRPr="00B52EF8" w:rsidRDefault="006F3442" w:rsidP="00E81808">
      <w:pPr>
        <w:pStyle w:val="requirelevel1"/>
      </w:pPr>
      <w:bookmarkStart w:id="464" w:name="_Ref475019115"/>
      <w:r w:rsidRPr="00B52EF8">
        <w:t>All SMP exception</w:t>
      </w:r>
      <w:r w:rsidR="004E321E" w:rsidRPr="00B52EF8">
        <w:t>s</w:t>
      </w:r>
      <w:r w:rsidRPr="00B52EF8">
        <w:t xml:space="preserve"> shall inherit from the Exception class </w:t>
      </w:r>
      <w:r w:rsidR="00E902C7" w:rsidRPr="00B52EF8">
        <w:t>as per</w:t>
      </w:r>
      <w:r w:rsidRPr="00B52EF8">
        <w:t xml:space="preserve"> </w:t>
      </w:r>
      <w:r w:rsidR="006E1BC6" w:rsidRPr="00B52EF8">
        <w:t xml:space="preserve">Exception.h in </w:t>
      </w:r>
      <w:r w:rsidR="00AF657F">
        <w:t>[SMP_FILES]</w:t>
      </w:r>
      <w:r w:rsidR="008A7F1C" w:rsidRPr="00B52EF8">
        <w:t xml:space="preserve"> providing the following information:</w:t>
      </w:r>
    </w:p>
    <w:p w14:paraId="071AE19D" w14:textId="50621B51" w:rsidR="008A7F1C" w:rsidRPr="00B52EF8" w:rsidRDefault="008A7F1C" w:rsidP="00E81808">
      <w:pPr>
        <w:pStyle w:val="requirelevel2"/>
      </w:pPr>
      <w:r w:rsidRPr="00B52EF8">
        <w:t>The description of the exception</w:t>
      </w:r>
      <w:r w:rsidR="009820CC" w:rsidRPr="00B52EF8">
        <w:t>;</w:t>
      </w:r>
    </w:p>
    <w:p w14:paraId="207C8C87" w14:textId="545D210B" w:rsidR="008A7F1C" w:rsidRPr="00B52EF8" w:rsidRDefault="008A7F1C" w:rsidP="00E81808">
      <w:pPr>
        <w:pStyle w:val="requirelevel2"/>
      </w:pPr>
      <w:r w:rsidRPr="00B52EF8">
        <w:t xml:space="preserve">The </w:t>
      </w:r>
      <w:r w:rsidR="00E902C7" w:rsidRPr="00B52EF8">
        <w:t xml:space="preserve">name </w:t>
      </w:r>
      <w:r w:rsidRPr="00B52EF8">
        <w:t>of the exception</w:t>
      </w:r>
      <w:r w:rsidR="009820CC" w:rsidRPr="00B52EF8">
        <w:t>;</w:t>
      </w:r>
    </w:p>
    <w:p w14:paraId="60F3ABA9" w14:textId="265C51AB" w:rsidR="00186BC7" w:rsidRDefault="008A7F1C" w:rsidP="00E81808">
      <w:pPr>
        <w:pStyle w:val="requirelevel2"/>
      </w:pPr>
      <w:r w:rsidRPr="00B52EF8">
        <w:t>The exception message</w:t>
      </w:r>
      <w:r w:rsidR="00186BC7">
        <w:t>;</w:t>
      </w:r>
      <w:bookmarkEnd w:id="464"/>
    </w:p>
    <w:p w14:paraId="345C36F2" w14:textId="797B439F" w:rsidR="006F3442" w:rsidRPr="00B52EF8" w:rsidRDefault="00186BC7" w:rsidP="00E81808">
      <w:pPr>
        <w:pStyle w:val="requirelevel2"/>
      </w:pPr>
      <w:r>
        <w:t>The sender of the exception when the exception originates from an SMP Object.</w:t>
      </w:r>
      <w:r w:rsidR="006F3442" w:rsidRPr="00B52EF8">
        <w:t xml:space="preserve"> </w:t>
      </w:r>
    </w:p>
    <w:p w14:paraId="345C36F3" w14:textId="2F7A171F" w:rsidR="006F3442" w:rsidRPr="00B52EF8" w:rsidRDefault="006F3442" w:rsidP="00E81808">
      <w:pPr>
        <w:pStyle w:val="NOTE"/>
      </w:pPr>
      <w:r w:rsidRPr="00B52EF8">
        <w:t>This covers both exception</w:t>
      </w:r>
      <w:r w:rsidR="00CF540A" w:rsidRPr="00B52EF8">
        <w:t>s</w:t>
      </w:r>
      <w:r w:rsidRPr="00B52EF8">
        <w:t xml:space="preserve"> defined in this standard and user defined exceptions. </w:t>
      </w:r>
    </w:p>
    <w:p w14:paraId="345C371B" w14:textId="5D3A7BE7" w:rsidR="006D2A35" w:rsidRPr="00B52EF8" w:rsidRDefault="00585FC1" w:rsidP="00E81808">
      <w:pPr>
        <w:pStyle w:val="Heading2"/>
      </w:pPr>
      <w:bookmarkStart w:id="465" w:name="_Toc483384430"/>
      <w:bookmarkStart w:id="466" w:name="_Toc483384750"/>
      <w:bookmarkStart w:id="467" w:name="_Toc485304743"/>
      <w:bookmarkStart w:id="468" w:name="_Toc485307227"/>
      <w:bookmarkStart w:id="469" w:name="_Ref477510084"/>
      <w:bookmarkStart w:id="470" w:name="_Toc501444796"/>
      <w:bookmarkStart w:id="471" w:name="_Toc501453621"/>
      <w:bookmarkStart w:id="472" w:name="_Toc501459028"/>
      <w:bookmarkStart w:id="473" w:name="_Toc501461385"/>
      <w:bookmarkStart w:id="474" w:name="_Toc501467429"/>
      <w:bookmarkStart w:id="475" w:name="_Toc501468946"/>
      <w:bookmarkStart w:id="476" w:name="_Toc501469315"/>
      <w:bookmarkStart w:id="477" w:name="_Toc513045865"/>
      <w:bookmarkStart w:id="478" w:name="_Toc35686237"/>
      <w:bookmarkEnd w:id="465"/>
      <w:bookmarkEnd w:id="466"/>
      <w:bookmarkEnd w:id="467"/>
      <w:bookmarkEnd w:id="468"/>
      <w:r w:rsidRPr="00B52EF8">
        <w:t xml:space="preserve">Components </w:t>
      </w:r>
      <w:r w:rsidR="0030766B" w:rsidRPr="00B52EF8">
        <w:t xml:space="preserve">and Objects </w:t>
      </w:r>
      <w:r w:rsidR="006D2A35" w:rsidRPr="00B52EF8">
        <w:t>interfaces</w:t>
      </w:r>
      <w:bookmarkEnd w:id="469"/>
      <w:bookmarkEnd w:id="470"/>
      <w:bookmarkEnd w:id="471"/>
      <w:bookmarkEnd w:id="472"/>
      <w:bookmarkEnd w:id="473"/>
      <w:bookmarkEnd w:id="474"/>
      <w:bookmarkEnd w:id="475"/>
      <w:bookmarkEnd w:id="476"/>
      <w:bookmarkEnd w:id="477"/>
      <w:bookmarkEnd w:id="478"/>
    </w:p>
    <w:p w14:paraId="1AE707A7" w14:textId="77777777" w:rsidR="00E17533" w:rsidRPr="00B52EF8" w:rsidRDefault="00E17533" w:rsidP="00E17533">
      <w:pPr>
        <w:pStyle w:val="Heading3"/>
      </w:pPr>
      <w:bookmarkStart w:id="479" w:name="_Ref528066620"/>
      <w:bookmarkStart w:id="480" w:name="_Toc35686238"/>
      <w:r w:rsidRPr="00B52EF8">
        <w:t>Object Specification (IObject)</w:t>
      </w:r>
      <w:bookmarkEnd w:id="479"/>
      <w:bookmarkEnd w:id="480"/>
    </w:p>
    <w:p w14:paraId="2C1D619E" w14:textId="3EB5DCFF" w:rsidR="00E17533" w:rsidRPr="00B52EF8" w:rsidRDefault="00E17533" w:rsidP="00E17533">
      <w:pPr>
        <w:pStyle w:val="requirelevel1"/>
      </w:pPr>
      <w:r w:rsidRPr="00B52EF8">
        <w:t xml:space="preserve">All SMP objects shall provide the following features as per IObject.h in </w:t>
      </w:r>
      <w:r w:rsidR="00AF657F">
        <w:t>[SMP_FILES]</w:t>
      </w:r>
      <w:r w:rsidRPr="00B52EF8">
        <w:t>:</w:t>
      </w:r>
    </w:p>
    <w:p w14:paraId="7E36BCF7" w14:textId="77777777" w:rsidR="00E17533" w:rsidRPr="00B52EF8" w:rsidRDefault="00E17533" w:rsidP="00E17533">
      <w:pPr>
        <w:pStyle w:val="requirelevel2"/>
      </w:pPr>
      <w:r w:rsidRPr="00B52EF8">
        <w:t>If the object is not an array element, a name of the object as follows:</w:t>
      </w:r>
    </w:p>
    <w:p w14:paraId="14FC5661" w14:textId="77777777" w:rsidR="00E17533" w:rsidRPr="00B52EF8" w:rsidRDefault="00E17533" w:rsidP="00E17533">
      <w:pPr>
        <w:pStyle w:val="requirelevel3"/>
      </w:pPr>
      <w:r w:rsidRPr="00B52EF8">
        <w:t>Not be empty;</w:t>
      </w:r>
    </w:p>
    <w:p w14:paraId="2F8A8A73" w14:textId="77777777" w:rsidR="00E17533" w:rsidRPr="00B52EF8" w:rsidRDefault="00E17533" w:rsidP="00E17533">
      <w:pPr>
        <w:pStyle w:val="requirelevel3"/>
      </w:pPr>
      <w:r w:rsidRPr="00B52EF8">
        <w:t>Start with a letter;</w:t>
      </w:r>
    </w:p>
    <w:p w14:paraId="70EE34FE" w14:textId="4ADF9E48" w:rsidR="00E17533" w:rsidRPr="00B52EF8" w:rsidRDefault="00E17533" w:rsidP="00E17533">
      <w:pPr>
        <w:pStyle w:val="requirelevel3"/>
      </w:pPr>
      <w:r w:rsidRPr="00B52EF8">
        <w:t xml:space="preserve">Contain only letters, digits, </w:t>
      </w:r>
      <w:r w:rsidR="004203B9">
        <w:t>and</w:t>
      </w:r>
      <w:r w:rsidR="00E206F2">
        <w:t xml:space="preserve"> </w:t>
      </w:r>
      <w:r w:rsidRPr="00B52EF8">
        <w:t>underscore (ʺ_ʺ);</w:t>
      </w:r>
    </w:p>
    <w:p w14:paraId="7D73DE98" w14:textId="4B773315" w:rsidR="00E17533" w:rsidRPr="00B52EF8" w:rsidRDefault="00E17533" w:rsidP="00E17533">
      <w:pPr>
        <w:pStyle w:val="requirelevel3"/>
      </w:pPr>
      <w:bookmarkStart w:id="481" w:name="_Ref519241785"/>
      <w:r w:rsidRPr="00B52EF8">
        <w:t>Not be an ISO/ANSI C++ keyword.</w:t>
      </w:r>
      <w:bookmarkEnd w:id="481"/>
    </w:p>
    <w:p w14:paraId="612F63D4" w14:textId="5A474370" w:rsidR="00E17533" w:rsidRPr="00B52EF8" w:rsidRDefault="00E17533" w:rsidP="00E17533">
      <w:pPr>
        <w:pStyle w:val="requirelevel2"/>
      </w:pPr>
      <w:r w:rsidRPr="00B52EF8">
        <w:t xml:space="preserve">If the object is an array element, </w:t>
      </w:r>
      <w:r w:rsidR="00640751">
        <w:t xml:space="preserve">the name shall be the array </w:t>
      </w:r>
      <w:r w:rsidR="004203B9">
        <w:t>name appended by “[i]“ where “i” is a zero based element index</w:t>
      </w:r>
      <w:r w:rsidRPr="00B52EF8">
        <w:t>;</w:t>
      </w:r>
    </w:p>
    <w:p w14:paraId="7215AA88" w14:textId="77777777" w:rsidR="00E17533" w:rsidRPr="00B52EF8" w:rsidRDefault="00E17533" w:rsidP="00E17533">
      <w:pPr>
        <w:pStyle w:val="requirelevel2"/>
      </w:pPr>
      <w:r w:rsidRPr="00B52EF8">
        <w:t>A description of the object;</w:t>
      </w:r>
    </w:p>
    <w:p w14:paraId="443C2089" w14:textId="77777777" w:rsidR="00E17533" w:rsidRPr="00B52EF8" w:rsidRDefault="00E17533" w:rsidP="00E17533">
      <w:pPr>
        <w:pStyle w:val="requirelevel2"/>
      </w:pPr>
      <w:r w:rsidRPr="00B52EF8">
        <w:t>The parent object as follows:</w:t>
      </w:r>
    </w:p>
    <w:p w14:paraId="51B90ECC" w14:textId="77777777" w:rsidR="00E17533" w:rsidRPr="00B52EF8" w:rsidRDefault="00E17533" w:rsidP="00E17533">
      <w:pPr>
        <w:pStyle w:val="requirelevel3"/>
      </w:pPr>
      <w:r w:rsidRPr="00B52EF8">
        <w:t>An IObject pointer to the parent if the object has a parent;</w:t>
      </w:r>
    </w:p>
    <w:p w14:paraId="43797895" w14:textId="5572AC30" w:rsidR="00E17533" w:rsidRPr="00B52EF8" w:rsidRDefault="00E17533" w:rsidP="00E17533">
      <w:pPr>
        <w:pStyle w:val="requirelevel3"/>
      </w:pPr>
      <w:r w:rsidRPr="00B52EF8">
        <w:lastRenderedPageBreak/>
        <w:t xml:space="preserve">A </w:t>
      </w:r>
      <w:r w:rsidR="005A07F2">
        <w:t>nullptr</w:t>
      </w:r>
      <w:r w:rsidR="005A07F2" w:rsidRPr="00B52EF8">
        <w:t xml:space="preserve"> </w:t>
      </w:r>
      <w:r w:rsidRPr="00B52EF8">
        <w:t>if the object does not have a parent.</w:t>
      </w:r>
    </w:p>
    <w:p w14:paraId="2613C91E" w14:textId="3B332CB8" w:rsidR="00E17533" w:rsidRPr="00B52EF8" w:rsidRDefault="00E17533" w:rsidP="00E17533">
      <w:pPr>
        <w:pStyle w:val="NOTEnumbered"/>
        <w:rPr>
          <w:lang w:val="en-GB"/>
        </w:rPr>
      </w:pPr>
      <w:r w:rsidRPr="00B52EF8">
        <w:rPr>
          <w:lang w:val="en-GB"/>
        </w:rPr>
        <w:t>1</w:t>
      </w:r>
      <w:r w:rsidRPr="00B52EF8">
        <w:rPr>
          <w:lang w:val="en-GB"/>
        </w:rPr>
        <w:tab/>
        <w:t>The Object description may be empty.</w:t>
      </w:r>
    </w:p>
    <w:p w14:paraId="60174755" w14:textId="77777777" w:rsidR="00E17533" w:rsidRPr="00B52EF8" w:rsidRDefault="00E17533" w:rsidP="00E17533">
      <w:pPr>
        <w:pStyle w:val="NOTEnumbered"/>
        <w:rPr>
          <w:lang w:val="en-GB"/>
        </w:rPr>
      </w:pPr>
      <w:r w:rsidRPr="00B52EF8">
        <w:rPr>
          <w:lang w:val="en-GB"/>
        </w:rPr>
        <w:t>2</w:t>
      </w:r>
      <w:r w:rsidRPr="00B52EF8">
        <w:rPr>
          <w:lang w:val="en-GB"/>
        </w:rPr>
        <w:tab/>
        <w:t>All SMP elements inherit from the IObject interface including:</w:t>
      </w:r>
    </w:p>
    <w:p w14:paraId="781873FF" w14:textId="77777777" w:rsidR="00E17533" w:rsidRPr="00B52EF8" w:rsidRDefault="00E17533" w:rsidP="00E17533">
      <w:pPr>
        <w:pStyle w:val="NOTEbul"/>
      </w:pPr>
      <w:r w:rsidRPr="00B52EF8">
        <w:t>Entry Points</w:t>
      </w:r>
    </w:p>
    <w:p w14:paraId="5D2701F5" w14:textId="77777777" w:rsidR="00E17533" w:rsidRPr="00B52EF8" w:rsidRDefault="00E17533" w:rsidP="00E17533">
      <w:pPr>
        <w:pStyle w:val="NOTEbul"/>
      </w:pPr>
      <w:r w:rsidRPr="00B52EF8">
        <w:t>Event Sinks and Sources</w:t>
      </w:r>
    </w:p>
    <w:p w14:paraId="3C830BD1" w14:textId="77777777" w:rsidR="00E17533" w:rsidRPr="00B52EF8" w:rsidRDefault="00E17533" w:rsidP="00E17533">
      <w:pPr>
        <w:pStyle w:val="NOTEbul"/>
      </w:pPr>
      <w:r w:rsidRPr="00B52EF8">
        <w:t>Fields</w:t>
      </w:r>
    </w:p>
    <w:p w14:paraId="0A69156A" w14:textId="77777777" w:rsidR="00E17533" w:rsidRPr="00B52EF8" w:rsidRDefault="00E17533" w:rsidP="00E17533">
      <w:pPr>
        <w:pStyle w:val="NOTEbul"/>
      </w:pPr>
      <w:r w:rsidRPr="00B52EF8">
        <w:t>Containers</w:t>
      </w:r>
    </w:p>
    <w:p w14:paraId="7C6737BB" w14:textId="77777777" w:rsidR="00E17533" w:rsidRPr="00B52EF8" w:rsidRDefault="00E17533" w:rsidP="00E17533">
      <w:pPr>
        <w:pStyle w:val="NOTEbul"/>
      </w:pPr>
      <w:r w:rsidRPr="00B52EF8">
        <w:t>References</w:t>
      </w:r>
    </w:p>
    <w:p w14:paraId="1ED1F1EE" w14:textId="77777777" w:rsidR="00E17533" w:rsidRPr="00B52EF8" w:rsidRDefault="00E17533" w:rsidP="00E17533">
      <w:pPr>
        <w:pStyle w:val="NOTEbul"/>
      </w:pPr>
      <w:r w:rsidRPr="00B52EF8">
        <w:t>Failures</w:t>
      </w:r>
    </w:p>
    <w:p w14:paraId="773AE7A3" w14:textId="77777777" w:rsidR="00E17533" w:rsidRPr="00B52EF8" w:rsidRDefault="00E17533" w:rsidP="00E17533">
      <w:pPr>
        <w:pStyle w:val="NOTEbul"/>
      </w:pPr>
      <w:r w:rsidRPr="00B52EF8">
        <w:t>Components</w:t>
      </w:r>
    </w:p>
    <w:p w14:paraId="29D5508D" w14:textId="77777777" w:rsidR="00E17533" w:rsidRPr="00B52EF8" w:rsidRDefault="00E17533" w:rsidP="00E17533">
      <w:pPr>
        <w:pStyle w:val="NOTEbul"/>
      </w:pPr>
      <w:r w:rsidRPr="00B52EF8">
        <w:t>Composites</w:t>
      </w:r>
    </w:p>
    <w:p w14:paraId="77800045" w14:textId="77777777" w:rsidR="00E17533" w:rsidRPr="00B52EF8" w:rsidRDefault="00E17533" w:rsidP="00E17533">
      <w:pPr>
        <w:pStyle w:val="NOTEbul"/>
      </w:pPr>
      <w:r w:rsidRPr="00B52EF8">
        <w:t>Collections</w:t>
      </w:r>
    </w:p>
    <w:p w14:paraId="0497491C" w14:textId="77777777" w:rsidR="00E17533" w:rsidRPr="00B52EF8" w:rsidRDefault="00E17533" w:rsidP="00E17533">
      <w:pPr>
        <w:pStyle w:val="NOTEbul"/>
      </w:pPr>
      <w:r w:rsidRPr="00B52EF8">
        <w:t>Factories</w:t>
      </w:r>
    </w:p>
    <w:p w14:paraId="3ADC7C55" w14:textId="77777777" w:rsidR="00E17533" w:rsidRPr="00B52EF8" w:rsidRDefault="00E17533" w:rsidP="00E17533">
      <w:pPr>
        <w:pStyle w:val="NOTEbul"/>
      </w:pPr>
      <w:r w:rsidRPr="00B52EF8">
        <w:t>Types</w:t>
      </w:r>
    </w:p>
    <w:p w14:paraId="6D6ACD8E" w14:textId="069ABEB3" w:rsidR="00C24D6D" w:rsidRPr="00B52EF8" w:rsidRDefault="00C24D6D" w:rsidP="00DF271D">
      <w:pPr>
        <w:pStyle w:val="NOTEnumbered"/>
        <w:rPr>
          <w:lang w:val="en-GB"/>
        </w:rPr>
      </w:pPr>
      <w:r w:rsidRPr="00B52EF8">
        <w:rPr>
          <w:lang w:val="en-GB"/>
        </w:rPr>
        <w:t>3</w:t>
      </w:r>
      <w:r w:rsidRPr="00B52EF8">
        <w:rPr>
          <w:lang w:val="en-GB"/>
        </w:rPr>
        <w:tab/>
        <w:t xml:space="preserve">to </w:t>
      </w:r>
      <w:r w:rsidR="00DF271D" w:rsidRPr="00B52EF8">
        <w:rPr>
          <w:lang w:val="en-GB"/>
        </w:rPr>
        <w:t xml:space="preserve">item </w:t>
      </w:r>
      <w:r w:rsidR="00DF271D" w:rsidRPr="00B52EF8">
        <w:rPr>
          <w:lang w:val="en-GB"/>
        </w:rPr>
        <w:fldChar w:fldCharType="begin"/>
      </w:r>
      <w:r w:rsidR="00DF271D" w:rsidRPr="00B52EF8">
        <w:rPr>
          <w:lang w:val="en-GB"/>
        </w:rPr>
        <w:instrText xml:space="preserve"> REF _Ref519241785 \w \h </w:instrText>
      </w:r>
      <w:r w:rsidR="00DF271D" w:rsidRPr="00B52EF8">
        <w:rPr>
          <w:lang w:val="en-GB"/>
        </w:rPr>
      </w:r>
      <w:r w:rsidR="00DF271D" w:rsidRPr="00B52EF8">
        <w:rPr>
          <w:lang w:val="en-GB"/>
        </w:rPr>
        <w:fldChar w:fldCharType="separate"/>
      </w:r>
      <w:r w:rsidR="00B75466">
        <w:rPr>
          <w:lang w:val="en-GB"/>
        </w:rPr>
        <w:t>5.2.1a.1(d)</w:t>
      </w:r>
      <w:r w:rsidR="00DF271D" w:rsidRPr="00B52EF8">
        <w:rPr>
          <w:lang w:val="en-GB"/>
        </w:rPr>
        <w:fldChar w:fldCharType="end"/>
      </w:r>
      <w:r w:rsidR="00DF271D" w:rsidRPr="00B52EF8">
        <w:rPr>
          <w:lang w:val="en-GB"/>
        </w:rPr>
        <w:t>: See ISO/IEC 9899:2011 [C11 Standard] and ISO/IEC 14882:2011 [C++11 Standard] for the actual list of keywords.</w:t>
      </w:r>
    </w:p>
    <w:p w14:paraId="379A9575" w14:textId="2B44A1CD" w:rsidR="00E17533" w:rsidRDefault="00E17533" w:rsidP="00E17533">
      <w:pPr>
        <w:pStyle w:val="requirelevel1"/>
      </w:pPr>
      <w:r w:rsidRPr="00B52EF8">
        <w:t>All SMP objects with the same parent</w:t>
      </w:r>
      <w:r w:rsidR="00310948">
        <w:t xml:space="preserve"> that </w:t>
      </w:r>
      <w:r w:rsidR="00161C75">
        <w:t>are to</w:t>
      </w:r>
      <w:r w:rsidR="00310948">
        <w:t xml:space="preserve"> be resolved by the Resolver</w:t>
      </w:r>
      <w:r w:rsidRPr="00B52EF8">
        <w:t xml:space="preserve"> shall have a unique name.</w:t>
      </w:r>
    </w:p>
    <w:p w14:paraId="3E20C4DE" w14:textId="1E88EB70" w:rsidR="00310948" w:rsidRPr="00B52EF8" w:rsidRDefault="002E41A9" w:rsidP="00892D43">
      <w:pPr>
        <w:pStyle w:val="NOTE"/>
      </w:pPr>
      <w:r w:rsidRPr="002E41A9">
        <w:t xml:space="preserve">Containers and References cannot be resolved via the resolver, hence </w:t>
      </w:r>
      <w:r>
        <w:t xml:space="preserve">they </w:t>
      </w:r>
      <w:r w:rsidRPr="002E41A9">
        <w:t>do not need a unique name.</w:t>
      </w:r>
    </w:p>
    <w:p w14:paraId="3237CE73" w14:textId="27778382" w:rsidR="008B1474" w:rsidRPr="00B52EF8" w:rsidRDefault="008B1474" w:rsidP="00E17533">
      <w:pPr>
        <w:pStyle w:val="requirelevel1"/>
      </w:pPr>
      <w:r w:rsidRPr="00B52EF8">
        <w:t xml:space="preserve">The validity of the SMP name shall be checked when </w:t>
      </w:r>
      <w:r w:rsidR="00356797" w:rsidRPr="00B52EF8">
        <w:t>an SMP</w:t>
      </w:r>
      <w:r w:rsidRPr="00B52EF8">
        <w:t xml:space="preserve"> object is created, with the following behaviour:</w:t>
      </w:r>
    </w:p>
    <w:p w14:paraId="69AF4F40" w14:textId="030012B0" w:rsidR="00356797" w:rsidRDefault="00356797" w:rsidP="00356797">
      <w:pPr>
        <w:pStyle w:val="requirelevel2"/>
      </w:pPr>
      <w:r w:rsidRPr="00B52EF8">
        <w:t xml:space="preserve">If an object with an invalid name is created, it throws a InvalidObjectName exception as per InvalidObjectName.h in </w:t>
      </w:r>
      <w:r w:rsidR="00AF657F">
        <w:t>[SMP_FILES]</w:t>
      </w:r>
      <w:r w:rsidRPr="00B52EF8">
        <w:t>.</w:t>
      </w:r>
    </w:p>
    <w:p w14:paraId="6F2F3B04" w14:textId="37A57108" w:rsidR="000E2C08" w:rsidRDefault="000E2C08" w:rsidP="00892D43">
      <w:pPr>
        <w:pStyle w:val="Heading3"/>
      </w:pPr>
      <w:bookmarkStart w:id="482" w:name="_Toc35686239"/>
      <w:r>
        <w:t>Collection Specification (ICollection)</w:t>
      </w:r>
      <w:bookmarkEnd w:id="482"/>
    </w:p>
    <w:p w14:paraId="533FF80A" w14:textId="3B3E015A" w:rsidR="000E2C08" w:rsidRDefault="003E04F2" w:rsidP="00892D43">
      <w:pPr>
        <w:pStyle w:val="requirelevel1"/>
      </w:pPr>
      <w:r>
        <w:t>All SMP Collections of SMP elements shall implement the ICollection</w:t>
      </w:r>
      <w:r w:rsidRPr="00B52EF8">
        <w:t xml:space="preserve"> interface as per I</w:t>
      </w:r>
      <w:r>
        <w:t>Collection</w:t>
      </w:r>
      <w:r w:rsidRPr="00B52EF8">
        <w:t xml:space="preserve">.h in </w:t>
      </w:r>
      <w:r w:rsidR="00AF657F">
        <w:t>[SMP_FILES]</w:t>
      </w:r>
      <w:r w:rsidRPr="00B52EF8">
        <w:t>.</w:t>
      </w:r>
    </w:p>
    <w:p w14:paraId="13D4A4DF" w14:textId="5B306634" w:rsidR="003E04F2" w:rsidRDefault="003E04F2" w:rsidP="00892D43">
      <w:pPr>
        <w:pStyle w:val="requirelevel1"/>
      </w:pPr>
      <w:r>
        <w:t>The ICollection at method shall return the element with the given position or name, with the following behaviour:</w:t>
      </w:r>
    </w:p>
    <w:p w14:paraId="63DF716C" w14:textId="200F8A21" w:rsidR="003E04F2" w:rsidRDefault="003E04F2">
      <w:pPr>
        <w:pStyle w:val="requirelevel2"/>
      </w:pPr>
      <w:r>
        <w:t>If no element exist</w:t>
      </w:r>
      <w:r w:rsidR="00E34EDA">
        <w:t>s</w:t>
      </w:r>
      <w:r>
        <w:t xml:space="preserve"> with the given position or name, it returns </w:t>
      </w:r>
      <w:r w:rsidR="005A07F2">
        <w:t>nullptr</w:t>
      </w:r>
      <w:r>
        <w:t>.</w:t>
      </w:r>
    </w:p>
    <w:p w14:paraId="7C842C10" w14:textId="1C4A950F" w:rsidR="003E04F2" w:rsidRDefault="003E04F2" w:rsidP="003E04F2">
      <w:pPr>
        <w:pStyle w:val="requirelevel1"/>
      </w:pPr>
      <w:r>
        <w:t xml:space="preserve">The ICollection size method shall return </w:t>
      </w:r>
      <w:r w:rsidR="00E34EDA">
        <w:t xml:space="preserve">the </w:t>
      </w:r>
      <w:r>
        <w:t>number of elements in the collection</w:t>
      </w:r>
      <w:r w:rsidR="00637D28">
        <w:t>.</w:t>
      </w:r>
    </w:p>
    <w:p w14:paraId="3D4EA14A" w14:textId="34D7DC67" w:rsidR="00FC67F4" w:rsidRDefault="00FC67F4" w:rsidP="00E81808">
      <w:pPr>
        <w:pStyle w:val="Heading3"/>
      </w:pPr>
      <w:bookmarkStart w:id="483" w:name="_Toc501444797"/>
      <w:bookmarkStart w:id="484" w:name="_Toc501453622"/>
      <w:bookmarkStart w:id="485" w:name="_Toc501459029"/>
      <w:bookmarkStart w:id="486" w:name="_Toc501461386"/>
      <w:bookmarkStart w:id="487" w:name="_Toc501467430"/>
      <w:bookmarkStart w:id="488" w:name="_Toc501468947"/>
      <w:bookmarkStart w:id="489" w:name="_Toc501469316"/>
      <w:bookmarkStart w:id="490" w:name="_Toc513045866"/>
      <w:bookmarkStart w:id="491" w:name="_Toc35686240"/>
      <w:r w:rsidRPr="00B52EF8">
        <w:lastRenderedPageBreak/>
        <w:t xml:space="preserve">Component </w:t>
      </w:r>
      <w:r w:rsidR="0030766B" w:rsidRPr="00B52EF8">
        <w:t>S</w:t>
      </w:r>
      <w:r w:rsidRPr="00B52EF8">
        <w:t>pecification</w:t>
      </w:r>
      <w:bookmarkEnd w:id="483"/>
      <w:bookmarkEnd w:id="484"/>
      <w:bookmarkEnd w:id="485"/>
      <w:bookmarkEnd w:id="486"/>
      <w:bookmarkEnd w:id="487"/>
      <w:bookmarkEnd w:id="488"/>
      <w:bookmarkEnd w:id="489"/>
      <w:bookmarkEnd w:id="490"/>
      <w:bookmarkEnd w:id="491"/>
    </w:p>
    <w:p w14:paraId="1F1B793C" w14:textId="1AECE36E" w:rsidR="00FC67F4" w:rsidRPr="00B52EF8" w:rsidRDefault="00FC67F4" w:rsidP="00E50DF9">
      <w:pPr>
        <w:pStyle w:val="Heading4"/>
      </w:pPr>
      <w:bookmarkStart w:id="492" w:name="_Ref477510567"/>
      <w:r w:rsidRPr="00B52EF8">
        <w:t>Component (IComponent)</w:t>
      </w:r>
      <w:bookmarkEnd w:id="492"/>
    </w:p>
    <w:p w14:paraId="7C06A6DE" w14:textId="0540997D" w:rsidR="00FC67F4" w:rsidRPr="00B52EF8" w:rsidRDefault="00FC67F4" w:rsidP="00E81808">
      <w:pPr>
        <w:pStyle w:val="requirelevel1"/>
      </w:pPr>
      <w:r w:rsidRPr="00B52EF8">
        <w:t xml:space="preserve">All SMP </w:t>
      </w:r>
      <w:r w:rsidR="0030766B" w:rsidRPr="00B52EF8">
        <w:t>C</w:t>
      </w:r>
      <w:r w:rsidRPr="00B52EF8">
        <w:t xml:space="preserve">omponents shall implement the IComponent interface as </w:t>
      </w:r>
      <w:r w:rsidR="00CD6BC9" w:rsidRPr="00B52EF8">
        <w:t>per</w:t>
      </w:r>
      <w:r w:rsidRPr="00B52EF8">
        <w:t xml:space="preserve"> IComponent.h in </w:t>
      </w:r>
      <w:r w:rsidR="00AF657F">
        <w:t>[SMP_FILES]</w:t>
      </w:r>
      <w:r w:rsidR="00B65D62" w:rsidRPr="00B52EF8">
        <w:t>.</w:t>
      </w:r>
    </w:p>
    <w:p w14:paraId="263C9C12" w14:textId="6CDED05A" w:rsidR="00FC67F4" w:rsidRPr="00B52EF8" w:rsidRDefault="00FC67F4" w:rsidP="006C6313">
      <w:pPr>
        <w:pStyle w:val="requirelevel1"/>
      </w:pPr>
      <w:r w:rsidRPr="00B52EF8">
        <w:t xml:space="preserve">The </w:t>
      </w:r>
      <w:r w:rsidR="002F616E" w:rsidRPr="00B52EF8">
        <w:t>I</w:t>
      </w:r>
      <w:r w:rsidRPr="00B52EF8">
        <w:t xml:space="preserve">Component GetState method shall return the current state of the component as </w:t>
      </w:r>
      <w:r w:rsidR="00CD6BC9" w:rsidRPr="00B52EF8">
        <w:t>per</w:t>
      </w:r>
      <w:r w:rsidRPr="00B52EF8">
        <w:t xml:space="preserve"> ComponentStateKind.h in </w:t>
      </w:r>
      <w:r w:rsidR="00AF657F">
        <w:t>[SMP_FILES]</w:t>
      </w:r>
      <w:r w:rsidR="00B65D62" w:rsidRPr="00B52EF8">
        <w:t>,</w:t>
      </w:r>
      <w:r w:rsidRPr="00B52EF8">
        <w:t xml:space="preserve"> </w:t>
      </w:r>
      <w:r w:rsidR="00ED2F0C" w:rsidRPr="00B52EF8">
        <w:t>specified</w:t>
      </w:r>
      <w:r w:rsidR="00B65D62" w:rsidRPr="00B52EF8">
        <w:t xml:space="preserve"> </w:t>
      </w:r>
      <w:r w:rsidRPr="00B52EF8">
        <w:t xml:space="preserve">in </w:t>
      </w:r>
      <w:r w:rsidR="00146547" w:rsidRPr="00B52EF8">
        <w:fldChar w:fldCharType="begin"/>
      </w:r>
      <w:r w:rsidR="00146547" w:rsidRPr="00B52EF8">
        <w:instrText xml:space="preserve"> REF _Ref477507597 \h </w:instrText>
      </w:r>
      <w:r w:rsidR="001E763D" w:rsidRPr="00B52EF8">
        <w:instrText xml:space="preserve"> \* MERGEFORMAT </w:instrText>
      </w:r>
      <w:r w:rsidR="00146547" w:rsidRPr="00B52EF8">
        <w:fldChar w:fldCharType="separate"/>
      </w:r>
      <w:r w:rsidR="00B75466" w:rsidRPr="00B52EF8">
        <w:t xml:space="preserve">Table </w:t>
      </w:r>
      <w:r w:rsidR="00B75466">
        <w:t>5</w:t>
      </w:r>
      <w:r w:rsidR="00B75466" w:rsidRPr="00B52EF8">
        <w:noBreakHyphen/>
      </w:r>
      <w:r w:rsidR="00B75466">
        <w:t>2</w:t>
      </w:r>
      <w:r w:rsidR="00146547" w:rsidRPr="00B52EF8">
        <w:fldChar w:fldCharType="end"/>
      </w:r>
      <w:r w:rsidR="00E902C7" w:rsidRPr="00B52EF8">
        <w:t>.</w:t>
      </w:r>
    </w:p>
    <w:p w14:paraId="7E3C16F5" w14:textId="79988E84" w:rsidR="00FC67F4" w:rsidRPr="00B52EF8" w:rsidRDefault="00FC67F4" w:rsidP="00E206F2">
      <w:pPr>
        <w:pStyle w:val="CaptionTable"/>
      </w:pPr>
      <w:bookmarkStart w:id="493" w:name="_Ref477507597"/>
      <w:bookmarkStart w:id="494" w:name="_Toc495596736"/>
      <w:bookmarkStart w:id="495" w:name="_Toc501467506"/>
      <w:bookmarkStart w:id="496" w:name="_Toc501468885"/>
      <w:bookmarkStart w:id="497" w:name="_Toc513045804"/>
      <w:bookmarkStart w:id="498" w:name="_Ref8126722"/>
      <w:bookmarkStart w:id="499" w:name="_Toc35686321"/>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B75466">
        <w:rPr>
          <w:noProof/>
        </w:rPr>
        <w:t>5</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B75466">
        <w:rPr>
          <w:noProof/>
        </w:rPr>
        <w:t>2</w:t>
      </w:r>
      <w:r w:rsidRPr="00B52EF8">
        <w:fldChar w:fldCharType="end"/>
      </w:r>
      <w:bookmarkEnd w:id="493"/>
      <w:r w:rsidRPr="00B52EF8">
        <w:t>: Component states</w:t>
      </w:r>
      <w:bookmarkEnd w:id="494"/>
      <w:bookmarkEnd w:id="495"/>
      <w:bookmarkEnd w:id="496"/>
      <w:bookmarkEnd w:id="497"/>
      <w:bookmarkEnd w:id="498"/>
      <w:bookmarkEnd w:id="4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6813"/>
      </w:tblGrid>
      <w:tr w:rsidR="00FC67F4" w:rsidRPr="00B52EF8" w14:paraId="1E656310" w14:textId="77777777" w:rsidTr="00A37343">
        <w:trPr>
          <w:tblHeader/>
          <w:jc w:val="center"/>
        </w:trPr>
        <w:tc>
          <w:tcPr>
            <w:tcW w:w="1905" w:type="dxa"/>
            <w:shd w:val="clear" w:color="auto" w:fill="auto"/>
          </w:tcPr>
          <w:p w14:paraId="6249AC96" w14:textId="77777777" w:rsidR="00FC67F4" w:rsidRPr="00B52EF8" w:rsidRDefault="00FC67F4" w:rsidP="009D4C3B">
            <w:pPr>
              <w:pStyle w:val="TableHeaderCENTER"/>
            </w:pPr>
            <w:r w:rsidRPr="00B52EF8">
              <w:t>Name</w:t>
            </w:r>
          </w:p>
        </w:tc>
        <w:tc>
          <w:tcPr>
            <w:tcW w:w="6813" w:type="dxa"/>
            <w:shd w:val="clear" w:color="auto" w:fill="auto"/>
          </w:tcPr>
          <w:p w14:paraId="3F6EF2CC" w14:textId="77777777" w:rsidR="00FC67F4" w:rsidRPr="00B52EF8" w:rsidRDefault="00FC67F4" w:rsidP="009D4C3B">
            <w:pPr>
              <w:pStyle w:val="TableHeaderCENTER"/>
            </w:pPr>
            <w:r w:rsidRPr="00B52EF8">
              <w:t>Description</w:t>
            </w:r>
          </w:p>
        </w:tc>
      </w:tr>
      <w:tr w:rsidR="00FC67F4" w:rsidRPr="00B52EF8" w14:paraId="3E7778A9" w14:textId="77777777" w:rsidTr="00A37343">
        <w:trPr>
          <w:cantSplit/>
          <w:jc w:val="center"/>
        </w:trPr>
        <w:tc>
          <w:tcPr>
            <w:tcW w:w="1905" w:type="dxa"/>
            <w:shd w:val="clear" w:color="auto" w:fill="auto"/>
          </w:tcPr>
          <w:p w14:paraId="32962651" w14:textId="77777777" w:rsidR="00FC67F4" w:rsidRPr="00A37343" w:rsidRDefault="00FC67F4" w:rsidP="00A37343">
            <w:pPr>
              <w:pStyle w:val="TablecellLEFT"/>
              <w:keepNext/>
              <w:rPr>
                <w:highlight w:val="yellow"/>
              </w:rPr>
            </w:pPr>
            <w:r w:rsidRPr="00B52EF8">
              <w:t>CSK_Created</w:t>
            </w:r>
          </w:p>
        </w:tc>
        <w:tc>
          <w:tcPr>
            <w:tcW w:w="6813" w:type="dxa"/>
            <w:shd w:val="clear" w:color="auto" w:fill="auto"/>
          </w:tcPr>
          <w:p w14:paraId="4548D288" w14:textId="280AEA1A" w:rsidR="00FC67F4" w:rsidRPr="00B52EF8" w:rsidRDefault="00FC67F4" w:rsidP="00A37343">
            <w:pPr>
              <w:pStyle w:val="TablecellLEFT"/>
              <w:keepNext/>
            </w:pPr>
            <w:r w:rsidRPr="00B52EF8">
              <w:t>The Created state is the initial state of a component. Component creation is done by an external mechanism, e.g. by factories.</w:t>
            </w:r>
          </w:p>
          <w:p w14:paraId="2339764F" w14:textId="77777777" w:rsidR="00ED7140" w:rsidRDefault="00FC67F4" w:rsidP="00A37343">
            <w:pPr>
              <w:pStyle w:val="TablecellLEFT"/>
              <w:keepNext/>
            </w:pPr>
            <w:r w:rsidRPr="00B52EF8">
              <w:t>This state is entered automatically after the component has been created.</w:t>
            </w:r>
          </w:p>
          <w:p w14:paraId="15C194D5" w14:textId="70706757" w:rsidR="00FC67F4" w:rsidRPr="00A37343" w:rsidRDefault="00FC67F4" w:rsidP="00A37343">
            <w:pPr>
              <w:pStyle w:val="TablecellLEFT"/>
              <w:keepNext/>
              <w:rPr>
                <w:highlight w:val="yellow"/>
              </w:rPr>
            </w:pPr>
            <w:r w:rsidRPr="00B52EF8">
              <w:t>This state is left via the Publish() state transition.</w:t>
            </w:r>
          </w:p>
        </w:tc>
      </w:tr>
      <w:tr w:rsidR="00FC67F4" w:rsidRPr="00B52EF8" w14:paraId="0246F0DF" w14:textId="77777777" w:rsidTr="00A37343">
        <w:trPr>
          <w:cantSplit/>
          <w:jc w:val="center"/>
        </w:trPr>
        <w:tc>
          <w:tcPr>
            <w:tcW w:w="1905" w:type="dxa"/>
            <w:shd w:val="clear" w:color="auto" w:fill="auto"/>
          </w:tcPr>
          <w:p w14:paraId="085CB79A" w14:textId="77777777" w:rsidR="00FC67F4" w:rsidRPr="00B52EF8" w:rsidRDefault="00FC67F4" w:rsidP="00A37343">
            <w:pPr>
              <w:pStyle w:val="TablecellLEFT"/>
              <w:keepNext/>
            </w:pPr>
            <w:r w:rsidRPr="00B52EF8">
              <w:t>CSK_Publishing</w:t>
            </w:r>
          </w:p>
        </w:tc>
        <w:tc>
          <w:tcPr>
            <w:tcW w:w="6813" w:type="dxa"/>
            <w:shd w:val="clear" w:color="auto" w:fill="auto"/>
          </w:tcPr>
          <w:p w14:paraId="194EA90D" w14:textId="77777777" w:rsidR="007343A0" w:rsidRDefault="00FC67F4" w:rsidP="00A37343">
            <w:pPr>
              <w:pStyle w:val="TablecellLEFT"/>
              <w:keepNext/>
            </w:pPr>
            <w:r w:rsidRPr="00B52EF8">
              <w:t>In Publishing state, the component is allowed to publish features. This includes publication of fields, operations and properties. In addition, the component is allowed to create other components.</w:t>
            </w:r>
          </w:p>
          <w:p w14:paraId="67FC3801" w14:textId="7AD6B0EF" w:rsidR="00FC67F4" w:rsidRPr="00B52EF8" w:rsidRDefault="00FC67F4" w:rsidP="00A37343">
            <w:pPr>
              <w:pStyle w:val="TablecellLEFT"/>
              <w:keepNext/>
            </w:pPr>
            <w:r w:rsidRPr="00B52EF8">
              <w:t>This state is entered via the Publish() state transition.</w:t>
            </w:r>
          </w:p>
          <w:p w14:paraId="51FD6CE2" w14:textId="77777777" w:rsidR="00FC67F4" w:rsidRPr="00A37343" w:rsidRDefault="00FC67F4" w:rsidP="00A37343">
            <w:pPr>
              <w:pStyle w:val="TablecellLEFT"/>
              <w:keepNext/>
              <w:rPr>
                <w:highlight w:val="yellow"/>
              </w:rPr>
            </w:pPr>
            <w:r w:rsidRPr="00B52EF8">
              <w:t>This state is left via the Configure() state transition.</w:t>
            </w:r>
          </w:p>
        </w:tc>
      </w:tr>
      <w:tr w:rsidR="00FC67F4" w:rsidRPr="00B52EF8" w14:paraId="4AC8A27F" w14:textId="77777777" w:rsidTr="00A37343">
        <w:trPr>
          <w:cantSplit/>
          <w:jc w:val="center"/>
        </w:trPr>
        <w:tc>
          <w:tcPr>
            <w:tcW w:w="1905" w:type="dxa"/>
            <w:shd w:val="clear" w:color="auto" w:fill="auto"/>
          </w:tcPr>
          <w:p w14:paraId="76935B86" w14:textId="77777777" w:rsidR="00FC67F4" w:rsidRPr="00B52EF8" w:rsidRDefault="00FC67F4" w:rsidP="00A37343">
            <w:pPr>
              <w:pStyle w:val="TablecellLEFT"/>
              <w:keepNext/>
            </w:pPr>
            <w:r w:rsidRPr="00B52EF8">
              <w:t>CSK_Configured</w:t>
            </w:r>
          </w:p>
        </w:tc>
        <w:tc>
          <w:tcPr>
            <w:tcW w:w="6813" w:type="dxa"/>
            <w:shd w:val="clear" w:color="auto" w:fill="auto"/>
          </w:tcPr>
          <w:p w14:paraId="0E2B0C96" w14:textId="40D45738" w:rsidR="00FC67F4" w:rsidRPr="00B52EF8" w:rsidRDefault="00FC67F4" w:rsidP="00A37343">
            <w:pPr>
              <w:pStyle w:val="TablecellLEFT"/>
              <w:keepNext/>
            </w:pPr>
            <w:r w:rsidRPr="00B52EF8">
              <w:t>In Configured state, the component has</w:t>
            </w:r>
            <w:r w:rsidR="00125BBB">
              <w:t xml:space="preserve"> </w:t>
            </w:r>
            <w:r w:rsidR="005C1E3E">
              <w:t>perform</w:t>
            </w:r>
            <w:r w:rsidR="00125BBB">
              <w:t>ed</w:t>
            </w:r>
            <w:r w:rsidR="005C1E3E">
              <w:t xml:space="preserve"> initial</w:t>
            </w:r>
            <w:r w:rsidR="00E206F2">
              <w:t xml:space="preserve"> </w:t>
            </w:r>
            <w:r w:rsidR="005C1E3E" w:rsidRPr="00B52EF8">
              <w:t>configur</w:t>
            </w:r>
            <w:r w:rsidR="005C1E3E">
              <w:t>ation</w:t>
            </w:r>
            <w:r w:rsidRPr="00B52EF8">
              <w:t xml:space="preserve">. This configuration </w:t>
            </w:r>
            <w:r w:rsidR="0045181F" w:rsidRPr="00B52EF8">
              <w:t xml:space="preserve">can </w:t>
            </w:r>
            <w:r w:rsidRPr="00B52EF8">
              <w:t>be done by external components, or internally by the component itself, e.g. by reading data from an external source.</w:t>
            </w:r>
            <w:r w:rsidR="00612F42" w:rsidRPr="00B52EF8">
              <w:t xml:space="preserve"> </w:t>
            </w:r>
          </w:p>
          <w:p w14:paraId="248E85EC" w14:textId="77777777" w:rsidR="00FC67F4" w:rsidRPr="00B52EF8" w:rsidRDefault="00FC67F4" w:rsidP="00A37343">
            <w:pPr>
              <w:pStyle w:val="TablecellLEFT"/>
              <w:keepNext/>
            </w:pPr>
            <w:r w:rsidRPr="00B52EF8">
              <w:t>This state is entered via the Configure() state transition.</w:t>
            </w:r>
          </w:p>
          <w:p w14:paraId="0AB487C1" w14:textId="77777777" w:rsidR="00FC67F4" w:rsidRPr="00B52EF8" w:rsidRDefault="00FC67F4" w:rsidP="00A37343">
            <w:pPr>
              <w:pStyle w:val="TablecellLEFT"/>
              <w:keepNext/>
            </w:pPr>
            <w:r w:rsidRPr="00B52EF8">
              <w:t>This state is left via the Connect() state transition</w:t>
            </w:r>
          </w:p>
        </w:tc>
      </w:tr>
      <w:tr w:rsidR="00FC67F4" w:rsidRPr="00B52EF8" w14:paraId="34E68CE7" w14:textId="77777777" w:rsidTr="00A37343">
        <w:trPr>
          <w:cantSplit/>
          <w:jc w:val="center"/>
        </w:trPr>
        <w:tc>
          <w:tcPr>
            <w:tcW w:w="1905" w:type="dxa"/>
            <w:shd w:val="clear" w:color="auto" w:fill="auto"/>
          </w:tcPr>
          <w:p w14:paraId="0E0EC27F" w14:textId="77777777" w:rsidR="00FC67F4" w:rsidRPr="00B52EF8" w:rsidRDefault="00FC67F4" w:rsidP="00C34005">
            <w:pPr>
              <w:pStyle w:val="TablecellLEFT"/>
            </w:pPr>
            <w:r w:rsidRPr="00B52EF8">
              <w:t>CSK_Connected</w:t>
            </w:r>
          </w:p>
        </w:tc>
        <w:tc>
          <w:tcPr>
            <w:tcW w:w="6813" w:type="dxa"/>
            <w:shd w:val="clear" w:color="auto" w:fill="auto"/>
          </w:tcPr>
          <w:p w14:paraId="67484C3D" w14:textId="471DC11E" w:rsidR="00FC67F4" w:rsidRPr="00B52EF8" w:rsidRDefault="00FC67F4" w:rsidP="00A37343">
            <w:pPr>
              <w:pStyle w:val="TablecellLEFT"/>
              <w:keepNext/>
            </w:pPr>
            <w:r w:rsidRPr="00B52EF8">
              <w:t>In Connected state, the component is connected to the simulator. In this state, neither publication nor creation of other components is allowed anymore.</w:t>
            </w:r>
            <w:r w:rsidR="005C1E3E">
              <w:t xml:space="preserve"> Configuration performed via loading of </w:t>
            </w:r>
            <w:r w:rsidR="005C1E3E" w:rsidRPr="005C1E3E">
              <w:t xml:space="preserve">SMDL configuration file </w:t>
            </w:r>
            <w:r w:rsidR="005C1E3E">
              <w:t>and/or calling of initialisation entry point are performed in this state.</w:t>
            </w:r>
          </w:p>
          <w:p w14:paraId="5BA1B2A6" w14:textId="77777777" w:rsidR="00FC67F4" w:rsidRPr="00B52EF8" w:rsidRDefault="00FC67F4" w:rsidP="00C34005">
            <w:pPr>
              <w:pStyle w:val="TablecellLEFT"/>
            </w:pPr>
            <w:r w:rsidRPr="00B52EF8">
              <w:t>This state is entered via the Connect() state transition.</w:t>
            </w:r>
          </w:p>
          <w:p w14:paraId="654F791F" w14:textId="39D24DE8" w:rsidR="00FC67F4" w:rsidRPr="00B52EF8" w:rsidRDefault="005F01C8" w:rsidP="005F01C8">
            <w:pPr>
              <w:pStyle w:val="TablecellLEFT"/>
            </w:pPr>
            <w:r w:rsidRPr="005F01C8">
              <w:t>This state is left via the Disconnect() state transition or on simulation termination.</w:t>
            </w:r>
          </w:p>
        </w:tc>
      </w:tr>
      <w:tr w:rsidR="004E04BD" w:rsidRPr="00B52EF8" w14:paraId="157A20D3" w14:textId="77777777" w:rsidTr="00A37343">
        <w:trPr>
          <w:cantSplit/>
          <w:jc w:val="center"/>
        </w:trPr>
        <w:tc>
          <w:tcPr>
            <w:tcW w:w="1905" w:type="dxa"/>
            <w:shd w:val="clear" w:color="auto" w:fill="auto"/>
          </w:tcPr>
          <w:p w14:paraId="18E34314" w14:textId="54038237" w:rsidR="004E04BD" w:rsidRPr="00B52EF8" w:rsidRDefault="004E04BD">
            <w:pPr>
              <w:pStyle w:val="TablecellLEFT"/>
            </w:pPr>
            <w:r>
              <w:t>CSK_Disconnect</w:t>
            </w:r>
            <w:r w:rsidR="00E86601">
              <w:t>ed</w:t>
            </w:r>
          </w:p>
        </w:tc>
        <w:tc>
          <w:tcPr>
            <w:tcW w:w="6813" w:type="dxa"/>
            <w:shd w:val="clear" w:color="auto" w:fill="auto"/>
          </w:tcPr>
          <w:p w14:paraId="36DD22E7" w14:textId="25A75604" w:rsidR="004E04BD" w:rsidRDefault="004E04BD" w:rsidP="004E04BD">
            <w:pPr>
              <w:pStyle w:val="TablecellLEFT"/>
            </w:pPr>
            <w:r>
              <w:t>In Disconnect</w:t>
            </w:r>
            <w:r w:rsidR="00E86601">
              <w:t>ed</w:t>
            </w:r>
            <w:r>
              <w:t xml:space="preserve"> state, the component is disconnected from the simulator, and all references to it are deleted, so that it can be deleted.</w:t>
            </w:r>
          </w:p>
          <w:p w14:paraId="5C90C278" w14:textId="77777777" w:rsidR="004E04BD" w:rsidRDefault="004E04BD" w:rsidP="004E04BD">
            <w:pPr>
              <w:pStyle w:val="TablecellLEFT"/>
            </w:pPr>
            <w:r>
              <w:t>This state is entered via the Disconnect() state transition.</w:t>
            </w:r>
          </w:p>
          <w:p w14:paraId="6191125B" w14:textId="38816B88" w:rsidR="004E04BD" w:rsidRPr="00B52EF8" w:rsidRDefault="004E04BD" w:rsidP="00A37343">
            <w:pPr>
              <w:pStyle w:val="TablecellLEFT"/>
              <w:keepNext/>
            </w:pPr>
            <w:r>
              <w:t>This is the final state of a component, and only left on deletion.</w:t>
            </w:r>
          </w:p>
        </w:tc>
      </w:tr>
    </w:tbl>
    <w:p w14:paraId="35D7986E" w14:textId="77777777" w:rsidR="009D4C3B" w:rsidRDefault="009D4C3B" w:rsidP="009D4C3B">
      <w:pPr>
        <w:pStyle w:val="paragraph"/>
      </w:pPr>
    </w:p>
    <w:p w14:paraId="0BB85050" w14:textId="76319AC3" w:rsidR="00FC67F4" w:rsidRPr="00B52EF8" w:rsidRDefault="00FC67F4" w:rsidP="000C6B88">
      <w:pPr>
        <w:pStyle w:val="requirelevel1"/>
        <w:keepNext/>
      </w:pPr>
      <w:r w:rsidRPr="00B52EF8">
        <w:lastRenderedPageBreak/>
        <w:t xml:space="preserve">The </w:t>
      </w:r>
      <w:r w:rsidR="00B65D62" w:rsidRPr="00B52EF8">
        <w:t>I</w:t>
      </w:r>
      <w:r w:rsidRPr="00B52EF8">
        <w:t xml:space="preserve">Component Publish method shall </w:t>
      </w:r>
      <w:r w:rsidR="0094112E" w:rsidRPr="00B52EF8">
        <w:t xml:space="preserve">be used by components to </w:t>
      </w:r>
      <w:r w:rsidR="001E763D" w:rsidRPr="00B52EF8">
        <w:t xml:space="preserve">publish all publishable </w:t>
      </w:r>
      <w:r w:rsidR="004C5C56" w:rsidRPr="00B52EF8">
        <w:t xml:space="preserve">fields, properties and operations, with the following argument and </w:t>
      </w:r>
      <w:r w:rsidR="00FC3376" w:rsidRPr="00B52EF8">
        <w:t>behaviour</w:t>
      </w:r>
      <w:r w:rsidR="004C5C56" w:rsidRPr="00B52EF8">
        <w:t>:</w:t>
      </w:r>
      <w:r w:rsidR="001E763D" w:rsidRPr="00B52EF8">
        <w:t xml:space="preserve"> </w:t>
      </w:r>
    </w:p>
    <w:p w14:paraId="62794A4F" w14:textId="0B702EEC" w:rsidR="00067EF8" w:rsidRPr="00B52EF8" w:rsidRDefault="00067EF8" w:rsidP="000C6B88">
      <w:pPr>
        <w:pStyle w:val="requirelevel2"/>
        <w:keepNext/>
      </w:pPr>
      <w:r w:rsidRPr="00B52EF8">
        <w:t>Argument:</w:t>
      </w:r>
    </w:p>
    <w:p w14:paraId="7D8223CD" w14:textId="4B080414" w:rsidR="00067EF8" w:rsidRPr="00B52EF8" w:rsidRDefault="006C6313" w:rsidP="000C6B88">
      <w:pPr>
        <w:pStyle w:val="requirelevel3"/>
        <w:keepNext/>
      </w:pPr>
      <w:r w:rsidRPr="00B52EF8">
        <w:t>“</w:t>
      </w:r>
      <w:r w:rsidR="00C36F27" w:rsidRPr="00B52EF8">
        <w:t>r</w:t>
      </w:r>
      <w:r w:rsidR="00067EF8" w:rsidRPr="00B52EF8">
        <w:t>eceiver</w:t>
      </w:r>
      <w:r w:rsidRPr="00B52EF8">
        <w:t>”</w:t>
      </w:r>
      <w:r w:rsidR="00067EF8" w:rsidRPr="00B52EF8">
        <w:t xml:space="preserve"> giving a pointer to the </w:t>
      </w:r>
      <w:r w:rsidR="005A5481" w:rsidRPr="00B52EF8">
        <w:t>IPublication</w:t>
      </w:r>
      <w:r w:rsidR="00067EF8" w:rsidRPr="00B52EF8">
        <w:t xml:space="preserve"> </w:t>
      </w:r>
      <w:r w:rsidR="00C36F27" w:rsidRPr="00B52EF8">
        <w:t>instance for</w:t>
      </w:r>
      <w:r w:rsidR="00067EF8" w:rsidRPr="00B52EF8">
        <w:t xml:space="preserve"> the </w:t>
      </w:r>
      <w:r w:rsidR="00C36F27" w:rsidRPr="00B52EF8">
        <w:t>component</w:t>
      </w:r>
      <w:r w:rsidR="005A5481" w:rsidRPr="00B52EF8">
        <w:t>.</w:t>
      </w:r>
    </w:p>
    <w:p w14:paraId="1D40A74E" w14:textId="1BE1583F" w:rsidR="005A5481" w:rsidRPr="00B52EF8" w:rsidRDefault="005A5481" w:rsidP="00E81808">
      <w:pPr>
        <w:pStyle w:val="requirelevel2"/>
      </w:pPr>
      <w:r w:rsidRPr="00B52EF8">
        <w:t>Behaviour:</w:t>
      </w:r>
    </w:p>
    <w:p w14:paraId="38EDD119" w14:textId="1F9BAFB9" w:rsidR="00FC67F4" w:rsidRPr="00B52EF8" w:rsidRDefault="00FC67F4" w:rsidP="00E81808">
      <w:pPr>
        <w:pStyle w:val="requirelevel3"/>
      </w:pPr>
      <w:r w:rsidRPr="00B52EF8">
        <w:t xml:space="preserve">If the component is not in Created state, </w:t>
      </w:r>
      <w:r w:rsidR="004C5C56" w:rsidRPr="00B52EF8">
        <w:t>th</w:t>
      </w:r>
      <w:r w:rsidR="00B12847" w:rsidRPr="00B52EF8">
        <w:t>e</w:t>
      </w:r>
      <w:r w:rsidR="004C5C56" w:rsidRPr="00B52EF8">
        <w:t xml:space="preserve">n it throws </w:t>
      </w:r>
      <w:r w:rsidRPr="00B52EF8">
        <w:t xml:space="preserve">an InvalidComponentState </w:t>
      </w:r>
      <w:r w:rsidR="004C5C56" w:rsidRPr="00B52EF8">
        <w:t xml:space="preserve">exception </w:t>
      </w:r>
      <w:r w:rsidRPr="00B52EF8">
        <w:t xml:space="preserve">as per </w:t>
      </w:r>
      <w:r w:rsidR="005E362F" w:rsidRPr="00B52EF8">
        <w:t>InvalidComponentState</w:t>
      </w:r>
      <w:r w:rsidRPr="00B52EF8">
        <w:t xml:space="preserve">.h in </w:t>
      </w:r>
      <w:r w:rsidR="00AF657F">
        <w:t>[SMP_FILES]</w:t>
      </w:r>
      <w:r w:rsidR="004C5C56" w:rsidRPr="00B52EF8">
        <w:t>;</w:t>
      </w:r>
    </w:p>
    <w:p w14:paraId="742E3B56" w14:textId="0D9156EC" w:rsidR="005A5481" w:rsidRPr="00B52EF8" w:rsidRDefault="00FC67F4" w:rsidP="00E81808">
      <w:pPr>
        <w:pStyle w:val="requirelevel3"/>
      </w:pPr>
      <w:r w:rsidRPr="00B52EF8">
        <w:t xml:space="preserve">If the component is in Created state, </w:t>
      </w:r>
      <w:r w:rsidR="004C5C56" w:rsidRPr="00B52EF8">
        <w:t xml:space="preserve">then it </w:t>
      </w:r>
      <w:r w:rsidRPr="00B52EF8">
        <w:t>enters the Publishing state</w:t>
      </w:r>
      <w:r w:rsidR="004C5C56" w:rsidRPr="00B52EF8">
        <w:t>;</w:t>
      </w:r>
      <w:r w:rsidRPr="00B52EF8">
        <w:t xml:space="preserve"> </w:t>
      </w:r>
    </w:p>
    <w:p w14:paraId="1B660511" w14:textId="460EF791" w:rsidR="00FC67F4" w:rsidRPr="00B52EF8" w:rsidRDefault="005A5481" w:rsidP="00E81808">
      <w:pPr>
        <w:pStyle w:val="requirelevel3"/>
      </w:pPr>
      <w:r w:rsidRPr="00B52EF8">
        <w:t xml:space="preserve">After entering Publishing state, </w:t>
      </w:r>
      <w:r w:rsidR="00FC67F4" w:rsidRPr="00B52EF8">
        <w:t>it publish</w:t>
      </w:r>
      <w:r w:rsidR="004C5C56" w:rsidRPr="00B52EF8">
        <w:t xml:space="preserve">es </w:t>
      </w:r>
      <w:r w:rsidR="00FC67F4" w:rsidRPr="00B52EF8">
        <w:t xml:space="preserve">its fields, properties and operations using the provided </w:t>
      </w:r>
      <w:r w:rsidR="00BB6A63" w:rsidRPr="00B52EF8">
        <w:t>r</w:t>
      </w:r>
      <w:r w:rsidRPr="00B52EF8">
        <w:t>eceiver argument</w:t>
      </w:r>
      <w:r w:rsidR="00686BB7" w:rsidRPr="00B52EF8">
        <w:t>;</w:t>
      </w:r>
    </w:p>
    <w:p w14:paraId="09E46F6C" w14:textId="5A262433" w:rsidR="00412B63" w:rsidRPr="00B52EF8" w:rsidRDefault="00412B63">
      <w:pPr>
        <w:pStyle w:val="requirelevel3"/>
      </w:pPr>
      <w:r w:rsidRPr="00B52EF8">
        <w:t>While in publishing state, it can create new components;</w:t>
      </w:r>
    </w:p>
    <w:p w14:paraId="4849B1AB" w14:textId="2069C2E0" w:rsidR="00720E2E" w:rsidRPr="00720E2E" w:rsidRDefault="00720E2E" w:rsidP="00720E2E">
      <w:pPr>
        <w:pStyle w:val="NOTEnumbered"/>
      </w:pPr>
      <w:r>
        <w:t>1</w:t>
      </w:r>
      <w:r>
        <w:tab/>
      </w:r>
      <w:r w:rsidRPr="00720E2E">
        <w:t>Components can override the implementation of operations and properties from their parents, hence it is possible that the same property and operation are published multiple times. In this case, the last call to published overrides the previous calls.</w:t>
      </w:r>
    </w:p>
    <w:p w14:paraId="1C1B1B17" w14:textId="41DDD472" w:rsidR="00412B63" w:rsidRPr="00B52EF8" w:rsidRDefault="00720E2E" w:rsidP="00720E2E">
      <w:pPr>
        <w:pStyle w:val="NOTEnumbered"/>
      </w:pPr>
      <w:r>
        <w:t>2</w:t>
      </w:r>
      <w:r>
        <w:tab/>
      </w:r>
      <w:r w:rsidR="00412B63" w:rsidRPr="00B52EF8">
        <w:t xml:space="preserve">Newly created components </w:t>
      </w:r>
      <w:r w:rsidR="00ED2F0C" w:rsidRPr="00B52EF8">
        <w:t xml:space="preserve">are </w:t>
      </w:r>
      <w:r w:rsidR="00412B63" w:rsidRPr="00B52EF8">
        <w:t>in Created state. The simulator is responsible for the triggering of state transitions of new components.</w:t>
      </w:r>
    </w:p>
    <w:p w14:paraId="33DD0B1C" w14:textId="49D977FB" w:rsidR="00FC67F4" w:rsidRPr="00B52EF8" w:rsidRDefault="00FC67F4" w:rsidP="00E81808">
      <w:pPr>
        <w:pStyle w:val="requirelevel1"/>
      </w:pPr>
      <w:r w:rsidRPr="00B52EF8">
        <w:t xml:space="preserve">The </w:t>
      </w:r>
      <w:r w:rsidR="00B65D62" w:rsidRPr="00B52EF8">
        <w:t>I</w:t>
      </w:r>
      <w:r w:rsidRPr="00B52EF8">
        <w:t xml:space="preserve">Component Configure method shall </w:t>
      </w:r>
      <w:r w:rsidR="0094112E" w:rsidRPr="00B52EF8">
        <w:t>be used to perform initial configuration of the component</w:t>
      </w:r>
      <w:r w:rsidR="00FC3376" w:rsidRPr="00B52EF8">
        <w:t>, with the following argument</w:t>
      </w:r>
      <w:r w:rsidR="002D056B" w:rsidRPr="00B52EF8">
        <w:t>s</w:t>
      </w:r>
      <w:r w:rsidR="00FC3376" w:rsidRPr="00B52EF8">
        <w:t xml:space="preserve"> and behaviour</w:t>
      </w:r>
      <w:r w:rsidRPr="00B52EF8">
        <w:t>:</w:t>
      </w:r>
    </w:p>
    <w:p w14:paraId="5F568CA0" w14:textId="008B53D6" w:rsidR="0094112E" w:rsidRPr="00B52EF8" w:rsidRDefault="0094112E" w:rsidP="00E81808">
      <w:pPr>
        <w:pStyle w:val="requirelevel2"/>
      </w:pPr>
      <w:r w:rsidRPr="00B52EF8">
        <w:t>Argument</w:t>
      </w:r>
      <w:r w:rsidR="002D056B" w:rsidRPr="00B52EF8">
        <w:t>s</w:t>
      </w:r>
      <w:r w:rsidRPr="00B52EF8">
        <w:t>:</w:t>
      </w:r>
    </w:p>
    <w:p w14:paraId="56681F72" w14:textId="4E30FA18" w:rsidR="0094112E" w:rsidRPr="00B52EF8" w:rsidRDefault="006C6313" w:rsidP="00E81808">
      <w:pPr>
        <w:pStyle w:val="requirelevel3"/>
      </w:pPr>
      <w:r w:rsidRPr="00B52EF8">
        <w:t>“</w:t>
      </w:r>
      <w:r w:rsidR="00C36F27" w:rsidRPr="00B52EF8">
        <w:t>l</w:t>
      </w:r>
      <w:r w:rsidR="00FC3376" w:rsidRPr="00B52EF8">
        <w:t>ogger</w:t>
      </w:r>
      <w:r w:rsidRPr="00B52EF8">
        <w:t>”</w:t>
      </w:r>
      <w:r w:rsidR="00FC3376" w:rsidRPr="00B52EF8">
        <w:t xml:space="preserve"> giving </w:t>
      </w:r>
      <w:r w:rsidR="00C36F27" w:rsidRPr="00B52EF8">
        <w:t xml:space="preserve">a pointer to the ILogger instance for </w:t>
      </w:r>
      <w:r w:rsidR="00FC3376" w:rsidRPr="00B52EF8">
        <w:t>the component</w:t>
      </w:r>
      <w:r w:rsidR="00C36F27" w:rsidRPr="00B52EF8">
        <w:t>, to provide</w:t>
      </w:r>
      <w:r w:rsidR="00FC3376" w:rsidRPr="00B52EF8">
        <w:t xml:space="preserve"> the possibility to log messages during its configuration</w:t>
      </w:r>
      <w:r w:rsidR="002D056B" w:rsidRPr="00B52EF8">
        <w:t>;</w:t>
      </w:r>
    </w:p>
    <w:p w14:paraId="48DAC950" w14:textId="2E6D7050" w:rsidR="002D056B" w:rsidRPr="00B52EF8" w:rsidRDefault="002D056B" w:rsidP="00E81808">
      <w:pPr>
        <w:pStyle w:val="requirelevel3"/>
      </w:pPr>
      <w:r w:rsidRPr="00B52EF8">
        <w:t>“linkRegistry” giving a pointer the ILinkRegistry instance for the component, to provide the possibility to register links.</w:t>
      </w:r>
    </w:p>
    <w:p w14:paraId="225868E7" w14:textId="3C41CE48" w:rsidR="0094112E" w:rsidRPr="00B52EF8" w:rsidRDefault="0094112E" w:rsidP="00E81808">
      <w:pPr>
        <w:pStyle w:val="requirelevel2"/>
      </w:pPr>
      <w:r w:rsidRPr="00B52EF8">
        <w:t>Behaviour:</w:t>
      </w:r>
    </w:p>
    <w:p w14:paraId="41FFF1E9" w14:textId="32B0FEA3" w:rsidR="00FC67F4" w:rsidRPr="00B52EF8" w:rsidRDefault="00FC67F4" w:rsidP="00E81808">
      <w:pPr>
        <w:pStyle w:val="requirelevel3"/>
      </w:pPr>
      <w:r w:rsidRPr="00B52EF8">
        <w:t xml:space="preserve">If </w:t>
      </w:r>
      <w:r w:rsidR="0049384B" w:rsidRPr="00B52EF8">
        <w:t xml:space="preserve">the component is </w:t>
      </w:r>
      <w:r w:rsidRPr="00B52EF8">
        <w:t>not in Publishing state</w:t>
      </w:r>
      <w:r w:rsidR="005E362F" w:rsidRPr="00B52EF8">
        <w:t xml:space="preserve">, </w:t>
      </w:r>
      <w:r w:rsidR="00FC3376" w:rsidRPr="00B52EF8">
        <w:t xml:space="preserve">it throws </w:t>
      </w:r>
      <w:r w:rsidR="005E362F" w:rsidRPr="00B52EF8">
        <w:t>an InvalidComponentState</w:t>
      </w:r>
      <w:r w:rsidR="00FC3376" w:rsidRPr="00B52EF8">
        <w:t xml:space="preserve"> exception</w:t>
      </w:r>
      <w:r w:rsidR="005E362F" w:rsidRPr="00B52EF8">
        <w:t xml:space="preserve"> as per InvalidComponentState.h in </w:t>
      </w:r>
      <w:r w:rsidR="00AF657F">
        <w:t>[SMP_FILES]</w:t>
      </w:r>
      <w:r w:rsidR="00FC3376" w:rsidRPr="00B52EF8">
        <w:t>;</w:t>
      </w:r>
    </w:p>
    <w:p w14:paraId="439381CA" w14:textId="4BF8D2CF" w:rsidR="0094112E" w:rsidRPr="00B52EF8" w:rsidRDefault="00B65D62" w:rsidP="00E81808">
      <w:pPr>
        <w:pStyle w:val="requirelevel3"/>
      </w:pPr>
      <w:r w:rsidRPr="00B52EF8">
        <w:t xml:space="preserve">If the component is in Publishing state, </w:t>
      </w:r>
      <w:r w:rsidR="00FC67F4" w:rsidRPr="00B52EF8">
        <w:t>it create</w:t>
      </w:r>
      <w:r w:rsidR="00FC3376" w:rsidRPr="00B52EF8">
        <w:t>s</w:t>
      </w:r>
      <w:r w:rsidR="00FC67F4" w:rsidRPr="00B52EF8">
        <w:t xml:space="preserve"> and configure</w:t>
      </w:r>
      <w:r w:rsidR="00FC3376" w:rsidRPr="00B52EF8">
        <w:t>s</w:t>
      </w:r>
      <w:r w:rsidR="00FC67F4" w:rsidRPr="00B52EF8">
        <w:t xml:space="preserve"> other features and even o</w:t>
      </w:r>
      <w:r w:rsidR="005E362F" w:rsidRPr="00B52EF8">
        <w:t>ther components using the field</w:t>
      </w:r>
      <w:r w:rsidR="00FC67F4" w:rsidRPr="00B52EF8">
        <w:t xml:space="preserve"> values of its published fields as sole source of configuration information for the creation of such components</w:t>
      </w:r>
      <w:r w:rsidR="00FC3376" w:rsidRPr="00B52EF8">
        <w:t>;</w:t>
      </w:r>
    </w:p>
    <w:p w14:paraId="0F63D6BC" w14:textId="21D7CAFD" w:rsidR="00FC67F4" w:rsidRPr="00B52EF8" w:rsidRDefault="0094112E" w:rsidP="00E81808">
      <w:pPr>
        <w:pStyle w:val="requirelevel3"/>
      </w:pPr>
      <w:r w:rsidRPr="00B52EF8">
        <w:t xml:space="preserve">After completing the configuration actions, the </w:t>
      </w:r>
      <w:r w:rsidR="00C36F27" w:rsidRPr="00B52EF8">
        <w:t>component</w:t>
      </w:r>
      <w:r w:rsidR="0049384B" w:rsidRPr="00B52EF8">
        <w:t xml:space="preserve"> enters Configured state</w:t>
      </w:r>
      <w:r w:rsidR="00FC67F4" w:rsidRPr="00B52EF8">
        <w:t>.</w:t>
      </w:r>
    </w:p>
    <w:p w14:paraId="0431AC8A" w14:textId="465B55FD" w:rsidR="00FC67F4" w:rsidRPr="00B52EF8" w:rsidRDefault="00FC67F4" w:rsidP="00E81808">
      <w:pPr>
        <w:pStyle w:val="requirelevel1"/>
      </w:pPr>
      <w:r w:rsidRPr="00B52EF8">
        <w:lastRenderedPageBreak/>
        <w:t xml:space="preserve">The </w:t>
      </w:r>
      <w:r w:rsidR="0049384B" w:rsidRPr="00B52EF8">
        <w:t>I</w:t>
      </w:r>
      <w:r w:rsidRPr="00B52EF8">
        <w:t xml:space="preserve">Component Connect method shall </w:t>
      </w:r>
      <w:r w:rsidR="00FC3376" w:rsidRPr="00B52EF8">
        <w:t xml:space="preserve">allow the </w:t>
      </w:r>
      <w:r w:rsidR="00BF2554" w:rsidRPr="00B52EF8">
        <w:t>components</w:t>
      </w:r>
      <w:r w:rsidR="00FC3376" w:rsidRPr="00B52EF8">
        <w:t xml:space="preserve"> to connect to the </w:t>
      </w:r>
      <w:r w:rsidR="00BF2554" w:rsidRPr="00B52EF8">
        <w:t>simulator environment and other components, with the following argument and behaviour</w:t>
      </w:r>
      <w:r w:rsidRPr="00B52EF8">
        <w:t>:</w:t>
      </w:r>
    </w:p>
    <w:p w14:paraId="7C21497D" w14:textId="0E6A2050" w:rsidR="00BF2554" w:rsidRPr="00B52EF8" w:rsidRDefault="00BF2554" w:rsidP="000C6B88">
      <w:pPr>
        <w:pStyle w:val="requirelevel2"/>
      </w:pPr>
      <w:r w:rsidRPr="00B52EF8">
        <w:t>Argument:</w:t>
      </w:r>
    </w:p>
    <w:p w14:paraId="281A2780" w14:textId="7648B5CE" w:rsidR="00BF2554" w:rsidRPr="00B52EF8" w:rsidRDefault="006C6313" w:rsidP="000C6B88">
      <w:pPr>
        <w:pStyle w:val="requirelevel3"/>
        <w:spacing w:before="60"/>
      </w:pPr>
      <w:r w:rsidRPr="00B52EF8">
        <w:t>“</w:t>
      </w:r>
      <w:r w:rsidR="00C36F27" w:rsidRPr="00B52EF8">
        <w:t>s</w:t>
      </w:r>
      <w:r w:rsidR="00BF2554" w:rsidRPr="00B52EF8">
        <w:t>imulator</w:t>
      </w:r>
      <w:r w:rsidRPr="00B52EF8">
        <w:t>”</w:t>
      </w:r>
      <w:r w:rsidR="00BF2554" w:rsidRPr="00B52EF8">
        <w:t xml:space="preserve"> giving a pointer to the ISimulator interface</w:t>
      </w:r>
      <w:r w:rsidR="0045181F" w:rsidRPr="00B52EF8">
        <w:t xml:space="preserve"> as per ISimlator.h in </w:t>
      </w:r>
      <w:r w:rsidR="00AF657F">
        <w:t>[SMP_FILES]</w:t>
      </w:r>
      <w:r w:rsidR="00BF2554" w:rsidRPr="00B52EF8">
        <w:t xml:space="preserve"> to access services from the simulation environment. </w:t>
      </w:r>
    </w:p>
    <w:p w14:paraId="56F1C7AE" w14:textId="3AE21D30" w:rsidR="00BF2554" w:rsidRPr="00B52EF8" w:rsidRDefault="00BF2554" w:rsidP="000C6B88">
      <w:pPr>
        <w:pStyle w:val="requirelevel2"/>
      </w:pPr>
      <w:r w:rsidRPr="00B52EF8">
        <w:t>Behaviour:</w:t>
      </w:r>
    </w:p>
    <w:p w14:paraId="00B4CD21" w14:textId="5E738F2E" w:rsidR="00FC67F4" w:rsidRPr="00B52EF8" w:rsidRDefault="00FC67F4" w:rsidP="000C6B88">
      <w:pPr>
        <w:pStyle w:val="requirelevel3"/>
        <w:spacing w:before="60"/>
      </w:pPr>
      <w:r w:rsidRPr="00B52EF8">
        <w:t xml:space="preserve">If </w:t>
      </w:r>
      <w:r w:rsidR="00BF2554" w:rsidRPr="00B52EF8">
        <w:t xml:space="preserve">the Component is </w:t>
      </w:r>
      <w:r w:rsidRPr="00B52EF8">
        <w:t>not in Configured state</w:t>
      </w:r>
      <w:r w:rsidR="005E362F" w:rsidRPr="00B52EF8">
        <w:t xml:space="preserve">, </w:t>
      </w:r>
      <w:r w:rsidR="00BF2554" w:rsidRPr="00B52EF8">
        <w:t xml:space="preserve">it throws </w:t>
      </w:r>
      <w:r w:rsidR="005E362F" w:rsidRPr="00B52EF8">
        <w:t xml:space="preserve">an InvalidComponentState </w:t>
      </w:r>
      <w:r w:rsidR="00BF2554" w:rsidRPr="00B52EF8">
        <w:t xml:space="preserve">exception </w:t>
      </w:r>
      <w:r w:rsidR="005E362F" w:rsidRPr="00B52EF8">
        <w:t xml:space="preserve">as per InvalidComponentState.h in </w:t>
      </w:r>
      <w:r w:rsidR="00AF657F">
        <w:t>[SMP_FILES]</w:t>
      </w:r>
      <w:r w:rsidR="00FE52C6" w:rsidRPr="00B52EF8">
        <w:t>;</w:t>
      </w:r>
    </w:p>
    <w:p w14:paraId="6A382520" w14:textId="78597CF7" w:rsidR="00783929" w:rsidRPr="00B52EF8" w:rsidRDefault="0049384B" w:rsidP="000C6B88">
      <w:pPr>
        <w:pStyle w:val="requirelevel3"/>
        <w:spacing w:before="60"/>
      </w:pPr>
      <w:r w:rsidRPr="00B52EF8">
        <w:t>If called in Configured state</w:t>
      </w:r>
      <w:r w:rsidR="00FC67F4" w:rsidRPr="00B52EF8">
        <w:t xml:space="preserve">, </w:t>
      </w:r>
      <w:r w:rsidRPr="00B52EF8">
        <w:t>the component enter</w:t>
      </w:r>
      <w:r w:rsidR="00BF2554" w:rsidRPr="00B52EF8">
        <w:t>s</w:t>
      </w:r>
      <w:r w:rsidRPr="00B52EF8">
        <w:t xml:space="preserve"> Connected state</w:t>
      </w:r>
      <w:r w:rsidR="00FE52C6" w:rsidRPr="00B52EF8">
        <w:t>;</w:t>
      </w:r>
    </w:p>
    <w:p w14:paraId="332E17CC" w14:textId="584731A0" w:rsidR="00FC67F4" w:rsidRPr="00B52EF8" w:rsidRDefault="00783929" w:rsidP="000C6B88">
      <w:pPr>
        <w:pStyle w:val="requirelevel3"/>
        <w:spacing w:before="60"/>
      </w:pPr>
      <w:r w:rsidRPr="00B52EF8">
        <w:t xml:space="preserve">After </w:t>
      </w:r>
      <w:r w:rsidR="00CD6BC9" w:rsidRPr="00B52EF8">
        <w:t>entering</w:t>
      </w:r>
      <w:r w:rsidRPr="00B52EF8">
        <w:t xml:space="preserve"> Connected state, </w:t>
      </w:r>
      <w:r w:rsidR="00BF2554" w:rsidRPr="00B52EF8">
        <w:t xml:space="preserve">it connects to </w:t>
      </w:r>
      <w:r w:rsidR="00CD6BC9" w:rsidRPr="00B52EF8">
        <w:t>simulation services</w:t>
      </w:r>
      <w:r w:rsidR="00BF2554" w:rsidRPr="00B52EF8">
        <w:t xml:space="preserve"> used by the component, if any</w:t>
      </w:r>
      <w:r w:rsidR="00FC67F4" w:rsidRPr="00B52EF8">
        <w:t>.</w:t>
      </w:r>
    </w:p>
    <w:p w14:paraId="0A53B86B" w14:textId="40A92733" w:rsidR="00FC67F4" w:rsidRPr="00B52EF8" w:rsidRDefault="00CD6BC9" w:rsidP="000C6B88">
      <w:pPr>
        <w:pStyle w:val="NOTE"/>
        <w:spacing w:before="60"/>
      </w:pPr>
      <w:r w:rsidRPr="00B52EF8">
        <w:t>I</w:t>
      </w:r>
      <w:r w:rsidR="00FC67F4" w:rsidRPr="00B52EF8">
        <w:t>t is guaranteed that all models have been created</w:t>
      </w:r>
      <w:r w:rsidR="0045181F" w:rsidRPr="00B52EF8">
        <w:t>, published</w:t>
      </w:r>
      <w:r w:rsidR="00FC67F4" w:rsidRPr="00B52EF8">
        <w:t xml:space="preserve"> and configured before the Connect method of any component is called.</w:t>
      </w:r>
    </w:p>
    <w:p w14:paraId="11560014" w14:textId="77777777" w:rsidR="000105E4" w:rsidRDefault="000105E4" w:rsidP="000C6B88">
      <w:pPr>
        <w:pStyle w:val="requirelevel1"/>
        <w:spacing w:before="80"/>
      </w:pPr>
      <w:r>
        <w:t>The IComponent Disconnect method shall disconnect the component from the simulation environment and any other components, with the following behaviour:</w:t>
      </w:r>
    </w:p>
    <w:p w14:paraId="2B4DB9F0" w14:textId="1248AE8E" w:rsidR="000105E4" w:rsidRPr="00B52EF8" w:rsidRDefault="000105E4" w:rsidP="000C6B88">
      <w:pPr>
        <w:pStyle w:val="requirelevel2"/>
      </w:pPr>
      <w:r w:rsidRPr="00B52EF8">
        <w:t xml:space="preserve">If the Component is not in </w:t>
      </w:r>
      <w:r>
        <w:t xml:space="preserve">Connected </w:t>
      </w:r>
      <w:r w:rsidRPr="00B52EF8">
        <w:t xml:space="preserve">state, it throws an InvalidComponentState exception as per InvalidComponentState.h in </w:t>
      </w:r>
      <w:r w:rsidR="00AF657F">
        <w:t>[SMP_FILES]</w:t>
      </w:r>
      <w:r w:rsidRPr="00B52EF8">
        <w:t>;</w:t>
      </w:r>
    </w:p>
    <w:p w14:paraId="5FE2E847" w14:textId="77777777" w:rsidR="000105E4" w:rsidRDefault="000105E4" w:rsidP="000C6B88">
      <w:pPr>
        <w:pStyle w:val="requirelevel2"/>
      </w:pPr>
      <w:r>
        <w:t>If called in Connected state, the component enters Disconnected state</w:t>
      </w:r>
      <w:r w:rsidRPr="00B52EF8">
        <w:t>;</w:t>
      </w:r>
    </w:p>
    <w:p w14:paraId="1EF5DF8F" w14:textId="77777777" w:rsidR="000105E4" w:rsidRDefault="000105E4" w:rsidP="000C6B88">
      <w:pPr>
        <w:pStyle w:val="requirelevel2"/>
      </w:pPr>
      <w:r>
        <w:t>After entering Disconnected state, the component disconnects from simulation services by deleting all references of these services to the component.</w:t>
      </w:r>
    </w:p>
    <w:p w14:paraId="48D68E8A" w14:textId="0C7447EB" w:rsidR="00FC67F4" w:rsidRPr="00B52EF8" w:rsidRDefault="00FC67F4" w:rsidP="000C6B88">
      <w:pPr>
        <w:pStyle w:val="requirelevel1"/>
        <w:spacing w:before="80"/>
      </w:pPr>
      <w:r w:rsidRPr="00B52EF8">
        <w:t xml:space="preserve">The </w:t>
      </w:r>
      <w:r w:rsidR="0049384B" w:rsidRPr="00B52EF8">
        <w:t>I</w:t>
      </w:r>
      <w:r w:rsidRPr="00B52EF8">
        <w:t xml:space="preserve">Component GetField method shall </w:t>
      </w:r>
      <w:r w:rsidR="00BF2554" w:rsidRPr="00B52EF8">
        <w:t>provide access to the IField interface for fields of the component, taking the following argument</w:t>
      </w:r>
      <w:r w:rsidR="00BB2856" w:rsidRPr="00B52EF8">
        <w:t xml:space="preserve"> and behaviour</w:t>
      </w:r>
      <w:r w:rsidRPr="00B52EF8">
        <w:t>:</w:t>
      </w:r>
    </w:p>
    <w:p w14:paraId="4E6C0834" w14:textId="7A730E9E" w:rsidR="00BB2856" w:rsidRPr="00B52EF8" w:rsidRDefault="00BB2856" w:rsidP="000C6B88">
      <w:pPr>
        <w:pStyle w:val="requirelevel2"/>
      </w:pPr>
      <w:r w:rsidRPr="00B52EF8">
        <w:t>Argument:</w:t>
      </w:r>
    </w:p>
    <w:p w14:paraId="2A5647D2" w14:textId="095D4512" w:rsidR="00BF2554" w:rsidRPr="00B52EF8" w:rsidRDefault="006C6313" w:rsidP="000C6B88">
      <w:pPr>
        <w:pStyle w:val="requirelevel3"/>
        <w:spacing w:before="60"/>
      </w:pPr>
      <w:r w:rsidRPr="00B52EF8">
        <w:t>“</w:t>
      </w:r>
      <w:r w:rsidR="00BF2554" w:rsidRPr="00B52EF8">
        <w:t>fullName</w:t>
      </w:r>
      <w:r w:rsidRPr="00B52EF8">
        <w:t>”</w:t>
      </w:r>
      <w:r w:rsidR="00BF2554" w:rsidRPr="00B52EF8">
        <w:t xml:space="preserve"> giving the </w:t>
      </w:r>
      <w:r w:rsidR="0081789A">
        <w:t xml:space="preserve">path </w:t>
      </w:r>
      <w:r w:rsidR="00BB2856" w:rsidRPr="00B52EF8">
        <w:t>of the field for whom it returns the IField interface</w:t>
      </w:r>
      <w:r w:rsidR="00FE52C6" w:rsidRPr="00B52EF8">
        <w:t>.</w:t>
      </w:r>
    </w:p>
    <w:p w14:paraId="4567A41E" w14:textId="2C30FD2C" w:rsidR="00BB2856" w:rsidRPr="00B52EF8" w:rsidRDefault="00BB2856" w:rsidP="000C6B88">
      <w:pPr>
        <w:pStyle w:val="requirelevel2"/>
      </w:pPr>
      <w:r w:rsidRPr="00B52EF8">
        <w:t>Behaviour:</w:t>
      </w:r>
    </w:p>
    <w:p w14:paraId="6A272606" w14:textId="5A2F81F4" w:rsidR="00FC67F4" w:rsidRPr="00B52EF8" w:rsidRDefault="00FC67F4" w:rsidP="000C6B88">
      <w:pPr>
        <w:pStyle w:val="requirelevel3"/>
        <w:spacing w:before="60"/>
      </w:pPr>
      <w:r w:rsidRPr="00B52EF8">
        <w:t xml:space="preserve">If the passed </w:t>
      </w:r>
      <w:r w:rsidR="00BB2856" w:rsidRPr="00B52EF8">
        <w:t>fullN</w:t>
      </w:r>
      <w:r w:rsidRPr="00B52EF8">
        <w:t>ame does not exist</w:t>
      </w:r>
      <w:r w:rsidR="00CD6BC9" w:rsidRPr="00B52EF8">
        <w:t>,</w:t>
      </w:r>
      <w:r w:rsidRPr="00B52EF8">
        <w:t xml:space="preserve"> </w:t>
      </w:r>
      <w:r w:rsidR="00BB2856" w:rsidRPr="00B52EF8">
        <w:t xml:space="preserve">it throws </w:t>
      </w:r>
      <w:r w:rsidR="0049384B" w:rsidRPr="00B52EF8">
        <w:t xml:space="preserve">an </w:t>
      </w:r>
      <w:r w:rsidRPr="00B52EF8">
        <w:t>InvalidFieldName</w:t>
      </w:r>
      <w:r w:rsidR="0049384B" w:rsidRPr="00B52EF8">
        <w:t xml:space="preserve"> </w:t>
      </w:r>
      <w:r w:rsidR="00BB2856" w:rsidRPr="00B52EF8">
        <w:t xml:space="preserve">exception </w:t>
      </w:r>
      <w:r w:rsidR="0049384B" w:rsidRPr="00B52EF8">
        <w:t xml:space="preserve">as per InvalidFieldName.h in </w:t>
      </w:r>
      <w:r w:rsidR="00AF657F">
        <w:t>[SMP_FILES]</w:t>
      </w:r>
      <w:r w:rsidR="00FE52C6" w:rsidRPr="00B52EF8">
        <w:t>;</w:t>
      </w:r>
    </w:p>
    <w:p w14:paraId="7AEAAD43" w14:textId="463D48E5" w:rsidR="00FC67F4" w:rsidRPr="00B52EF8" w:rsidRDefault="00FC67F4" w:rsidP="000C6B88">
      <w:pPr>
        <w:pStyle w:val="requirelevel3"/>
        <w:spacing w:before="60"/>
      </w:pPr>
      <w:r w:rsidRPr="00B52EF8">
        <w:t>If the passed field name exists and it is a field of simple type it returns its ISimpleField interface</w:t>
      </w:r>
      <w:r w:rsidR="00FE52C6" w:rsidRPr="00B52EF8">
        <w:t>;</w:t>
      </w:r>
    </w:p>
    <w:p w14:paraId="1805D190" w14:textId="63B8D8C2" w:rsidR="00FC67F4" w:rsidRPr="00B52EF8" w:rsidRDefault="00FC67F4" w:rsidP="000C6B88">
      <w:pPr>
        <w:pStyle w:val="requirelevel3"/>
        <w:spacing w:before="60"/>
      </w:pPr>
      <w:r w:rsidRPr="00B52EF8">
        <w:t xml:space="preserve">If the passed field name exists and it is an array field it returns its IArrayField </w:t>
      </w:r>
      <w:r w:rsidR="00926D7F">
        <w:t xml:space="preserve">or ISimpleArrayField </w:t>
      </w:r>
      <w:r w:rsidRPr="00B52EF8">
        <w:t>interface</w:t>
      </w:r>
      <w:r w:rsidR="00FE52C6" w:rsidRPr="00B52EF8">
        <w:t>;</w:t>
      </w:r>
    </w:p>
    <w:p w14:paraId="32453C48" w14:textId="5B0199B5" w:rsidR="00FC67F4" w:rsidRDefault="00FC67F4" w:rsidP="000C6B88">
      <w:pPr>
        <w:pStyle w:val="requirelevel3"/>
        <w:spacing w:before="60"/>
      </w:pPr>
      <w:r w:rsidRPr="00B52EF8">
        <w:t>If the passed field name exists and it is a structure field it returns its IStructureField interface.</w:t>
      </w:r>
    </w:p>
    <w:p w14:paraId="6772AA2A" w14:textId="71C2BF94" w:rsidR="0081789A" w:rsidRPr="000C6B88" w:rsidRDefault="0081789A" w:rsidP="000C6B88">
      <w:pPr>
        <w:pStyle w:val="NOTE"/>
        <w:ind w:right="-2"/>
      </w:pPr>
      <w:r w:rsidRPr="000C6B88">
        <w:t>This includes fields of s</w:t>
      </w:r>
      <w:r w:rsidR="000C6B88" w:rsidRPr="000C6B88">
        <w:t>tructures and items of arrays.</w:t>
      </w:r>
    </w:p>
    <w:p w14:paraId="4E902FF7" w14:textId="6B99533E" w:rsidR="004B0D62" w:rsidRPr="00B52EF8" w:rsidRDefault="004B0D62" w:rsidP="004B0D62">
      <w:pPr>
        <w:pStyle w:val="requirelevel1"/>
      </w:pPr>
      <w:r w:rsidRPr="00B52EF8">
        <w:lastRenderedPageBreak/>
        <w:t xml:space="preserve">The IComponent GetFields method shall return a collection of the </w:t>
      </w:r>
      <w:r w:rsidR="00C36F27" w:rsidRPr="00B52EF8">
        <w:t>component</w:t>
      </w:r>
      <w:r w:rsidRPr="00B52EF8">
        <w:t xml:space="preserve"> fields as per FieldCollection in IField.h in </w:t>
      </w:r>
      <w:r w:rsidR="00AF657F">
        <w:t>[SMP_FILES]</w:t>
      </w:r>
      <w:r w:rsidRPr="00B52EF8">
        <w:t>.</w:t>
      </w:r>
    </w:p>
    <w:p w14:paraId="4E5B7E8B" w14:textId="741B570C" w:rsidR="00FC67F4" w:rsidRPr="00B52EF8" w:rsidRDefault="00FC67F4" w:rsidP="00E81808">
      <w:pPr>
        <w:pStyle w:val="requirelevel1"/>
      </w:pPr>
      <w:r w:rsidRPr="00B52EF8">
        <w:t xml:space="preserve">The </w:t>
      </w:r>
      <w:r w:rsidR="0049384B" w:rsidRPr="00B52EF8">
        <w:t>I</w:t>
      </w:r>
      <w:r w:rsidRPr="00B52EF8">
        <w:t xml:space="preserve">Component GetUuid method shall return a reference to the Uuid of the component, as per </w:t>
      </w:r>
      <w:r w:rsidR="00442800" w:rsidRPr="00B52EF8">
        <w:t xml:space="preserve">Uuid.h in </w:t>
      </w:r>
      <w:r w:rsidR="00AF657F">
        <w:t>[SMP_FILES]</w:t>
      </w:r>
      <w:r w:rsidRPr="00B52EF8">
        <w:t>.</w:t>
      </w:r>
    </w:p>
    <w:p w14:paraId="45422A43" w14:textId="77777777" w:rsidR="00FC67F4" w:rsidRPr="00B52EF8" w:rsidRDefault="00FC67F4" w:rsidP="00E50DF9">
      <w:pPr>
        <w:pStyle w:val="Heading4"/>
      </w:pPr>
      <w:bookmarkStart w:id="500" w:name="_Ref35686411"/>
      <w:r w:rsidRPr="00B52EF8">
        <w:t>Model (IModel)</w:t>
      </w:r>
      <w:bookmarkEnd w:id="500"/>
    </w:p>
    <w:p w14:paraId="2D704EA8" w14:textId="57E76C5B" w:rsidR="00FC67F4" w:rsidRDefault="00FC67F4" w:rsidP="00E81808">
      <w:pPr>
        <w:pStyle w:val="requirelevel1"/>
      </w:pPr>
      <w:r w:rsidRPr="00B52EF8">
        <w:t xml:space="preserve">All SMP </w:t>
      </w:r>
      <w:r w:rsidR="00E030BC" w:rsidRPr="00B52EF8">
        <w:t xml:space="preserve">Components which contain the implementation of the simulations functional behaviour </w:t>
      </w:r>
      <w:r w:rsidRPr="00B52EF8">
        <w:t xml:space="preserve">shall implement the IModel interface as </w:t>
      </w:r>
      <w:r w:rsidR="00CD6BC9" w:rsidRPr="00B52EF8">
        <w:t>per</w:t>
      </w:r>
      <w:r w:rsidRPr="00B52EF8">
        <w:t xml:space="preserve"> IModel.h in </w:t>
      </w:r>
      <w:r w:rsidR="00AF657F">
        <w:t>[SMP_FILES]</w:t>
      </w:r>
      <w:r w:rsidR="001014F3" w:rsidRPr="00B52EF8">
        <w:t>.</w:t>
      </w:r>
    </w:p>
    <w:p w14:paraId="3BD6FB18" w14:textId="42B626B3" w:rsidR="003D19FE" w:rsidRPr="00B52EF8" w:rsidRDefault="003D19FE" w:rsidP="00892D43">
      <w:pPr>
        <w:pStyle w:val="Heading4"/>
      </w:pPr>
      <w:bookmarkStart w:id="501" w:name="_Ref17904571"/>
      <w:r w:rsidRPr="00B52EF8">
        <w:t>Service (IService)</w:t>
      </w:r>
      <w:bookmarkEnd w:id="501"/>
    </w:p>
    <w:p w14:paraId="416BA7A1" w14:textId="60F77219" w:rsidR="003D19FE" w:rsidRPr="00B52EF8" w:rsidRDefault="003D19FE" w:rsidP="003D19FE">
      <w:pPr>
        <w:pStyle w:val="requirelevel1"/>
      </w:pPr>
      <w:r w:rsidRPr="00B52EF8">
        <w:t xml:space="preserve">All SMP components which implement a service to be used by other SMP models shall implement the IService interface as per IService.h in </w:t>
      </w:r>
      <w:r w:rsidR="00AF657F">
        <w:t>[SMP_FILES]</w:t>
      </w:r>
      <w:r w:rsidRPr="00B52EF8">
        <w:t>.</w:t>
      </w:r>
    </w:p>
    <w:p w14:paraId="5A0A9225" w14:textId="308C85AF" w:rsidR="003D19FE" w:rsidRPr="00B52EF8" w:rsidRDefault="003D19FE" w:rsidP="003D19FE">
      <w:pPr>
        <w:pStyle w:val="NOTE"/>
      </w:pPr>
      <w:r w:rsidRPr="00B52EF8">
        <w:t>This includes both standard services specified in this standard and user defined services</w:t>
      </w:r>
      <w:r w:rsidR="00720E2E">
        <w:t>.</w:t>
      </w:r>
    </w:p>
    <w:p w14:paraId="7B2A7C7D" w14:textId="0FE11774" w:rsidR="003D19FE" w:rsidRPr="00B52EF8" w:rsidRDefault="003D19FE" w:rsidP="0013519B">
      <w:pPr>
        <w:pStyle w:val="requirelevel1"/>
      </w:pPr>
      <w:r w:rsidRPr="00B52EF8">
        <w:t>All SMP components which implement the IService interface shall ensure their state is fully persisted in a simulation breakpoint and restored on Restore.</w:t>
      </w:r>
    </w:p>
    <w:p w14:paraId="561BB3C9" w14:textId="7FCF0B87" w:rsidR="00FC67F4" w:rsidRPr="00B52EF8" w:rsidRDefault="001014F3" w:rsidP="00E50DF9">
      <w:pPr>
        <w:pStyle w:val="Heading4"/>
      </w:pPr>
      <w:r w:rsidRPr="00B52EF8">
        <w:t>Linking</w:t>
      </w:r>
      <w:r w:rsidR="00FC67F4" w:rsidRPr="00B52EF8">
        <w:t xml:space="preserve"> </w:t>
      </w:r>
      <w:r w:rsidR="00240EEA" w:rsidRPr="00B52EF8">
        <w:t>Component (</w:t>
      </w:r>
      <w:r w:rsidR="00FC67F4" w:rsidRPr="00B52EF8">
        <w:t>ILinkingComponent</w:t>
      </w:r>
      <w:r w:rsidR="00240EEA" w:rsidRPr="00B52EF8">
        <w:t>)</w:t>
      </w:r>
    </w:p>
    <w:p w14:paraId="7FCCFE0F" w14:textId="494D85F8" w:rsidR="00FC67F4" w:rsidRPr="00B52EF8" w:rsidRDefault="00FC67F4" w:rsidP="00E81808">
      <w:pPr>
        <w:pStyle w:val="requirelevel1"/>
      </w:pPr>
      <w:r w:rsidRPr="00B52EF8">
        <w:t xml:space="preserve">All SMP Components </w:t>
      </w:r>
      <w:r w:rsidR="00783929" w:rsidRPr="00B52EF8">
        <w:t xml:space="preserve">which require dynamic removal of links at runtime </w:t>
      </w:r>
      <w:r w:rsidRPr="00B52EF8">
        <w:t xml:space="preserve">shall implement the ILinkingComponent interface as </w:t>
      </w:r>
      <w:r w:rsidR="00CD6BC9" w:rsidRPr="00B52EF8">
        <w:t>per</w:t>
      </w:r>
      <w:r w:rsidRPr="00B52EF8">
        <w:t xml:space="preserve"> ILinkingComponent.h in </w:t>
      </w:r>
      <w:r w:rsidR="00AF657F">
        <w:t>[SMP_FILES]</w:t>
      </w:r>
      <w:r w:rsidR="001014F3" w:rsidRPr="00B52EF8">
        <w:t>.</w:t>
      </w:r>
    </w:p>
    <w:p w14:paraId="6A0D7DB0" w14:textId="786A127B" w:rsidR="007B22ED" w:rsidRPr="00B52EF8" w:rsidRDefault="00FC67F4" w:rsidP="00E81808">
      <w:pPr>
        <w:pStyle w:val="requirelevel1"/>
      </w:pPr>
      <w:r w:rsidRPr="00B52EF8">
        <w:t xml:space="preserve">The </w:t>
      </w:r>
      <w:r w:rsidR="00D4209A" w:rsidRPr="00B52EF8">
        <w:t xml:space="preserve">ILinkingComponent </w:t>
      </w:r>
      <w:r w:rsidRPr="00B52EF8">
        <w:t xml:space="preserve">RemoveLinks method shall remove all links to the passed </w:t>
      </w:r>
      <w:r w:rsidR="007B22ED" w:rsidRPr="00B52EF8">
        <w:t xml:space="preserve">component </w:t>
      </w:r>
      <w:r w:rsidRPr="00B52EF8">
        <w:t>stored in the LinkingComponent itself</w:t>
      </w:r>
      <w:r w:rsidR="007B22ED" w:rsidRPr="00B52EF8">
        <w:t>, taking the following argument:</w:t>
      </w:r>
    </w:p>
    <w:p w14:paraId="763B6FB2" w14:textId="762CB683" w:rsidR="00FC67F4" w:rsidRPr="00B52EF8" w:rsidRDefault="006C6313" w:rsidP="000E7621">
      <w:pPr>
        <w:pStyle w:val="requirelevel2"/>
      </w:pPr>
      <w:r w:rsidRPr="00B52EF8">
        <w:t>“</w:t>
      </w:r>
      <w:r w:rsidR="00C36F27" w:rsidRPr="00B52EF8">
        <w:t>t</w:t>
      </w:r>
      <w:r w:rsidR="007B22ED" w:rsidRPr="00B52EF8">
        <w:t>arget</w:t>
      </w:r>
      <w:r w:rsidRPr="00B52EF8">
        <w:t>”</w:t>
      </w:r>
      <w:r w:rsidR="007B22ED" w:rsidRPr="00B52EF8">
        <w:t xml:space="preserve"> giving the </w:t>
      </w:r>
      <w:r w:rsidR="004D6F0A" w:rsidRPr="00B52EF8">
        <w:t xml:space="preserve">reference to the </w:t>
      </w:r>
      <w:r w:rsidR="007B22ED" w:rsidRPr="00B52EF8">
        <w:t xml:space="preserve">linked </w:t>
      </w:r>
      <w:r w:rsidR="00C36F27" w:rsidRPr="00B52EF8">
        <w:t>component</w:t>
      </w:r>
      <w:r w:rsidRPr="00B52EF8">
        <w:t>.</w:t>
      </w:r>
    </w:p>
    <w:p w14:paraId="6138EF3B" w14:textId="12A1E768" w:rsidR="00FC67F4" w:rsidRPr="00B52EF8" w:rsidRDefault="00FC67F4" w:rsidP="00E81808">
      <w:pPr>
        <w:pStyle w:val="NOTE"/>
      </w:pPr>
      <w:r w:rsidRPr="00B52EF8">
        <w:t xml:space="preserve">The result of this removal is that the LinkingComponent can no longer access the </w:t>
      </w:r>
      <w:r w:rsidR="004D6F0A" w:rsidRPr="00B52EF8">
        <w:t xml:space="preserve">target </w:t>
      </w:r>
      <w:r w:rsidRPr="00B52EF8">
        <w:t>component removed</w:t>
      </w:r>
      <w:r w:rsidR="006C6313" w:rsidRPr="00B52EF8">
        <w:t>.</w:t>
      </w:r>
    </w:p>
    <w:p w14:paraId="705A5055" w14:textId="2F6D7B40" w:rsidR="00362AF6" w:rsidRPr="00B52EF8" w:rsidRDefault="00362AF6" w:rsidP="00D14DDD">
      <w:pPr>
        <w:pStyle w:val="Heading3"/>
      </w:pPr>
      <w:bookmarkStart w:id="502" w:name="_Toc501444798"/>
      <w:bookmarkStart w:id="503" w:name="_Toc501453623"/>
      <w:bookmarkStart w:id="504" w:name="_Toc501459030"/>
      <w:bookmarkStart w:id="505" w:name="_Toc501461387"/>
      <w:bookmarkStart w:id="506" w:name="_Toc501467431"/>
      <w:bookmarkStart w:id="507" w:name="_Toc501468948"/>
      <w:bookmarkStart w:id="508" w:name="_Toc501469317"/>
      <w:bookmarkStart w:id="509" w:name="_Toc513045867"/>
      <w:bookmarkStart w:id="510" w:name="_Toc35686241"/>
      <w:r w:rsidRPr="00B52EF8">
        <w:t>Aggregation</w:t>
      </w:r>
      <w:bookmarkEnd w:id="502"/>
      <w:bookmarkEnd w:id="503"/>
      <w:bookmarkEnd w:id="504"/>
      <w:bookmarkEnd w:id="505"/>
      <w:bookmarkEnd w:id="506"/>
      <w:bookmarkEnd w:id="507"/>
      <w:bookmarkEnd w:id="508"/>
      <w:bookmarkEnd w:id="509"/>
      <w:bookmarkEnd w:id="510"/>
    </w:p>
    <w:p w14:paraId="53C8B7CD" w14:textId="77777777" w:rsidR="006D2A35" w:rsidRPr="00B52EF8" w:rsidRDefault="006D2A35" w:rsidP="00E50DF9">
      <w:pPr>
        <w:pStyle w:val="Heading4"/>
      </w:pPr>
      <w:r w:rsidRPr="00B52EF8">
        <w:t>Aggregation interface (IAggre</w:t>
      </w:r>
      <w:r w:rsidR="00813AE6" w:rsidRPr="00B52EF8">
        <w:t>g</w:t>
      </w:r>
      <w:r w:rsidRPr="00B52EF8">
        <w:t>ate)</w:t>
      </w:r>
    </w:p>
    <w:p w14:paraId="5640151A" w14:textId="3E196A36" w:rsidR="00432C91" w:rsidRPr="00B52EF8" w:rsidRDefault="00432C91" w:rsidP="00E81808">
      <w:pPr>
        <w:pStyle w:val="requirelevel1"/>
      </w:pPr>
      <w:r w:rsidRPr="00B52EF8">
        <w:t xml:space="preserve">All SMP </w:t>
      </w:r>
      <w:r w:rsidR="008D057B" w:rsidRPr="00B52EF8">
        <w:t>C</w:t>
      </w:r>
      <w:r w:rsidRPr="00B52EF8">
        <w:t xml:space="preserve">omponents which are referencing other </w:t>
      </w:r>
      <w:r w:rsidRPr="00B52EF8" w:rsidDel="00575BD8">
        <w:t xml:space="preserve">components </w:t>
      </w:r>
      <w:r w:rsidRPr="00B52EF8">
        <w:t>shall implement the IAggregate interface as</w:t>
      </w:r>
      <w:r w:rsidR="00CD6BC9" w:rsidRPr="00B52EF8">
        <w:t xml:space="preserve"> per</w:t>
      </w:r>
      <w:r w:rsidRPr="00B52EF8">
        <w:t xml:space="preserve"> IAggregate.h in </w:t>
      </w:r>
      <w:r w:rsidR="00AF657F">
        <w:t>[SMP_FILES]</w:t>
      </w:r>
      <w:r w:rsidRPr="00B52EF8">
        <w:t xml:space="preserve">. </w:t>
      </w:r>
    </w:p>
    <w:p w14:paraId="73767A48" w14:textId="2CB6B07D" w:rsidR="00432C91" w:rsidRPr="00B52EF8" w:rsidRDefault="00432C91" w:rsidP="00E81808">
      <w:pPr>
        <w:pStyle w:val="NOTE"/>
      </w:pPr>
      <w:r w:rsidRPr="00B52EF8">
        <w:t xml:space="preserve">The IReference interface is the </w:t>
      </w:r>
      <w:r w:rsidR="001A54AD" w:rsidRPr="00B52EF8">
        <w:t>referencing</w:t>
      </w:r>
      <w:r w:rsidRPr="00B52EF8">
        <w:t xml:space="preserve"> </w:t>
      </w:r>
      <w:r w:rsidR="001A54AD" w:rsidRPr="00B52EF8">
        <w:t>mechanism</w:t>
      </w:r>
      <w:r w:rsidRPr="00B52EF8">
        <w:t xml:space="preserve"> used by the aggregation interface.</w:t>
      </w:r>
    </w:p>
    <w:p w14:paraId="233E1551" w14:textId="37FEB1CF" w:rsidR="00432C91" w:rsidRPr="00B52EF8" w:rsidRDefault="00432C91" w:rsidP="00E81808">
      <w:pPr>
        <w:pStyle w:val="requirelevel1"/>
      </w:pPr>
      <w:r w:rsidRPr="00B52EF8">
        <w:t>The IAggregate GetReference method shall return the reference matching the given name</w:t>
      </w:r>
      <w:r w:rsidR="008D057B" w:rsidRPr="00B52EF8">
        <w:t>, with the following argument and behaviour</w:t>
      </w:r>
      <w:r w:rsidR="0059488E" w:rsidRPr="00B52EF8">
        <w:t xml:space="preserve">: </w:t>
      </w:r>
    </w:p>
    <w:p w14:paraId="7D9404E6" w14:textId="37303DC8" w:rsidR="008D057B" w:rsidRPr="00B52EF8" w:rsidRDefault="008D057B" w:rsidP="00E81808">
      <w:pPr>
        <w:pStyle w:val="requirelevel2"/>
      </w:pPr>
      <w:r w:rsidRPr="00B52EF8">
        <w:t>Argument:</w:t>
      </w:r>
    </w:p>
    <w:p w14:paraId="1DA3FD11" w14:textId="1C4550BA" w:rsidR="008D057B" w:rsidRPr="00B52EF8" w:rsidRDefault="00C907E2" w:rsidP="00E81808">
      <w:pPr>
        <w:pStyle w:val="requirelevel3"/>
      </w:pPr>
      <w:r w:rsidRPr="00B52EF8">
        <w:t>“</w:t>
      </w:r>
      <w:r w:rsidR="008C344D" w:rsidRPr="00B52EF8">
        <w:t>n</w:t>
      </w:r>
      <w:r w:rsidR="008D057B" w:rsidRPr="00B52EF8">
        <w:t>ame</w:t>
      </w:r>
      <w:r w:rsidRPr="00B52EF8">
        <w:t>”</w:t>
      </w:r>
      <w:r w:rsidR="008D057B" w:rsidRPr="00B52EF8">
        <w:t xml:space="preserve"> giving </w:t>
      </w:r>
      <w:r w:rsidR="00566ECB" w:rsidRPr="00B52EF8">
        <w:t xml:space="preserve">name identifying the </w:t>
      </w:r>
      <w:r w:rsidR="008D057B" w:rsidRPr="00B52EF8">
        <w:t>reference.</w:t>
      </w:r>
    </w:p>
    <w:p w14:paraId="233A615A" w14:textId="2AD8DD7A" w:rsidR="008D057B" w:rsidRPr="00B52EF8" w:rsidRDefault="008D057B" w:rsidP="00E81808">
      <w:pPr>
        <w:pStyle w:val="requirelevel2"/>
      </w:pPr>
      <w:r w:rsidRPr="00B52EF8">
        <w:lastRenderedPageBreak/>
        <w:t>Behaviour:</w:t>
      </w:r>
    </w:p>
    <w:p w14:paraId="15B53F25" w14:textId="700C81C4" w:rsidR="008D057B" w:rsidRPr="00B52EF8" w:rsidRDefault="00432C91" w:rsidP="00F56154">
      <w:pPr>
        <w:pStyle w:val="requirelevel3"/>
      </w:pPr>
      <w:r w:rsidRPr="00B52EF8">
        <w:t xml:space="preserve">If no reference matching the given name is found, </w:t>
      </w:r>
      <w:r w:rsidR="00277561" w:rsidRPr="00B52EF8">
        <w:t xml:space="preserve">it returns </w:t>
      </w:r>
      <w:r w:rsidRPr="00B52EF8">
        <w:t xml:space="preserve">a </w:t>
      </w:r>
      <w:r w:rsidR="005A07F2">
        <w:t>nullptr</w:t>
      </w:r>
      <w:r w:rsidR="005A07F2" w:rsidRPr="00B52EF8">
        <w:t xml:space="preserve"> </w:t>
      </w:r>
      <w:r w:rsidRPr="00B52EF8">
        <w:t>reference</w:t>
      </w:r>
      <w:r w:rsidR="008D057B" w:rsidRPr="00B52EF8">
        <w:t xml:space="preserve">. </w:t>
      </w:r>
    </w:p>
    <w:p w14:paraId="512FB553" w14:textId="4D518542" w:rsidR="00432C91" w:rsidRPr="00B52EF8" w:rsidRDefault="00432C91" w:rsidP="00E81808">
      <w:pPr>
        <w:pStyle w:val="requirelevel1"/>
      </w:pPr>
      <w:r w:rsidRPr="00B52EF8">
        <w:t>The IAggregate GetReferences method shall return an ordered collection of all references</w:t>
      </w:r>
      <w:r w:rsidR="0016628E" w:rsidRPr="00B52EF8">
        <w:t>, with the following behaviour:</w:t>
      </w:r>
      <w:r w:rsidRPr="00B52EF8">
        <w:t xml:space="preserve"> </w:t>
      </w:r>
    </w:p>
    <w:p w14:paraId="2BE90007" w14:textId="2ADB287A" w:rsidR="001A54AD" w:rsidRPr="00B52EF8" w:rsidRDefault="00432C91" w:rsidP="00E81808">
      <w:pPr>
        <w:pStyle w:val="requirelevel2"/>
      </w:pPr>
      <w:r w:rsidRPr="00B52EF8">
        <w:t xml:space="preserve">If </w:t>
      </w:r>
      <w:r w:rsidR="00277561" w:rsidRPr="00B52EF8">
        <w:t xml:space="preserve">the </w:t>
      </w:r>
      <w:r w:rsidRPr="00B52EF8">
        <w:t xml:space="preserve">aggregation does not hold any reference, </w:t>
      </w:r>
      <w:r w:rsidR="00277561" w:rsidRPr="00B52EF8">
        <w:t xml:space="preserve">it returns </w:t>
      </w:r>
      <w:r w:rsidRPr="00B52EF8">
        <w:t>an empty collection</w:t>
      </w:r>
      <w:r w:rsidR="003E04F2">
        <w:t>;</w:t>
      </w:r>
    </w:p>
    <w:p w14:paraId="2E4C0C57" w14:textId="4E861186" w:rsidR="00432C91" w:rsidRPr="00B52EF8" w:rsidRDefault="00554A5C" w:rsidP="00E81808">
      <w:pPr>
        <w:pStyle w:val="requirelevel2"/>
      </w:pPr>
      <w:r w:rsidRPr="00B52EF8">
        <w:t>If at least one reference is contained, it returns a collection ordered according to the order in which the references have been added to</w:t>
      </w:r>
      <w:r w:rsidR="001A54AD" w:rsidRPr="00B52EF8">
        <w:t xml:space="preserve"> the aggregate.</w:t>
      </w:r>
    </w:p>
    <w:p w14:paraId="3E1C2656" w14:textId="77777777" w:rsidR="006D2A35" w:rsidRPr="00B52EF8" w:rsidRDefault="006D2A35" w:rsidP="00E50DF9">
      <w:pPr>
        <w:pStyle w:val="Heading4"/>
      </w:pPr>
      <w:bookmarkStart w:id="511" w:name="_Ref513044511"/>
      <w:r w:rsidRPr="00B52EF8">
        <w:t>Reference Interface (IReference)</w:t>
      </w:r>
      <w:bookmarkEnd w:id="511"/>
    </w:p>
    <w:p w14:paraId="58F78636" w14:textId="34AC95EE" w:rsidR="00432C91" w:rsidRPr="00B52EF8" w:rsidRDefault="00432C91" w:rsidP="00E81808">
      <w:pPr>
        <w:pStyle w:val="requirelevel1"/>
      </w:pPr>
      <w:r w:rsidRPr="00B52EF8">
        <w:t xml:space="preserve">All </w:t>
      </w:r>
      <w:r w:rsidR="001A54AD" w:rsidRPr="00B52EF8">
        <w:t>references returned</w:t>
      </w:r>
      <w:r w:rsidRPr="00B52EF8">
        <w:t xml:space="preserve"> by an </w:t>
      </w:r>
      <w:r w:rsidR="001A54AD" w:rsidRPr="00B52EF8">
        <w:t>aggregate</w:t>
      </w:r>
      <w:r w:rsidRPr="00B52EF8">
        <w:t xml:space="preserve"> shall implement the IReference interface as </w:t>
      </w:r>
      <w:r w:rsidR="00CD6BC9" w:rsidRPr="00B52EF8">
        <w:t>per</w:t>
      </w:r>
      <w:r w:rsidRPr="00B52EF8">
        <w:t xml:space="preserve"> IReference.h in </w:t>
      </w:r>
      <w:r w:rsidR="00AF657F">
        <w:t>[SMP_FILES]</w:t>
      </w:r>
      <w:r w:rsidRPr="00B52EF8">
        <w:t>.</w:t>
      </w:r>
    </w:p>
    <w:p w14:paraId="1FA95E79" w14:textId="7A415E96" w:rsidR="00432C91" w:rsidRPr="00B52EF8" w:rsidRDefault="001A54AD" w:rsidP="001A54AD">
      <w:pPr>
        <w:pStyle w:val="NOTE"/>
      </w:pPr>
      <w:r w:rsidRPr="00B52EF8">
        <w:t>A r</w:t>
      </w:r>
      <w:r w:rsidR="00432C91" w:rsidRPr="00B52EF8">
        <w:t xml:space="preserve">eference is a named object. </w:t>
      </w:r>
    </w:p>
    <w:p w14:paraId="3F99FDD5" w14:textId="4D42A51F" w:rsidR="00432C91" w:rsidRPr="00B52EF8" w:rsidRDefault="00432C91" w:rsidP="00E81808">
      <w:pPr>
        <w:pStyle w:val="requirelevel1"/>
      </w:pPr>
      <w:r w:rsidRPr="00B52EF8">
        <w:t>The IReference GetComponent method shall return a reference to the component matching the given name</w:t>
      </w:r>
      <w:r w:rsidR="00277561" w:rsidRPr="00B52EF8">
        <w:t xml:space="preserve"> </w:t>
      </w:r>
      <w:r w:rsidR="00566ECB" w:rsidRPr="00B52EF8">
        <w:t>with the following</w:t>
      </w:r>
      <w:r w:rsidR="00374C73" w:rsidRPr="00B52EF8">
        <w:t xml:space="preserve"> argument and</w:t>
      </w:r>
      <w:r w:rsidR="00566ECB" w:rsidRPr="00B52EF8">
        <w:t xml:space="preserve"> behaviour</w:t>
      </w:r>
      <w:r w:rsidR="00374C73" w:rsidRPr="00B52EF8">
        <w:t>:</w:t>
      </w:r>
    </w:p>
    <w:p w14:paraId="397B815C" w14:textId="48B4ED08" w:rsidR="00374C73" w:rsidRPr="00B52EF8" w:rsidRDefault="00374C73" w:rsidP="00E81808">
      <w:pPr>
        <w:pStyle w:val="requirelevel2"/>
      </w:pPr>
      <w:r w:rsidRPr="00B52EF8">
        <w:t>Argument:</w:t>
      </w:r>
    </w:p>
    <w:p w14:paraId="0CD7AA82" w14:textId="4B688587" w:rsidR="00374C73" w:rsidRPr="00B52EF8" w:rsidRDefault="00C907E2" w:rsidP="00E81808">
      <w:pPr>
        <w:pStyle w:val="requirelevel3"/>
      </w:pPr>
      <w:r w:rsidRPr="00B52EF8">
        <w:t>“</w:t>
      </w:r>
      <w:r w:rsidR="008C344D" w:rsidRPr="00B52EF8">
        <w:t>n</w:t>
      </w:r>
      <w:r w:rsidR="00374C73" w:rsidRPr="00B52EF8">
        <w:t>ame</w:t>
      </w:r>
      <w:r w:rsidRPr="00B52EF8">
        <w:t>”</w:t>
      </w:r>
      <w:r w:rsidR="00374C73" w:rsidRPr="00B52EF8">
        <w:t xml:space="preserve"> giving the name of the referenced component to be returned.</w:t>
      </w:r>
    </w:p>
    <w:p w14:paraId="30A982D7" w14:textId="01AEB708" w:rsidR="00374C73" w:rsidRPr="00B52EF8" w:rsidRDefault="00374C73" w:rsidP="00E81808">
      <w:pPr>
        <w:pStyle w:val="requirelevel2"/>
      </w:pPr>
      <w:r w:rsidRPr="00B52EF8">
        <w:t>Behaviour:</w:t>
      </w:r>
    </w:p>
    <w:p w14:paraId="11AB9EDC" w14:textId="5C009B7C" w:rsidR="00432C91" w:rsidRPr="00B52EF8" w:rsidRDefault="00432C91" w:rsidP="00E81808">
      <w:pPr>
        <w:pStyle w:val="requirelevel3"/>
      </w:pPr>
      <w:r w:rsidRPr="00B52EF8">
        <w:t xml:space="preserve">If no component matching the given name argument is found, </w:t>
      </w:r>
      <w:r w:rsidR="00277561" w:rsidRPr="00B52EF8">
        <w:t xml:space="preserve">it returns </w:t>
      </w:r>
      <w:r w:rsidRPr="00B52EF8">
        <w:t xml:space="preserve">a </w:t>
      </w:r>
      <w:r w:rsidR="005A07F2">
        <w:t>nullptr</w:t>
      </w:r>
      <w:r w:rsidR="005A07F2" w:rsidRPr="00B52EF8">
        <w:t xml:space="preserve"> </w:t>
      </w:r>
      <w:r w:rsidRPr="00B52EF8">
        <w:t>reference</w:t>
      </w:r>
      <w:r w:rsidR="0016628E" w:rsidRPr="00B52EF8">
        <w:t>;</w:t>
      </w:r>
    </w:p>
    <w:p w14:paraId="7FFA2686" w14:textId="09CB028F" w:rsidR="00432C91" w:rsidRPr="00B52EF8" w:rsidRDefault="00432C91" w:rsidP="00E81808">
      <w:pPr>
        <w:pStyle w:val="requirelevel3"/>
      </w:pPr>
      <w:r w:rsidRPr="00B52EF8">
        <w:t xml:space="preserve">If multiple components matching the given name argument are found, </w:t>
      </w:r>
      <w:r w:rsidR="00566ECB" w:rsidRPr="00B52EF8">
        <w:t>it returns one of the references</w:t>
      </w:r>
      <w:r w:rsidRPr="00B52EF8">
        <w:t>.</w:t>
      </w:r>
    </w:p>
    <w:p w14:paraId="2696FF40" w14:textId="1E59BD97" w:rsidR="001A54AD" w:rsidRPr="00B52EF8" w:rsidRDefault="001A54AD" w:rsidP="001A54AD">
      <w:pPr>
        <w:pStyle w:val="NOTE"/>
      </w:pPr>
      <w:r w:rsidRPr="00B52EF8">
        <w:t xml:space="preserve">Multiple components with the same name, but with a different parent (and hence path) </w:t>
      </w:r>
      <w:r w:rsidR="00ED2F0C" w:rsidRPr="00B52EF8">
        <w:t>can</w:t>
      </w:r>
      <w:r w:rsidRPr="00B52EF8">
        <w:t xml:space="preserve"> end up in a single reference.</w:t>
      </w:r>
      <w:r w:rsidR="00502FDD" w:rsidRPr="00B52EF8">
        <w:t xml:space="preserve"> In this case, retrieving a component by name is not sa</w:t>
      </w:r>
      <w:r w:rsidR="00593875">
        <w:t>f</w:t>
      </w:r>
      <w:r w:rsidR="00502FDD" w:rsidRPr="00B52EF8">
        <w:t xml:space="preserve">e, as any of the components that match the name </w:t>
      </w:r>
      <w:r w:rsidR="00ED2F0C" w:rsidRPr="00B52EF8">
        <w:t>can</w:t>
      </w:r>
      <w:r w:rsidR="00502FDD" w:rsidRPr="00B52EF8">
        <w:t xml:space="preserve"> be returned.</w:t>
      </w:r>
    </w:p>
    <w:p w14:paraId="62AF2920" w14:textId="2984595C" w:rsidR="00432C91" w:rsidRPr="00B52EF8" w:rsidRDefault="00432C91" w:rsidP="00E81808">
      <w:pPr>
        <w:pStyle w:val="requirelevel1"/>
      </w:pPr>
      <w:r w:rsidRPr="00B52EF8">
        <w:t xml:space="preserve">The IReference GetComponents </w:t>
      </w:r>
      <w:r w:rsidR="00EB23AD" w:rsidRPr="00B52EF8">
        <w:t xml:space="preserve">method </w:t>
      </w:r>
      <w:r w:rsidRPr="00B52EF8">
        <w:t>shall return an ordered collection of all the referenced components</w:t>
      </w:r>
      <w:r w:rsidR="001B38A7" w:rsidRPr="00B52EF8">
        <w:t xml:space="preserve"> </w:t>
      </w:r>
      <w:r w:rsidR="00BC554F" w:rsidRPr="00B52EF8">
        <w:t>with the following behaviour</w:t>
      </w:r>
      <w:r w:rsidR="001B38A7" w:rsidRPr="00B52EF8">
        <w:t>:</w:t>
      </w:r>
    </w:p>
    <w:p w14:paraId="74C99BC5" w14:textId="39F2564F" w:rsidR="00432C91" w:rsidRPr="00B52EF8" w:rsidRDefault="00432C91" w:rsidP="00E81808">
      <w:pPr>
        <w:pStyle w:val="requirelevel2"/>
      </w:pPr>
      <w:r w:rsidRPr="00B52EF8">
        <w:t xml:space="preserve">If no component is referenced, </w:t>
      </w:r>
      <w:r w:rsidR="001B38A7" w:rsidRPr="00B52EF8">
        <w:t xml:space="preserve">it returns </w:t>
      </w:r>
      <w:r w:rsidRPr="00B52EF8">
        <w:t>an empty collection</w:t>
      </w:r>
      <w:r w:rsidR="0016628E" w:rsidRPr="00B52EF8">
        <w:t>;</w:t>
      </w:r>
      <w:r w:rsidRPr="00B52EF8">
        <w:t xml:space="preserve"> </w:t>
      </w:r>
    </w:p>
    <w:p w14:paraId="4389A4AC" w14:textId="5EC6B84C" w:rsidR="00C978B3" w:rsidRPr="00B52EF8" w:rsidRDefault="00C978B3" w:rsidP="00E81808">
      <w:pPr>
        <w:pStyle w:val="requirelevel2"/>
      </w:pPr>
      <w:r w:rsidRPr="00B52EF8">
        <w:t xml:space="preserve">If at least one component is contained, </w:t>
      </w:r>
      <w:r w:rsidR="001B38A7" w:rsidRPr="00B52EF8">
        <w:t xml:space="preserve">it returns a collection </w:t>
      </w:r>
      <w:r w:rsidRPr="00B52EF8">
        <w:t>order</w:t>
      </w:r>
      <w:r w:rsidR="00BC554F" w:rsidRPr="00B52EF8">
        <w:t>ed</w:t>
      </w:r>
      <w:r w:rsidRPr="00B52EF8">
        <w:t xml:space="preserve"> </w:t>
      </w:r>
      <w:r w:rsidR="001B38A7" w:rsidRPr="00B52EF8">
        <w:t>according to</w:t>
      </w:r>
      <w:r w:rsidRPr="00B52EF8">
        <w:t xml:space="preserve"> the order in which the components have been added using the AddComponent method.</w:t>
      </w:r>
    </w:p>
    <w:p w14:paraId="769EAC1F" w14:textId="0A159B39" w:rsidR="00432C91" w:rsidRPr="00B52EF8" w:rsidRDefault="00432C91" w:rsidP="00E81808">
      <w:pPr>
        <w:pStyle w:val="requirelevel1"/>
      </w:pPr>
      <w:r w:rsidRPr="00B52EF8">
        <w:t xml:space="preserve">The IReference AddComponent method shall add a component to the </w:t>
      </w:r>
      <w:r w:rsidR="00554A5C" w:rsidRPr="00B52EF8">
        <w:t xml:space="preserve">collection of </w:t>
      </w:r>
      <w:r w:rsidRPr="00B52EF8">
        <w:t>referenced components</w:t>
      </w:r>
      <w:r w:rsidR="0059488E" w:rsidRPr="00B52EF8">
        <w:t>,</w:t>
      </w:r>
      <w:r w:rsidR="001A54AD" w:rsidRPr="00B52EF8">
        <w:t xml:space="preserve"> </w:t>
      </w:r>
      <w:r w:rsidR="001605EB" w:rsidRPr="00B52EF8">
        <w:t xml:space="preserve">with the following </w:t>
      </w:r>
      <w:r w:rsidR="00AB5DA9" w:rsidRPr="00B52EF8">
        <w:t xml:space="preserve">argument and </w:t>
      </w:r>
      <w:r w:rsidR="001605EB" w:rsidRPr="00B52EF8">
        <w:t>behaviour</w:t>
      </w:r>
      <w:r w:rsidR="00C978B3" w:rsidRPr="00B52EF8">
        <w:t>:</w:t>
      </w:r>
    </w:p>
    <w:p w14:paraId="2DE42350" w14:textId="0E7DEBB2" w:rsidR="00AB5DA9" w:rsidRPr="00B52EF8" w:rsidRDefault="00AB5DA9" w:rsidP="00E81808">
      <w:pPr>
        <w:pStyle w:val="requirelevel2"/>
      </w:pPr>
      <w:r w:rsidRPr="00B52EF8">
        <w:t>Argument:</w:t>
      </w:r>
    </w:p>
    <w:p w14:paraId="59D654BE" w14:textId="0F3134D5" w:rsidR="00AB5DA9" w:rsidRPr="00B52EF8" w:rsidRDefault="00C907E2" w:rsidP="00E81808">
      <w:pPr>
        <w:pStyle w:val="requirelevel3"/>
      </w:pPr>
      <w:r w:rsidRPr="00B52EF8">
        <w:t>“</w:t>
      </w:r>
      <w:r w:rsidR="008C344D" w:rsidRPr="00B52EF8">
        <w:t>c</w:t>
      </w:r>
      <w:r w:rsidR="00AB5DA9" w:rsidRPr="00B52EF8">
        <w:t>omponent</w:t>
      </w:r>
      <w:r w:rsidRPr="00B52EF8">
        <w:t>”</w:t>
      </w:r>
      <w:r w:rsidR="00AB5DA9" w:rsidRPr="00B52EF8">
        <w:t xml:space="preserve"> giving a reference to the component to be added. </w:t>
      </w:r>
    </w:p>
    <w:p w14:paraId="422DDB7B" w14:textId="33CDF74D" w:rsidR="00AB5DA9" w:rsidRPr="00B52EF8" w:rsidRDefault="00145C53" w:rsidP="00E81808">
      <w:pPr>
        <w:pStyle w:val="requirelevel2"/>
      </w:pPr>
      <w:r w:rsidRPr="00B52EF8">
        <w:lastRenderedPageBreak/>
        <w:t>Behaviour</w:t>
      </w:r>
      <w:r w:rsidR="00AB5DA9" w:rsidRPr="00B52EF8">
        <w:t>:</w:t>
      </w:r>
    </w:p>
    <w:p w14:paraId="403E26B6" w14:textId="73CAFFA7" w:rsidR="00432C91" w:rsidRPr="00B52EF8" w:rsidRDefault="00277561" w:rsidP="000E7621">
      <w:pPr>
        <w:pStyle w:val="requirelevel3"/>
      </w:pPr>
      <w:r w:rsidRPr="00B52EF8">
        <w:t xml:space="preserve">If the </w:t>
      </w:r>
      <w:r w:rsidR="00432C91" w:rsidRPr="00B52EF8">
        <w:t>maximum supported number of referenced components is reached</w:t>
      </w:r>
      <w:r w:rsidRPr="00B52EF8">
        <w:t>,</w:t>
      </w:r>
      <w:r w:rsidR="001A54AD" w:rsidRPr="00B52EF8">
        <w:t xml:space="preserve"> </w:t>
      </w:r>
      <w:r w:rsidR="001605EB" w:rsidRPr="00B52EF8">
        <w:t>it throws</w:t>
      </w:r>
      <w:r w:rsidRPr="00B52EF8">
        <w:t xml:space="preserve"> a ReferenceFull exception as per ReferenceFull.h in </w:t>
      </w:r>
      <w:r w:rsidR="00AF657F">
        <w:t>[SMP_FILES]</w:t>
      </w:r>
      <w:r w:rsidR="00AB5DA9" w:rsidRPr="00B52EF8">
        <w:t>;</w:t>
      </w:r>
    </w:p>
    <w:p w14:paraId="2B5FDAED" w14:textId="3A91FFB7" w:rsidR="00432C91" w:rsidRPr="00B52EF8" w:rsidRDefault="001605EB" w:rsidP="000E7621">
      <w:pPr>
        <w:pStyle w:val="requirelevel3"/>
      </w:pPr>
      <w:r w:rsidRPr="00B52EF8">
        <w:t xml:space="preserve">If the reference interface implementation is expecting the given component to inherit from another </w:t>
      </w:r>
      <w:r w:rsidR="001A54AD" w:rsidRPr="00B52EF8">
        <w:t>type</w:t>
      </w:r>
      <w:r w:rsidRPr="00B52EF8">
        <w:t xml:space="preserve"> it throws an </w:t>
      </w:r>
      <w:r w:rsidR="00432C91" w:rsidRPr="00B52EF8">
        <w:t>InvalidObjectType exception</w:t>
      </w:r>
      <w:r w:rsidR="00F3408B" w:rsidRPr="00B52EF8">
        <w:t xml:space="preserve"> as per InvalidObjectType.h in [ZIPFLE]</w:t>
      </w:r>
      <w:r w:rsidR="00432C91" w:rsidRPr="00B52EF8">
        <w:t>.</w:t>
      </w:r>
    </w:p>
    <w:p w14:paraId="513F7168" w14:textId="7EB1C27B" w:rsidR="00F56154" w:rsidRPr="00B52EF8" w:rsidRDefault="00F56154" w:rsidP="003D2AD4">
      <w:pPr>
        <w:pStyle w:val="NOTE"/>
      </w:pPr>
      <w:r w:rsidRPr="00B52EF8">
        <w:t xml:space="preserve">A </w:t>
      </w:r>
      <w:r w:rsidR="00C36F27" w:rsidRPr="00B52EF8">
        <w:t xml:space="preserve">(typed) </w:t>
      </w:r>
      <w:r w:rsidRPr="00B52EF8">
        <w:t xml:space="preserve">reference </w:t>
      </w:r>
      <w:r w:rsidR="00ED2F0C" w:rsidRPr="00B52EF8">
        <w:t>can</w:t>
      </w:r>
      <w:r w:rsidRPr="00B52EF8">
        <w:t xml:space="preserve"> attempt to type-cast a component to a specific type, to ensure that all components within the reference inherit from this common base type.</w:t>
      </w:r>
    </w:p>
    <w:p w14:paraId="13E8F4E3" w14:textId="08CFD3C0" w:rsidR="00AB5DA9" w:rsidRPr="00B52EF8" w:rsidRDefault="00432C91" w:rsidP="00AB5DA9">
      <w:pPr>
        <w:pStyle w:val="requirelevel1"/>
      </w:pPr>
      <w:r w:rsidRPr="00B52EF8">
        <w:t xml:space="preserve">The IReference RemoveComponent method shall remove a component from the </w:t>
      </w:r>
      <w:r w:rsidR="00554A5C" w:rsidRPr="00B52EF8">
        <w:t xml:space="preserve">collection of </w:t>
      </w:r>
      <w:r w:rsidRPr="00B52EF8">
        <w:t>referenced components</w:t>
      </w:r>
      <w:r w:rsidR="0059488E" w:rsidRPr="00B52EF8">
        <w:t xml:space="preserve">, </w:t>
      </w:r>
      <w:r w:rsidR="00AB5DA9" w:rsidRPr="00B52EF8">
        <w:t>with the following argument and behaviour:</w:t>
      </w:r>
    </w:p>
    <w:p w14:paraId="6B075AE4" w14:textId="77777777" w:rsidR="00AB5DA9" w:rsidRPr="00B52EF8" w:rsidRDefault="00AB5DA9" w:rsidP="00AB5DA9">
      <w:pPr>
        <w:pStyle w:val="requirelevel2"/>
      </w:pPr>
      <w:r w:rsidRPr="00B52EF8">
        <w:t>Argument:</w:t>
      </w:r>
    </w:p>
    <w:p w14:paraId="1436C009" w14:textId="42AAEA84" w:rsidR="00AB5DA9" w:rsidRPr="00B52EF8" w:rsidRDefault="00C907E2" w:rsidP="00AB5DA9">
      <w:pPr>
        <w:pStyle w:val="requirelevel3"/>
      </w:pPr>
      <w:r w:rsidRPr="00B52EF8">
        <w:t>“</w:t>
      </w:r>
      <w:r w:rsidR="008C344D" w:rsidRPr="00B52EF8">
        <w:t>c</w:t>
      </w:r>
      <w:r w:rsidR="00AB5DA9" w:rsidRPr="00B52EF8">
        <w:t>omponent</w:t>
      </w:r>
      <w:r w:rsidRPr="00B52EF8">
        <w:t>”</w:t>
      </w:r>
      <w:r w:rsidR="00AB5DA9" w:rsidRPr="00B52EF8">
        <w:t xml:space="preserve"> giving a reference to the component to be removed. </w:t>
      </w:r>
    </w:p>
    <w:p w14:paraId="175E8287" w14:textId="7E20427B" w:rsidR="00432C91" w:rsidRPr="00B52EF8" w:rsidRDefault="00145C53" w:rsidP="00E81808">
      <w:pPr>
        <w:pStyle w:val="requirelevel2"/>
      </w:pPr>
      <w:r w:rsidRPr="00B52EF8">
        <w:t>Behaviour</w:t>
      </w:r>
      <w:r w:rsidR="00AB5DA9" w:rsidRPr="00B52EF8">
        <w:t>:</w:t>
      </w:r>
    </w:p>
    <w:p w14:paraId="1FC23303" w14:textId="4DBE938B" w:rsidR="00432C91" w:rsidRPr="00B52EF8" w:rsidRDefault="00145C53" w:rsidP="00E81808">
      <w:pPr>
        <w:pStyle w:val="requirelevel3"/>
      </w:pPr>
      <w:r w:rsidRPr="00B52EF8">
        <w:t xml:space="preserve">If the minimum number of component(s) referenced by this object is reached, it throws a </w:t>
      </w:r>
      <w:r w:rsidR="00432C91" w:rsidRPr="00B52EF8">
        <w:t xml:space="preserve">CannotRemove exception </w:t>
      </w:r>
      <w:r w:rsidRPr="00B52EF8">
        <w:t xml:space="preserve">as per CannotRemove.h in </w:t>
      </w:r>
      <w:r w:rsidR="00AF657F">
        <w:t>[SMP_FILES]</w:t>
      </w:r>
      <w:r w:rsidRPr="00B52EF8">
        <w:t xml:space="preserve">; </w:t>
      </w:r>
    </w:p>
    <w:p w14:paraId="03833457" w14:textId="232F084D" w:rsidR="005A630B" w:rsidRPr="00B52EF8" w:rsidRDefault="00145C53" w:rsidP="00E81808">
      <w:pPr>
        <w:pStyle w:val="requirelevel3"/>
      </w:pPr>
      <w:r w:rsidRPr="00B52EF8">
        <w:t xml:space="preserve">If the component to remove is not referenced, it throws a </w:t>
      </w:r>
      <w:r w:rsidR="00432C91" w:rsidRPr="00B52EF8">
        <w:t xml:space="preserve">NotReferenced exception </w:t>
      </w:r>
      <w:r w:rsidRPr="00B52EF8">
        <w:t xml:space="preserve">as per NotReferenced.h in </w:t>
      </w:r>
      <w:r w:rsidR="00AF657F">
        <w:t>[SMP_FILES]</w:t>
      </w:r>
      <w:r w:rsidR="00432C91" w:rsidRPr="00B52EF8">
        <w:t>.</w:t>
      </w:r>
    </w:p>
    <w:p w14:paraId="3FED76FE" w14:textId="4230A737" w:rsidR="00432C91" w:rsidRPr="00B52EF8" w:rsidRDefault="005A630B" w:rsidP="00EB08AA">
      <w:pPr>
        <w:pStyle w:val="NOTE"/>
      </w:pPr>
      <w:r w:rsidRPr="00B52EF8">
        <w:t>RemoveComponent ensures that the right component is identified also if several components with the same name exist in the reference</w:t>
      </w:r>
      <w:r w:rsidR="003662E2" w:rsidRPr="00B52EF8">
        <w:t>, as it takes a reference to the component as argument, and not the name.</w:t>
      </w:r>
    </w:p>
    <w:p w14:paraId="0033CD84" w14:textId="4EA86BC8" w:rsidR="00F61ED9" w:rsidRPr="00B52EF8" w:rsidRDefault="00F508B4" w:rsidP="00E81808">
      <w:pPr>
        <w:pStyle w:val="requirelevel1"/>
      </w:pPr>
      <w:r w:rsidRPr="00B52EF8">
        <w:t xml:space="preserve">The IReference GetCount </w:t>
      </w:r>
      <w:r w:rsidR="00EB23AD" w:rsidRPr="00B52EF8">
        <w:t xml:space="preserve">method </w:t>
      </w:r>
      <w:r w:rsidRPr="00B52EF8">
        <w:t xml:space="preserve">shall </w:t>
      </w:r>
      <w:r w:rsidR="007F1CD3" w:rsidRPr="00B52EF8">
        <w:t>return the number of components in the collection of referenced components.</w:t>
      </w:r>
    </w:p>
    <w:p w14:paraId="5171C834" w14:textId="61914422" w:rsidR="00FB0F26" w:rsidRPr="00B52EF8" w:rsidRDefault="00F508B4" w:rsidP="00E81808">
      <w:pPr>
        <w:pStyle w:val="requirelevel1"/>
      </w:pPr>
      <w:r w:rsidRPr="00B52EF8">
        <w:t xml:space="preserve">The IReference GetUpper </w:t>
      </w:r>
      <w:r w:rsidR="00EB23AD" w:rsidRPr="00B52EF8">
        <w:t xml:space="preserve">method </w:t>
      </w:r>
      <w:r w:rsidRPr="00B52EF8">
        <w:t xml:space="preserve">shall </w:t>
      </w:r>
      <w:r w:rsidR="0088727E" w:rsidRPr="00B52EF8">
        <w:t>return the upper limit, with the following behaviour</w:t>
      </w:r>
      <w:r w:rsidR="00FB0F26" w:rsidRPr="00B52EF8">
        <w:t>:</w:t>
      </w:r>
    </w:p>
    <w:p w14:paraId="58E2C7A7" w14:textId="6B913507" w:rsidR="00FB0F26" w:rsidRPr="00B52EF8" w:rsidRDefault="00FB0F26" w:rsidP="00E81808">
      <w:pPr>
        <w:pStyle w:val="requirelevel2"/>
      </w:pPr>
      <w:r w:rsidRPr="00B52EF8">
        <w:t xml:space="preserve">If a maximum number has been defined, </w:t>
      </w:r>
      <w:r w:rsidR="0088727E" w:rsidRPr="00B52EF8">
        <w:t>it returns</w:t>
      </w:r>
      <w:r w:rsidRPr="00B52EF8">
        <w:t xml:space="preserve"> the maximum number</w:t>
      </w:r>
      <w:r w:rsidR="0088727E" w:rsidRPr="00B52EF8">
        <w:t>;</w:t>
      </w:r>
    </w:p>
    <w:p w14:paraId="2AC5A9BF" w14:textId="3E0CD196" w:rsidR="00F508B4" w:rsidRPr="00B52EF8" w:rsidRDefault="00FB0F26" w:rsidP="00E81808">
      <w:pPr>
        <w:pStyle w:val="requirelevel2"/>
      </w:pPr>
      <w:r w:rsidRPr="00B52EF8">
        <w:t xml:space="preserve">If no maximum number has been defined, </w:t>
      </w:r>
      <w:r w:rsidR="0088727E" w:rsidRPr="00B52EF8">
        <w:t xml:space="preserve">it returns </w:t>
      </w:r>
      <w:r w:rsidR="007F1CD3" w:rsidRPr="00B52EF8">
        <w:t>-1</w:t>
      </w:r>
      <w:r w:rsidRPr="00B52EF8">
        <w:t>.</w:t>
      </w:r>
    </w:p>
    <w:p w14:paraId="5ED94BE5" w14:textId="4C4A0652" w:rsidR="00FB0F26" w:rsidRPr="00B52EF8" w:rsidRDefault="00FB0F26" w:rsidP="00E81808">
      <w:pPr>
        <w:pStyle w:val="NOTE"/>
      </w:pPr>
      <w:r w:rsidRPr="00B52EF8">
        <w:t>The usage of -1 is consistent with the use of upper bounds in UML, where a value of -1 represents no limit (typically shown as *)</w:t>
      </w:r>
    </w:p>
    <w:p w14:paraId="6700FD4B" w14:textId="652830A9" w:rsidR="00F508B4" w:rsidRPr="00B52EF8" w:rsidRDefault="00F508B4" w:rsidP="00E81808">
      <w:pPr>
        <w:pStyle w:val="requirelevel1"/>
      </w:pPr>
      <w:r w:rsidRPr="00B52EF8">
        <w:t xml:space="preserve">The IReference GetLower </w:t>
      </w:r>
      <w:r w:rsidR="00EB23AD" w:rsidRPr="00B52EF8">
        <w:t xml:space="preserve">method </w:t>
      </w:r>
      <w:r w:rsidRPr="00B52EF8">
        <w:t xml:space="preserve">shall </w:t>
      </w:r>
      <w:r w:rsidR="00FB0F26" w:rsidRPr="00B52EF8">
        <w:t>return the minimum number of components in the collection</w:t>
      </w:r>
      <w:r w:rsidR="00D14252" w:rsidRPr="00B52EF8">
        <w:t xml:space="preserve"> or 0 when not defined</w:t>
      </w:r>
      <w:r w:rsidR="00FB0F26" w:rsidRPr="00B52EF8">
        <w:t xml:space="preserve">. </w:t>
      </w:r>
    </w:p>
    <w:p w14:paraId="6F137178" w14:textId="047EEAEA" w:rsidR="00FB0F26" w:rsidRPr="00B52EF8" w:rsidRDefault="00FB0F26" w:rsidP="00E81808">
      <w:pPr>
        <w:pStyle w:val="NOTE"/>
      </w:pPr>
      <w:r w:rsidRPr="00B52EF8">
        <w:t xml:space="preserve">The lower bound can be used to validate a model hierarchy. If a collection specifies a Lower value above its current Count, then it is </w:t>
      </w:r>
      <w:r w:rsidRPr="00B52EF8">
        <w:lastRenderedPageBreak/>
        <w:t xml:space="preserve">not properly configured. An external component </w:t>
      </w:r>
      <w:r w:rsidR="00D418DD" w:rsidRPr="00B52EF8">
        <w:t>can</w:t>
      </w:r>
      <w:r w:rsidRPr="00B52EF8">
        <w:t xml:space="preserve"> use this information to validate the configuration before executing it.</w:t>
      </w:r>
    </w:p>
    <w:p w14:paraId="13FACAAA" w14:textId="0A9C4583" w:rsidR="009955D2" w:rsidRPr="00B52EF8" w:rsidRDefault="009955D2" w:rsidP="00D14DDD">
      <w:pPr>
        <w:pStyle w:val="Heading3"/>
      </w:pPr>
      <w:bookmarkStart w:id="512" w:name="_Toc501444799"/>
      <w:bookmarkStart w:id="513" w:name="_Toc501453624"/>
      <w:bookmarkStart w:id="514" w:name="_Toc501459031"/>
      <w:bookmarkStart w:id="515" w:name="_Toc501461388"/>
      <w:bookmarkStart w:id="516" w:name="_Toc501467432"/>
      <w:bookmarkStart w:id="517" w:name="_Toc501468949"/>
      <w:bookmarkStart w:id="518" w:name="_Toc501469318"/>
      <w:bookmarkStart w:id="519" w:name="_Toc513045868"/>
      <w:bookmarkStart w:id="520" w:name="_Toc35686242"/>
      <w:r w:rsidRPr="00B52EF8">
        <w:t>Composition</w:t>
      </w:r>
      <w:bookmarkEnd w:id="512"/>
      <w:bookmarkEnd w:id="513"/>
      <w:bookmarkEnd w:id="514"/>
      <w:bookmarkEnd w:id="515"/>
      <w:bookmarkEnd w:id="516"/>
      <w:bookmarkEnd w:id="517"/>
      <w:bookmarkEnd w:id="518"/>
      <w:bookmarkEnd w:id="519"/>
      <w:bookmarkEnd w:id="520"/>
    </w:p>
    <w:p w14:paraId="173D8DD0" w14:textId="0715C276" w:rsidR="00432C91" w:rsidRPr="00B52EF8" w:rsidRDefault="00432C91" w:rsidP="00E50DF9">
      <w:pPr>
        <w:pStyle w:val="Heading4"/>
      </w:pPr>
      <w:r w:rsidRPr="00B52EF8">
        <w:t>Composition interface (IComposite)</w:t>
      </w:r>
    </w:p>
    <w:p w14:paraId="2F7624ED" w14:textId="5E5E2C6A" w:rsidR="00432C91" w:rsidRPr="00B52EF8" w:rsidRDefault="00432C91" w:rsidP="00E81808">
      <w:pPr>
        <w:pStyle w:val="requirelevel1"/>
      </w:pPr>
      <w:r w:rsidRPr="00B52EF8">
        <w:t xml:space="preserve">All SMP </w:t>
      </w:r>
      <w:r w:rsidR="00433AFA" w:rsidRPr="00B52EF8">
        <w:t>Objects</w:t>
      </w:r>
      <w:r w:rsidRPr="00B52EF8">
        <w:t xml:space="preserve"> which contain Components shall implement the IComposite interface as </w:t>
      </w:r>
      <w:r w:rsidR="00CD6BC9" w:rsidRPr="00B52EF8">
        <w:t>per</w:t>
      </w:r>
      <w:r w:rsidR="00162663" w:rsidRPr="00B52EF8">
        <w:t xml:space="preserve"> IComposite.h in </w:t>
      </w:r>
      <w:r w:rsidR="00AF657F">
        <w:t>[SMP_FILES]</w:t>
      </w:r>
      <w:r w:rsidR="00162663" w:rsidRPr="00B52EF8">
        <w:t>.</w:t>
      </w:r>
    </w:p>
    <w:p w14:paraId="6273730F" w14:textId="756CCB4A" w:rsidR="00432C91" w:rsidRPr="00B52EF8" w:rsidRDefault="00432C91" w:rsidP="00D81BB8">
      <w:pPr>
        <w:pStyle w:val="NOTEnumbered"/>
        <w:rPr>
          <w:lang w:val="en-GB"/>
        </w:rPr>
      </w:pPr>
      <w:r w:rsidRPr="00B52EF8">
        <w:rPr>
          <w:lang w:val="en-GB"/>
        </w:rPr>
        <w:t>1</w:t>
      </w:r>
      <w:r w:rsidRPr="00B52EF8">
        <w:rPr>
          <w:lang w:val="en-GB"/>
        </w:rPr>
        <w:tab/>
        <w:t>The IContainer interface</w:t>
      </w:r>
      <w:r w:rsidR="00D4209A" w:rsidRPr="00B52EF8">
        <w:rPr>
          <w:lang w:val="en-GB"/>
        </w:rPr>
        <w:t xml:space="preserve"> (</w:t>
      </w:r>
      <w:r w:rsidR="00C36F27" w:rsidRPr="00B52EF8">
        <w:rPr>
          <w:lang w:val="en-GB"/>
        </w:rPr>
        <w:t>s</w:t>
      </w:r>
      <w:r w:rsidR="00D4209A" w:rsidRPr="00B52EF8">
        <w:rPr>
          <w:lang w:val="en-GB"/>
        </w:rPr>
        <w:t xml:space="preserve">ee </w:t>
      </w:r>
      <w:r w:rsidR="00F41B73">
        <w:rPr>
          <w:lang w:val="en-GB"/>
        </w:rPr>
        <w:fldChar w:fldCharType="begin"/>
      </w:r>
      <w:r w:rsidR="00F41B73">
        <w:rPr>
          <w:lang w:val="en-GB"/>
        </w:rPr>
        <w:instrText xml:space="preserve"> REF _Ref36048393 \w \h </w:instrText>
      </w:r>
      <w:r w:rsidR="00F41B73">
        <w:rPr>
          <w:lang w:val="en-GB"/>
        </w:rPr>
      </w:r>
      <w:r w:rsidR="00F41B73">
        <w:rPr>
          <w:lang w:val="en-GB"/>
        </w:rPr>
        <w:fldChar w:fldCharType="separate"/>
      </w:r>
      <w:r w:rsidR="00F41B73">
        <w:rPr>
          <w:lang w:val="en-GB"/>
        </w:rPr>
        <w:t>5.2.5.1c.2</w:t>
      </w:r>
      <w:r w:rsidR="00F41B73">
        <w:rPr>
          <w:lang w:val="en-GB"/>
        </w:rPr>
        <w:fldChar w:fldCharType="end"/>
      </w:r>
      <w:r w:rsidR="00D4209A" w:rsidRPr="00B52EF8">
        <w:rPr>
          <w:lang w:val="en-GB"/>
        </w:rPr>
        <w:t>)</w:t>
      </w:r>
      <w:r w:rsidRPr="00B52EF8">
        <w:rPr>
          <w:lang w:val="en-GB"/>
        </w:rPr>
        <w:t xml:space="preserve"> is the component container used by the composition interface.</w:t>
      </w:r>
    </w:p>
    <w:p w14:paraId="0211F3EC" w14:textId="77AA0DAF" w:rsidR="00432C91" w:rsidRPr="00B52EF8" w:rsidRDefault="00432C91" w:rsidP="00E81808">
      <w:pPr>
        <w:pStyle w:val="NOTEnumbered"/>
        <w:rPr>
          <w:lang w:val="en-GB"/>
        </w:rPr>
      </w:pPr>
      <w:r w:rsidRPr="00B52EF8">
        <w:rPr>
          <w:lang w:val="en-GB"/>
        </w:rPr>
        <w:t>2</w:t>
      </w:r>
      <w:r w:rsidRPr="00B52EF8">
        <w:rPr>
          <w:lang w:val="en-GB"/>
        </w:rPr>
        <w:tab/>
        <w:t xml:space="preserve">Composition is the counter part of the </w:t>
      </w:r>
      <w:r w:rsidR="00C600EF" w:rsidRPr="00B52EF8">
        <w:rPr>
          <w:lang w:val="en-GB"/>
        </w:rPr>
        <w:t xml:space="preserve">IObject </w:t>
      </w:r>
      <w:r w:rsidRPr="00B52EF8">
        <w:rPr>
          <w:lang w:val="en-GB"/>
        </w:rPr>
        <w:t xml:space="preserve">GetParent() method and allows traversing the tree of components </w:t>
      </w:r>
      <w:r w:rsidR="00C600EF" w:rsidRPr="00B52EF8">
        <w:rPr>
          <w:lang w:val="en-GB"/>
        </w:rPr>
        <w:t>from</w:t>
      </w:r>
      <w:r w:rsidRPr="00B52EF8">
        <w:rPr>
          <w:lang w:val="en-GB"/>
        </w:rPr>
        <w:t xml:space="preserve"> parent to child components.</w:t>
      </w:r>
    </w:p>
    <w:p w14:paraId="05C766AD" w14:textId="275B1522" w:rsidR="00432C91" w:rsidRPr="00B52EF8" w:rsidRDefault="00432C91" w:rsidP="00E81808">
      <w:pPr>
        <w:pStyle w:val="requirelevel1"/>
      </w:pPr>
      <w:r w:rsidRPr="00B52EF8">
        <w:t>The IComposite GetContainer method shall return the container matching the given name</w:t>
      </w:r>
      <w:r w:rsidR="00C600EF" w:rsidRPr="00B52EF8">
        <w:t xml:space="preserve"> </w:t>
      </w:r>
      <w:r w:rsidR="00384136" w:rsidRPr="00B52EF8">
        <w:t xml:space="preserve">with the following </w:t>
      </w:r>
      <w:r w:rsidR="00301E8B" w:rsidRPr="00B52EF8">
        <w:t xml:space="preserve">argument and </w:t>
      </w:r>
      <w:r w:rsidR="00384136" w:rsidRPr="00B52EF8">
        <w:t>behaviour</w:t>
      </w:r>
      <w:r w:rsidR="00C600EF" w:rsidRPr="00B52EF8">
        <w:t>:</w:t>
      </w:r>
    </w:p>
    <w:p w14:paraId="25033021" w14:textId="57E5BD10" w:rsidR="00301E8B" w:rsidRPr="00B52EF8" w:rsidRDefault="00301E8B" w:rsidP="00E81808">
      <w:pPr>
        <w:pStyle w:val="requirelevel2"/>
      </w:pPr>
      <w:r w:rsidRPr="00B52EF8">
        <w:t>Argument:</w:t>
      </w:r>
    </w:p>
    <w:p w14:paraId="39CF11AC" w14:textId="1FA40816" w:rsidR="00301E8B" w:rsidRPr="00B52EF8" w:rsidRDefault="00D81BB8" w:rsidP="00E81808">
      <w:pPr>
        <w:pStyle w:val="requirelevel3"/>
      </w:pPr>
      <w:r w:rsidRPr="00B52EF8">
        <w:t>“</w:t>
      </w:r>
      <w:r w:rsidR="00C36F27" w:rsidRPr="00B52EF8">
        <w:t>n</w:t>
      </w:r>
      <w:r w:rsidR="00301E8B" w:rsidRPr="00B52EF8">
        <w:t>ame</w:t>
      </w:r>
      <w:r w:rsidRPr="00B52EF8">
        <w:t>” giving the name</w:t>
      </w:r>
      <w:r w:rsidR="00301E8B" w:rsidRPr="00B52EF8">
        <w:t xml:space="preserve"> of the container to be returned</w:t>
      </w:r>
      <w:r w:rsidRPr="00B52EF8">
        <w:t>.</w:t>
      </w:r>
    </w:p>
    <w:p w14:paraId="6D6D506C" w14:textId="72CCCDB3" w:rsidR="00301E8B" w:rsidRPr="00B52EF8" w:rsidRDefault="00301E8B" w:rsidP="00E81808">
      <w:pPr>
        <w:pStyle w:val="requirelevel2"/>
      </w:pPr>
      <w:r w:rsidRPr="00B52EF8">
        <w:t>Behaviour:</w:t>
      </w:r>
    </w:p>
    <w:p w14:paraId="0CD8992C" w14:textId="5DDAD26C" w:rsidR="00432C91" w:rsidRPr="00B52EF8" w:rsidRDefault="00432C91" w:rsidP="00E81808">
      <w:pPr>
        <w:pStyle w:val="requirelevel3"/>
      </w:pPr>
      <w:r w:rsidRPr="00B52EF8">
        <w:t>If no container matching the given argument name is found,</w:t>
      </w:r>
      <w:r w:rsidR="001B38A7" w:rsidRPr="00B52EF8">
        <w:t xml:space="preserve"> it returns </w:t>
      </w:r>
      <w:r w:rsidRPr="00B52EF8">
        <w:t xml:space="preserve">a </w:t>
      </w:r>
      <w:r w:rsidR="005A07F2">
        <w:t>nullptr</w:t>
      </w:r>
      <w:r w:rsidR="005A07F2" w:rsidRPr="00B52EF8">
        <w:t xml:space="preserve"> </w:t>
      </w:r>
      <w:r w:rsidRPr="00B52EF8">
        <w:t>reference</w:t>
      </w:r>
      <w:r w:rsidR="00E205A0" w:rsidRPr="00B52EF8">
        <w:t>.</w:t>
      </w:r>
    </w:p>
    <w:p w14:paraId="751F76D6" w14:textId="1E93F0E0" w:rsidR="00432C91" w:rsidRPr="00B52EF8" w:rsidRDefault="00432C91" w:rsidP="00E81808">
      <w:pPr>
        <w:pStyle w:val="requirelevel1"/>
      </w:pPr>
      <w:r w:rsidRPr="00B52EF8">
        <w:t>The IComposite GetContainers method shall return an ordered collection of all the containers</w:t>
      </w:r>
      <w:r w:rsidR="00FF2FFD" w:rsidRPr="00B52EF8">
        <w:t xml:space="preserve"> with the following behaviour:</w:t>
      </w:r>
      <w:r w:rsidRPr="00B52EF8">
        <w:t xml:space="preserve"> </w:t>
      </w:r>
    </w:p>
    <w:p w14:paraId="531EED65" w14:textId="372E1116" w:rsidR="00432C91" w:rsidRPr="00B52EF8" w:rsidRDefault="00432C91" w:rsidP="00E81808">
      <w:pPr>
        <w:pStyle w:val="requirelevel2"/>
      </w:pPr>
      <w:r w:rsidRPr="00B52EF8">
        <w:t xml:space="preserve">If the composite does not hold any container, </w:t>
      </w:r>
      <w:r w:rsidR="00FF2FFD" w:rsidRPr="00B52EF8">
        <w:t xml:space="preserve">it returns </w:t>
      </w:r>
      <w:r w:rsidRPr="00B52EF8">
        <w:t>an empty collection.</w:t>
      </w:r>
    </w:p>
    <w:p w14:paraId="3C878CB7" w14:textId="6E4BD5DD" w:rsidR="00554A5C" w:rsidRPr="00B52EF8" w:rsidRDefault="00554A5C" w:rsidP="00E81808">
      <w:pPr>
        <w:pStyle w:val="requirelevel2"/>
      </w:pPr>
      <w:bookmarkStart w:id="521" w:name="_Ref36048393"/>
      <w:bookmarkStart w:id="522" w:name="_Ref478990628"/>
      <w:r w:rsidRPr="00B52EF8">
        <w:t>If at least one container is contained, it returns a collection ordered according to the order in which the containers have been added to the composite.</w:t>
      </w:r>
      <w:bookmarkEnd w:id="521"/>
    </w:p>
    <w:p w14:paraId="3BD6BE53" w14:textId="77777777" w:rsidR="00432C91" w:rsidRPr="00B52EF8" w:rsidRDefault="00432C91" w:rsidP="00E50DF9">
      <w:pPr>
        <w:pStyle w:val="Heading4"/>
      </w:pPr>
      <w:bookmarkStart w:id="523" w:name="_Ref513043843"/>
      <w:r w:rsidRPr="00B52EF8">
        <w:t>Container interface (IContainer)</w:t>
      </w:r>
      <w:bookmarkEnd w:id="522"/>
      <w:bookmarkEnd w:id="523"/>
    </w:p>
    <w:p w14:paraId="385046ED" w14:textId="2EC75300" w:rsidR="00432C91" w:rsidRPr="00B52EF8" w:rsidRDefault="00432C91" w:rsidP="00E81808">
      <w:pPr>
        <w:pStyle w:val="requirelevel1"/>
      </w:pPr>
      <w:r w:rsidRPr="00B52EF8">
        <w:t xml:space="preserve">All SMP Objects which </w:t>
      </w:r>
      <w:r w:rsidR="007920C9" w:rsidRPr="00B52EF8">
        <w:t xml:space="preserve">represent </w:t>
      </w:r>
      <w:r w:rsidR="00256B26" w:rsidRPr="00B52EF8">
        <w:t xml:space="preserve">a composition of </w:t>
      </w:r>
      <w:r w:rsidRPr="00B52EF8">
        <w:t xml:space="preserve">child Components shall implement the IContainer interface as </w:t>
      </w:r>
      <w:r w:rsidR="00CD6BC9" w:rsidRPr="00B52EF8">
        <w:t>per</w:t>
      </w:r>
      <w:r w:rsidRPr="00B52EF8">
        <w:t xml:space="preserve"> IContainer.h in </w:t>
      </w:r>
      <w:r w:rsidR="00AF657F">
        <w:t>[SMP_FILES]</w:t>
      </w:r>
      <w:r w:rsidRPr="00B52EF8">
        <w:t>.</w:t>
      </w:r>
    </w:p>
    <w:p w14:paraId="7ABDC497" w14:textId="77777777" w:rsidR="00432C91" w:rsidRPr="00B52EF8" w:rsidRDefault="00432C91" w:rsidP="00E81808">
      <w:pPr>
        <w:pStyle w:val="NOTEnumbered"/>
        <w:rPr>
          <w:lang w:val="en-GB"/>
        </w:rPr>
      </w:pPr>
      <w:r w:rsidRPr="00B52EF8">
        <w:rPr>
          <w:lang w:val="en-GB"/>
        </w:rPr>
        <w:t>1</w:t>
      </w:r>
      <w:r w:rsidRPr="00B52EF8">
        <w:rPr>
          <w:lang w:val="en-GB"/>
        </w:rPr>
        <w:tab/>
        <w:t>The container components life-cycle coincides with its parent one.</w:t>
      </w:r>
    </w:p>
    <w:p w14:paraId="5D2BD488" w14:textId="31AF8DD6" w:rsidR="00432C91" w:rsidRPr="00B52EF8" w:rsidRDefault="00432C91" w:rsidP="00E81808">
      <w:pPr>
        <w:pStyle w:val="NOTEnumbered"/>
        <w:rPr>
          <w:lang w:val="en-GB"/>
        </w:rPr>
      </w:pPr>
      <w:r w:rsidRPr="00B52EF8">
        <w:rPr>
          <w:lang w:val="en-GB"/>
        </w:rPr>
        <w:t>2</w:t>
      </w:r>
      <w:r w:rsidRPr="00B52EF8">
        <w:rPr>
          <w:lang w:val="en-GB"/>
        </w:rPr>
        <w:tab/>
        <w:t xml:space="preserve">The container is a named </w:t>
      </w:r>
      <w:r w:rsidR="00D14252" w:rsidRPr="00B52EF8">
        <w:rPr>
          <w:lang w:val="en-GB"/>
        </w:rPr>
        <w:t>O</w:t>
      </w:r>
      <w:r w:rsidRPr="00B52EF8">
        <w:rPr>
          <w:lang w:val="en-GB"/>
        </w:rPr>
        <w:t>bject</w:t>
      </w:r>
      <w:r w:rsidR="00D14252" w:rsidRPr="00B52EF8">
        <w:rPr>
          <w:lang w:val="en-GB"/>
        </w:rPr>
        <w:t xml:space="preserve"> as per </w:t>
      </w:r>
      <w:r w:rsidR="00AE7237" w:rsidRPr="00B52EF8">
        <w:rPr>
          <w:lang w:val="en-GB"/>
        </w:rPr>
        <w:fldChar w:fldCharType="begin"/>
      </w:r>
      <w:r w:rsidR="00AE7237" w:rsidRPr="00B52EF8">
        <w:rPr>
          <w:lang w:val="en-GB"/>
        </w:rPr>
        <w:instrText xml:space="preserve"> REF _Ref528066620 \w \h </w:instrText>
      </w:r>
      <w:r w:rsidR="00AE7237" w:rsidRPr="00B52EF8">
        <w:rPr>
          <w:lang w:val="en-GB"/>
        </w:rPr>
      </w:r>
      <w:r w:rsidR="00AE7237" w:rsidRPr="00B52EF8">
        <w:rPr>
          <w:lang w:val="en-GB"/>
        </w:rPr>
        <w:fldChar w:fldCharType="separate"/>
      </w:r>
      <w:r w:rsidR="00B75466">
        <w:rPr>
          <w:lang w:val="en-GB"/>
        </w:rPr>
        <w:t>5.2.1</w:t>
      </w:r>
      <w:r w:rsidR="00AE7237" w:rsidRPr="00B52EF8">
        <w:rPr>
          <w:lang w:val="en-GB"/>
        </w:rPr>
        <w:fldChar w:fldCharType="end"/>
      </w:r>
      <w:r w:rsidR="00AE7237" w:rsidRPr="00B52EF8">
        <w:rPr>
          <w:lang w:val="en-GB"/>
        </w:rPr>
        <w:t>.</w:t>
      </w:r>
    </w:p>
    <w:p w14:paraId="7C2C1F8D" w14:textId="0BD897D1" w:rsidR="00D55740" w:rsidRPr="00B52EF8" w:rsidRDefault="00D55740" w:rsidP="00E81808">
      <w:pPr>
        <w:pStyle w:val="NOTEnumbered"/>
        <w:rPr>
          <w:lang w:val="en-GB"/>
        </w:rPr>
      </w:pPr>
      <w:r w:rsidRPr="00B52EF8">
        <w:rPr>
          <w:lang w:val="en-GB"/>
        </w:rPr>
        <w:t>3</w:t>
      </w:r>
      <w:r w:rsidRPr="00B52EF8">
        <w:rPr>
          <w:lang w:val="en-GB"/>
        </w:rPr>
        <w:tab/>
        <w:t>The container allows adding children to a parent object.</w:t>
      </w:r>
    </w:p>
    <w:p w14:paraId="723C3C0C" w14:textId="0C8EB2C7" w:rsidR="00D55740" w:rsidRPr="00B52EF8" w:rsidRDefault="00D55740" w:rsidP="00E81808">
      <w:pPr>
        <w:pStyle w:val="NOTEnumbered"/>
        <w:rPr>
          <w:lang w:val="en-GB"/>
        </w:rPr>
      </w:pPr>
      <w:r w:rsidRPr="00B52EF8">
        <w:rPr>
          <w:lang w:val="en-GB"/>
        </w:rPr>
        <w:t>4</w:t>
      </w:r>
      <w:r w:rsidRPr="00B52EF8">
        <w:rPr>
          <w:lang w:val="en-GB"/>
        </w:rPr>
        <w:tab/>
        <w:t>Each container holds objects of only one type.</w:t>
      </w:r>
    </w:p>
    <w:p w14:paraId="58CF4952" w14:textId="468FA403" w:rsidR="00301E8B" w:rsidRPr="00A96237" w:rsidRDefault="00432C91" w:rsidP="00E81808">
      <w:pPr>
        <w:pStyle w:val="requirelevel1"/>
      </w:pPr>
      <w:r w:rsidRPr="00A96237">
        <w:t>The IContainer GetComponent method shall return the component matching the given name</w:t>
      </w:r>
      <w:r w:rsidR="00B94338" w:rsidRPr="00A96237">
        <w:t>,</w:t>
      </w:r>
      <w:r w:rsidR="00256B26" w:rsidRPr="00A96237">
        <w:t xml:space="preserve"> with the following </w:t>
      </w:r>
      <w:r w:rsidR="00301E8B" w:rsidRPr="00A96237">
        <w:t xml:space="preserve">argument and </w:t>
      </w:r>
      <w:r w:rsidR="00256B26" w:rsidRPr="00A96237">
        <w:t>behaviour:</w:t>
      </w:r>
    </w:p>
    <w:p w14:paraId="04B1BA73" w14:textId="1752A3A4" w:rsidR="00301E8B" w:rsidRPr="00A96237" w:rsidRDefault="00301E8B" w:rsidP="00E81808">
      <w:pPr>
        <w:pStyle w:val="requirelevel2"/>
      </w:pPr>
      <w:r w:rsidRPr="00A96237">
        <w:t>Argument:</w:t>
      </w:r>
    </w:p>
    <w:p w14:paraId="75855306" w14:textId="6A77F912" w:rsidR="00432C91" w:rsidRPr="00B52EF8" w:rsidRDefault="00D81BB8" w:rsidP="00E81808">
      <w:pPr>
        <w:pStyle w:val="requirelevel3"/>
      </w:pPr>
      <w:r w:rsidRPr="00B52EF8">
        <w:lastRenderedPageBreak/>
        <w:t>“</w:t>
      </w:r>
      <w:r w:rsidR="008C344D" w:rsidRPr="00B52EF8">
        <w:t>n</w:t>
      </w:r>
      <w:r w:rsidR="00301E8B" w:rsidRPr="00B52EF8">
        <w:t>ame</w:t>
      </w:r>
      <w:r w:rsidRPr="00B52EF8">
        <w:t>” giving the name</w:t>
      </w:r>
      <w:r w:rsidR="00301E8B" w:rsidRPr="00B52EF8">
        <w:t xml:space="preserve"> of the component to be returned</w:t>
      </w:r>
      <w:r w:rsidRPr="00B52EF8">
        <w:t>.</w:t>
      </w:r>
    </w:p>
    <w:p w14:paraId="7FB283A9" w14:textId="44C4AFC8" w:rsidR="00301E8B" w:rsidRPr="00B52EF8" w:rsidRDefault="00301E8B" w:rsidP="00E81808">
      <w:pPr>
        <w:pStyle w:val="requirelevel2"/>
      </w:pPr>
      <w:r w:rsidRPr="00B52EF8">
        <w:t>Behaviour:</w:t>
      </w:r>
    </w:p>
    <w:p w14:paraId="16CF036B" w14:textId="249063E7" w:rsidR="00432C91" w:rsidRPr="00B52EF8" w:rsidRDefault="00432C91" w:rsidP="00554A5C">
      <w:pPr>
        <w:pStyle w:val="requirelevel3"/>
      </w:pPr>
      <w:r w:rsidRPr="00B52EF8">
        <w:t>If no component matching the given name is found</w:t>
      </w:r>
      <w:r w:rsidR="00563DD0" w:rsidRPr="00B52EF8">
        <w:t>,</w:t>
      </w:r>
      <w:r w:rsidR="00256B26" w:rsidRPr="00B52EF8">
        <w:t xml:space="preserve"> it returns</w:t>
      </w:r>
      <w:r w:rsidRPr="00B52EF8">
        <w:t xml:space="preserve"> </w:t>
      </w:r>
      <w:r w:rsidR="005A07F2">
        <w:t>nullptr</w:t>
      </w:r>
      <w:r w:rsidRPr="00B52EF8">
        <w:t>.</w:t>
      </w:r>
    </w:p>
    <w:p w14:paraId="36D0655D" w14:textId="3EED532C" w:rsidR="00432C91" w:rsidRPr="00B52EF8" w:rsidRDefault="00432C91" w:rsidP="0017205C">
      <w:pPr>
        <w:pStyle w:val="NOTE"/>
      </w:pPr>
      <w:r w:rsidRPr="00B52EF8">
        <w:t>As the container does not support component name duplication, it is not possible to get naming conflict when performing query.</w:t>
      </w:r>
    </w:p>
    <w:p w14:paraId="73CD638B" w14:textId="55CC3DCB" w:rsidR="00432C91" w:rsidRPr="00B52EF8" w:rsidRDefault="00432C91" w:rsidP="00E81808">
      <w:pPr>
        <w:pStyle w:val="requirelevel1"/>
      </w:pPr>
      <w:r w:rsidRPr="00B52EF8">
        <w:t xml:space="preserve">The IContainer GetComponents </w:t>
      </w:r>
      <w:r w:rsidR="001014F3" w:rsidRPr="00B52EF8">
        <w:t xml:space="preserve">method </w:t>
      </w:r>
      <w:r w:rsidRPr="00B52EF8">
        <w:t>shall return an ordered collection of all the contained components</w:t>
      </w:r>
      <w:r w:rsidR="00D50E6B" w:rsidRPr="00B52EF8">
        <w:t xml:space="preserve"> with the following behaviour:</w:t>
      </w:r>
    </w:p>
    <w:p w14:paraId="2970C5A2" w14:textId="697760AC" w:rsidR="00432C91" w:rsidRPr="00B52EF8" w:rsidRDefault="00432C91" w:rsidP="00E81808">
      <w:pPr>
        <w:pStyle w:val="requirelevel2"/>
      </w:pPr>
      <w:r w:rsidRPr="00B52EF8">
        <w:t>If no component is contained</w:t>
      </w:r>
      <w:r w:rsidR="00563DD0" w:rsidRPr="00B52EF8">
        <w:t>,</w:t>
      </w:r>
      <w:r w:rsidR="00D50E6B" w:rsidRPr="00B52EF8">
        <w:t xml:space="preserve"> it returns </w:t>
      </w:r>
      <w:r w:rsidRPr="00B52EF8">
        <w:t>an empty collection</w:t>
      </w:r>
      <w:r w:rsidR="00563DD0" w:rsidRPr="00B52EF8">
        <w:t>;</w:t>
      </w:r>
      <w:r w:rsidRPr="00B52EF8">
        <w:t xml:space="preserve"> </w:t>
      </w:r>
    </w:p>
    <w:p w14:paraId="06B1C3CE" w14:textId="44A77857" w:rsidR="00406AAE" w:rsidRPr="00B52EF8" w:rsidRDefault="00554A5C" w:rsidP="00E81808">
      <w:pPr>
        <w:pStyle w:val="requirelevel2"/>
      </w:pPr>
      <w:r w:rsidRPr="00B52EF8">
        <w:t>If at least one component is contained, it returns a collection ordered according to the order in which the components have been added using the AddComponent method.</w:t>
      </w:r>
    </w:p>
    <w:p w14:paraId="3B0D2246" w14:textId="3DA9A38C" w:rsidR="00432C91" w:rsidRPr="00B52EF8" w:rsidRDefault="00432C91" w:rsidP="00E81808">
      <w:pPr>
        <w:pStyle w:val="requirelevel1"/>
      </w:pPr>
      <w:r w:rsidRPr="00B52EF8">
        <w:t xml:space="preserve">The IContainer AddComponent method shall add a component to the </w:t>
      </w:r>
      <w:r w:rsidR="00554A5C" w:rsidRPr="00B52EF8">
        <w:t xml:space="preserve">collection of </w:t>
      </w:r>
      <w:r w:rsidRPr="00B52EF8">
        <w:t>contained components</w:t>
      </w:r>
      <w:r w:rsidR="00B119E6" w:rsidRPr="00B52EF8">
        <w:t>,</w:t>
      </w:r>
      <w:r w:rsidR="006133CF" w:rsidRPr="00B52EF8">
        <w:t xml:space="preserve"> with the following </w:t>
      </w:r>
      <w:r w:rsidR="006B5534" w:rsidRPr="00B52EF8">
        <w:t xml:space="preserve">argument and </w:t>
      </w:r>
      <w:r w:rsidR="006133CF" w:rsidRPr="00B52EF8">
        <w:t>behaviour</w:t>
      </w:r>
      <w:r w:rsidR="0059488E" w:rsidRPr="00B52EF8">
        <w:t>:</w:t>
      </w:r>
    </w:p>
    <w:p w14:paraId="7D50569A" w14:textId="36A18159" w:rsidR="006B5534" w:rsidRPr="00B52EF8" w:rsidRDefault="006B5534" w:rsidP="00E81808">
      <w:pPr>
        <w:pStyle w:val="requirelevel2"/>
      </w:pPr>
      <w:r w:rsidRPr="00B52EF8">
        <w:t>Argument:</w:t>
      </w:r>
    </w:p>
    <w:p w14:paraId="3F5EE5C5" w14:textId="271EDA05" w:rsidR="006B5534" w:rsidRPr="00B52EF8" w:rsidRDefault="00D81BB8" w:rsidP="00E81808">
      <w:pPr>
        <w:pStyle w:val="requirelevel3"/>
      </w:pPr>
      <w:r w:rsidRPr="00B52EF8">
        <w:t>“</w:t>
      </w:r>
      <w:r w:rsidR="00C36F27" w:rsidRPr="00B52EF8">
        <w:t>c</w:t>
      </w:r>
      <w:r w:rsidR="006B5534" w:rsidRPr="00B52EF8">
        <w:t>omponent</w:t>
      </w:r>
      <w:r w:rsidRPr="00B52EF8">
        <w:t>”</w:t>
      </w:r>
      <w:r w:rsidR="006B5534" w:rsidRPr="00B52EF8">
        <w:t xml:space="preserve"> giving the component to be added.</w:t>
      </w:r>
    </w:p>
    <w:p w14:paraId="292A2573" w14:textId="7E47B53B" w:rsidR="006B5534" w:rsidRPr="00B52EF8" w:rsidRDefault="006B5534" w:rsidP="00E81808">
      <w:pPr>
        <w:pStyle w:val="requirelevel2"/>
      </w:pPr>
      <w:r w:rsidRPr="00B52EF8">
        <w:t>Behaviour:</w:t>
      </w:r>
    </w:p>
    <w:p w14:paraId="01E8ADAD" w14:textId="525562C5" w:rsidR="00432C91" w:rsidRPr="00B52EF8" w:rsidRDefault="006133CF" w:rsidP="00E81808">
      <w:pPr>
        <w:pStyle w:val="requirelevel3"/>
      </w:pPr>
      <w:r w:rsidRPr="00B52EF8">
        <w:t>If the maximum supported number of components is reached</w:t>
      </w:r>
      <w:r w:rsidR="00563DD0" w:rsidRPr="00B52EF8">
        <w:t>,</w:t>
      </w:r>
      <w:r w:rsidRPr="00B52EF8">
        <w:t xml:space="preserve"> it throws a </w:t>
      </w:r>
      <w:r w:rsidR="00432C91" w:rsidRPr="00B52EF8">
        <w:t>ContainerFull exception</w:t>
      </w:r>
      <w:r w:rsidR="00301E8B" w:rsidRPr="00B52EF8">
        <w:t xml:space="preserve"> as per ContainerFull.h in </w:t>
      </w:r>
      <w:r w:rsidR="00AF657F">
        <w:t>[SMP_FILES]</w:t>
      </w:r>
      <w:r w:rsidRPr="00B52EF8">
        <w:t>;</w:t>
      </w:r>
    </w:p>
    <w:p w14:paraId="5AA0AA55" w14:textId="0E698EB1" w:rsidR="004F5E33" w:rsidRDefault="006133CF" w:rsidP="00E81808">
      <w:pPr>
        <w:pStyle w:val="requirelevel3"/>
      </w:pPr>
      <w:r w:rsidRPr="00B52EF8">
        <w:t xml:space="preserve">If a component with the same name </w:t>
      </w:r>
      <w:r w:rsidR="004F5E33">
        <w:t xml:space="preserve">and parent </w:t>
      </w:r>
      <w:r w:rsidRPr="00B52EF8">
        <w:t>already exists</w:t>
      </w:r>
      <w:r w:rsidR="00563DD0" w:rsidRPr="00B52EF8">
        <w:t>,</w:t>
      </w:r>
      <w:r w:rsidRPr="00B52EF8">
        <w:t xml:space="preserve"> it throws a </w:t>
      </w:r>
      <w:r w:rsidR="00432C91" w:rsidRPr="00B52EF8">
        <w:t>DuplicateName exception</w:t>
      </w:r>
      <w:r w:rsidR="00301E8B" w:rsidRPr="00B52EF8">
        <w:t xml:space="preserve"> as per DuplicateName.h in </w:t>
      </w:r>
      <w:r w:rsidR="00AF657F">
        <w:t>[SMP_FILES]</w:t>
      </w:r>
      <w:r w:rsidRPr="00B52EF8">
        <w:t>;</w:t>
      </w:r>
      <w:r w:rsidR="008B1474" w:rsidRPr="00B52EF8" w:rsidDel="008B1474">
        <w:t xml:space="preserve"> </w:t>
      </w:r>
    </w:p>
    <w:p w14:paraId="19E43C2E" w14:textId="1DBC2595" w:rsidR="00F3408B" w:rsidRPr="00B52EF8" w:rsidRDefault="00F3408B" w:rsidP="00E81808">
      <w:pPr>
        <w:pStyle w:val="requirelevel3"/>
      </w:pPr>
      <w:r w:rsidRPr="00B52EF8">
        <w:t>If the container interface implementation is expecting the given component to inherit from another type</w:t>
      </w:r>
      <w:r w:rsidR="00C36F27" w:rsidRPr="00B52EF8">
        <w:t>,</w:t>
      </w:r>
      <w:r w:rsidRPr="00B52EF8">
        <w:t xml:space="preserve"> it throws an InvalidObjectType exception as per InvalidObjectType.h in </w:t>
      </w:r>
      <w:r w:rsidR="00AF657F">
        <w:t>[SMP_FILES]</w:t>
      </w:r>
      <w:r w:rsidRPr="00B52EF8">
        <w:t>.</w:t>
      </w:r>
    </w:p>
    <w:p w14:paraId="7105F980" w14:textId="1406BAA6" w:rsidR="00442800" w:rsidRPr="00B52EF8" w:rsidRDefault="00C36F27" w:rsidP="008C344D">
      <w:pPr>
        <w:pStyle w:val="NOTE"/>
      </w:pPr>
      <w:r w:rsidRPr="00B52EF8">
        <w:t xml:space="preserve">A (typed) container </w:t>
      </w:r>
      <w:r w:rsidR="00D418DD" w:rsidRPr="00B52EF8">
        <w:t>can</w:t>
      </w:r>
      <w:r w:rsidRPr="00B52EF8">
        <w:t xml:space="preserve"> attempt to type-cast a component to a specific type, to ensure that all components within the container inhe</w:t>
      </w:r>
      <w:r w:rsidR="008C344D" w:rsidRPr="00B52EF8">
        <w:t>rit from this common base type.</w:t>
      </w:r>
    </w:p>
    <w:p w14:paraId="2C78B88F" w14:textId="2B2830D4" w:rsidR="004B50BD" w:rsidRPr="00B52EF8" w:rsidRDefault="004B50BD" w:rsidP="00E81808">
      <w:pPr>
        <w:pStyle w:val="requirelevel1"/>
      </w:pPr>
      <w:r w:rsidRPr="00B52EF8">
        <w:t xml:space="preserve">The IContainer GetCount method shall return the number of components </w:t>
      </w:r>
      <w:r w:rsidR="00334010" w:rsidRPr="00B52EF8">
        <w:t xml:space="preserve">contained </w:t>
      </w:r>
      <w:r w:rsidRPr="00B52EF8">
        <w:t>in the collection.</w:t>
      </w:r>
    </w:p>
    <w:p w14:paraId="2E4D1A8B" w14:textId="13D52473" w:rsidR="004B50BD" w:rsidRPr="00B52EF8" w:rsidRDefault="004B50BD" w:rsidP="00E81808">
      <w:pPr>
        <w:pStyle w:val="requirelevel1"/>
      </w:pPr>
      <w:r w:rsidRPr="00B52EF8">
        <w:t xml:space="preserve">The IContainer GetUpper method shall return </w:t>
      </w:r>
      <w:r w:rsidR="002307F6" w:rsidRPr="00B52EF8">
        <w:t>the maximum number</w:t>
      </w:r>
      <w:r w:rsidR="00ED019F" w:rsidRPr="00B52EF8">
        <w:t xml:space="preserve"> of </w:t>
      </w:r>
      <w:r w:rsidR="002307F6" w:rsidRPr="00B52EF8">
        <w:t xml:space="preserve">components in </w:t>
      </w:r>
      <w:r w:rsidR="00ED019F" w:rsidRPr="00B52EF8">
        <w:t xml:space="preserve">the </w:t>
      </w:r>
      <w:r w:rsidR="002307F6" w:rsidRPr="00B52EF8">
        <w:t>collection</w:t>
      </w:r>
      <w:r w:rsidR="00EC5D73" w:rsidRPr="00B52EF8">
        <w:t>,</w:t>
      </w:r>
      <w:r w:rsidR="00ED019F" w:rsidRPr="00B52EF8">
        <w:t xml:space="preserve"> with the following behaviour</w:t>
      </w:r>
      <w:r w:rsidRPr="00B52EF8">
        <w:t>:</w:t>
      </w:r>
    </w:p>
    <w:p w14:paraId="5F00231B" w14:textId="57868E55" w:rsidR="004B50BD" w:rsidRPr="00B52EF8" w:rsidRDefault="004B50BD" w:rsidP="00E81808">
      <w:pPr>
        <w:pStyle w:val="requirelevel2"/>
      </w:pPr>
      <w:r w:rsidRPr="00B52EF8">
        <w:t>If</w:t>
      </w:r>
      <w:r w:rsidR="00751666" w:rsidRPr="00B52EF8">
        <w:t xml:space="preserve"> </w:t>
      </w:r>
      <w:r w:rsidR="00C257F8" w:rsidRPr="00B52EF8">
        <w:t>the</w:t>
      </w:r>
      <w:r w:rsidRPr="00B52EF8">
        <w:t xml:space="preserve"> maximum number </w:t>
      </w:r>
      <w:r w:rsidR="00BE29D9" w:rsidRPr="00B52EF8">
        <w:t xml:space="preserve">of elements for the collection </w:t>
      </w:r>
      <w:r w:rsidRPr="00B52EF8">
        <w:t xml:space="preserve">has been defined, </w:t>
      </w:r>
      <w:r w:rsidR="00751666" w:rsidRPr="00B52EF8">
        <w:t xml:space="preserve">it returns </w:t>
      </w:r>
      <w:r w:rsidRPr="00B52EF8">
        <w:t>the maximum number</w:t>
      </w:r>
      <w:r w:rsidR="00BE29D9" w:rsidRPr="00B52EF8">
        <w:t>;</w:t>
      </w:r>
    </w:p>
    <w:p w14:paraId="234FB022" w14:textId="3DC3DAE1" w:rsidR="004B50BD" w:rsidRPr="00B52EF8" w:rsidRDefault="004B50BD" w:rsidP="00E81808">
      <w:pPr>
        <w:pStyle w:val="requirelevel2"/>
      </w:pPr>
      <w:r w:rsidRPr="00B52EF8">
        <w:t xml:space="preserve">If </w:t>
      </w:r>
      <w:r w:rsidR="00C257F8" w:rsidRPr="00B52EF8">
        <w:t>the</w:t>
      </w:r>
      <w:r w:rsidRPr="00B52EF8">
        <w:t xml:space="preserve"> maximum number </w:t>
      </w:r>
      <w:r w:rsidR="00C257F8" w:rsidRPr="00B52EF8">
        <w:t>of elements for the collection</w:t>
      </w:r>
      <w:r w:rsidRPr="00B52EF8">
        <w:t xml:space="preserve"> has </w:t>
      </w:r>
      <w:r w:rsidR="00C257F8" w:rsidRPr="00B52EF8">
        <w:t xml:space="preserve">not </w:t>
      </w:r>
      <w:r w:rsidRPr="00B52EF8">
        <w:t>been defined</w:t>
      </w:r>
      <w:r w:rsidR="00C257F8" w:rsidRPr="00B52EF8">
        <w:t>,</w:t>
      </w:r>
      <w:r w:rsidR="00BE29D9" w:rsidRPr="00B52EF8">
        <w:t xml:space="preserve"> it returns </w:t>
      </w:r>
      <w:r w:rsidRPr="00B52EF8">
        <w:t>-1.</w:t>
      </w:r>
    </w:p>
    <w:p w14:paraId="4324BC5A" w14:textId="03A7AA95" w:rsidR="004B50BD" w:rsidRPr="00B52EF8" w:rsidRDefault="004B50BD" w:rsidP="00E81808">
      <w:pPr>
        <w:pStyle w:val="NOTE"/>
      </w:pPr>
      <w:r w:rsidRPr="00B52EF8">
        <w:t>The usage of -1 is consistent with the use of upper bounds in UML, where a value of -1 represents no limit (typically shown as *)</w:t>
      </w:r>
      <w:r w:rsidR="00720E2E">
        <w:t>.</w:t>
      </w:r>
    </w:p>
    <w:p w14:paraId="735AA4C8" w14:textId="753E7945" w:rsidR="004B50BD" w:rsidRDefault="004B50BD" w:rsidP="00E81808">
      <w:pPr>
        <w:pStyle w:val="requirelevel1"/>
      </w:pPr>
      <w:r w:rsidRPr="00B52EF8">
        <w:lastRenderedPageBreak/>
        <w:t>The IContainer GetLower method shall return the minimum number of components in the collection</w:t>
      </w:r>
      <w:r w:rsidR="00D14252" w:rsidRPr="00B52EF8">
        <w:t xml:space="preserve"> or 0 when not defined</w:t>
      </w:r>
      <w:r w:rsidRPr="00B52EF8">
        <w:t xml:space="preserve">. </w:t>
      </w:r>
    </w:p>
    <w:p w14:paraId="78BF47FF" w14:textId="021B19E7" w:rsidR="005937E1" w:rsidRDefault="005937E1" w:rsidP="00FF3E50">
      <w:pPr>
        <w:pStyle w:val="NOTE"/>
      </w:pPr>
      <w:r w:rsidRPr="00B52EF8">
        <w:t>The lower bound can be used to validate a model hierarchy. If a collection specifies a Lower value above its current Count, then it is not properly configured. An external component can use this information to validate the configuration before executing it.</w:t>
      </w:r>
    </w:p>
    <w:p w14:paraId="2BB7D6F4" w14:textId="1FBC3377" w:rsidR="005937E1" w:rsidRPr="00B52EF8" w:rsidRDefault="00B775EF" w:rsidP="00FF3E50">
      <w:pPr>
        <w:pStyle w:val="requirelevel1"/>
      </w:pPr>
      <w:r w:rsidRPr="005937E1">
        <w:t>The IContainer DeleteComponent method shall delete a component from the collection of contained components, with the following argument and behaviour:</w:t>
      </w:r>
    </w:p>
    <w:p w14:paraId="131A0303" w14:textId="77777777" w:rsidR="0013519B" w:rsidRDefault="005937E1" w:rsidP="00FF3E50">
      <w:pPr>
        <w:pStyle w:val="requirelevel2"/>
      </w:pPr>
      <w:r>
        <w:t xml:space="preserve">Argument: </w:t>
      </w:r>
    </w:p>
    <w:p w14:paraId="45DFAD9C" w14:textId="19603639" w:rsidR="005937E1" w:rsidRDefault="005937E1" w:rsidP="0013519B">
      <w:pPr>
        <w:pStyle w:val="requirelevel3"/>
      </w:pPr>
      <w:r>
        <w:t>"component" giving a reference to the component to be deleted.</w:t>
      </w:r>
    </w:p>
    <w:p w14:paraId="3AB0BC22" w14:textId="77777777" w:rsidR="0013519B" w:rsidRDefault="005937E1" w:rsidP="00FF3E50">
      <w:pPr>
        <w:pStyle w:val="requirelevel2"/>
        <w:jc w:val="left"/>
      </w:pPr>
      <w:r>
        <w:t>Behaviour:</w:t>
      </w:r>
    </w:p>
    <w:p w14:paraId="20AE81C7" w14:textId="77777777" w:rsidR="0013519B" w:rsidRDefault="005937E1" w:rsidP="0013519B">
      <w:pPr>
        <w:pStyle w:val="requirelevel3"/>
      </w:pPr>
      <w:r>
        <w:t xml:space="preserve">If the minimum number of component(s) contained by this object is reached, it throws a CannotDelete expection as per CannotDelete.h in </w:t>
      </w:r>
      <w:r w:rsidR="00AF657F">
        <w:t>[SMP_FILES]</w:t>
      </w:r>
      <w:r>
        <w:t>;</w:t>
      </w:r>
    </w:p>
    <w:p w14:paraId="1BDEA601" w14:textId="77777777" w:rsidR="0013519B" w:rsidRDefault="005937E1" w:rsidP="0013519B">
      <w:pPr>
        <w:pStyle w:val="requirelevel3"/>
      </w:pPr>
      <w:r>
        <w:t xml:space="preserve">If the component to delete is not contained, it throws a NotContained exception as per NotContained.h in </w:t>
      </w:r>
      <w:r w:rsidR="00AF657F">
        <w:t>[SMP_FILES]</w:t>
      </w:r>
      <w:r>
        <w:t>;</w:t>
      </w:r>
    </w:p>
    <w:p w14:paraId="3816CC8C" w14:textId="7C15ED07" w:rsidR="004B50BD" w:rsidRDefault="005937E1" w:rsidP="0013519B">
      <w:pPr>
        <w:pStyle w:val="requirelevel3"/>
      </w:pPr>
      <w:r>
        <w:t>If the component to delete is included, and the minimum number is not reached, then the component is removed from the collection, and its destructor is called.</w:t>
      </w:r>
    </w:p>
    <w:p w14:paraId="345C3726" w14:textId="77777777" w:rsidR="00362AF6" w:rsidRPr="00B52EF8" w:rsidRDefault="00362AF6" w:rsidP="00F3408B">
      <w:pPr>
        <w:pStyle w:val="Heading3"/>
      </w:pPr>
      <w:bookmarkStart w:id="524" w:name="_Toc501444800"/>
      <w:bookmarkStart w:id="525" w:name="_Toc501453625"/>
      <w:bookmarkStart w:id="526" w:name="_Toc501459032"/>
      <w:bookmarkStart w:id="527" w:name="_Toc501461389"/>
      <w:bookmarkStart w:id="528" w:name="_Toc501467433"/>
      <w:bookmarkStart w:id="529" w:name="_Toc501468950"/>
      <w:bookmarkStart w:id="530" w:name="_Toc501469319"/>
      <w:bookmarkStart w:id="531" w:name="_Toc513045869"/>
      <w:bookmarkStart w:id="532" w:name="_Toc35686243"/>
      <w:r w:rsidRPr="00B52EF8">
        <w:t>Events</w:t>
      </w:r>
      <w:bookmarkEnd w:id="524"/>
      <w:bookmarkEnd w:id="525"/>
      <w:bookmarkEnd w:id="526"/>
      <w:bookmarkEnd w:id="527"/>
      <w:bookmarkEnd w:id="528"/>
      <w:bookmarkEnd w:id="529"/>
      <w:bookmarkEnd w:id="530"/>
      <w:bookmarkEnd w:id="531"/>
      <w:bookmarkEnd w:id="532"/>
    </w:p>
    <w:p w14:paraId="345C3727" w14:textId="77777777" w:rsidR="006D2A35" w:rsidRPr="00B52EF8" w:rsidRDefault="006D2A35" w:rsidP="00E50DF9">
      <w:pPr>
        <w:pStyle w:val="Heading4"/>
      </w:pPr>
      <w:bookmarkStart w:id="533" w:name="_Ref483220073"/>
      <w:r w:rsidRPr="00B52EF8">
        <w:t>Sink of events interface (IEventSink)</w:t>
      </w:r>
      <w:bookmarkEnd w:id="533"/>
    </w:p>
    <w:p w14:paraId="15C12914" w14:textId="3D52E31B" w:rsidR="00726EDD" w:rsidRPr="00B52EF8" w:rsidRDefault="003F2DCB" w:rsidP="00E81808">
      <w:pPr>
        <w:pStyle w:val="requirelevel1"/>
      </w:pPr>
      <w:r w:rsidRPr="00B52EF8">
        <w:t xml:space="preserve">All </w:t>
      </w:r>
      <w:r w:rsidR="00726EDD" w:rsidRPr="00B52EF8">
        <w:t xml:space="preserve">SMP </w:t>
      </w:r>
      <w:r w:rsidR="00057AE4" w:rsidRPr="00B52EF8">
        <w:t>O</w:t>
      </w:r>
      <w:r w:rsidR="00C05027" w:rsidRPr="00B52EF8">
        <w:t>bjects</w:t>
      </w:r>
      <w:r w:rsidRPr="00B52EF8">
        <w:t xml:space="preserve"> </w:t>
      </w:r>
      <w:r w:rsidR="00726EDD" w:rsidRPr="00B52EF8">
        <w:t xml:space="preserve">which receive event notifications shall implement the IEventSink interface </w:t>
      </w:r>
      <w:r w:rsidR="00D555CD" w:rsidRPr="00B52EF8">
        <w:t>as per</w:t>
      </w:r>
      <w:r w:rsidR="00726EDD" w:rsidRPr="00B52EF8">
        <w:t xml:space="preserve"> IEventSink.h in </w:t>
      </w:r>
      <w:r w:rsidR="00AF657F">
        <w:t>[SMP_FILES]</w:t>
      </w:r>
      <w:r w:rsidR="00726EDD" w:rsidRPr="00B52EF8">
        <w:t>.</w:t>
      </w:r>
    </w:p>
    <w:p w14:paraId="2E51A215" w14:textId="319CA184" w:rsidR="00726EDD" w:rsidRPr="00B52EF8" w:rsidRDefault="00726EDD" w:rsidP="0017205C">
      <w:pPr>
        <w:pStyle w:val="NOTE"/>
      </w:pPr>
      <w:r w:rsidRPr="00B52EF8">
        <w:t xml:space="preserve">The specification of </w:t>
      </w:r>
      <w:r w:rsidR="00E82F8E" w:rsidRPr="00B52EF8">
        <w:t>e</w:t>
      </w:r>
      <w:r w:rsidRPr="00B52EF8">
        <w:t xml:space="preserve">vent </w:t>
      </w:r>
      <w:r w:rsidR="00E82F8E" w:rsidRPr="00B52EF8">
        <w:t>s</w:t>
      </w:r>
      <w:r w:rsidRPr="00B52EF8">
        <w:t>inks ensure</w:t>
      </w:r>
      <w:r w:rsidR="009B527B" w:rsidRPr="00B52EF8">
        <w:t>s</w:t>
      </w:r>
      <w:r w:rsidRPr="00B52EF8">
        <w:t xml:space="preserve"> that notifications from the </w:t>
      </w:r>
      <w:r w:rsidR="00E82F8E" w:rsidRPr="00B52EF8">
        <w:t>e</w:t>
      </w:r>
      <w:r w:rsidRPr="00B52EF8">
        <w:t xml:space="preserve">vent </w:t>
      </w:r>
      <w:r w:rsidR="00E82F8E" w:rsidRPr="00B52EF8">
        <w:t>s</w:t>
      </w:r>
      <w:r w:rsidRPr="00B52EF8">
        <w:t>ources they are subscribed to can be managed.</w:t>
      </w:r>
    </w:p>
    <w:p w14:paraId="63851398" w14:textId="21166B53" w:rsidR="005C1C64" w:rsidRPr="00B52EF8" w:rsidRDefault="00B82284" w:rsidP="005C1C64">
      <w:pPr>
        <w:pStyle w:val="requirelevel1"/>
      </w:pPr>
      <w:r w:rsidRPr="00B52EF8">
        <w:t xml:space="preserve">The IEventSink GetEventArgType method shall </w:t>
      </w:r>
      <w:r w:rsidR="00BA1109" w:rsidRPr="00B52EF8">
        <w:t xml:space="preserve">provide the primitive type kind of the argument expected </w:t>
      </w:r>
      <w:r w:rsidR="003959FB" w:rsidRPr="00B52EF8">
        <w:t xml:space="preserve">by </w:t>
      </w:r>
      <w:r w:rsidR="00BA1109" w:rsidRPr="00B52EF8">
        <w:t xml:space="preserve">the event sink </w:t>
      </w:r>
      <w:r w:rsidR="003959FB" w:rsidRPr="00B52EF8">
        <w:t xml:space="preserve">when it </w:t>
      </w:r>
      <w:r w:rsidR="005C1C64" w:rsidRPr="00B52EF8">
        <w:t>is</w:t>
      </w:r>
      <w:r w:rsidR="00BA1109" w:rsidRPr="00B52EF8">
        <w:t xml:space="preserve"> notified</w:t>
      </w:r>
      <w:r w:rsidR="005C1C64" w:rsidRPr="00B52EF8">
        <w:t xml:space="preserve"> about a given event, with the following behaviour:</w:t>
      </w:r>
    </w:p>
    <w:p w14:paraId="034DAC41" w14:textId="55065A6C" w:rsidR="005C1C64" w:rsidRPr="00B52EF8" w:rsidRDefault="005C1C64" w:rsidP="005C1C64">
      <w:pPr>
        <w:pStyle w:val="requirelevel2"/>
      </w:pPr>
      <w:r w:rsidRPr="00B52EF8">
        <w:t>If no argument is expected, it returns PTK_None.</w:t>
      </w:r>
    </w:p>
    <w:p w14:paraId="5247DC35" w14:textId="7539E5D3" w:rsidR="00BA1109" w:rsidRPr="00B52EF8" w:rsidRDefault="00BA1109" w:rsidP="00BA1109">
      <w:pPr>
        <w:pStyle w:val="NOTEnumbered"/>
        <w:rPr>
          <w:lang w:val="en-GB"/>
        </w:rPr>
      </w:pPr>
      <w:r w:rsidRPr="00B52EF8">
        <w:rPr>
          <w:lang w:val="en-GB"/>
        </w:rPr>
        <w:t>1</w:t>
      </w:r>
      <w:r w:rsidRPr="00B52EF8">
        <w:rPr>
          <w:lang w:val="en-GB"/>
        </w:rPr>
        <w:tab/>
        <w:t xml:space="preserve">See </w:t>
      </w:r>
      <w:r w:rsidRPr="00B52EF8">
        <w:rPr>
          <w:lang w:val="en-GB"/>
        </w:rPr>
        <w:fldChar w:fldCharType="begin"/>
      </w:r>
      <w:r w:rsidRPr="00B52EF8">
        <w:rPr>
          <w:lang w:val="en-GB"/>
        </w:rPr>
        <w:instrText xml:space="preserve"> REF _Ref513197759 \w \h </w:instrText>
      </w:r>
      <w:r w:rsidRPr="00B52EF8">
        <w:rPr>
          <w:lang w:val="en-GB"/>
        </w:rPr>
      </w:r>
      <w:r w:rsidRPr="00B52EF8">
        <w:rPr>
          <w:lang w:val="en-GB"/>
        </w:rPr>
        <w:fldChar w:fldCharType="separate"/>
      </w:r>
      <w:r w:rsidR="00B75466">
        <w:rPr>
          <w:lang w:val="en-GB"/>
        </w:rPr>
        <w:t>5.2.6.1c</w:t>
      </w:r>
      <w:r w:rsidRPr="00B52EF8">
        <w:rPr>
          <w:lang w:val="en-GB"/>
        </w:rPr>
        <w:fldChar w:fldCharType="end"/>
      </w:r>
      <w:r w:rsidRPr="00B52EF8">
        <w:rPr>
          <w:lang w:val="en-GB"/>
        </w:rPr>
        <w:t xml:space="preserve"> for the specification of how event sinks are </w:t>
      </w:r>
      <w:r w:rsidR="005C1C64" w:rsidRPr="00B52EF8">
        <w:rPr>
          <w:lang w:val="en-GB"/>
        </w:rPr>
        <w:t>notified</w:t>
      </w:r>
      <w:r w:rsidRPr="00B52EF8">
        <w:rPr>
          <w:lang w:val="en-GB"/>
        </w:rPr>
        <w:t>.</w:t>
      </w:r>
    </w:p>
    <w:p w14:paraId="7E9FCF69" w14:textId="3D3D37A7" w:rsidR="00B82284" w:rsidRPr="00B52EF8" w:rsidRDefault="00BA1109" w:rsidP="005C1C64">
      <w:pPr>
        <w:pStyle w:val="NOTEnumbered"/>
        <w:rPr>
          <w:lang w:val="en-GB"/>
        </w:rPr>
      </w:pPr>
      <w:r w:rsidRPr="00B52EF8">
        <w:rPr>
          <w:lang w:val="en-GB"/>
        </w:rPr>
        <w:t>2</w:t>
      </w:r>
      <w:r w:rsidR="00B82284" w:rsidRPr="00B52EF8">
        <w:rPr>
          <w:lang w:val="en-GB"/>
        </w:rPr>
        <w:tab/>
      </w:r>
      <w:r w:rsidR="005C1C64" w:rsidRPr="00B52EF8">
        <w:rPr>
          <w:lang w:val="en-GB"/>
        </w:rPr>
        <w:t xml:space="preserve">This operation allows for type checking when subscribing (see </w:t>
      </w:r>
      <w:r w:rsidR="005C1C64" w:rsidRPr="00B52EF8">
        <w:rPr>
          <w:lang w:val="en-GB"/>
        </w:rPr>
        <w:fldChar w:fldCharType="begin"/>
      </w:r>
      <w:r w:rsidR="005C1C64" w:rsidRPr="00B52EF8">
        <w:rPr>
          <w:lang w:val="en-GB"/>
        </w:rPr>
        <w:instrText xml:space="preserve"> REF _Ref513198439 \w \h </w:instrText>
      </w:r>
      <w:r w:rsidR="005C1C64" w:rsidRPr="00B52EF8">
        <w:rPr>
          <w:lang w:val="en-GB"/>
        </w:rPr>
      </w:r>
      <w:r w:rsidR="005C1C64" w:rsidRPr="00B52EF8">
        <w:rPr>
          <w:lang w:val="en-GB"/>
        </w:rPr>
        <w:fldChar w:fldCharType="separate"/>
      </w:r>
      <w:r w:rsidR="00B75466">
        <w:rPr>
          <w:lang w:val="en-GB"/>
        </w:rPr>
        <w:t>5.2.6.2b</w:t>
      </w:r>
      <w:r w:rsidR="005C1C64" w:rsidRPr="00B52EF8">
        <w:rPr>
          <w:lang w:val="en-GB"/>
        </w:rPr>
        <w:fldChar w:fldCharType="end"/>
      </w:r>
      <w:r w:rsidR="005C1C64" w:rsidRPr="00B52EF8">
        <w:rPr>
          <w:lang w:val="en-GB"/>
        </w:rPr>
        <w:t>) event sinks to event sources</w:t>
      </w:r>
      <w:r w:rsidR="00B82284" w:rsidRPr="00B52EF8">
        <w:rPr>
          <w:lang w:val="en-GB"/>
        </w:rPr>
        <w:t>.</w:t>
      </w:r>
    </w:p>
    <w:p w14:paraId="0DF2D136" w14:textId="268E8977" w:rsidR="00E81808" w:rsidRPr="00B52EF8" w:rsidRDefault="00726EDD" w:rsidP="00E81808">
      <w:pPr>
        <w:pStyle w:val="requirelevel1"/>
      </w:pPr>
      <w:bookmarkStart w:id="534" w:name="_Ref513197759"/>
      <w:r w:rsidRPr="00B52EF8">
        <w:t xml:space="preserve">The IEventSink Notify method shall </w:t>
      </w:r>
      <w:r w:rsidR="00027D78" w:rsidRPr="00B52EF8">
        <w:t>inform the object about the event, with the following arguments:</w:t>
      </w:r>
      <w:bookmarkEnd w:id="534"/>
    </w:p>
    <w:p w14:paraId="48303896" w14:textId="1CA37AA2" w:rsidR="004858C0" w:rsidRPr="00B52EF8" w:rsidRDefault="00D81BB8" w:rsidP="0068386C">
      <w:pPr>
        <w:pStyle w:val="requirelevel2"/>
      </w:pPr>
      <w:r w:rsidRPr="00B52EF8">
        <w:lastRenderedPageBreak/>
        <w:t>“</w:t>
      </w:r>
      <w:r w:rsidR="008C344D" w:rsidRPr="00B52EF8">
        <w:t>s</w:t>
      </w:r>
      <w:r w:rsidR="00242CFA" w:rsidRPr="00B52EF8">
        <w:t>ender</w:t>
      </w:r>
      <w:r w:rsidRPr="00B52EF8">
        <w:t>”</w:t>
      </w:r>
      <w:r w:rsidR="00242CFA" w:rsidRPr="00B52EF8">
        <w:t xml:space="preserve"> </w:t>
      </w:r>
      <w:r w:rsidR="004858C0" w:rsidRPr="00B52EF8">
        <w:t>giving the reference to the event source calling the method;</w:t>
      </w:r>
    </w:p>
    <w:p w14:paraId="3C949A33" w14:textId="736C5B51" w:rsidR="004D5058" w:rsidRPr="00B52EF8" w:rsidRDefault="00D81BB8" w:rsidP="0068386C">
      <w:pPr>
        <w:pStyle w:val="requirelevel2"/>
      </w:pPr>
      <w:r w:rsidRPr="00B52EF8">
        <w:t>“</w:t>
      </w:r>
      <w:r w:rsidR="008C344D" w:rsidRPr="00B52EF8">
        <w:t>a</w:t>
      </w:r>
      <w:r w:rsidR="00242CFA" w:rsidRPr="00B52EF8">
        <w:t>rg</w:t>
      </w:r>
      <w:r w:rsidRPr="00B52EF8">
        <w:t>”</w:t>
      </w:r>
      <w:r w:rsidR="00242CFA" w:rsidRPr="00B52EF8">
        <w:t xml:space="preserve"> </w:t>
      </w:r>
      <w:r w:rsidR="004858C0" w:rsidRPr="00B52EF8">
        <w:t>giving context data together with the event notification</w:t>
      </w:r>
      <w:r w:rsidR="00053944" w:rsidRPr="00B52EF8">
        <w:t>.</w:t>
      </w:r>
    </w:p>
    <w:p w14:paraId="6D6F41FF" w14:textId="518279E2" w:rsidR="00AD3753" w:rsidRPr="00B52EF8" w:rsidRDefault="004D5058" w:rsidP="000571E2">
      <w:pPr>
        <w:pStyle w:val="NOTE"/>
      </w:pPr>
      <w:r w:rsidRPr="00B52EF8">
        <w:t xml:space="preserve">See </w:t>
      </w:r>
      <w:r w:rsidRPr="00B52EF8">
        <w:fldChar w:fldCharType="begin"/>
      </w:r>
      <w:r w:rsidRPr="00B52EF8">
        <w:instrText xml:space="preserve"> REF _Ref484538019 \r \h  \* MERGEFORMAT </w:instrText>
      </w:r>
      <w:r w:rsidRPr="00B52EF8">
        <w:fldChar w:fldCharType="separate"/>
      </w:r>
      <w:r w:rsidR="00B75466">
        <w:t>5.2.6.2d</w:t>
      </w:r>
      <w:r w:rsidRPr="00B52EF8">
        <w:fldChar w:fldCharType="end"/>
      </w:r>
      <w:r w:rsidRPr="00B52EF8">
        <w:t xml:space="preserve"> for the specification of how event sources call this method.</w:t>
      </w:r>
    </w:p>
    <w:p w14:paraId="345C3729" w14:textId="66FA29C8" w:rsidR="006D2A35" w:rsidRPr="00B52EF8" w:rsidRDefault="006D2A35" w:rsidP="00E50DF9">
      <w:pPr>
        <w:pStyle w:val="Heading4"/>
      </w:pPr>
      <w:bookmarkStart w:id="535" w:name="_Ref477510316"/>
      <w:r w:rsidRPr="00B52EF8">
        <w:t>Source of events interface (IEventSource)</w:t>
      </w:r>
      <w:bookmarkEnd w:id="535"/>
    </w:p>
    <w:p w14:paraId="0B6AD96C" w14:textId="2FDF4BCA" w:rsidR="00726EDD" w:rsidRPr="00B52EF8" w:rsidRDefault="00441F07" w:rsidP="00E81808">
      <w:pPr>
        <w:pStyle w:val="requirelevel1"/>
      </w:pPr>
      <w:r w:rsidRPr="00B52EF8">
        <w:t>All</w:t>
      </w:r>
      <w:r w:rsidR="00726EDD" w:rsidRPr="00B52EF8">
        <w:t xml:space="preserve"> SMP </w:t>
      </w:r>
      <w:r w:rsidR="00057AE4" w:rsidRPr="00B52EF8">
        <w:t>O</w:t>
      </w:r>
      <w:r w:rsidR="00C05027" w:rsidRPr="00B52EF8">
        <w:t>bjects</w:t>
      </w:r>
      <w:r w:rsidRPr="00B52EF8">
        <w:t xml:space="preserve"> </w:t>
      </w:r>
      <w:r w:rsidR="00726EDD" w:rsidRPr="00B52EF8">
        <w:t xml:space="preserve">which </w:t>
      </w:r>
      <w:r w:rsidR="00813263" w:rsidRPr="00B52EF8">
        <w:t xml:space="preserve">represent the source of </w:t>
      </w:r>
      <w:r w:rsidR="00726EDD" w:rsidRPr="00B52EF8">
        <w:t>event notifications shall implement the IEventSource interface</w:t>
      </w:r>
      <w:r w:rsidR="00F132D0" w:rsidRPr="00B52EF8">
        <w:t xml:space="preserve"> </w:t>
      </w:r>
      <w:r w:rsidRPr="00B52EF8">
        <w:t>as per</w:t>
      </w:r>
      <w:r w:rsidR="00726EDD" w:rsidRPr="00B52EF8">
        <w:t xml:space="preserve"> IEventSource.h in </w:t>
      </w:r>
      <w:r w:rsidR="00AF657F">
        <w:t>[SMP_FILES]</w:t>
      </w:r>
      <w:r w:rsidR="00726EDD" w:rsidRPr="00B52EF8">
        <w:t>.</w:t>
      </w:r>
    </w:p>
    <w:p w14:paraId="1D23BE4E" w14:textId="378336A7" w:rsidR="00726EDD" w:rsidRPr="00B52EF8" w:rsidRDefault="00726EDD" w:rsidP="0017205C">
      <w:pPr>
        <w:pStyle w:val="NOTE"/>
      </w:pPr>
      <w:r w:rsidRPr="00B52EF8">
        <w:t xml:space="preserve">The specification of </w:t>
      </w:r>
      <w:r w:rsidR="00583278" w:rsidRPr="00B52EF8">
        <w:t>e</w:t>
      </w:r>
      <w:r w:rsidRPr="00B52EF8">
        <w:t xml:space="preserve">vent </w:t>
      </w:r>
      <w:r w:rsidR="00583278" w:rsidRPr="00B52EF8">
        <w:t>s</w:t>
      </w:r>
      <w:r w:rsidRPr="00B52EF8">
        <w:t>ources ensure</w:t>
      </w:r>
      <w:r w:rsidR="009B527B" w:rsidRPr="00B52EF8">
        <w:t>s</w:t>
      </w:r>
      <w:r w:rsidRPr="00B52EF8">
        <w:t xml:space="preserve"> that </w:t>
      </w:r>
      <w:r w:rsidR="00583278" w:rsidRPr="00B52EF8">
        <w:t>e</w:t>
      </w:r>
      <w:r w:rsidRPr="00B52EF8">
        <w:t xml:space="preserve">vent </w:t>
      </w:r>
      <w:r w:rsidR="00583278" w:rsidRPr="00B52EF8">
        <w:t>s</w:t>
      </w:r>
      <w:r w:rsidRPr="00B52EF8">
        <w:t xml:space="preserve">inks </w:t>
      </w:r>
      <w:r w:rsidR="003959FB" w:rsidRPr="00B52EF8">
        <w:t xml:space="preserve">(see </w:t>
      </w:r>
      <w:r w:rsidR="003959FB" w:rsidRPr="00B52EF8">
        <w:fldChar w:fldCharType="begin"/>
      </w:r>
      <w:r w:rsidR="003959FB" w:rsidRPr="00B52EF8">
        <w:instrText xml:space="preserve"> REF _Ref483220073 \w \h </w:instrText>
      </w:r>
      <w:r w:rsidR="003959FB" w:rsidRPr="00B52EF8">
        <w:fldChar w:fldCharType="separate"/>
      </w:r>
      <w:r w:rsidR="00B75466">
        <w:t>5.2.6.1</w:t>
      </w:r>
      <w:r w:rsidR="003959FB" w:rsidRPr="00B52EF8">
        <w:fldChar w:fldCharType="end"/>
      </w:r>
      <w:r w:rsidR="003959FB" w:rsidRPr="00B52EF8">
        <w:t xml:space="preserve">) </w:t>
      </w:r>
      <w:r w:rsidRPr="00B52EF8">
        <w:t xml:space="preserve">that wish to receive their notifications can subscribe to </w:t>
      </w:r>
      <w:r w:rsidR="00770FE4" w:rsidRPr="00B52EF8">
        <w:t>them</w:t>
      </w:r>
      <w:r w:rsidRPr="00B52EF8">
        <w:t>.</w:t>
      </w:r>
    </w:p>
    <w:p w14:paraId="7F488768" w14:textId="52006311" w:rsidR="00726EDD" w:rsidRPr="00B52EF8" w:rsidRDefault="00726EDD" w:rsidP="00E81808">
      <w:pPr>
        <w:pStyle w:val="requirelevel1"/>
      </w:pPr>
      <w:bookmarkStart w:id="536" w:name="_Ref513198439"/>
      <w:r w:rsidRPr="00B52EF8">
        <w:t>The IEventSource Subscribe method shall</w:t>
      </w:r>
      <w:r w:rsidR="00DD6FEF" w:rsidRPr="00B52EF8">
        <w:t xml:space="preserve"> add the given event sink to the list of subscribed event sinks</w:t>
      </w:r>
      <w:r w:rsidR="00146FAA" w:rsidRPr="00B52EF8">
        <w:t>,</w:t>
      </w:r>
      <w:r w:rsidR="00813263" w:rsidRPr="00B52EF8">
        <w:t xml:space="preserve"> with the following argument and behaviour:</w:t>
      </w:r>
      <w:bookmarkEnd w:id="536"/>
      <w:r w:rsidR="00813263" w:rsidRPr="00B52EF8" w:rsidDel="00813263">
        <w:t xml:space="preserve"> </w:t>
      </w:r>
    </w:p>
    <w:p w14:paraId="19134166" w14:textId="77C5A939" w:rsidR="0010081A" w:rsidRPr="00B52EF8" w:rsidRDefault="0010081A" w:rsidP="00B0662F">
      <w:pPr>
        <w:pStyle w:val="requirelevel2"/>
      </w:pPr>
      <w:r w:rsidRPr="00B52EF8">
        <w:t>Argument:</w:t>
      </w:r>
    </w:p>
    <w:p w14:paraId="555ECA79" w14:textId="06C400D6" w:rsidR="0010081A" w:rsidRPr="00B52EF8" w:rsidRDefault="004744BC" w:rsidP="00E81808">
      <w:pPr>
        <w:pStyle w:val="requirelevel3"/>
      </w:pPr>
      <w:r w:rsidRPr="00B52EF8">
        <w:t>“</w:t>
      </w:r>
      <w:r w:rsidR="0010081A" w:rsidRPr="00B52EF8">
        <w:t>e</w:t>
      </w:r>
      <w:r w:rsidR="00DD6FEF" w:rsidRPr="00B52EF8">
        <w:t>ventSink</w:t>
      </w:r>
      <w:r w:rsidRPr="00B52EF8">
        <w:t>”</w:t>
      </w:r>
      <w:r w:rsidR="00813263" w:rsidRPr="00B52EF8">
        <w:t xml:space="preserve"> giving</w:t>
      </w:r>
      <w:r w:rsidR="0010081A" w:rsidRPr="00B52EF8">
        <w:t xml:space="preserve"> the reference to the event.</w:t>
      </w:r>
    </w:p>
    <w:p w14:paraId="29891A01" w14:textId="20E1870D" w:rsidR="0010081A" w:rsidRPr="00B52EF8" w:rsidRDefault="0010081A" w:rsidP="00B0662F">
      <w:pPr>
        <w:pStyle w:val="requirelevel2"/>
      </w:pPr>
      <w:r w:rsidRPr="00B52EF8">
        <w:t>Behaviour:</w:t>
      </w:r>
    </w:p>
    <w:p w14:paraId="0081DD99" w14:textId="246B5B14" w:rsidR="00B0662F" w:rsidRPr="00B52EF8" w:rsidRDefault="00726EDD" w:rsidP="00B0662F">
      <w:pPr>
        <w:pStyle w:val="requirelevel3"/>
      </w:pPr>
      <w:r w:rsidRPr="00B52EF8">
        <w:t xml:space="preserve">If the given event sink is already subscribed to the event source, </w:t>
      </w:r>
      <w:r w:rsidR="00813263" w:rsidRPr="00B52EF8">
        <w:t xml:space="preserve">it throws </w:t>
      </w:r>
      <w:r w:rsidRPr="00B52EF8">
        <w:t xml:space="preserve">an </w:t>
      </w:r>
      <w:r w:rsidR="00502FDD" w:rsidRPr="00B52EF8">
        <w:t>EventSink</w:t>
      </w:r>
      <w:r w:rsidRPr="00B52EF8">
        <w:t xml:space="preserve">AlreadySubscribed </w:t>
      </w:r>
      <w:r w:rsidR="00300DCB" w:rsidRPr="00B52EF8">
        <w:t xml:space="preserve">exception </w:t>
      </w:r>
      <w:r w:rsidRPr="00B52EF8">
        <w:t xml:space="preserve">as per </w:t>
      </w:r>
      <w:r w:rsidR="00502FDD" w:rsidRPr="00B52EF8">
        <w:t>EventSink</w:t>
      </w:r>
      <w:r w:rsidR="005C03A9" w:rsidRPr="00B52EF8">
        <w:t>AlreadySubscribed</w:t>
      </w:r>
      <w:r w:rsidRPr="00B52EF8">
        <w:t xml:space="preserve">.h in </w:t>
      </w:r>
      <w:r w:rsidR="00AF657F">
        <w:t>[SMP_FILES]</w:t>
      </w:r>
      <w:r w:rsidR="004744BC" w:rsidRPr="00B52EF8">
        <w:t>;</w:t>
      </w:r>
    </w:p>
    <w:p w14:paraId="55189D14" w14:textId="7C136586" w:rsidR="00813263" w:rsidRPr="00B52EF8" w:rsidRDefault="00726EDD" w:rsidP="00B0662F">
      <w:pPr>
        <w:pStyle w:val="requirelevel3"/>
      </w:pPr>
      <w:r w:rsidRPr="00B52EF8">
        <w:t xml:space="preserve">If </w:t>
      </w:r>
      <w:r w:rsidR="00540D67" w:rsidRPr="00B52EF8">
        <w:t xml:space="preserve">the </w:t>
      </w:r>
      <w:r w:rsidR="003959FB" w:rsidRPr="00B52EF8">
        <w:t xml:space="preserve">primitive </w:t>
      </w:r>
      <w:r w:rsidR="00540D67" w:rsidRPr="00B52EF8">
        <w:t xml:space="preserve">type </w:t>
      </w:r>
      <w:r w:rsidR="003959FB" w:rsidRPr="00B52EF8">
        <w:t xml:space="preserve">kind </w:t>
      </w:r>
      <w:r w:rsidR="00540D67" w:rsidRPr="00B52EF8">
        <w:t>of</w:t>
      </w:r>
      <w:r w:rsidR="003959FB" w:rsidRPr="00B52EF8">
        <w:t xml:space="preserve"> the argument expected by</w:t>
      </w:r>
      <w:r w:rsidR="00540D67" w:rsidRPr="00B52EF8">
        <w:t xml:space="preserve"> the </w:t>
      </w:r>
      <w:r w:rsidRPr="00B52EF8">
        <w:t>event sink</w:t>
      </w:r>
      <w:r w:rsidR="000F7F19" w:rsidRPr="00B52EF8">
        <w:t xml:space="preserve"> </w:t>
      </w:r>
      <w:r w:rsidR="00E3047F" w:rsidRPr="00B52EF8">
        <w:t xml:space="preserve">is </w:t>
      </w:r>
      <w:r w:rsidR="000F7F19" w:rsidRPr="00B52EF8">
        <w:t xml:space="preserve">not semantically equivalent to </w:t>
      </w:r>
      <w:r w:rsidRPr="00B52EF8">
        <w:t xml:space="preserve">the one </w:t>
      </w:r>
      <w:r w:rsidR="00E3047F" w:rsidRPr="00B52EF8">
        <w:t>of</w:t>
      </w:r>
      <w:r w:rsidRPr="00B52EF8">
        <w:t xml:space="preserve"> the event source</w:t>
      </w:r>
      <w:r w:rsidR="000F7F19" w:rsidRPr="00B52EF8">
        <w:t xml:space="preserve"> as per </w:t>
      </w:r>
      <w:r w:rsidR="000F7F19" w:rsidRPr="00B52EF8">
        <w:fldChar w:fldCharType="begin"/>
      </w:r>
      <w:r w:rsidR="000F7F19" w:rsidRPr="00B52EF8">
        <w:instrText xml:space="preserve"> REF _Ref501447183 \h </w:instrText>
      </w:r>
      <w:r w:rsidR="000F7F19" w:rsidRPr="00B52EF8">
        <w:fldChar w:fldCharType="separate"/>
      </w:r>
      <w:r w:rsidR="00B75466" w:rsidRPr="00B52EF8">
        <w:t xml:space="preserve">Table </w:t>
      </w:r>
      <w:r w:rsidR="00B75466">
        <w:rPr>
          <w:noProof/>
        </w:rPr>
        <w:t>5</w:t>
      </w:r>
      <w:r w:rsidR="00B75466" w:rsidRPr="00B52EF8">
        <w:noBreakHyphen/>
      </w:r>
      <w:r w:rsidR="00B75466">
        <w:rPr>
          <w:noProof/>
        </w:rPr>
        <w:t>3</w:t>
      </w:r>
      <w:r w:rsidR="000F7F19" w:rsidRPr="00B52EF8">
        <w:fldChar w:fldCharType="end"/>
      </w:r>
      <w:r w:rsidRPr="00B52EF8">
        <w:t xml:space="preserve">, </w:t>
      </w:r>
      <w:r w:rsidR="00813263" w:rsidRPr="00B52EF8">
        <w:t xml:space="preserve">it throws </w:t>
      </w:r>
      <w:r w:rsidRPr="00B52EF8">
        <w:t xml:space="preserve">an InvalidEventSink </w:t>
      </w:r>
      <w:r w:rsidR="00C45644" w:rsidRPr="00B52EF8">
        <w:t xml:space="preserve">exception </w:t>
      </w:r>
      <w:r w:rsidRPr="00B52EF8">
        <w:t xml:space="preserve">as per </w:t>
      </w:r>
      <w:r w:rsidR="009F790E" w:rsidRPr="00B52EF8">
        <w:t>InvalidEventSink</w:t>
      </w:r>
      <w:r w:rsidRPr="00B52EF8">
        <w:t xml:space="preserve">.h in </w:t>
      </w:r>
      <w:r w:rsidR="00AF657F">
        <w:t>[SMP_FILES]</w:t>
      </w:r>
      <w:r w:rsidRPr="00B52EF8">
        <w:t>.</w:t>
      </w:r>
    </w:p>
    <w:p w14:paraId="72746CA0" w14:textId="1B89D637" w:rsidR="00726EDD" w:rsidRPr="00B52EF8" w:rsidRDefault="00813263" w:rsidP="00B0662F">
      <w:pPr>
        <w:pStyle w:val="NOTE"/>
      </w:pPr>
      <w:r w:rsidRPr="00B52EF8">
        <w:t>Any event sink can only be subscribed once to each event source.</w:t>
      </w:r>
    </w:p>
    <w:p w14:paraId="77781A27" w14:textId="7189C446" w:rsidR="00726EDD" w:rsidRPr="00B52EF8" w:rsidRDefault="00726EDD">
      <w:pPr>
        <w:pStyle w:val="requirelevel1"/>
      </w:pPr>
      <w:r w:rsidRPr="00B52EF8">
        <w:t>The IEventSource Unsubscribe method shall</w:t>
      </w:r>
      <w:r w:rsidR="005C03A9" w:rsidRPr="00B52EF8">
        <w:t xml:space="preserve"> remove the given event sink from the list of subscribed event sinks,</w:t>
      </w:r>
      <w:r w:rsidRPr="00B52EF8">
        <w:t xml:space="preserve"> </w:t>
      </w:r>
      <w:r w:rsidR="00C80CB5" w:rsidRPr="00B52EF8">
        <w:t xml:space="preserve">with the following </w:t>
      </w:r>
      <w:r w:rsidR="00777553" w:rsidRPr="00B52EF8">
        <w:t xml:space="preserve">argument and </w:t>
      </w:r>
      <w:r w:rsidR="00C80CB5" w:rsidRPr="00B52EF8">
        <w:t>behaviour</w:t>
      </w:r>
      <w:r w:rsidRPr="00B52EF8">
        <w:t>:</w:t>
      </w:r>
    </w:p>
    <w:p w14:paraId="5A713B1D" w14:textId="53B9E902" w:rsidR="00777553" w:rsidRPr="00B52EF8" w:rsidRDefault="00777553" w:rsidP="00B0662F">
      <w:pPr>
        <w:pStyle w:val="requirelevel2"/>
      </w:pPr>
      <w:r w:rsidRPr="00B52EF8">
        <w:t>Argument:</w:t>
      </w:r>
    </w:p>
    <w:p w14:paraId="5E1E83FA" w14:textId="296ECE81" w:rsidR="00777553" w:rsidRPr="00B52EF8" w:rsidRDefault="004744BC" w:rsidP="00B0662F">
      <w:pPr>
        <w:pStyle w:val="requirelevel3"/>
      </w:pPr>
      <w:r w:rsidRPr="00B52EF8">
        <w:t>“</w:t>
      </w:r>
      <w:r w:rsidR="00777553" w:rsidRPr="00B52EF8">
        <w:t>eventSink</w:t>
      </w:r>
      <w:r w:rsidRPr="00B52EF8">
        <w:t>”</w:t>
      </w:r>
      <w:r w:rsidR="00777553" w:rsidRPr="00B52EF8">
        <w:t xml:space="preserve"> giving the event to be unsubscribed.</w:t>
      </w:r>
    </w:p>
    <w:p w14:paraId="66B023BB" w14:textId="7F3DDBD2" w:rsidR="00777553" w:rsidRPr="00B52EF8" w:rsidRDefault="00777553" w:rsidP="00B0662F">
      <w:pPr>
        <w:pStyle w:val="requirelevel2"/>
      </w:pPr>
      <w:r w:rsidRPr="00B52EF8">
        <w:t>Behaviour:</w:t>
      </w:r>
    </w:p>
    <w:p w14:paraId="559036E3" w14:textId="04AB3D39" w:rsidR="00726EDD" w:rsidRPr="00B52EF8" w:rsidRDefault="00726EDD" w:rsidP="00B0662F">
      <w:pPr>
        <w:pStyle w:val="requirelevel3"/>
      </w:pPr>
      <w:r w:rsidRPr="00B52EF8">
        <w:t xml:space="preserve">If the given event sink is not subscribed to the event source, </w:t>
      </w:r>
      <w:r w:rsidR="00C80CB5" w:rsidRPr="00B52EF8">
        <w:t xml:space="preserve">it throws </w:t>
      </w:r>
      <w:r w:rsidRPr="00B52EF8">
        <w:t>a</w:t>
      </w:r>
      <w:r w:rsidR="00FE2A9D" w:rsidRPr="00B52EF8">
        <w:t>n</w:t>
      </w:r>
      <w:r w:rsidRPr="00B52EF8">
        <w:t xml:space="preserve"> </w:t>
      </w:r>
      <w:r w:rsidR="00FE2A9D" w:rsidRPr="00B52EF8">
        <w:t>Event</w:t>
      </w:r>
      <w:r w:rsidR="005C03A9" w:rsidRPr="00B52EF8">
        <w:t>Sink</w:t>
      </w:r>
      <w:r w:rsidRPr="00B52EF8">
        <w:t xml:space="preserve">NotSubscribed </w:t>
      </w:r>
      <w:r w:rsidR="00300DCB" w:rsidRPr="00B52EF8">
        <w:t xml:space="preserve">exception </w:t>
      </w:r>
      <w:r w:rsidRPr="00B52EF8">
        <w:t xml:space="preserve">as per </w:t>
      </w:r>
      <w:r w:rsidR="00FE2A9D" w:rsidRPr="00B52EF8">
        <w:t>Event</w:t>
      </w:r>
      <w:r w:rsidR="005C03A9" w:rsidRPr="00B52EF8">
        <w:t>Sink</w:t>
      </w:r>
      <w:r w:rsidR="009F790E" w:rsidRPr="00B52EF8">
        <w:t>NotSubscribed</w:t>
      </w:r>
      <w:r w:rsidRPr="00B52EF8">
        <w:t xml:space="preserve">.h in </w:t>
      </w:r>
      <w:r w:rsidR="00AF657F">
        <w:t>[SMP_FILES]</w:t>
      </w:r>
      <w:r w:rsidRPr="00B52EF8">
        <w:t>.</w:t>
      </w:r>
    </w:p>
    <w:p w14:paraId="189691E3" w14:textId="23D39913" w:rsidR="00726EDD" w:rsidRPr="00B52EF8" w:rsidRDefault="00726EDD" w:rsidP="00B0662F">
      <w:pPr>
        <w:pStyle w:val="NOTE"/>
      </w:pPr>
      <w:r w:rsidRPr="00B52EF8">
        <w:t>Any event sink can only be unsubscribed if it has been subscribed before.</w:t>
      </w:r>
    </w:p>
    <w:p w14:paraId="700683B7" w14:textId="694F9F37" w:rsidR="00146FAA" w:rsidRPr="00B52EF8" w:rsidRDefault="00146FAA">
      <w:pPr>
        <w:pStyle w:val="requirelevel1"/>
      </w:pPr>
      <w:bookmarkStart w:id="537" w:name="_Ref484538019"/>
      <w:r w:rsidRPr="00B52EF8">
        <w:t xml:space="preserve">When the </w:t>
      </w:r>
      <w:r w:rsidR="007665E1" w:rsidRPr="00B52EF8">
        <w:t>e</w:t>
      </w:r>
      <w:r w:rsidRPr="00B52EF8">
        <w:t xml:space="preserve">vent </w:t>
      </w:r>
      <w:r w:rsidR="007665E1" w:rsidRPr="00B52EF8">
        <w:t>s</w:t>
      </w:r>
      <w:r w:rsidRPr="00B52EF8">
        <w:t xml:space="preserve">ource emits the event, it shall call </w:t>
      </w:r>
      <w:r w:rsidR="007665E1" w:rsidRPr="00B52EF8">
        <w:t xml:space="preserve">the </w:t>
      </w:r>
      <w:r w:rsidRPr="00B52EF8">
        <w:t xml:space="preserve">Notify </w:t>
      </w:r>
      <w:r w:rsidR="007665E1" w:rsidRPr="00B52EF8">
        <w:t xml:space="preserve">method </w:t>
      </w:r>
      <w:r w:rsidR="005C03A9" w:rsidRPr="00B52EF8">
        <w:t>of</w:t>
      </w:r>
      <w:r w:rsidRPr="00B52EF8">
        <w:t xml:space="preserve"> all the subscribed </w:t>
      </w:r>
      <w:r w:rsidR="005C03A9" w:rsidRPr="00B52EF8">
        <w:t>e</w:t>
      </w:r>
      <w:r w:rsidRPr="00B52EF8">
        <w:t>vent</w:t>
      </w:r>
      <w:r w:rsidR="005C03A9" w:rsidRPr="00B52EF8">
        <w:t xml:space="preserve"> s</w:t>
      </w:r>
      <w:r w:rsidRPr="00B52EF8">
        <w:t>inks</w:t>
      </w:r>
      <w:r w:rsidR="008E6F39" w:rsidRPr="00B52EF8">
        <w:t xml:space="preserve"> in the same order as the sinks ha</w:t>
      </w:r>
      <w:r w:rsidR="004E4793" w:rsidRPr="00B52EF8">
        <w:t>ve</w:t>
      </w:r>
      <w:r w:rsidR="008E6F39" w:rsidRPr="00B52EF8">
        <w:t xml:space="preserve"> been subscribed</w:t>
      </w:r>
      <w:r w:rsidRPr="00B52EF8">
        <w:t>.</w:t>
      </w:r>
      <w:bookmarkEnd w:id="537"/>
    </w:p>
    <w:p w14:paraId="182DF5E7" w14:textId="78C22C27" w:rsidR="00815EFE" w:rsidRPr="00B52EF8" w:rsidRDefault="00815EFE" w:rsidP="0017205C">
      <w:pPr>
        <w:pStyle w:val="NOTE"/>
      </w:pPr>
      <w:r w:rsidRPr="00B52EF8">
        <w:t xml:space="preserve">See </w:t>
      </w:r>
      <w:r w:rsidRPr="00B52EF8">
        <w:fldChar w:fldCharType="begin"/>
      </w:r>
      <w:r w:rsidRPr="00B52EF8">
        <w:instrText xml:space="preserve"> REF _Ref483220073 \r \h </w:instrText>
      </w:r>
      <w:r w:rsidRPr="00B52EF8">
        <w:fldChar w:fldCharType="separate"/>
      </w:r>
      <w:r w:rsidR="00B75466">
        <w:t>5.2.6.1</w:t>
      </w:r>
      <w:r w:rsidRPr="00B52EF8">
        <w:fldChar w:fldCharType="end"/>
      </w:r>
      <w:r w:rsidRPr="00B52EF8">
        <w:t xml:space="preserve"> for specification of </w:t>
      </w:r>
      <w:r w:rsidR="005C03A9" w:rsidRPr="00B52EF8">
        <w:t>the e</w:t>
      </w:r>
      <w:r w:rsidRPr="00B52EF8">
        <w:t>vent</w:t>
      </w:r>
      <w:r w:rsidR="005C03A9" w:rsidRPr="00B52EF8">
        <w:t xml:space="preserve"> s</w:t>
      </w:r>
      <w:r w:rsidRPr="00B52EF8">
        <w:t>ink</w:t>
      </w:r>
      <w:r w:rsidR="005C03A9" w:rsidRPr="00B52EF8">
        <w:t>s interface.</w:t>
      </w:r>
    </w:p>
    <w:p w14:paraId="345C372B" w14:textId="3814658B" w:rsidR="0002738D" w:rsidRPr="00B52EF8" w:rsidRDefault="00726EDD" w:rsidP="00E50DF9">
      <w:pPr>
        <w:pStyle w:val="Heading4"/>
      </w:pPr>
      <w:r w:rsidRPr="00B52EF8">
        <w:lastRenderedPageBreak/>
        <w:t>Consumer of events interface (IEventConsumer)</w:t>
      </w:r>
    </w:p>
    <w:p w14:paraId="4DAD1943" w14:textId="38587233" w:rsidR="00CC7F37" w:rsidRPr="00B52EF8" w:rsidRDefault="00CC7F37">
      <w:pPr>
        <w:pStyle w:val="requirelevel1"/>
      </w:pPr>
      <w:r w:rsidRPr="00B52EF8">
        <w:t xml:space="preserve">All SMP </w:t>
      </w:r>
      <w:r w:rsidR="00057AE4" w:rsidRPr="00B52EF8">
        <w:t>C</w:t>
      </w:r>
      <w:r w:rsidRPr="00B52EF8">
        <w:t xml:space="preserve">omponents which hold event sinks and want to allow </w:t>
      </w:r>
      <w:r w:rsidR="0016628E" w:rsidRPr="00B52EF8">
        <w:t xml:space="preserve">external </w:t>
      </w:r>
      <w:r w:rsidRPr="00B52EF8">
        <w:t>access to them shall implement the IEventConsumer</w:t>
      </w:r>
      <w:r w:rsidR="00815EFE" w:rsidRPr="00B52EF8">
        <w:t xml:space="preserve"> interface</w:t>
      </w:r>
      <w:r w:rsidRPr="00B52EF8">
        <w:t xml:space="preserve"> </w:t>
      </w:r>
      <w:r w:rsidR="00300DCB" w:rsidRPr="00B52EF8">
        <w:t>as per</w:t>
      </w:r>
      <w:r w:rsidRPr="00B52EF8">
        <w:t xml:space="preserve"> IEventConsumer.h in </w:t>
      </w:r>
      <w:r w:rsidR="00AF657F">
        <w:t>[SMP_FILES]</w:t>
      </w:r>
      <w:r w:rsidRPr="00B52EF8">
        <w:t>.</w:t>
      </w:r>
    </w:p>
    <w:p w14:paraId="04AEF224" w14:textId="426A7956" w:rsidR="00CC7F37" w:rsidRPr="00B52EF8" w:rsidRDefault="00CC7F37" w:rsidP="0017205C">
      <w:pPr>
        <w:pStyle w:val="NOTE"/>
      </w:pPr>
      <w:r w:rsidRPr="00B52EF8">
        <w:t xml:space="preserve">The </w:t>
      </w:r>
      <w:r w:rsidR="00775ECC" w:rsidRPr="00B52EF8">
        <w:t>publication</w:t>
      </w:r>
      <w:r w:rsidRPr="00B52EF8">
        <w:t xml:space="preserve"> of </w:t>
      </w:r>
      <w:r w:rsidR="00B43BFA" w:rsidRPr="00B52EF8">
        <w:t>e</w:t>
      </w:r>
      <w:r w:rsidRPr="00B52EF8">
        <w:t xml:space="preserve">vent </w:t>
      </w:r>
      <w:r w:rsidR="00B43BFA" w:rsidRPr="00B52EF8">
        <w:t>s</w:t>
      </w:r>
      <w:r w:rsidRPr="00B52EF8">
        <w:t>inks ensure</w:t>
      </w:r>
      <w:r w:rsidR="009B527B" w:rsidRPr="00B52EF8">
        <w:t>s</w:t>
      </w:r>
      <w:r w:rsidRPr="00B52EF8">
        <w:t xml:space="preserve"> that they can </w:t>
      </w:r>
      <w:r w:rsidR="00775ECC" w:rsidRPr="00B52EF8">
        <w:t>subscribe</w:t>
      </w:r>
      <w:r w:rsidRPr="00B52EF8">
        <w:t xml:space="preserve"> to other component’s </w:t>
      </w:r>
      <w:r w:rsidR="00B43BFA" w:rsidRPr="00B52EF8">
        <w:t>e</w:t>
      </w:r>
      <w:r w:rsidRPr="00B52EF8">
        <w:t xml:space="preserve">vent </w:t>
      </w:r>
      <w:r w:rsidR="00B43BFA" w:rsidRPr="00B52EF8">
        <w:t>s</w:t>
      </w:r>
      <w:r w:rsidRPr="00B52EF8">
        <w:t>ource</w:t>
      </w:r>
      <w:r w:rsidR="00770FE4" w:rsidRPr="00B52EF8">
        <w:t>s</w:t>
      </w:r>
      <w:r w:rsidRPr="00B52EF8">
        <w:t>.</w:t>
      </w:r>
    </w:p>
    <w:p w14:paraId="0652F51D" w14:textId="6553EB67" w:rsidR="00CC7F37" w:rsidRPr="00B52EF8" w:rsidRDefault="00CC7F37">
      <w:pPr>
        <w:pStyle w:val="requirelevel1"/>
      </w:pPr>
      <w:r w:rsidRPr="00B52EF8">
        <w:t xml:space="preserve">The </w:t>
      </w:r>
      <w:r w:rsidR="00DC086D" w:rsidRPr="00B52EF8">
        <w:t>IEventConsumer</w:t>
      </w:r>
      <w:r w:rsidRPr="00B52EF8">
        <w:t xml:space="preserve"> GetEventSinks method shall return a</w:t>
      </w:r>
      <w:r w:rsidR="0064479B" w:rsidRPr="00B52EF8">
        <w:t xml:space="preserve"> </w:t>
      </w:r>
      <w:r w:rsidRPr="00B52EF8">
        <w:t>collection of all the contained event sinks</w:t>
      </w:r>
      <w:r w:rsidR="00815EFE" w:rsidRPr="00B52EF8">
        <w:t xml:space="preserve">, </w:t>
      </w:r>
      <w:r w:rsidR="0016628E" w:rsidRPr="00B52EF8">
        <w:t>with the following behaviour</w:t>
      </w:r>
      <w:r w:rsidR="00815EFE" w:rsidRPr="00B52EF8">
        <w:t>:</w:t>
      </w:r>
    </w:p>
    <w:p w14:paraId="37921315" w14:textId="5F7ABC56" w:rsidR="00CC7F37" w:rsidRPr="00B52EF8" w:rsidRDefault="00CC7F37" w:rsidP="00CC7F37">
      <w:pPr>
        <w:pStyle w:val="requirelevel2"/>
      </w:pPr>
      <w:r w:rsidRPr="00B52EF8">
        <w:t xml:space="preserve">If no </w:t>
      </w:r>
      <w:r w:rsidR="00DC086D" w:rsidRPr="00B52EF8">
        <w:t>event sink</w:t>
      </w:r>
      <w:r w:rsidRPr="00B52EF8">
        <w:t xml:space="preserve"> is contained, </w:t>
      </w:r>
      <w:r w:rsidR="00815EFE" w:rsidRPr="00B52EF8">
        <w:t xml:space="preserve">it returns </w:t>
      </w:r>
      <w:r w:rsidRPr="00B52EF8">
        <w:t>an empty collection</w:t>
      </w:r>
      <w:r w:rsidR="00B43BFA" w:rsidRPr="00B52EF8">
        <w:t>.</w:t>
      </w:r>
    </w:p>
    <w:p w14:paraId="6ED0353B" w14:textId="7726E377" w:rsidR="00CC7F37" w:rsidRPr="00B52EF8" w:rsidRDefault="00CC7F37">
      <w:pPr>
        <w:pStyle w:val="requirelevel1"/>
      </w:pPr>
      <w:r w:rsidRPr="00B52EF8">
        <w:t xml:space="preserve">The </w:t>
      </w:r>
      <w:r w:rsidR="00DC086D" w:rsidRPr="00B52EF8">
        <w:t>IEventConsumer</w:t>
      </w:r>
      <w:r w:rsidRPr="00B52EF8">
        <w:t xml:space="preserve"> GetEventSink method shall </w:t>
      </w:r>
      <w:r w:rsidR="0064479B" w:rsidRPr="00B52EF8">
        <w:t xml:space="preserve">return the </w:t>
      </w:r>
      <w:r w:rsidR="00DC086D" w:rsidRPr="00B52EF8">
        <w:t xml:space="preserve">component’s </w:t>
      </w:r>
      <w:r w:rsidR="0064479B" w:rsidRPr="00B52EF8">
        <w:t xml:space="preserve">event sink corresponding to the </w:t>
      </w:r>
      <w:r w:rsidR="00DC086D" w:rsidRPr="00B52EF8">
        <w:t>given</w:t>
      </w:r>
      <w:r w:rsidR="0064479B" w:rsidRPr="00B52EF8">
        <w:t xml:space="preserve"> name</w:t>
      </w:r>
      <w:r w:rsidR="00815EFE" w:rsidRPr="00B52EF8">
        <w:t xml:space="preserve">, </w:t>
      </w:r>
      <w:r w:rsidR="00341672" w:rsidRPr="00B52EF8">
        <w:t>with the</w:t>
      </w:r>
      <w:r w:rsidR="008B01B5" w:rsidRPr="00B52EF8">
        <w:t xml:space="preserve"> follow</w:t>
      </w:r>
      <w:r w:rsidR="00341672" w:rsidRPr="00B52EF8">
        <w:t>ing argument and behaviour</w:t>
      </w:r>
      <w:r w:rsidR="00815EFE" w:rsidRPr="00B52EF8">
        <w:t>:</w:t>
      </w:r>
    </w:p>
    <w:p w14:paraId="0B52DE05" w14:textId="3E32A1D8" w:rsidR="00341672" w:rsidRPr="00B52EF8" w:rsidRDefault="00341672" w:rsidP="00B0662F">
      <w:pPr>
        <w:pStyle w:val="requirelevel2"/>
      </w:pPr>
      <w:r w:rsidRPr="00B52EF8">
        <w:t>Argument:</w:t>
      </w:r>
    </w:p>
    <w:p w14:paraId="0C6C9F94" w14:textId="6C8DDDE3" w:rsidR="00341672" w:rsidRPr="00B52EF8" w:rsidRDefault="004744BC" w:rsidP="00B0662F">
      <w:pPr>
        <w:pStyle w:val="requirelevel3"/>
      </w:pPr>
      <w:r w:rsidRPr="00B52EF8">
        <w:t>“</w:t>
      </w:r>
      <w:r w:rsidR="008C344D" w:rsidRPr="00B52EF8">
        <w:t>n</w:t>
      </w:r>
      <w:r w:rsidR="00341672" w:rsidRPr="00B52EF8">
        <w:t>ame</w:t>
      </w:r>
      <w:r w:rsidRPr="00B52EF8">
        <w:t>” giving the name</w:t>
      </w:r>
      <w:r w:rsidR="00341672" w:rsidRPr="00B52EF8">
        <w:t xml:space="preserve"> of the Event Sink</w:t>
      </w:r>
      <w:r w:rsidRPr="00B52EF8">
        <w:t>.</w:t>
      </w:r>
    </w:p>
    <w:p w14:paraId="5A739D04" w14:textId="793E3990" w:rsidR="00341672" w:rsidRPr="00B52EF8" w:rsidRDefault="00341672" w:rsidP="00B0662F">
      <w:pPr>
        <w:pStyle w:val="requirelevel2"/>
      </w:pPr>
      <w:r w:rsidRPr="00B52EF8">
        <w:t>Behaviour:</w:t>
      </w:r>
    </w:p>
    <w:p w14:paraId="345C372C" w14:textId="25130554" w:rsidR="0002738D" w:rsidRPr="00B52EF8" w:rsidRDefault="00CC7F37" w:rsidP="00B0662F">
      <w:pPr>
        <w:pStyle w:val="requirelevel3"/>
      </w:pPr>
      <w:r w:rsidRPr="00B52EF8">
        <w:t xml:space="preserve">If </w:t>
      </w:r>
      <w:r w:rsidR="0064479B" w:rsidRPr="00B52EF8">
        <w:t xml:space="preserve">no </w:t>
      </w:r>
      <w:r w:rsidRPr="00B52EF8">
        <w:t xml:space="preserve">event sink </w:t>
      </w:r>
      <w:r w:rsidR="0064479B" w:rsidRPr="00B52EF8">
        <w:t>with the given name exist</w:t>
      </w:r>
      <w:r w:rsidR="006C1EF4" w:rsidRPr="00B52EF8">
        <w:t>s</w:t>
      </w:r>
      <w:r w:rsidR="0064479B" w:rsidRPr="00B52EF8">
        <w:t xml:space="preserve">, </w:t>
      </w:r>
      <w:r w:rsidR="00815EFE" w:rsidRPr="00B52EF8">
        <w:t xml:space="preserve">it returns </w:t>
      </w:r>
      <w:r w:rsidR="005A07F2">
        <w:t>nullptr</w:t>
      </w:r>
      <w:r w:rsidRPr="00B52EF8">
        <w:t>.</w:t>
      </w:r>
    </w:p>
    <w:p w14:paraId="345C372D" w14:textId="714CB537" w:rsidR="0002738D" w:rsidRPr="00B52EF8" w:rsidRDefault="00726EDD" w:rsidP="00E50DF9">
      <w:pPr>
        <w:pStyle w:val="Heading4"/>
      </w:pPr>
      <w:r w:rsidRPr="00B52EF8">
        <w:t>Provider of events interface (IEventProvider)</w:t>
      </w:r>
    </w:p>
    <w:p w14:paraId="7C74D1EE" w14:textId="65C0204F" w:rsidR="00CC7F37" w:rsidRPr="00B52EF8" w:rsidRDefault="00CC7F37">
      <w:pPr>
        <w:pStyle w:val="requirelevel1"/>
      </w:pPr>
      <w:r w:rsidRPr="00B52EF8">
        <w:t xml:space="preserve">All SMP </w:t>
      </w:r>
      <w:r w:rsidR="00057AE4" w:rsidRPr="00B52EF8">
        <w:t>C</w:t>
      </w:r>
      <w:r w:rsidRPr="00B52EF8">
        <w:t xml:space="preserve">omponents which hold event sources and want to allow </w:t>
      </w:r>
      <w:r w:rsidR="00E93386" w:rsidRPr="00B52EF8">
        <w:t xml:space="preserve">external </w:t>
      </w:r>
      <w:r w:rsidRPr="00B52EF8">
        <w:t xml:space="preserve">access to them shall implement the IEventProvider interface </w:t>
      </w:r>
      <w:r w:rsidR="00824220" w:rsidRPr="00B52EF8">
        <w:t>as per</w:t>
      </w:r>
      <w:r w:rsidRPr="00B52EF8">
        <w:t xml:space="preserve"> IEventProvider.h in </w:t>
      </w:r>
      <w:r w:rsidR="00AF657F">
        <w:t>[SMP_FILES]</w:t>
      </w:r>
      <w:r w:rsidRPr="00B52EF8">
        <w:t>.</w:t>
      </w:r>
    </w:p>
    <w:p w14:paraId="28A68DC6" w14:textId="17F55714" w:rsidR="00CC7F37" w:rsidRPr="00B52EF8" w:rsidRDefault="00CC7F37" w:rsidP="0017205C">
      <w:pPr>
        <w:pStyle w:val="NOTE"/>
      </w:pPr>
      <w:r w:rsidRPr="00B52EF8">
        <w:t xml:space="preserve">The </w:t>
      </w:r>
      <w:r w:rsidR="00775ECC" w:rsidRPr="00B52EF8">
        <w:t xml:space="preserve">publication </w:t>
      </w:r>
      <w:r w:rsidRPr="00B52EF8">
        <w:t xml:space="preserve">of </w:t>
      </w:r>
      <w:r w:rsidR="00B43BFA" w:rsidRPr="00B52EF8">
        <w:t>e</w:t>
      </w:r>
      <w:r w:rsidRPr="00B52EF8">
        <w:t xml:space="preserve">vent </w:t>
      </w:r>
      <w:r w:rsidR="00B43BFA" w:rsidRPr="00B52EF8">
        <w:t>s</w:t>
      </w:r>
      <w:r w:rsidRPr="00B52EF8">
        <w:t>ource</w:t>
      </w:r>
      <w:r w:rsidR="00770FE4" w:rsidRPr="00B52EF8">
        <w:t>s</w:t>
      </w:r>
      <w:r w:rsidR="00775ECC" w:rsidRPr="00B52EF8">
        <w:t xml:space="preserve"> </w:t>
      </w:r>
      <w:r w:rsidRPr="00B52EF8">
        <w:t>ensure</w:t>
      </w:r>
      <w:r w:rsidR="009B527B" w:rsidRPr="00B52EF8">
        <w:t>s</w:t>
      </w:r>
      <w:r w:rsidRPr="00B52EF8">
        <w:t xml:space="preserve"> that other component’s </w:t>
      </w:r>
      <w:r w:rsidR="00B43BFA" w:rsidRPr="00B52EF8">
        <w:t>e</w:t>
      </w:r>
      <w:r w:rsidRPr="00B52EF8">
        <w:t xml:space="preserve">vent </w:t>
      </w:r>
      <w:r w:rsidR="00B43BFA" w:rsidRPr="00B52EF8">
        <w:t>s</w:t>
      </w:r>
      <w:r w:rsidRPr="00B52EF8">
        <w:t>ink</w:t>
      </w:r>
      <w:r w:rsidR="00770FE4" w:rsidRPr="00B52EF8">
        <w:t>s</w:t>
      </w:r>
      <w:r w:rsidR="00775ECC" w:rsidRPr="00B52EF8">
        <w:t xml:space="preserve"> can subscribe to them</w:t>
      </w:r>
      <w:r w:rsidRPr="00B52EF8">
        <w:t>.</w:t>
      </w:r>
    </w:p>
    <w:p w14:paraId="35348A07" w14:textId="472B3FA7" w:rsidR="00DC086D" w:rsidRPr="00B52EF8" w:rsidRDefault="00DC086D">
      <w:pPr>
        <w:pStyle w:val="requirelevel1"/>
      </w:pPr>
      <w:r w:rsidRPr="00B52EF8">
        <w:t>The IEventProvider GetEventSources method shall return a collection of all the contained event sources</w:t>
      </w:r>
      <w:r w:rsidR="00815EFE" w:rsidRPr="00B52EF8">
        <w:t xml:space="preserve">, </w:t>
      </w:r>
      <w:r w:rsidR="006C1EF4" w:rsidRPr="00B52EF8">
        <w:t>with the following behaviour</w:t>
      </w:r>
      <w:r w:rsidR="00815EFE" w:rsidRPr="00B52EF8">
        <w:t>:</w:t>
      </w:r>
    </w:p>
    <w:p w14:paraId="3B9FF101" w14:textId="66AE42FE" w:rsidR="00DC086D" w:rsidRPr="00B52EF8" w:rsidRDefault="00DC086D" w:rsidP="00DC086D">
      <w:pPr>
        <w:pStyle w:val="requirelevel2"/>
      </w:pPr>
      <w:r w:rsidRPr="00B52EF8">
        <w:t xml:space="preserve">If no event source is contained, </w:t>
      </w:r>
      <w:r w:rsidR="00815EFE" w:rsidRPr="00B52EF8">
        <w:t xml:space="preserve">it returns </w:t>
      </w:r>
      <w:r w:rsidRPr="00B52EF8">
        <w:t>an empty collection.</w:t>
      </w:r>
    </w:p>
    <w:p w14:paraId="338D7D97" w14:textId="3A741A36" w:rsidR="005D1216" w:rsidRPr="00B52EF8" w:rsidRDefault="00DC086D">
      <w:pPr>
        <w:pStyle w:val="requirelevel1"/>
      </w:pPr>
      <w:r w:rsidRPr="00B52EF8">
        <w:t>The IEventProvider GetEventSource method shall return the component’s event source corresponding to the given name</w:t>
      </w:r>
      <w:r w:rsidR="00815EFE" w:rsidRPr="00B52EF8">
        <w:t>,</w:t>
      </w:r>
      <w:r w:rsidR="006C1EF4" w:rsidRPr="00B52EF8">
        <w:t xml:space="preserve"> with the following </w:t>
      </w:r>
      <w:r w:rsidR="005D1216" w:rsidRPr="00B52EF8">
        <w:t xml:space="preserve">argument and </w:t>
      </w:r>
      <w:r w:rsidR="006C1EF4" w:rsidRPr="00B52EF8">
        <w:t>behaviour</w:t>
      </w:r>
      <w:r w:rsidR="00815EFE" w:rsidRPr="00B52EF8">
        <w:t>:</w:t>
      </w:r>
    </w:p>
    <w:p w14:paraId="7E6D1B52" w14:textId="3416C948" w:rsidR="005D1216" w:rsidRPr="00B52EF8" w:rsidRDefault="005D1216" w:rsidP="00B0662F">
      <w:pPr>
        <w:pStyle w:val="requirelevel2"/>
      </w:pPr>
      <w:r w:rsidRPr="00B52EF8">
        <w:t>Argument:</w:t>
      </w:r>
    </w:p>
    <w:p w14:paraId="65D8D552" w14:textId="50BA31C3" w:rsidR="005D1216" w:rsidRPr="00B52EF8" w:rsidRDefault="004744BC" w:rsidP="00B0662F">
      <w:pPr>
        <w:pStyle w:val="requirelevel3"/>
      </w:pPr>
      <w:r w:rsidRPr="00B52EF8">
        <w:t>“</w:t>
      </w:r>
      <w:r w:rsidR="008C344D" w:rsidRPr="00B52EF8">
        <w:t>n</w:t>
      </w:r>
      <w:r w:rsidR="005D1216" w:rsidRPr="00B52EF8">
        <w:t>ame</w:t>
      </w:r>
      <w:r w:rsidRPr="00B52EF8">
        <w:t>” giving the name</w:t>
      </w:r>
      <w:r w:rsidR="005D1216" w:rsidRPr="00B52EF8">
        <w:t xml:space="preserve"> of event source to be returned</w:t>
      </w:r>
    </w:p>
    <w:p w14:paraId="029E3642" w14:textId="131E6F13" w:rsidR="00DC086D" w:rsidRPr="00B52EF8" w:rsidRDefault="005D1216" w:rsidP="00B0662F">
      <w:pPr>
        <w:pStyle w:val="requirelevel2"/>
      </w:pPr>
      <w:r w:rsidRPr="00B52EF8">
        <w:t>Behaviour:</w:t>
      </w:r>
    </w:p>
    <w:p w14:paraId="345C372E" w14:textId="798870F4" w:rsidR="0002738D" w:rsidRPr="00B52EF8" w:rsidRDefault="00DC086D" w:rsidP="00B0662F">
      <w:pPr>
        <w:pStyle w:val="requirelevel3"/>
      </w:pPr>
      <w:r w:rsidRPr="00B52EF8">
        <w:t>If no event source with the given name exist</w:t>
      </w:r>
      <w:r w:rsidR="006C1EF4" w:rsidRPr="00B52EF8">
        <w:t>s</w:t>
      </w:r>
      <w:r w:rsidRPr="00B52EF8">
        <w:t>,</w:t>
      </w:r>
      <w:r w:rsidR="00815EFE" w:rsidRPr="00B52EF8">
        <w:t xml:space="preserve"> it returns</w:t>
      </w:r>
      <w:r w:rsidRPr="00B52EF8">
        <w:t xml:space="preserve"> </w:t>
      </w:r>
      <w:r w:rsidR="005A07F2">
        <w:t>nullptr</w:t>
      </w:r>
      <w:r w:rsidRPr="00B52EF8">
        <w:t>.</w:t>
      </w:r>
    </w:p>
    <w:p w14:paraId="345C372F" w14:textId="1F42459B" w:rsidR="00362AF6" w:rsidRPr="00B52EF8" w:rsidRDefault="00362AF6" w:rsidP="00362AF6">
      <w:pPr>
        <w:pStyle w:val="Heading3"/>
      </w:pPr>
      <w:bookmarkStart w:id="538" w:name="_Toc501444801"/>
      <w:bookmarkStart w:id="539" w:name="_Toc501453626"/>
      <w:bookmarkStart w:id="540" w:name="_Toc501459033"/>
      <w:bookmarkStart w:id="541" w:name="_Toc501461390"/>
      <w:bookmarkStart w:id="542" w:name="_Toc501467434"/>
      <w:bookmarkStart w:id="543" w:name="_Toc501468951"/>
      <w:bookmarkStart w:id="544" w:name="_Toc501469320"/>
      <w:bookmarkStart w:id="545" w:name="_Toc513045870"/>
      <w:bookmarkStart w:id="546" w:name="_Toc35686244"/>
      <w:r w:rsidRPr="00B52EF8">
        <w:lastRenderedPageBreak/>
        <w:t>Entry points</w:t>
      </w:r>
      <w:bookmarkEnd w:id="538"/>
      <w:bookmarkEnd w:id="539"/>
      <w:bookmarkEnd w:id="540"/>
      <w:bookmarkEnd w:id="541"/>
      <w:bookmarkEnd w:id="542"/>
      <w:bookmarkEnd w:id="543"/>
      <w:bookmarkEnd w:id="544"/>
      <w:bookmarkEnd w:id="545"/>
      <w:bookmarkEnd w:id="546"/>
    </w:p>
    <w:p w14:paraId="345C3730" w14:textId="77777777" w:rsidR="006D2A35" w:rsidRPr="00B52EF8" w:rsidRDefault="00D40D49" w:rsidP="00E50DF9">
      <w:pPr>
        <w:pStyle w:val="Heading4"/>
      </w:pPr>
      <w:bookmarkStart w:id="547" w:name="_Ref477509222"/>
      <w:r w:rsidRPr="00B52EF8">
        <w:t>E</w:t>
      </w:r>
      <w:r w:rsidR="006D2A35" w:rsidRPr="00B52EF8">
        <w:t xml:space="preserve">ntry points </w:t>
      </w:r>
      <w:r w:rsidRPr="00B52EF8">
        <w:t xml:space="preserve">calling interface </w:t>
      </w:r>
      <w:r w:rsidR="006D2A35" w:rsidRPr="00B52EF8">
        <w:t>(IEntryPoint)</w:t>
      </w:r>
      <w:bookmarkEnd w:id="547"/>
    </w:p>
    <w:p w14:paraId="345C3749" w14:textId="02624545" w:rsidR="00046D37" w:rsidRPr="00B52EF8" w:rsidRDefault="005F7099" w:rsidP="00A31FC1">
      <w:pPr>
        <w:pStyle w:val="requirelevel1"/>
        <w:keepNext/>
      </w:pPr>
      <w:r w:rsidRPr="00B52EF8">
        <w:t xml:space="preserve">All SMP </w:t>
      </w:r>
      <w:r w:rsidR="00057AE4" w:rsidRPr="00B52EF8">
        <w:t xml:space="preserve">Objects which represent a schedulable entry point </w:t>
      </w:r>
      <w:r w:rsidR="00046D37" w:rsidRPr="00B52EF8">
        <w:t xml:space="preserve">shall </w:t>
      </w:r>
      <w:r w:rsidR="00813AE6" w:rsidRPr="00B52EF8">
        <w:t xml:space="preserve">implement </w:t>
      </w:r>
      <w:r w:rsidR="00046D37" w:rsidRPr="00B52EF8">
        <w:t xml:space="preserve">the </w:t>
      </w:r>
      <w:r w:rsidR="002F616E" w:rsidRPr="00B52EF8">
        <w:t>IE</w:t>
      </w:r>
      <w:r w:rsidR="004439D1" w:rsidRPr="00B52EF8">
        <w:t xml:space="preserve">ntryPoint </w:t>
      </w:r>
      <w:r w:rsidR="00046D37" w:rsidRPr="00B52EF8">
        <w:t xml:space="preserve">interface </w:t>
      </w:r>
      <w:r w:rsidR="00EB1745" w:rsidRPr="00B52EF8">
        <w:t>as per</w:t>
      </w:r>
      <w:r w:rsidR="004439D1" w:rsidRPr="00B52EF8">
        <w:t xml:space="preserve"> IEntryPoint.h</w:t>
      </w:r>
      <w:r w:rsidR="00046D37" w:rsidRPr="00B52EF8">
        <w:t xml:space="preserve"> </w:t>
      </w:r>
      <w:r w:rsidR="004439D1" w:rsidRPr="00B52EF8">
        <w:t xml:space="preserve">in </w:t>
      </w:r>
      <w:r w:rsidR="00AF657F">
        <w:t>[SMP_FILES]</w:t>
      </w:r>
      <w:r w:rsidR="00557651" w:rsidRPr="00B52EF8">
        <w:t>.</w:t>
      </w:r>
    </w:p>
    <w:p w14:paraId="384E5AD5" w14:textId="2A43A529" w:rsidR="00B05594" w:rsidRPr="00B52EF8" w:rsidRDefault="00DB3EC9" w:rsidP="0017205C">
      <w:pPr>
        <w:pStyle w:val="NOTE"/>
      </w:pPr>
      <w:r w:rsidRPr="00B52EF8">
        <w:t xml:space="preserve">The specification of </w:t>
      </w:r>
      <w:r w:rsidR="00824220" w:rsidRPr="00B52EF8">
        <w:t>e</w:t>
      </w:r>
      <w:r w:rsidRPr="00B52EF8">
        <w:t xml:space="preserve">ntry </w:t>
      </w:r>
      <w:r w:rsidR="00824220" w:rsidRPr="00B52EF8">
        <w:t>p</w:t>
      </w:r>
      <w:r w:rsidRPr="00B52EF8">
        <w:t>oint</w:t>
      </w:r>
      <w:r w:rsidR="00B05594" w:rsidRPr="00B52EF8">
        <w:t>s</w:t>
      </w:r>
      <w:r w:rsidRPr="00B52EF8">
        <w:t xml:space="preserve"> ensure</w:t>
      </w:r>
      <w:r w:rsidR="00B05594" w:rsidRPr="00B52EF8">
        <w:t>s</w:t>
      </w:r>
      <w:r w:rsidRPr="00B52EF8">
        <w:t xml:space="preserve"> that the </w:t>
      </w:r>
      <w:r w:rsidR="00824220" w:rsidRPr="00B52EF8">
        <w:t>s</w:t>
      </w:r>
      <w:r w:rsidRPr="00B52EF8">
        <w:t>cheduler</w:t>
      </w:r>
      <w:r w:rsidR="00B05594" w:rsidRPr="00B52EF8">
        <w:t xml:space="preserve"> </w:t>
      </w:r>
      <w:r w:rsidR="00B35559" w:rsidRPr="00B52EF8">
        <w:t xml:space="preserve">or </w:t>
      </w:r>
      <w:r w:rsidR="00B05594" w:rsidRPr="00B52EF8">
        <w:t xml:space="preserve">the </w:t>
      </w:r>
      <w:r w:rsidR="00824220" w:rsidRPr="00B52EF8">
        <w:t>e</w:t>
      </w:r>
      <w:r w:rsidR="00B05594" w:rsidRPr="00B52EF8">
        <w:t xml:space="preserve">vent </w:t>
      </w:r>
      <w:r w:rsidR="00824220" w:rsidRPr="00B52EF8">
        <w:t>m</w:t>
      </w:r>
      <w:r w:rsidR="00B05594" w:rsidRPr="00B52EF8">
        <w:t>anager</w:t>
      </w:r>
      <w:r w:rsidR="0066323D" w:rsidRPr="00B52EF8">
        <w:t xml:space="preserve"> can trigger them</w:t>
      </w:r>
      <w:r w:rsidR="00B51F55" w:rsidRPr="00B52EF8">
        <w:t xml:space="preserve"> when the relevant event</w:t>
      </w:r>
      <w:r w:rsidR="00C47DD9" w:rsidRPr="00B52EF8">
        <w:t>s</w:t>
      </w:r>
      <w:r w:rsidR="00B51F55" w:rsidRPr="00B52EF8">
        <w:t xml:space="preserve"> </w:t>
      </w:r>
      <w:r w:rsidR="00C47DD9" w:rsidRPr="00B52EF8">
        <w:t>are</w:t>
      </w:r>
      <w:r w:rsidR="00B51F55" w:rsidRPr="00B52EF8">
        <w:t xml:space="preserve"> emitted</w:t>
      </w:r>
      <w:r w:rsidRPr="00B52EF8">
        <w:t>.</w:t>
      </w:r>
    </w:p>
    <w:p w14:paraId="22245665" w14:textId="08E925CB" w:rsidR="00DB3EC9" w:rsidRPr="00B52EF8" w:rsidRDefault="00046D37" w:rsidP="00B51F55">
      <w:pPr>
        <w:pStyle w:val="requirelevel1"/>
      </w:pPr>
      <w:r w:rsidRPr="00B52EF8">
        <w:t xml:space="preserve">The </w:t>
      </w:r>
      <w:r w:rsidR="002F616E" w:rsidRPr="00B52EF8">
        <w:t>IEntryPoint</w:t>
      </w:r>
      <w:r w:rsidRPr="00B52EF8">
        <w:t xml:space="preserve"> Execute </w:t>
      </w:r>
      <w:r w:rsidR="00EB23AD" w:rsidRPr="00B52EF8">
        <w:t xml:space="preserve">method </w:t>
      </w:r>
      <w:r w:rsidRPr="00B52EF8">
        <w:t>shall</w:t>
      </w:r>
      <w:r w:rsidR="00B05594" w:rsidRPr="00B52EF8">
        <w:t xml:space="preserve"> </w:t>
      </w:r>
      <w:r w:rsidR="00B51F55" w:rsidRPr="00B52EF8">
        <w:t xml:space="preserve">be called when the </w:t>
      </w:r>
      <w:r w:rsidR="00D61B93" w:rsidRPr="00B52EF8">
        <w:t>triggering</w:t>
      </w:r>
      <w:r w:rsidR="00B51F55" w:rsidRPr="00B52EF8">
        <w:t xml:space="preserve"> event is emitted</w:t>
      </w:r>
      <w:r w:rsidR="00AD3753" w:rsidRPr="00B52EF8">
        <w:t>.</w:t>
      </w:r>
    </w:p>
    <w:p w14:paraId="04D8021A" w14:textId="424115C3" w:rsidR="009B527B" w:rsidRPr="00B52EF8" w:rsidRDefault="00FE3F2E" w:rsidP="00E50DF9">
      <w:pPr>
        <w:pStyle w:val="Heading4"/>
      </w:pPr>
      <w:r w:rsidRPr="00B52EF8">
        <w:t>Entry P</w:t>
      </w:r>
      <w:r w:rsidR="00C40F2D" w:rsidRPr="00B52EF8">
        <w:t>oints</w:t>
      </w:r>
      <w:r w:rsidR="00697CE4" w:rsidRPr="00B52EF8">
        <w:t xml:space="preserve"> </w:t>
      </w:r>
      <w:r w:rsidR="00F578CE">
        <w:t>publisher</w:t>
      </w:r>
      <w:r w:rsidR="00F578CE" w:rsidRPr="00B52EF8">
        <w:t xml:space="preserve"> </w:t>
      </w:r>
      <w:r w:rsidRPr="00B52EF8">
        <w:t xml:space="preserve">interface </w:t>
      </w:r>
      <w:r w:rsidR="00C40F2D" w:rsidRPr="00B52EF8">
        <w:t>(</w:t>
      </w:r>
      <w:r w:rsidR="004B1165" w:rsidRPr="00B52EF8">
        <w:t>IEntryPointPublisher</w:t>
      </w:r>
      <w:r w:rsidR="00C40F2D" w:rsidRPr="00B52EF8">
        <w:t>)</w:t>
      </w:r>
    </w:p>
    <w:p w14:paraId="2A45ABA5" w14:textId="55ECA691" w:rsidR="009B527B" w:rsidRPr="00B52EF8" w:rsidRDefault="009B527B" w:rsidP="003344F0">
      <w:pPr>
        <w:pStyle w:val="requirelevel1"/>
      </w:pPr>
      <w:r w:rsidRPr="00B52EF8">
        <w:t xml:space="preserve">All SMP components which hold entry points and want to </w:t>
      </w:r>
      <w:r w:rsidR="00C40F2D" w:rsidRPr="00B52EF8">
        <w:t xml:space="preserve">allow external </w:t>
      </w:r>
      <w:r w:rsidRPr="00B52EF8">
        <w:t xml:space="preserve">access to them shall implement the IEntryPointPublisher interface </w:t>
      </w:r>
      <w:r w:rsidR="00D356E2" w:rsidRPr="00B52EF8">
        <w:t xml:space="preserve">as per </w:t>
      </w:r>
      <w:r w:rsidRPr="00B52EF8">
        <w:t xml:space="preserve">IEntryPointPublisher.h in </w:t>
      </w:r>
      <w:r w:rsidR="00AF657F">
        <w:t>[SMP_FILES]</w:t>
      </w:r>
      <w:r w:rsidRPr="00B52EF8">
        <w:t>.</w:t>
      </w:r>
    </w:p>
    <w:p w14:paraId="4DD691A9" w14:textId="3DA3748A" w:rsidR="009B527B" w:rsidRPr="00B52EF8" w:rsidRDefault="009B527B">
      <w:pPr>
        <w:pStyle w:val="requirelevel1"/>
      </w:pPr>
      <w:r w:rsidRPr="00B52EF8">
        <w:t>The IEntryPointPublisher GetEntryPoints method shall return a collection of all the contained entry points</w:t>
      </w:r>
      <w:r w:rsidR="00C40F2D" w:rsidRPr="00B52EF8">
        <w:t>, with the following behaviour</w:t>
      </w:r>
      <w:r w:rsidR="00543DFD" w:rsidRPr="00B52EF8">
        <w:t>:</w:t>
      </w:r>
    </w:p>
    <w:p w14:paraId="3B9EED7E" w14:textId="5A877A05" w:rsidR="009B527B" w:rsidRPr="00B52EF8" w:rsidRDefault="009B527B" w:rsidP="009B527B">
      <w:pPr>
        <w:pStyle w:val="requirelevel2"/>
      </w:pPr>
      <w:r w:rsidRPr="00B52EF8">
        <w:t xml:space="preserve">If no entry point is contained, </w:t>
      </w:r>
      <w:r w:rsidR="00543DFD" w:rsidRPr="00B52EF8">
        <w:t xml:space="preserve">it returns </w:t>
      </w:r>
      <w:r w:rsidRPr="00B52EF8">
        <w:t>an empty collection.</w:t>
      </w:r>
    </w:p>
    <w:p w14:paraId="19D6E2E3" w14:textId="197AA82D" w:rsidR="009B527B" w:rsidRPr="00B52EF8" w:rsidRDefault="009B527B">
      <w:pPr>
        <w:pStyle w:val="requirelevel1"/>
      </w:pPr>
      <w:r w:rsidRPr="00B52EF8">
        <w:t>The IEntryPointPublisher GetEntryPoint method shall return the component’s entry point corresponding to the given name</w:t>
      </w:r>
      <w:r w:rsidR="00543DFD" w:rsidRPr="00B52EF8">
        <w:t xml:space="preserve">, </w:t>
      </w:r>
      <w:r w:rsidR="00C40F2D" w:rsidRPr="00B52EF8">
        <w:t xml:space="preserve">with the following </w:t>
      </w:r>
      <w:r w:rsidR="00777553" w:rsidRPr="00B52EF8">
        <w:t xml:space="preserve">argument and </w:t>
      </w:r>
      <w:r w:rsidR="00C40F2D" w:rsidRPr="00B52EF8">
        <w:t>behaviour</w:t>
      </w:r>
      <w:r w:rsidR="00543DFD" w:rsidRPr="00B52EF8">
        <w:t>:</w:t>
      </w:r>
    </w:p>
    <w:p w14:paraId="6D63BE33" w14:textId="3F5BEEE4" w:rsidR="00777553" w:rsidRPr="00B52EF8" w:rsidRDefault="004744BC" w:rsidP="00B0662F">
      <w:pPr>
        <w:pStyle w:val="requirelevel2"/>
      </w:pPr>
      <w:r w:rsidRPr="00B52EF8">
        <w:t>Argument</w:t>
      </w:r>
      <w:r w:rsidR="00777553" w:rsidRPr="00B52EF8">
        <w:t>:</w:t>
      </w:r>
    </w:p>
    <w:p w14:paraId="272970B1" w14:textId="04825320" w:rsidR="00777553" w:rsidRPr="00B52EF8" w:rsidRDefault="004744BC" w:rsidP="00B0662F">
      <w:pPr>
        <w:pStyle w:val="requirelevel3"/>
      </w:pPr>
      <w:r w:rsidRPr="00B52EF8">
        <w:t>“</w:t>
      </w:r>
      <w:r w:rsidR="008C344D" w:rsidRPr="00B52EF8">
        <w:t>n</w:t>
      </w:r>
      <w:r w:rsidR="00777553" w:rsidRPr="00B52EF8">
        <w:t>ame</w:t>
      </w:r>
      <w:r w:rsidRPr="00B52EF8">
        <w:t>” giving the name</w:t>
      </w:r>
      <w:r w:rsidR="00777553" w:rsidRPr="00B52EF8">
        <w:t xml:space="preserve"> of the EntryPoint to be returned.</w:t>
      </w:r>
    </w:p>
    <w:p w14:paraId="212AD31E" w14:textId="3EB2810D" w:rsidR="00777553" w:rsidRPr="00B52EF8" w:rsidRDefault="00777553" w:rsidP="00B0662F">
      <w:pPr>
        <w:pStyle w:val="requirelevel2"/>
      </w:pPr>
      <w:r w:rsidRPr="00B52EF8">
        <w:t>Behaviour:</w:t>
      </w:r>
    </w:p>
    <w:p w14:paraId="63CAD383" w14:textId="6F6BDAA9" w:rsidR="009B527B" w:rsidRPr="00B52EF8" w:rsidRDefault="009B527B" w:rsidP="00B0662F">
      <w:pPr>
        <w:pStyle w:val="requirelevel3"/>
      </w:pPr>
      <w:r w:rsidRPr="00B52EF8">
        <w:t>If no entry point with the given name exist</w:t>
      </w:r>
      <w:r w:rsidR="001E7EA5" w:rsidRPr="00B52EF8">
        <w:t>s</w:t>
      </w:r>
      <w:r w:rsidRPr="00B52EF8">
        <w:t xml:space="preserve">, </w:t>
      </w:r>
      <w:r w:rsidR="00543DFD" w:rsidRPr="00B52EF8">
        <w:t xml:space="preserve">it returns </w:t>
      </w:r>
      <w:r w:rsidR="005A07F2">
        <w:t>nullptr</w:t>
      </w:r>
      <w:r w:rsidRPr="00B52EF8">
        <w:t>.</w:t>
      </w:r>
    </w:p>
    <w:p w14:paraId="6A290982" w14:textId="2A5DF57D" w:rsidR="000E0199" w:rsidRPr="00B52EF8" w:rsidRDefault="000E0199" w:rsidP="00474488">
      <w:pPr>
        <w:pStyle w:val="NOTE"/>
      </w:pPr>
      <w:r w:rsidRPr="00B52EF8">
        <w:t>The “name” always identif</w:t>
      </w:r>
      <w:r w:rsidR="00D418DD" w:rsidRPr="00B52EF8">
        <w:t>ies</w:t>
      </w:r>
      <w:r w:rsidRPr="00B52EF8">
        <w:t xml:space="preserve"> a unique EntryPoint, as a component cannot have several EntryPoints with same name.</w:t>
      </w:r>
    </w:p>
    <w:p w14:paraId="345C374F" w14:textId="3156C1E8" w:rsidR="00362AF6" w:rsidRPr="00B52EF8" w:rsidRDefault="00362AF6" w:rsidP="006D2A35">
      <w:pPr>
        <w:pStyle w:val="Heading3"/>
      </w:pPr>
      <w:bookmarkStart w:id="548" w:name="_Toc501444802"/>
      <w:bookmarkStart w:id="549" w:name="_Toc501453627"/>
      <w:bookmarkStart w:id="550" w:name="_Toc501459034"/>
      <w:bookmarkStart w:id="551" w:name="_Toc501461391"/>
      <w:bookmarkStart w:id="552" w:name="_Toc501467435"/>
      <w:bookmarkStart w:id="553" w:name="_Toc501468952"/>
      <w:bookmarkStart w:id="554" w:name="_Toc501469321"/>
      <w:bookmarkStart w:id="555" w:name="_Toc513045871"/>
      <w:bookmarkStart w:id="556" w:name="_Toc35686245"/>
      <w:r w:rsidRPr="00B52EF8">
        <w:t>Dynamic Invocation</w:t>
      </w:r>
      <w:bookmarkEnd w:id="548"/>
      <w:bookmarkEnd w:id="549"/>
      <w:bookmarkEnd w:id="550"/>
      <w:bookmarkEnd w:id="551"/>
      <w:bookmarkEnd w:id="552"/>
      <w:bookmarkEnd w:id="553"/>
      <w:bookmarkEnd w:id="554"/>
      <w:bookmarkEnd w:id="555"/>
      <w:bookmarkEnd w:id="556"/>
    </w:p>
    <w:p w14:paraId="345C3750" w14:textId="77777777" w:rsidR="006D2A35" w:rsidRPr="00B52EF8" w:rsidRDefault="00D40D49" w:rsidP="00E50DF9">
      <w:pPr>
        <w:pStyle w:val="Heading4"/>
      </w:pPr>
      <w:bookmarkStart w:id="557" w:name="_Ref501450215"/>
      <w:r w:rsidRPr="00B52EF8">
        <w:t>Dyn</w:t>
      </w:r>
      <w:r w:rsidR="006D2A35" w:rsidRPr="00B52EF8">
        <w:t>amic invocation</w:t>
      </w:r>
      <w:r w:rsidRPr="00B52EF8">
        <w:t xml:space="preserve"> interface (IDynamicInvocation)</w:t>
      </w:r>
      <w:bookmarkEnd w:id="557"/>
    </w:p>
    <w:p w14:paraId="45726736" w14:textId="17B087EC" w:rsidR="00984986" w:rsidRPr="00B52EF8" w:rsidRDefault="001730E9">
      <w:pPr>
        <w:pStyle w:val="requirelevel1"/>
      </w:pPr>
      <w:r w:rsidRPr="00B52EF8">
        <w:t xml:space="preserve">All </w:t>
      </w:r>
      <w:r w:rsidR="0030766B" w:rsidRPr="00B52EF8">
        <w:t>SMP</w:t>
      </w:r>
      <w:r w:rsidR="00984986" w:rsidRPr="00B52EF8">
        <w:t xml:space="preserve"> </w:t>
      </w:r>
      <w:r w:rsidR="0030766B" w:rsidRPr="00B52EF8">
        <w:t>C</w:t>
      </w:r>
      <w:r w:rsidR="00984986" w:rsidRPr="00B52EF8">
        <w:t xml:space="preserve">omponents </w:t>
      </w:r>
      <w:r w:rsidR="00777553" w:rsidRPr="00B52EF8">
        <w:t>which</w:t>
      </w:r>
      <w:r w:rsidRPr="00B52EF8">
        <w:t xml:space="preserve"> allow the simulation environment to invoke operations on them </w:t>
      </w:r>
      <w:r w:rsidR="008F492F" w:rsidRPr="00B52EF8">
        <w:t xml:space="preserve">shall </w:t>
      </w:r>
      <w:r w:rsidR="00984986" w:rsidRPr="00B52EF8">
        <w:t xml:space="preserve">implement the IDynamicInvocation interface as per IDynamicInvocation.h in </w:t>
      </w:r>
      <w:r w:rsidR="00AF657F">
        <w:t>[SMP_FILES]</w:t>
      </w:r>
      <w:r w:rsidR="00984986" w:rsidRPr="00B52EF8">
        <w:t>.</w:t>
      </w:r>
    </w:p>
    <w:p w14:paraId="39F850C3" w14:textId="4361C9E6" w:rsidR="00911E74" w:rsidRPr="00B52EF8" w:rsidRDefault="00984986">
      <w:pPr>
        <w:pStyle w:val="requirelevel1"/>
      </w:pPr>
      <w:r w:rsidRPr="00B52EF8">
        <w:t>All operations</w:t>
      </w:r>
      <w:r w:rsidR="00911E74" w:rsidRPr="00B52EF8">
        <w:t xml:space="preserve"> of simulation components</w:t>
      </w:r>
      <w:r w:rsidRPr="00B52EF8">
        <w:t xml:space="preserve"> callable through dynamic invocation shall be registered by the component </w:t>
      </w:r>
      <w:r w:rsidR="00911E74" w:rsidRPr="00B52EF8">
        <w:t>using the IPublication interface.</w:t>
      </w:r>
    </w:p>
    <w:p w14:paraId="641B7DA3" w14:textId="3BDA337F" w:rsidR="00984986" w:rsidRPr="00B52EF8" w:rsidRDefault="00911E74" w:rsidP="00D44AB6">
      <w:pPr>
        <w:pStyle w:val="NOTE"/>
      </w:pPr>
      <w:r w:rsidRPr="00B52EF8">
        <w:t xml:space="preserve">See </w:t>
      </w:r>
      <w:r w:rsidRPr="00B52EF8">
        <w:fldChar w:fldCharType="begin"/>
      </w:r>
      <w:r w:rsidRPr="00B52EF8">
        <w:instrText xml:space="preserve"> REF _Ref500865965 \r \h  \* MERGEFORMAT </w:instrText>
      </w:r>
      <w:r w:rsidRPr="00B52EF8">
        <w:fldChar w:fldCharType="separate"/>
      </w:r>
      <w:r w:rsidR="00B75466">
        <w:t>5.2.12.2d</w:t>
      </w:r>
      <w:r w:rsidRPr="00B52EF8">
        <w:fldChar w:fldCharType="end"/>
      </w:r>
      <w:r w:rsidRPr="00B52EF8">
        <w:t xml:space="preserve"> for specification of the IPublication PublishOperation method to be used.</w:t>
      </w:r>
      <w:r w:rsidR="008C176E">
        <w:t xml:space="preserve"> Parameters of operations need to be of </w:t>
      </w:r>
      <w:r w:rsidR="008C176E">
        <w:lastRenderedPageBreak/>
        <w:t>types registered in the type registry, which excludes operations with parameters of other types from dynamic invocation.</w:t>
      </w:r>
    </w:p>
    <w:p w14:paraId="219B9E81" w14:textId="1FDBE6FE" w:rsidR="000229AA" w:rsidRPr="00B52EF8" w:rsidRDefault="00984986" w:rsidP="00CD73A0">
      <w:pPr>
        <w:pStyle w:val="requirelevel1"/>
      </w:pPr>
      <w:r w:rsidRPr="00B52EF8">
        <w:t xml:space="preserve">The </w:t>
      </w:r>
      <w:r w:rsidR="00EB23AD" w:rsidRPr="00B52EF8">
        <w:t xml:space="preserve">IDynamicInvocation </w:t>
      </w:r>
      <w:r w:rsidRPr="00B52EF8">
        <w:t xml:space="preserve">CreateRequest method shall return an instance of </w:t>
      </w:r>
      <w:r w:rsidR="00777553" w:rsidRPr="00B52EF8">
        <w:t xml:space="preserve">a request class </w:t>
      </w:r>
      <w:r w:rsidR="005426D0" w:rsidRPr="00B52EF8">
        <w:t xml:space="preserve">for </w:t>
      </w:r>
      <w:r w:rsidR="000229AA" w:rsidRPr="00B52EF8">
        <w:t xml:space="preserve">identifying the given </w:t>
      </w:r>
      <w:r w:rsidRPr="00B52EF8">
        <w:t>operation</w:t>
      </w:r>
      <w:r w:rsidR="000229AA" w:rsidRPr="00B52EF8">
        <w:t>,</w:t>
      </w:r>
      <w:r w:rsidRPr="00B52EF8">
        <w:t xml:space="preserve"> </w:t>
      </w:r>
      <w:r w:rsidR="000229AA" w:rsidRPr="00B52EF8">
        <w:t xml:space="preserve">with the following argument and behaviour: </w:t>
      </w:r>
    </w:p>
    <w:p w14:paraId="58B2B9B2" w14:textId="28030195" w:rsidR="000229AA" w:rsidRPr="00B52EF8" w:rsidRDefault="000229AA" w:rsidP="00CD73A0">
      <w:pPr>
        <w:pStyle w:val="requirelevel2"/>
      </w:pPr>
      <w:r w:rsidRPr="00B52EF8">
        <w:t>Argument</w:t>
      </w:r>
    </w:p>
    <w:p w14:paraId="04E40CAF" w14:textId="6E29A1BB" w:rsidR="000229AA" w:rsidRPr="00B52EF8" w:rsidRDefault="004744BC" w:rsidP="00B0662F">
      <w:pPr>
        <w:pStyle w:val="requirelevel3"/>
      </w:pPr>
      <w:r w:rsidRPr="00B52EF8">
        <w:t>“</w:t>
      </w:r>
      <w:r w:rsidR="0025178C" w:rsidRPr="00B52EF8">
        <w:t>o</w:t>
      </w:r>
      <w:r w:rsidR="00B47497" w:rsidRPr="00B52EF8">
        <w:t>perationName</w:t>
      </w:r>
      <w:r w:rsidRPr="00B52EF8">
        <w:t>”</w:t>
      </w:r>
      <w:r w:rsidR="00B47497" w:rsidRPr="00B52EF8">
        <w:t xml:space="preserve"> </w:t>
      </w:r>
      <w:r w:rsidR="000229AA" w:rsidRPr="00B52EF8">
        <w:t>giving the name of the callable method.</w:t>
      </w:r>
    </w:p>
    <w:p w14:paraId="0DAFD286" w14:textId="7B7053F2" w:rsidR="00984986" w:rsidRPr="00B52EF8" w:rsidRDefault="000229AA" w:rsidP="00CD73A0">
      <w:pPr>
        <w:pStyle w:val="requirelevel2"/>
      </w:pPr>
      <w:r w:rsidRPr="00B52EF8">
        <w:t>Behaviour:</w:t>
      </w:r>
    </w:p>
    <w:p w14:paraId="697EDD14" w14:textId="40E4E9A8" w:rsidR="0094633E" w:rsidRPr="00B52EF8" w:rsidRDefault="00984986" w:rsidP="00192FB1">
      <w:pPr>
        <w:pStyle w:val="requirelevel3"/>
        <w:numPr>
          <w:ilvl w:val="7"/>
          <w:numId w:val="2"/>
        </w:numPr>
      </w:pPr>
      <w:r w:rsidRPr="00B52EF8">
        <w:t xml:space="preserve">If the operation with the given name is not callable through dynamic invocation, </w:t>
      </w:r>
      <w:r w:rsidR="006638E4" w:rsidRPr="00B52EF8">
        <w:t xml:space="preserve">it returns </w:t>
      </w:r>
      <w:r w:rsidR="005A07F2">
        <w:t>nullptr</w:t>
      </w:r>
      <w:r w:rsidR="0094633E" w:rsidRPr="00B52EF8">
        <w:t>;</w:t>
      </w:r>
    </w:p>
    <w:p w14:paraId="2D2C1F45" w14:textId="691E3B61" w:rsidR="00984986" w:rsidRPr="00B52EF8" w:rsidRDefault="0094633E" w:rsidP="007A2430">
      <w:pPr>
        <w:pStyle w:val="requirelevel3"/>
        <w:numPr>
          <w:ilvl w:val="7"/>
          <w:numId w:val="2"/>
        </w:numPr>
      </w:pPr>
      <w:r w:rsidRPr="00B52EF8">
        <w:t>If the operation with the given name is callable through dynamic invocation, a fully populated request object with all parameters of the operation shall be created and returned</w:t>
      </w:r>
      <w:r w:rsidR="00984986" w:rsidRPr="00B52EF8">
        <w:t>.</w:t>
      </w:r>
    </w:p>
    <w:p w14:paraId="3F97A3EB" w14:textId="6DA0CA14" w:rsidR="00720E2E" w:rsidRPr="00720E2E" w:rsidRDefault="00720E2E" w:rsidP="00720E2E">
      <w:pPr>
        <w:pStyle w:val="NOTEnumbered"/>
      </w:pPr>
      <w:r>
        <w:t>1</w:t>
      </w:r>
      <w:r>
        <w:tab/>
      </w:r>
      <w:r w:rsidRPr="00720E2E">
        <w:t>The behaviour of this mechanism in the context of operation overloading is not specified.</w:t>
      </w:r>
    </w:p>
    <w:p w14:paraId="4A9C4C0C" w14:textId="72A0BA49" w:rsidR="0094633E" w:rsidRPr="00B52EF8" w:rsidRDefault="00720E2E" w:rsidP="00720E2E">
      <w:pPr>
        <w:pStyle w:val="NOTEnumbered"/>
      </w:pPr>
      <w:r>
        <w:t>2</w:t>
      </w:r>
      <w:r>
        <w:tab/>
      </w:r>
      <w:r w:rsidR="0094633E" w:rsidRPr="00B52EF8">
        <w:t>The calling object is responsible for memory management of the request object, and for its deletion via DeleteRequest.</w:t>
      </w:r>
    </w:p>
    <w:p w14:paraId="367096F3" w14:textId="3357C7DF" w:rsidR="00F84FD4" w:rsidRPr="00B52EF8" w:rsidRDefault="00984986">
      <w:pPr>
        <w:pStyle w:val="requirelevel1"/>
      </w:pPr>
      <w:r w:rsidRPr="00B52EF8">
        <w:t xml:space="preserve">The </w:t>
      </w:r>
      <w:r w:rsidR="00B47497" w:rsidRPr="00B52EF8">
        <w:t xml:space="preserve">IDynamicInvocation </w:t>
      </w:r>
      <w:r w:rsidRPr="00B52EF8">
        <w:t xml:space="preserve">Invoke method shall </w:t>
      </w:r>
      <w:r w:rsidR="00C24912" w:rsidRPr="00B52EF8">
        <w:t>invoke the method referenced, with the following argument and behaviour:</w:t>
      </w:r>
    </w:p>
    <w:p w14:paraId="47896D24" w14:textId="1449A7DB" w:rsidR="00C24912" w:rsidRPr="00B52EF8" w:rsidRDefault="00C24912" w:rsidP="00B0662F">
      <w:pPr>
        <w:pStyle w:val="requirelevel2"/>
      </w:pPr>
      <w:r w:rsidRPr="00B52EF8">
        <w:t>Argument:</w:t>
      </w:r>
    </w:p>
    <w:p w14:paraId="1B25CD82" w14:textId="55FA9B69" w:rsidR="00C24912" w:rsidRPr="00B52EF8" w:rsidRDefault="004744BC" w:rsidP="00B0662F">
      <w:pPr>
        <w:pStyle w:val="requirelevel3"/>
      </w:pPr>
      <w:r w:rsidRPr="00B52EF8">
        <w:t>“</w:t>
      </w:r>
      <w:r w:rsidR="0025178C" w:rsidRPr="00B52EF8">
        <w:t>r</w:t>
      </w:r>
      <w:r w:rsidR="00C24912" w:rsidRPr="00B52EF8">
        <w:t>equest</w:t>
      </w:r>
      <w:r w:rsidRPr="00B52EF8">
        <w:t>”</w:t>
      </w:r>
      <w:r w:rsidR="00C24912" w:rsidRPr="00B52EF8">
        <w:t xml:space="preserve"> giving the</w:t>
      </w:r>
      <w:r w:rsidR="00EF4BD2" w:rsidRPr="00B52EF8">
        <w:t xml:space="preserve"> </w:t>
      </w:r>
      <w:r w:rsidR="00C24912" w:rsidRPr="00B52EF8">
        <w:t>identif</w:t>
      </w:r>
      <w:r w:rsidR="005426D0" w:rsidRPr="00B52EF8">
        <w:t>ication</w:t>
      </w:r>
      <w:r w:rsidR="00EF4BD2" w:rsidRPr="00B52EF8">
        <w:t xml:space="preserve"> </w:t>
      </w:r>
      <w:r w:rsidR="005426D0" w:rsidRPr="00B52EF8">
        <w:t xml:space="preserve">of </w:t>
      </w:r>
      <w:r w:rsidR="00C24912" w:rsidRPr="00B52EF8">
        <w:t>the callable method</w:t>
      </w:r>
      <w:r w:rsidR="0025178C" w:rsidRPr="00B52EF8">
        <w:t xml:space="preserve">, as a fully populated request object implementing IRequest (see </w:t>
      </w:r>
      <w:r w:rsidR="0025178C" w:rsidRPr="00B52EF8">
        <w:fldChar w:fldCharType="begin"/>
      </w:r>
      <w:r w:rsidR="0025178C" w:rsidRPr="00B52EF8">
        <w:instrText xml:space="preserve"> REF _Ref477507074 \r \h </w:instrText>
      </w:r>
      <w:r w:rsidR="0025178C" w:rsidRPr="00B52EF8">
        <w:fldChar w:fldCharType="separate"/>
      </w:r>
      <w:r w:rsidR="00B75466">
        <w:t>5.2.8.2</w:t>
      </w:r>
      <w:r w:rsidR="0025178C" w:rsidRPr="00B52EF8">
        <w:fldChar w:fldCharType="end"/>
      </w:r>
      <w:r w:rsidR="0025178C" w:rsidRPr="00B52EF8">
        <w:t>)</w:t>
      </w:r>
      <w:r w:rsidR="00C24912" w:rsidRPr="00B52EF8">
        <w:t>.</w:t>
      </w:r>
    </w:p>
    <w:p w14:paraId="2FBC880A" w14:textId="79511858" w:rsidR="00C24912" w:rsidRPr="00B52EF8" w:rsidRDefault="00C24912" w:rsidP="00B0662F">
      <w:pPr>
        <w:pStyle w:val="requirelevel2"/>
      </w:pPr>
      <w:r w:rsidRPr="00B52EF8">
        <w:t>Behaviour:</w:t>
      </w:r>
    </w:p>
    <w:p w14:paraId="0CD0B926" w14:textId="6685C87C" w:rsidR="00984986" w:rsidRPr="00B52EF8" w:rsidRDefault="006638E4" w:rsidP="00B0662F">
      <w:pPr>
        <w:pStyle w:val="requirelevel3"/>
      </w:pPr>
      <w:r w:rsidRPr="00B52EF8">
        <w:t>I</w:t>
      </w:r>
      <w:r w:rsidR="00B47497" w:rsidRPr="00B52EF8">
        <w:t>f the operation specified by the request parameter is not callable through dynamic invocation,</w:t>
      </w:r>
      <w:r w:rsidR="00C24912" w:rsidRPr="00B52EF8">
        <w:t xml:space="preserve"> it throws</w:t>
      </w:r>
      <w:r w:rsidR="00B47497" w:rsidRPr="00B52EF8">
        <w:t xml:space="preserve"> </w:t>
      </w:r>
      <w:r w:rsidR="00984986" w:rsidRPr="00B52EF8">
        <w:t>a</w:t>
      </w:r>
      <w:r w:rsidR="00C24912" w:rsidRPr="00B52EF8">
        <w:t>n</w:t>
      </w:r>
      <w:r w:rsidR="00984986" w:rsidRPr="00B52EF8">
        <w:t xml:space="preserve"> </w:t>
      </w:r>
      <w:r w:rsidR="0025178C" w:rsidRPr="00B52EF8">
        <w:t>InvalidOperation</w:t>
      </w:r>
      <w:r w:rsidR="00B47497" w:rsidRPr="00B52EF8">
        <w:t xml:space="preserve">Name exception as per </w:t>
      </w:r>
      <w:r w:rsidR="00984986" w:rsidRPr="00B52EF8">
        <w:t>InvalidOperationName</w:t>
      </w:r>
      <w:r w:rsidR="00B47497" w:rsidRPr="00B52EF8">
        <w:t xml:space="preserve">.h in </w:t>
      </w:r>
      <w:r w:rsidR="00AF657F">
        <w:t>[SMP_FILES]</w:t>
      </w:r>
      <w:r w:rsidR="00C24912" w:rsidRPr="00B52EF8">
        <w:t>;</w:t>
      </w:r>
    </w:p>
    <w:p w14:paraId="3E5BA9DE" w14:textId="35692ECA" w:rsidR="00984986" w:rsidRPr="00B52EF8" w:rsidRDefault="006638E4" w:rsidP="00B0662F">
      <w:pPr>
        <w:pStyle w:val="requirelevel3"/>
      </w:pPr>
      <w:r w:rsidRPr="00B52EF8">
        <w:t xml:space="preserve">If </w:t>
      </w:r>
      <w:r w:rsidR="00B47497" w:rsidRPr="00B52EF8">
        <w:t xml:space="preserve">the number of arguments specified by the request </w:t>
      </w:r>
      <w:r w:rsidR="0025178C" w:rsidRPr="00B52EF8">
        <w:t>object</w:t>
      </w:r>
      <w:r w:rsidR="00B47497" w:rsidRPr="00B52EF8">
        <w:t xml:space="preserve"> does not match the number of parameters of the callable</w:t>
      </w:r>
      <w:r w:rsidR="00C24912" w:rsidRPr="00B52EF8">
        <w:t xml:space="preserve"> </w:t>
      </w:r>
      <w:r w:rsidR="0025178C" w:rsidRPr="00B52EF8">
        <w:t>operation</w:t>
      </w:r>
      <w:r w:rsidR="00B47497" w:rsidRPr="00B52EF8">
        <w:t>,</w:t>
      </w:r>
      <w:r w:rsidR="00C24912" w:rsidRPr="00B52EF8">
        <w:t xml:space="preserve"> it throws</w:t>
      </w:r>
      <w:r w:rsidR="00B47497" w:rsidRPr="00B52EF8">
        <w:t xml:space="preserve"> </w:t>
      </w:r>
      <w:r w:rsidR="00984986" w:rsidRPr="00B52EF8">
        <w:t>a</w:t>
      </w:r>
      <w:r w:rsidR="00C24912" w:rsidRPr="00B52EF8">
        <w:t>n</w:t>
      </w:r>
      <w:r w:rsidR="00984986" w:rsidRPr="00B52EF8">
        <w:t xml:space="preserve"> InvalidParameterCount exception</w:t>
      </w:r>
      <w:r w:rsidR="00B47497" w:rsidRPr="00B52EF8">
        <w:t xml:space="preserve"> as per InvalidParameterCount.h in </w:t>
      </w:r>
      <w:r w:rsidR="00AF657F">
        <w:t>[SMP_FILES]</w:t>
      </w:r>
      <w:r w:rsidR="00C24912" w:rsidRPr="00B52EF8">
        <w:t>;</w:t>
      </w:r>
    </w:p>
    <w:p w14:paraId="5D9072ED" w14:textId="1F34CAE2" w:rsidR="00984986" w:rsidRPr="00B52EF8" w:rsidRDefault="006638E4" w:rsidP="00B0662F">
      <w:pPr>
        <w:pStyle w:val="requirelevel3"/>
      </w:pPr>
      <w:r w:rsidRPr="00B52EF8">
        <w:t>I</w:t>
      </w:r>
      <w:r w:rsidR="00B47497" w:rsidRPr="00B52EF8">
        <w:t xml:space="preserve">f the types of the arguments specified by the request </w:t>
      </w:r>
      <w:r w:rsidR="0025178C" w:rsidRPr="00B52EF8">
        <w:t>object</w:t>
      </w:r>
      <w:r w:rsidR="00B47497" w:rsidRPr="00B52EF8">
        <w:t xml:space="preserve"> do not match the types of parameters of the callable</w:t>
      </w:r>
      <w:r w:rsidR="00C24912" w:rsidRPr="00B52EF8">
        <w:t xml:space="preserve"> </w:t>
      </w:r>
      <w:r w:rsidR="0025178C" w:rsidRPr="00B52EF8">
        <w:t>operation</w:t>
      </w:r>
      <w:r w:rsidR="00B47497" w:rsidRPr="00B52EF8">
        <w:t>,</w:t>
      </w:r>
      <w:r w:rsidR="00C24912" w:rsidRPr="00B52EF8">
        <w:t xml:space="preserve"> it throws</w:t>
      </w:r>
      <w:r w:rsidR="00B47497" w:rsidRPr="00B52EF8">
        <w:t xml:space="preserve"> </w:t>
      </w:r>
      <w:r w:rsidR="00984986" w:rsidRPr="00B52EF8">
        <w:t>a</w:t>
      </w:r>
      <w:r w:rsidR="00C24912" w:rsidRPr="00B52EF8">
        <w:t>n</w:t>
      </w:r>
      <w:r w:rsidR="00984986" w:rsidRPr="00B52EF8">
        <w:t xml:space="preserve"> InvalidParameterType exception</w:t>
      </w:r>
      <w:r w:rsidR="00B47497" w:rsidRPr="00B52EF8">
        <w:t xml:space="preserve"> as per InvalidParameterType.h in </w:t>
      </w:r>
      <w:r w:rsidR="00AF657F">
        <w:t>[SMP_FILES]</w:t>
      </w:r>
      <w:r w:rsidR="008C25CE" w:rsidRPr="00B52EF8">
        <w:t>;</w:t>
      </w:r>
    </w:p>
    <w:p w14:paraId="01847020" w14:textId="2EE2E37C" w:rsidR="0025178C" w:rsidRPr="00B52EF8" w:rsidRDefault="0025178C" w:rsidP="0025178C">
      <w:pPr>
        <w:pStyle w:val="requirelevel3"/>
      </w:pPr>
      <w:r w:rsidRPr="00B52EF8">
        <w:t xml:space="preserve">If called with a valid request object, it calls the operation identified in the request, passing the parameters provided in the request which are of parameter direction In or InOut; </w:t>
      </w:r>
    </w:p>
    <w:p w14:paraId="7EF9B31A" w14:textId="08D45A5E" w:rsidR="004744BC" w:rsidRDefault="004744BC" w:rsidP="00B0662F">
      <w:pPr>
        <w:pStyle w:val="requirelevel3"/>
      </w:pPr>
      <w:r w:rsidRPr="00B52EF8">
        <w:t xml:space="preserve">After invoking the request, it </w:t>
      </w:r>
      <w:r w:rsidR="0025178C" w:rsidRPr="00B52EF8">
        <w:t xml:space="preserve">stores the parameter values of parameters with parameter direction InOut, Out or Return </w:t>
      </w:r>
      <w:r w:rsidRPr="00B52EF8">
        <w:t>into the request</w:t>
      </w:r>
      <w:r w:rsidR="008C25CE" w:rsidRPr="00B52EF8">
        <w:t xml:space="preserve">s </w:t>
      </w:r>
      <w:r w:rsidR="0025178C" w:rsidRPr="00B52EF8">
        <w:t>object</w:t>
      </w:r>
      <w:r w:rsidR="008C25CE" w:rsidRPr="00B52EF8">
        <w:t>.</w:t>
      </w:r>
    </w:p>
    <w:p w14:paraId="559B7E05" w14:textId="6C41791D" w:rsidR="000B3759" w:rsidRPr="00B52EF8" w:rsidRDefault="000B3759" w:rsidP="00474488">
      <w:pPr>
        <w:pStyle w:val="NOTE"/>
      </w:pPr>
      <w:r w:rsidRPr="000B3759">
        <w:lastRenderedPageBreak/>
        <w:t>The</w:t>
      </w:r>
      <w:r>
        <w:t xml:space="preserve"> Invoke operation is a void operation as the result of the invocation is stored in the IRequest object </w:t>
      </w:r>
      <w:r w:rsidRPr="00B52EF8">
        <w:t xml:space="preserve">(see </w:t>
      </w:r>
      <w:r w:rsidRPr="00B52EF8">
        <w:fldChar w:fldCharType="begin"/>
      </w:r>
      <w:r w:rsidRPr="00B52EF8">
        <w:instrText xml:space="preserve"> REF _Ref477507074 \r \h </w:instrText>
      </w:r>
      <w:r w:rsidRPr="00B52EF8">
        <w:fldChar w:fldCharType="separate"/>
      </w:r>
      <w:r w:rsidR="00B75466">
        <w:t>5.2.8.2</w:t>
      </w:r>
      <w:r w:rsidRPr="00B52EF8">
        <w:fldChar w:fldCharType="end"/>
      </w:r>
      <w:r>
        <w:t>.</w:t>
      </w:r>
    </w:p>
    <w:p w14:paraId="0995E0AB" w14:textId="48612740" w:rsidR="00984986" w:rsidRPr="00B52EF8" w:rsidRDefault="00984986">
      <w:pPr>
        <w:pStyle w:val="requirelevel1"/>
      </w:pPr>
      <w:r w:rsidRPr="00B52EF8">
        <w:t xml:space="preserve">The </w:t>
      </w:r>
      <w:r w:rsidR="00B47497" w:rsidRPr="00B52EF8">
        <w:t xml:space="preserve">IDynamicInvocation </w:t>
      </w:r>
      <w:r w:rsidRPr="00B52EF8">
        <w:t xml:space="preserve">DeleteRequest method shall </w:t>
      </w:r>
      <w:r w:rsidR="001A0011" w:rsidRPr="00B52EF8">
        <w:t xml:space="preserve">release </w:t>
      </w:r>
      <w:r w:rsidRPr="00B52EF8">
        <w:t>all resources associated to the given request instance.</w:t>
      </w:r>
    </w:p>
    <w:p w14:paraId="1EE1B23A" w14:textId="09EA35A9" w:rsidR="00543DFD" w:rsidRDefault="00543DFD">
      <w:pPr>
        <w:pStyle w:val="requirelevel1"/>
      </w:pPr>
      <w:r w:rsidRPr="00B52EF8">
        <w:t>All requests created with IDynamicInvocation CreateRequest shall be deleted with a call to IDynamicInvocation DeleteRequest</w:t>
      </w:r>
      <w:r w:rsidR="0012397B" w:rsidRPr="00B52EF8">
        <w:t>.</w:t>
      </w:r>
    </w:p>
    <w:p w14:paraId="73492756" w14:textId="6DE9A4BF" w:rsidR="0074141A" w:rsidRDefault="0074141A" w:rsidP="0074141A">
      <w:pPr>
        <w:pStyle w:val="requirelevel1"/>
      </w:pPr>
      <w:r w:rsidRPr="00B52EF8">
        <w:t>The IDynamicInvocation Get</w:t>
      </w:r>
      <w:r>
        <w:t>Properties</w:t>
      </w:r>
      <w:r w:rsidRPr="00B52EF8">
        <w:t xml:space="preserve"> method shall return a collection of the </w:t>
      </w:r>
      <w:r w:rsidR="00E27B0B">
        <w:t>invokable</w:t>
      </w:r>
      <w:r w:rsidRPr="00B52EF8">
        <w:t xml:space="preserve"> </w:t>
      </w:r>
      <w:r w:rsidR="00E27B0B">
        <w:t>properties of the component</w:t>
      </w:r>
      <w:r w:rsidRPr="00B52EF8">
        <w:t xml:space="preserve"> as per </w:t>
      </w:r>
      <w:r>
        <w:t xml:space="preserve">PropertyCollection in </w:t>
      </w:r>
      <w:r w:rsidR="0091537C">
        <w:t>I</w:t>
      </w:r>
      <w:r>
        <w:t>Property</w:t>
      </w:r>
      <w:r w:rsidRPr="00B52EF8">
        <w:t xml:space="preserve">.h in </w:t>
      </w:r>
      <w:r w:rsidR="00AF657F">
        <w:t>[SMP_FILES]</w:t>
      </w:r>
      <w:r w:rsidRPr="00B52EF8">
        <w:t>.</w:t>
      </w:r>
    </w:p>
    <w:p w14:paraId="79194791" w14:textId="48A2103B" w:rsidR="0074141A" w:rsidRPr="00B52EF8" w:rsidRDefault="0074141A" w:rsidP="0074141A">
      <w:pPr>
        <w:pStyle w:val="requirelevel1"/>
      </w:pPr>
      <w:r w:rsidRPr="00B52EF8">
        <w:t>The IDynamicInvocation Get</w:t>
      </w:r>
      <w:r w:rsidRPr="0074141A">
        <w:t>Operations</w:t>
      </w:r>
      <w:r w:rsidRPr="00B52EF8">
        <w:t xml:space="preserve"> method shall return a collection of the </w:t>
      </w:r>
      <w:r w:rsidR="00E27B0B">
        <w:t>invokable</w:t>
      </w:r>
      <w:r w:rsidRPr="00B52EF8">
        <w:t xml:space="preserve"> </w:t>
      </w:r>
      <w:r>
        <w:t>o</w:t>
      </w:r>
      <w:r w:rsidRPr="0074141A">
        <w:t>perations</w:t>
      </w:r>
      <w:r w:rsidRPr="00B52EF8">
        <w:t xml:space="preserve"> </w:t>
      </w:r>
      <w:r w:rsidR="00E27B0B">
        <w:t>of the component</w:t>
      </w:r>
      <w:r w:rsidR="00E27B0B" w:rsidRPr="00B52EF8">
        <w:t xml:space="preserve"> </w:t>
      </w:r>
      <w:r w:rsidRPr="00B52EF8">
        <w:t xml:space="preserve">as per </w:t>
      </w:r>
      <w:r w:rsidRPr="0074141A">
        <w:t>Operation</w:t>
      </w:r>
      <w:r>
        <w:t xml:space="preserve">Collection in </w:t>
      </w:r>
      <w:r w:rsidR="0091537C">
        <w:t>I</w:t>
      </w:r>
      <w:r>
        <w:t>Operation</w:t>
      </w:r>
      <w:r w:rsidRPr="00B52EF8">
        <w:t xml:space="preserve">.h in </w:t>
      </w:r>
      <w:r w:rsidR="00AF657F">
        <w:t>[SMP_FILES]</w:t>
      </w:r>
      <w:r w:rsidRPr="00B52EF8">
        <w:t>.</w:t>
      </w:r>
    </w:p>
    <w:p w14:paraId="345C3752" w14:textId="77777777" w:rsidR="001D35F5" w:rsidRPr="00B52EF8" w:rsidRDefault="001D35F5" w:rsidP="00E50DF9">
      <w:pPr>
        <w:pStyle w:val="Heading4"/>
      </w:pPr>
      <w:bookmarkStart w:id="558" w:name="_Ref477507074"/>
      <w:r w:rsidRPr="00B52EF8">
        <w:t>IRequest</w:t>
      </w:r>
      <w:bookmarkEnd w:id="558"/>
    </w:p>
    <w:p w14:paraId="75B45076" w14:textId="47580F3A" w:rsidR="005A2A9B" w:rsidRPr="00B52EF8" w:rsidRDefault="005A2A9B" w:rsidP="005A2A9B">
      <w:pPr>
        <w:pStyle w:val="requirelevel1"/>
      </w:pPr>
      <w:r w:rsidRPr="00B52EF8">
        <w:t xml:space="preserve">All </w:t>
      </w:r>
      <w:r w:rsidR="00463BAA" w:rsidRPr="00B52EF8">
        <w:t>SMP R</w:t>
      </w:r>
      <w:r w:rsidRPr="00B52EF8">
        <w:t xml:space="preserve">equest objects </w:t>
      </w:r>
      <w:r w:rsidR="00463BAA" w:rsidRPr="00B52EF8">
        <w:t xml:space="preserve">which are </w:t>
      </w:r>
      <w:r w:rsidRPr="00B52EF8">
        <w:t xml:space="preserve">used in dynamic invocation shall implement the IRequest interface as per IRequest.h in </w:t>
      </w:r>
      <w:r w:rsidR="00AF657F">
        <w:t>[SMP_FILES]</w:t>
      </w:r>
      <w:r w:rsidRPr="00B52EF8">
        <w:t>.</w:t>
      </w:r>
    </w:p>
    <w:p w14:paraId="455F0B4B" w14:textId="3A505055" w:rsidR="00794601" w:rsidRPr="00B52EF8" w:rsidRDefault="00794601">
      <w:pPr>
        <w:pStyle w:val="requirelevel1"/>
      </w:pPr>
      <w:r w:rsidRPr="00B52EF8">
        <w:t xml:space="preserve">The IRequest </w:t>
      </w:r>
      <w:r w:rsidR="00984986" w:rsidRPr="00B52EF8">
        <w:t xml:space="preserve">GetOperationName </w:t>
      </w:r>
      <w:r w:rsidRPr="00B52EF8">
        <w:t xml:space="preserve">method </w:t>
      </w:r>
      <w:r w:rsidR="00984986" w:rsidRPr="00B52EF8">
        <w:t xml:space="preserve">shall return </w:t>
      </w:r>
      <w:r w:rsidR="00436D72" w:rsidRPr="00B52EF8">
        <w:t xml:space="preserve">the </w:t>
      </w:r>
      <w:r w:rsidRPr="00B52EF8">
        <w:t>name of the callable operation represented</w:t>
      </w:r>
      <w:r w:rsidR="00EF4BD2" w:rsidRPr="00B52EF8">
        <w:t xml:space="preserve"> by the request object</w:t>
      </w:r>
      <w:r w:rsidR="00DB3631" w:rsidRPr="00B52EF8">
        <w:t>.</w:t>
      </w:r>
    </w:p>
    <w:p w14:paraId="4C37086A" w14:textId="2F9B5633" w:rsidR="00984986" w:rsidRPr="00B52EF8" w:rsidRDefault="003F08C1" w:rsidP="00B0662F">
      <w:pPr>
        <w:pStyle w:val="NOTE"/>
      </w:pPr>
      <w:r w:rsidRPr="00B52EF8">
        <w:t>Requests are usually created by calling</w:t>
      </w:r>
      <w:r w:rsidR="00794601" w:rsidRPr="00B52EF8">
        <w:t xml:space="preserve"> the CreateReques</w:t>
      </w:r>
      <w:r w:rsidR="00FB523E" w:rsidRPr="00B52EF8">
        <w:t>t</w:t>
      </w:r>
      <w:r w:rsidRPr="00B52EF8">
        <w:t xml:space="preserve"> </w:t>
      </w:r>
      <w:r w:rsidR="00D64BBE" w:rsidRPr="00B52EF8">
        <w:t>method</w:t>
      </w:r>
      <w:r w:rsidRPr="00B52EF8">
        <w:t xml:space="preserve"> </w:t>
      </w:r>
      <w:r w:rsidR="00D64BBE" w:rsidRPr="00B52EF8">
        <w:t xml:space="preserve">of Dynamic Invocation (see </w:t>
      </w:r>
      <w:r w:rsidR="00D64BBE" w:rsidRPr="00B52EF8">
        <w:fldChar w:fldCharType="begin"/>
      </w:r>
      <w:r w:rsidR="00D64BBE" w:rsidRPr="00B52EF8">
        <w:instrText xml:space="preserve"> REF _Ref501450215 \r \h </w:instrText>
      </w:r>
      <w:r w:rsidR="00D64BBE" w:rsidRPr="00B52EF8">
        <w:fldChar w:fldCharType="separate"/>
      </w:r>
      <w:r w:rsidR="00B75466">
        <w:t>5.2.8.1</w:t>
      </w:r>
      <w:r w:rsidR="00D64BBE" w:rsidRPr="00B52EF8">
        <w:fldChar w:fldCharType="end"/>
      </w:r>
      <w:r w:rsidR="00D64BBE" w:rsidRPr="00B52EF8">
        <w:t>)</w:t>
      </w:r>
      <w:r w:rsidRPr="00B52EF8">
        <w:t xml:space="preserve"> so the name </w:t>
      </w:r>
      <w:r w:rsidR="00794601" w:rsidRPr="00B52EF8">
        <w:t>return</w:t>
      </w:r>
      <w:r w:rsidRPr="00B52EF8">
        <w:t xml:space="preserve">ed is </w:t>
      </w:r>
      <w:r w:rsidR="00984986" w:rsidRPr="00B52EF8">
        <w:t>the string given to the CreateRequest method.</w:t>
      </w:r>
    </w:p>
    <w:p w14:paraId="2C51F257" w14:textId="2FA10540" w:rsidR="006D1B04" w:rsidRPr="00B52EF8" w:rsidRDefault="00984986" w:rsidP="00D64BBE">
      <w:pPr>
        <w:pStyle w:val="requirelevel1"/>
      </w:pPr>
      <w:r w:rsidRPr="00B52EF8">
        <w:t xml:space="preserve">The </w:t>
      </w:r>
      <w:r w:rsidR="00AE1C89" w:rsidRPr="00B52EF8">
        <w:t xml:space="preserve">IRequest </w:t>
      </w:r>
      <w:r w:rsidRPr="00B52EF8">
        <w:t xml:space="preserve">GetParameterCount method shall return the number of </w:t>
      </w:r>
      <w:r w:rsidR="00D64BBE" w:rsidRPr="00B52EF8">
        <w:t>parameters</w:t>
      </w:r>
      <w:r w:rsidRPr="00B52EF8">
        <w:t xml:space="preserve"> </w:t>
      </w:r>
      <w:r w:rsidR="00D64BBE" w:rsidRPr="00B52EF8">
        <w:t>of</w:t>
      </w:r>
      <w:r w:rsidR="006D1B04" w:rsidRPr="00B52EF8">
        <w:t xml:space="preserve"> the request </w:t>
      </w:r>
      <w:r w:rsidR="00D64BBE" w:rsidRPr="00B52EF8">
        <w:t>object</w:t>
      </w:r>
      <w:r w:rsidRPr="00B52EF8">
        <w:t>.</w:t>
      </w:r>
    </w:p>
    <w:p w14:paraId="2AAC8C96" w14:textId="2EA25730" w:rsidR="00FD0C66" w:rsidRPr="00B52EF8" w:rsidRDefault="00FD0C66" w:rsidP="00EB08AA">
      <w:pPr>
        <w:pStyle w:val="NOTE"/>
      </w:pPr>
      <w:r w:rsidRPr="00B52EF8">
        <w:t>This operation only considers parameters of direction in, out or in/out, but not of type return.</w:t>
      </w:r>
    </w:p>
    <w:p w14:paraId="30E34F9A" w14:textId="27C91128" w:rsidR="004D21A5" w:rsidRPr="00B52EF8" w:rsidRDefault="00984986">
      <w:pPr>
        <w:pStyle w:val="requirelevel1"/>
      </w:pPr>
      <w:r w:rsidRPr="00B52EF8">
        <w:t xml:space="preserve">The </w:t>
      </w:r>
      <w:r w:rsidR="00AE1C89" w:rsidRPr="00B52EF8">
        <w:t xml:space="preserve">IRequest </w:t>
      </w:r>
      <w:r w:rsidR="006D1B04" w:rsidRPr="00B52EF8">
        <w:t xml:space="preserve">GetParameterIndex </w:t>
      </w:r>
      <w:r w:rsidRPr="00B52EF8">
        <w:t xml:space="preserve">method shall return the index of </w:t>
      </w:r>
      <w:r w:rsidR="00D64BBE" w:rsidRPr="00B52EF8">
        <w:t>a specified</w:t>
      </w:r>
      <w:r w:rsidRPr="00B52EF8">
        <w:t xml:space="preserve"> parameter</w:t>
      </w:r>
      <w:r w:rsidR="006D1B04" w:rsidRPr="00B52EF8">
        <w:t>, with the</w:t>
      </w:r>
      <w:r w:rsidR="004D21A5" w:rsidRPr="00B52EF8">
        <w:t xml:space="preserve"> following</w:t>
      </w:r>
      <w:r w:rsidR="006D1B04" w:rsidRPr="00B52EF8">
        <w:t xml:space="preserve"> </w:t>
      </w:r>
      <w:r w:rsidR="00EF4BD2" w:rsidRPr="00B52EF8">
        <w:t xml:space="preserve">argument and </w:t>
      </w:r>
      <w:r w:rsidR="006D1B04" w:rsidRPr="00B52EF8">
        <w:t>behaviour</w:t>
      </w:r>
      <w:r w:rsidR="004D21A5" w:rsidRPr="00B52EF8">
        <w:t>:</w:t>
      </w:r>
    </w:p>
    <w:p w14:paraId="337A7D90" w14:textId="6C89E82E" w:rsidR="00EF4BD2" w:rsidRPr="00B52EF8" w:rsidRDefault="00EF4BD2" w:rsidP="00B0662F">
      <w:pPr>
        <w:pStyle w:val="requirelevel2"/>
      </w:pPr>
      <w:r w:rsidRPr="00B52EF8">
        <w:t>Argument:</w:t>
      </w:r>
    </w:p>
    <w:p w14:paraId="1709C2FB" w14:textId="1A82FC2A" w:rsidR="00EF4BD2" w:rsidRPr="00B52EF8" w:rsidRDefault="008C25CE" w:rsidP="00B0662F">
      <w:pPr>
        <w:pStyle w:val="requirelevel3"/>
      </w:pPr>
      <w:r w:rsidRPr="00B52EF8">
        <w:t>“</w:t>
      </w:r>
      <w:r w:rsidR="00D64BBE" w:rsidRPr="00B52EF8">
        <w:t>n</w:t>
      </w:r>
      <w:r w:rsidR="00EF4BD2" w:rsidRPr="00B52EF8">
        <w:t>ame</w:t>
      </w:r>
      <w:r w:rsidRPr="00B52EF8">
        <w:t>”</w:t>
      </w:r>
      <w:r w:rsidR="00EF4BD2" w:rsidRPr="00B52EF8">
        <w:t xml:space="preserve"> giving the name of the parameter for which the index is returned.</w:t>
      </w:r>
    </w:p>
    <w:p w14:paraId="554EB2BA" w14:textId="492CC245" w:rsidR="00EF4BD2" w:rsidRPr="00B52EF8" w:rsidRDefault="00EF4BD2" w:rsidP="00B0662F">
      <w:pPr>
        <w:pStyle w:val="requirelevel2"/>
      </w:pPr>
      <w:r w:rsidRPr="00B52EF8">
        <w:t>Behaviour:</w:t>
      </w:r>
    </w:p>
    <w:p w14:paraId="5525BB2A" w14:textId="560D1771" w:rsidR="00EF4BD2" w:rsidRPr="00B52EF8" w:rsidRDefault="00EF4BD2" w:rsidP="00B0662F">
      <w:pPr>
        <w:pStyle w:val="requirelevel3"/>
      </w:pPr>
      <w:r w:rsidRPr="00B52EF8">
        <w:t xml:space="preserve">If the name corresponds to the </w:t>
      </w:r>
      <w:r w:rsidR="00690B16" w:rsidRPr="00B52EF8">
        <w:t>name of a</w:t>
      </w:r>
      <w:r w:rsidRPr="00B52EF8">
        <w:t xml:space="preserve"> parameter </w:t>
      </w:r>
      <w:r w:rsidR="003C4A6A" w:rsidRPr="00B52EF8">
        <w:t xml:space="preserve">in the </w:t>
      </w:r>
      <w:r w:rsidR="00690B16" w:rsidRPr="00B52EF8">
        <w:t xml:space="preserve">parameter </w:t>
      </w:r>
      <w:r w:rsidR="003C4A6A" w:rsidRPr="00B52EF8">
        <w:t xml:space="preserve">collection, it returns </w:t>
      </w:r>
      <w:r w:rsidR="00690B16" w:rsidRPr="00B52EF8">
        <w:t xml:space="preserve">the </w:t>
      </w:r>
      <w:r w:rsidR="003C4A6A" w:rsidRPr="00B52EF8">
        <w:t>0</w:t>
      </w:r>
      <w:r w:rsidR="00690B16" w:rsidRPr="00B52EF8">
        <w:t>-based index of the parameter in this collection</w:t>
      </w:r>
      <w:r w:rsidR="003C4A6A" w:rsidRPr="00B52EF8">
        <w:t>;</w:t>
      </w:r>
    </w:p>
    <w:p w14:paraId="27424B02" w14:textId="201D6307" w:rsidR="00984986" w:rsidRPr="00B52EF8" w:rsidRDefault="004D21A5" w:rsidP="00B0662F">
      <w:pPr>
        <w:pStyle w:val="requirelevel3"/>
      </w:pPr>
      <w:r w:rsidRPr="00B52EF8">
        <w:t>I</w:t>
      </w:r>
      <w:r w:rsidR="00984986" w:rsidRPr="00B52EF8">
        <w:t>f no parameter with the given name exists</w:t>
      </w:r>
      <w:r w:rsidRPr="00B52EF8">
        <w:t>, it returns -1</w:t>
      </w:r>
      <w:r w:rsidR="008C25CE" w:rsidRPr="00B52EF8">
        <w:t>.</w:t>
      </w:r>
    </w:p>
    <w:p w14:paraId="4D8F1A76" w14:textId="654BF928" w:rsidR="00FD0C66" w:rsidRPr="00B52EF8" w:rsidRDefault="00FD0C66" w:rsidP="00EB08AA">
      <w:pPr>
        <w:pStyle w:val="NOTE"/>
      </w:pPr>
      <w:r w:rsidRPr="00B52EF8">
        <w:t>This operation only considers parameters of direction in, out or in/out, but not of type return.</w:t>
      </w:r>
    </w:p>
    <w:p w14:paraId="35445070" w14:textId="5DEE5BBF" w:rsidR="00984986" w:rsidRPr="00B52EF8" w:rsidRDefault="00984986">
      <w:pPr>
        <w:pStyle w:val="requirelevel1"/>
      </w:pPr>
      <w:r w:rsidRPr="00B52EF8">
        <w:t xml:space="preserve">The </w:t>
      </w:r>
      <w:r w:rsidR="00AE1C89" w:rsidRPr="00B52EF8">
        <w:t xml:space="preserve">IRequest </w:t>
      </w:r>
      <w:r w:rsidRPr="00B52EF8">
        <w:t xml:space="preserve">SetParameterValue method shall store the value for </w:t>
      </w:r>
      <w:r w:rsidR="008C25CE" w:rsidRPr="00B52EF8">
        <w:t xml:space="preserve">a </w:t>
      </w:r>
      <w:r w:rsidRPr="00B52EF8">
        <w:t>parameter</w:t>
      </w:r>
      <w:r w:rsidR="00B912EB" w:rsidRPr="00B52EF8">
        <w:t xml:space="preserve">, </w:t>
      </w:r>
      <w:r w:rsidR="00B82256" w:rsidRPr="00B52EF8">
        <w:t xml:space="preserve">with the following </w:t>
      </w:r>
      <w:r w:rsidR="003C4A6A" w:rsidRPr="00B52EF8">
        <w:t xml:space="preserve">arguments and </w:t>
      </w:r>
      <w:r w:rsidR="00B82256" w:rsidRPr="00B52EF8">
        <w:t>behaviour</w:t>
      </w:r>
      <w:r w:rsidR="00367378" w:rsidRPr="00B52EF8">
        <w:t>:</w:t>
      </w:r>
    </w:p>
    <w:p w14:paraId="476A030A" w14:textId="15E1E0B2" w:rsidR="003C4A6A" w:rsidRPr="00B52EF8" w:rsidRDefault="003C4A6A" w:rsidP="00B0662F">
      <w:pPr>
        <w:pStyle w:val="requirelevel2"/>
      </w:pPr>
      <w:r w:rsidRPr="00B52EF8">
        <w:t>Argument</w:t>
      </w:r>
      <w:r w:rsidR="00CF0571" w:rsidRPr="00B52EF8">
        <w:t>s</w:t>
      </w:r>
      <w:r w:rsidRPr="00B52EF8">
        <w:t>:</w:t>
      </w:r>
    </w:p>
    <w:p w14:paraId="3CA77BEE" w14:textId="07E3E292" w:rsidR="003C4A6A" w:rsidRPr="00B52EF8" w:rsidRDefault="008C25CE" w:rsidP="00B0662F">
      <w:pPr>
        <w:pStyle w:val="requirelevel3"/>
      </w:pPr>
      <w:r w:rsidRPr="00B52EF8">
        <w:lastRenderedPageBreak/>
        <w:t>“</w:t>
      </w:r>
      <w:r w:rsidR="00D64BBE" w:rsidRPr="00B52EF8">
        <w:t>i</w:t>
      </w:r>
      <w:r w:rsidR="003C4A6A" w:rsidRPr="00B52EF8">
        <w:t>ndex</w:t>
      </w:r>
      <w:r w:rsidRPr="00B52EF8">
        <w:t>”</w:t>
      </w:r>
      <w:r w:rsidR="003C4A6A" w:rsidRPr="00B52EF8">
        <w:t xml:space="preserve"> giving the location of the parameter to be set</w:t>
      </w:r>
      <w:r w:rsidRPr="00B52EF8">
        <w:t>;</w:t>
      </w:r>
    </w:p>
    <w:p w14:paraId="46F57227" w14:textId="721CBDB0" w:rsidR="003C4A6A" w:rsidRPr="00B52EF8" w:rsidRDefault="008C25CE" w:rsidP="00B0662F">
      <w:pPr>
        <w:pStyle w:val="requirelevel3"/>
      </w:pPr>
      <w:r w:rsidRPr="00B52EF8">
        <w:t>“</w:t>
      </w:r>
      <w:r w:rsidR="00D64BBE" w:rsidRPr="00B52EF8">
        <w:t>v</w:t>
      </w:r>
      <w:r w:rsidR="003C4A6A" w:rsidRPr="00B52EF8">
        <w:t>alue</w:t>
      </w:r>
      <w:r w:rsidRPr="00B52EF8">
        <w:t>”</w:t>
      </w:r>
      <w:r w:rsidR="003C4A6A" w:rsidRPr="00B52EF8">
        <w:t xml:space="preserve"> giving the new value of the parameter</w:t>
      </w:r>
      <w:r w:rsidRPr="00B52EF8">
        <w:t>.</w:t>
      </w:r>
    </w:p>
    <w:p w14:paraId="4F35D70D" w14:textId="46F0EA6F" w:rsidR="003C4A6A" w:rsidRPr="00B52EF8" w:rsidRDefault="003C4A6A" w:rsidP="00B0662F">
      <w:pPr>
        <w:pStyle w:val="requirelevel2"/>
      </w:pPr>
      <w:r w:rsidRPr="00B52EF8">
        <w:t>Behaviour:</w:t>
      </w:r>
    </w:p>
    <w:p w14:paraId="50964F72" w14:textId="5BA1B1BB" w:rsidR="00F823A5" w:rsidRPr="00B52EF8" w:rsidRDefault="00F823A5" w:rsidP="00B0662F">
      <w:pPr>
        <w:pStyle w:val="requirelevel3"/>
      </w:pPr>
      <w:r w:rsidRPr="00B52EF8">
        <w:t xml:space="preserve">If the index is less than zero, </w:t>
      </w:r>
      <w:r w:rsidR="00B82256" w:rsidRPr="00B52EF8">
        <w:t xml:space="preserve">it throws </w:t>
      </w:r>
      <w:r w:rsidRPr="00B52EF8">
        <w:t>a</w:t>
      </w:r>
      <w:r w:rsidR="00A37CD8" w:rsidRPr="00B52EF8">
        <w:t>n</w:t>
      </w:r>
      <w:r w:rsidRPr="00B52EF8">
        <w:t xml:space="preserve"> InvalidParameterIndex exception as per InvalidParameterIndex in </w:t>
      </w:r>
      <w:r w:rsidR="00AF657F">
        <w:t>[SMP_FILES]</w:t>
      </w:r>
      <w:r w:rsidR="00A37CD8" w:rsidRPr="00B52EF8">
        <w:t>;</w:t>
      </w:r>
    </w:p>
    <w:p w14:paraId="18CEA1D2" w14:textId="6C7925AF" w:rsidR="00984986" w:rsidRPr="00B52EF8" w:rsidRDefault="00367378" w:rsidP="00B0662F">
      <w:pPr>
        <w:pStyle w:val="requirelevel3"/>
      </w:pPr>
      <w:r w:rsidRPr="00B52EF8">
        <w:t>I</w:t>
      </w:r>
      <w:r w:rsidR="00984986" w:rsidRPr="00B52EF8">
        <w:t>f the index is greater than or equal to the numbe</w:t>
      </w:r>
      <w:r w:rsidRPr="00B52EF8">
        <w:t xml:space="preserve">r of parameters of the </w:t>
      </w:r>
      <w:r w:rsidR="00D64BBE" w:rsidRPr="00B52EF8">
        <w:t>request object</w:t>
      </w:r>
      <w:r w:rsidRPr="00B52EF8">
        <w:t>,</w:t>
      </w:r>
      <w:r w:rsidR="00A37CD8" w:rsidRPr="00B52EF8">
        <w:t xml:space="preserve"> it throws</w:t>
      </w:r>
      <w:r w:rsidRPr="00B52EF8">
        <w:t xml:space="preserve"> a</w:t>
      </w:r>
      <w:r w:rsidR="00A37CD8" w:rsidRPr="00B52EF8">
        <w:t>n</w:t>
      </w:r>
      <w:r w:rsidRPr="00B52EF8">
        <w:t xml:space="preserve"> InvalidParameterIndex exception as per InvalidParameterIndex in </w:t>
      </w:r>
      <w:r w:rsidR="00AF657F">
        <w:t>[SMP_FILES]</w:t>
      </w:r>
      <w:r w:rsidR="00A37CD8" w:rsidRPr="00B52EF8">
        <w:t>;</w:t>
      </w:r>
    </w:p>
    <w:p w14:paraId="67494BD2" w14:textId="7EA7957E" w:rsidR="00D64BBE" w:rsidRPr="00B52EF8" w:rsidRDefault="00F823A5" w:rsidP="00B0662F">
      <w:pPr>
        <w:pStyle w:val="requirelevel3"/>
      </w:pPr>
      <w:r w:rsidRPr="00B52EF8">
        <w:t>If the type of the given value is different than the type of the parameter at the given index,</w:t>
      </w:r>
      <w:r w:rsidR="00A37CD8" w:rsidRPr="00B52EF8">
        <w:t xml:space="preserve"> it throws</w:t>
      </w:r>
      <w:r w:rsidRPr="00B52EF8">
        <w:t xml:space="preserve"> an InvalidParameterValue exception as per InvalidParameterValue.h in </w:t>
      </w:r>
      <w:r w:rsidR="00AF657F">
        <w:t>[SMP_FILES]</w:t>
      </w:r>
      <w:r w:rsidR="00D64BBE" w:rsidRPr="00B52EF8">
        <w:t>;</w:t>
      </w:r>
    </w:p>
    <w:p w14:paraId="6551DEFF" w14:textId="073CD6B9" w:rsidR="002A306A" w:rsidRPr="00B52EF8" w:rsidRDefault="00D64BBE" w:rsidP="00B0662F">
      <w:pPr>
        <w:pStyle w:val="requirelevel3"/>
      </w:pPr>
      <w:r w:rsidRPr="00B52EF8">
        <w:t>If both index and value are valid, it stores the new value into the parameter with the given index</w:t>
      </w:r>
      <w:r w:rsidR="00690B16" w:rsidRPr="00B52EF8">
        <w:t>, so that its new value can be returned with future calls to GetParameterValue</w:t>
      </w:r>
      <w:r w:rsidR="00F823A5" w:rsidRPr="00B52EF8">
        <w:t>.</w:t>
      </w:r>
    </w:p>
    <w:p w14:paraId="07F4C6CA" w14:textId="7355B180" w:rsidR="00FD0C66" w:rsidRPr="00B52EF8" w:rsidRDefault="00FD0C66" w:rsidP="00EB08AA">
      <w:pPr>
        <w:pStyle w:val="NOTE"/>
      </w:pPr>
      <w:r w:rsidRPr="00B52EF8">
        <w:t>This operation only considers parameters of direction in, out or in/out, but not of type return.</w:t>
      </w:r>
    </w:p>
    <w:p w14:paraId="304F2641" w14:textId="1CF45278" w:rsidR="00984986" w:rsidRPr="00B52EF8" w:rsidRDefault="00984986">
      <w:pPr>
        <w:pStyle w:val="requirelevel1"/>
      </w:pPr>
      <w:r w:rsidRPr="00B52EF8">
        <w:t xml:space="preserve">The </w:t>
      </w:r>
      <w:r w:rsidR="00AE1C89" w:rsidRPr="00B52EF8">
        <w:t xml:space="preserve">IRequest </w:t>
      </w:r>
      <w:r w:rsidRPr="00B52EF8">
        <w:t xml:space="preserve">GetParameterValue method shall return the value stored </w:t>
      </w:r>
      <w:r w:rsidR="00A37CD8" w:rsidRPr="00B52EF8">
        <w:t>at the given index</w:t>
      </w:r>
      <w:r w:rsidR="00D12127" w:rsidRPr="00B52EF8">
        <w:t xml:space="preserve"> in the parameters collection, with the </w:t>
      </w:r>
      <w:r w:rsidR="006D4ECF" w:rsidRPr="00B52EF8">
        <w:t>following</w:t>
      </w:r>
      <w:r w:rsidR="00D12127" w:rsidRPr="00B52EF8">
        <w:t xml:space="preserve"> </w:t>
      </w:r>
      <w:r w:rsidR="003C4A6A" w:rsidRPr="00B52EF8">
        <w:t xml:space="preserve">argument and </w:t>
      </w:r>
      <w:r w:rsidR="00D12127" w:rsidRPr="00B52EF8">
        <w:t>behaviour</w:t>
      </w:r>
      <w:r w:rsidR="00AE1C89" w:rsidRPr="00B52EF8">
        <w:t>:</w:t>
      </w:r>
    </w:p>
    <w:p w14:paraId="6E17D98C" w14:textId="62921303" w:rsidR="003C4A6A" w:rsidRPr="00B52EF8" w:rsidRDefault="003C4A6A" w:rsidP="00B0662F">
      <w:pPr>
        <w:pStyle w:val="requirelevel2"/>
      </w:pPr>
      <w:r w:rsidRPr="00B52EF8">
        <w:t>Argument:</w:t>
      </w:r>
    </w:p>
    <w:p w14:paraId="67708458" w14:textId="4CD4F264" w:rsidR="003C4A6A" w:rsidRPr="00B52EF8" w:rsidRDefault="008C25CE" w:rsidP="00B0662F">
      <w:pPr>
        <w:pStyle w:val="requirelevel3"/>
      </w:pPr>
      <w:r w:rsidRPr="00B52EF8">
        <w:t>“</w:t>
      </w:r>
      <w:r w:rsidR="00D64BBE" w:rsidRPr="00B52EF8">
        <w:t>i</w:t>
      </w:r>
      <w:r w:rsidR="003C4A6A" w:rsidRPr="00B52EF8">
        <w:t>ndex</w:t>
      </w:r>
      <w:r w:rsidRPr="00B52EF8">
        <w:t>”</w:t>
      </w:r>
      <w:r w:rsidR="003C4A6A" w:rsidRPr="00B52EF8">
        <w:t xml:space="preserve"> of the parameter for which the value </w:t>
      </w:r>
      <w:r w:rsidR="00E178F5" w:rsidRPr="00B52EF8">
        <w:t>is</w:t>
      </w:r>
      <w:r w:rsidR="003C4A6A" w:rsidRPr="00B52EF8">
        <w:t xml:space="preserve"> returned.</w:t>
      </w:r>
    </w:p>
    <w:p w14:paraId="6A713E5B" w14:textId="720B0440" w:rsidR="003C4A6A" w:rsidRPr="00B52EF8" w:rsidRDefault="003C4A6A" w:rsidP="00B0662F">
      <w:pPr>
        <w:pStyle w:val="requirelevel2"/>
      </w:pPr>
      <w:r w:rsidRPr="00B52EF8">
        <w:t>Behaviour:</w:t>
      </w:r>
    </w:p>
    <w:p w14:paraId="677B5305" w14:textId="7E1F0AC4" w:rsidR="00984986" w:rsidRPr="00B52EF8" w:rsidRDefault="00AE1C89" w:rsidP="00B0662F">
      <w:pPr>
        <w:pStyle w:val="requirelevel3"/>
      </w:pPr>
      <w:r w:rsidRPr="00B52EF8">
        <w:t>If the</w:t>
      </w:r>
      <w:r w:rsidR="00D12127" w:rsidRPr="00B52EF8">
        <w:t xml:space="preserve"> given</w:t>
      </w:r>
      <w:r w:rsidRPr="00B52EF8">
        <w:t xml:space="preserve"> index is less than zero,</w:t>
      </w:r>
      <w:r w:rsidR="00D12127" w:rsidRPr="00B52EF8">
        <w:t xml:space="preserve"> it throws</w:t>
      </w:r>
      <w:r w:rsidRPr="00B52EF8">
        <w:t xml:space="preserve"> an </w:t>
      </w:r>
      <w:r w:rsidR="00984986" w:rsidRPr="00B52EF8">
        <w:t>InvalidParameterIndex</w:t>
      </w:r>
      <w:r w:rsidRPr="00B52EF8">
        <w:t xml:space="preserve"> </w:t>
      </w:r>
      <w:r w:rsidR="006E46AD" w:rsidRPr="00B52EF8">
        <w:t>exception</w:t>
      </w:r>
      <w:r w:rsidRPr="00B52EF8">
        <w:t xml:space="preserve"> as per InvalidParameterIndex.h in </w:t>
      </w:r>
      <w:r w:rsidR="00AF657F">
        <w:t>[SMP_FILES]</w:t>
      </w:r>
      <w:r w:rsidR="00D12127" w:rsidRPr="00B52EF8">
        <w:t>;</w:t>
      </w:r>
    </w:p>
    <w:p w14:paraId="50A66E31" w14:textId="07ECF51F" w:rsidR="00F823A5" w:rsidRPr="00B52EF8" w:rsidRDefault="00F823A5" w:rsidP="00B0662F">
      <w:pPr>
        <w:pStyle w:val="requirelevel3"/>
      </w:pPr>
      <w:r w:rsidRPr="00B52EF8">
        <w:t xml:space="preserve">If the index is greater than or equal to the number of parameters of the </w:t>
      </w:r>
      <w:r w:rsidR="00D64BBE" w:rsidRPr="00B52EF8">
        <w:t>request object</w:t>
      </w:r>
      <w:r w:rsidRPr="00B52EF8">
        <w:t xml:space="preserve">, </w:t>
      </w:r>
      <w:r w:rsidR="00D12127" w:rsidRPr="00B52EF8">
        <w:t>it throws</w:t>
      </w:r>
      <w:r w:rsidRPr="00B52EF8">
        <w:t xml:space="preserve"> an InvalidParameterIndex exception as per InvalidParameterIndex.h in </w:t>
      </w:r>
      <w:r w:rsidR="00AF657F">
        <w:t>[SMP_FILES]</w:t>
      </w:r>
      <w:r w:rsidR="00D12127" w:rsidRPr="00B52EF8">
        <w:t>;</w:t>
      </w:r>
    </w:p>
    <w:p w14:paraId="43715952" w14:textId="77777777" w:rsidR="00690B16" w:rsidRPr="00B52EF8" w:rsidRDefault="00690B16" w:rsidP="00B0662F">
      <w:pPr>
        <w:pStyle w:val="requirelevel3"/>
      </w:pPr>
      <w:r w:rsidRPr="00B52EF8">
        <w:t>If the index is valid, it returns the current value of the parameter.</w:t>
      </w:r>
    </w:p>
    <w:p w14:paraId="480067FC" w14:textId="7047CAD5" w:rsidR="00F823A5" w:rsidRPr="00B52EF8" w:rsidRDefault="00CD73A0" w:rsidP="00CD73A0">
      <w:pPr>
        <w:pStyle w:val="NOTEnumbered"/>
        <w:rPr>
          <w:lang w:val="en-GB"/>
        </w:rPr>
      </w:pPr>
      <w:r w:rsidRPr="00B52EF8">
        <w:rPr>
          <w:lang w:val="en-GB"/>
        </w:rPr>
        <w:t>1</w:t>
      </w:r>
      <w:r w:rsidRPr="00B52EF8">
        <w:rPr>
          <w:lang w:val="en-GB"/>
        </w:rPr>
        <w:tab/>
      </w:r>
      <w:r w:rsidR="00690B16" w:rsidRPr="00B52EF8">
        <w:rPr>
          <w:lang w:val="en-GB"/>
        </w:rPr>
        <w:t>The current value is either the initial value from creation of the request object, or the value provided to the last successful call of the SetParameterValue method for the same index</w:t>
      </w:r>
      <w:r w:rsidR="005E1C87" w:rsidRPr="00B52EF8">
        <w:rPr>
          <w:lang w:val="en-GB"/>
        </w:rPr>
        <w:t>.</w:t>
      </w:r>
    </w:p>
    <w:p w14:paraId="6B2C7235" w14:textId="0D3D52C1" w:rsidR="00FD0C66" w:rsidRPr="00B52EF8" w:rsidRDefault="00CD73A0" w:rsidP="00CD73A0">
      <w:pPr>
        <w:pStyle w:val="NOTEnumbered"/>
        <w:rPr>
          <w:lang w:val="en-GB"/>
        </w:rPr>
      </w:pPr>
      <w:r w:rsidRPr="00B52EF8">
        <w:rPr>
          <w:lang w:val="en-GB"/>
        </w:rPr>
        <w:t>2</w:t>
      </w:r>
      <w:r w:rsidRPr="00B52EF8">
        <w:rPr>
          <w:lang w:val="en-GB"/>
        </w:rPr>
        <w:tab/>
      </w:r>
      <w:r w:rsidR="00FD0C66" w:rsidRPr="00B52EF8">
        <w:rPr>
          <w:lang w:val="en-GB"/>
        </w:rPr>
        <w:t>This operation only considers parameters of direction in, out or in/out, but not of type return.</w:t>
      </w:r>
    </w:p>
    <w:p w14:paraId="012CC4A1" w14:textId="52786715" w:rsidR="00984986" w:rsidRPr="00B52EF8" w:rsidRDefault="00984986" w:rsidP="009D4C3B">
      <w:pPr>
        <w:pStyle w:val="requirelevel1"/>
        <w:keepNext/>
      </w:pPr>
      <w:r w:rsidRPr="00B52EF8">
        <w:lastRenderedPageBreak/>
        <w:t xml:space="preserve">The </w:t>
      </w:r>
      <w:r w:rsidR="00AE1C89" w:rsidRPr="00B52EF8">
        <w:t xml:space="preserve">IRequest </w:t>
      </w:r>
      <w:r w:rsidRPr="00B52EF8">
        <w:t xml:space="preserve">SetReturnValue method shall </w:t>
      </w:r>
      <w:r w:rsidR="003C4A6A" w:rsidRPr="00B52EF8">
        <w:t>allow to set a</w:t>
      </w:r>
      <w:r w:rsidRPr="00B52EF8">
        <w:t xml:space="preserve"> return value</w:t>
      </w:r>
      <w:r w:rsidR="006D0A54" w:rsidRPr="00B52EF8">
        <w:t xml:space="preserve"> in the request</w:t>
      </w:r>
      <w:r w:rsidR="00652202" w:rsidRPr="00B52EF8">
        <w:t xml:space="preserve"> with the following </w:t>
      </w:r>
      <w:r w:rsidR="003C4A6A" w:rsidRPr="00B52EF8">
        <w:t xml:space="preserve">argument and </w:t>
      </w:r>
      <w:r w:rsidR="00652202" w:rsidRPr="00B52EF8">
        <w:t>behaviour</w:t>
      </w:r>
      <w:r w:rsidR="006D0A54" w:rsidRPr="00B52EF8">
        <w:t>:</w:t>
      </w:r>
    </w:p>
    <w:p w14:paraId="6BDADAC7" w14:textId="371C7C95" w:rsidR="003C4A6A" w:rsidRPr="00B52EF8" w:rsidRDefault="003C4A6A" w:rsidP="009D4C3B">
      <w:pPr>
        <w:pStyle w:val="requirelevel2"/>
        <w:keepNext/>
      </w:pPr>
      <w:r w:rsidRPr="00B52EF8">
        <w:t>Argument:</w:t>
      </w:r>
    </w:p>
    <w:p w14:paraId="6E3C4ED5" w14:textId="04BFFC29" w:rsidR="003C4A6A" w:rsidRPr="00B52EF8" w:rsidRDefault="008C25CE" w:rsidP="00B0662F">
      <w:pPr>
        <w:pStyle w:val="requirelevel3"/>
      </w:pPr>
      <w:r w:rsidRPr="00B52EF8">
        <w:t>“</w:t>
      </w:r>
      <w:r w:rsidR="00690B16" w:rsidRPr="00B52EF8">
        <w:t>v</w:t>
      </w:r>
      <w:r w:rsidR="003C4A6A" w:rsidRPr="00B52EF8">
        <w:t>alue</w:t>
      </w:r>
      <w:r w:rsidRPr="00B52EF8">
        <w:t>”</w:t>
      </w:r>
      <w:r w:rsidR="003C4A6A" w:rsidRPr="00B52EF8">
        <w:t xml:space="preserve"> giving the new value to be set for the return parameter.</w:t>
      </w:r>
    </w:p>
    <w:p w14:paraId="7B823455" w14:textId="54AB8E61" w:rsidR="003C4A6A" w:rsidRPr="00B52EF8" w:rsidRDefault="00B358A9" w:rsidP="00B0662F">
      <w:pPr>
        <w:pStyle w:val="requirelevel2"/>
      </w:pPr>
      <w:r w:rsidRPr="00B52EF8">
        <w:t>Behaviour</w:t>
      </w:r>
      <w:r w:rsidR="003C4A6A" w:rsidRPr="00B52EF8">
        <w:t>:</w:t>
      </w:r>
    </w:p>
    <w:p w14:paraId="07C9557D" w14:textId="78737954" w:rsidR="006D0A54" w:rsidRPr="00B52EF8" w:rsidRDefault="006D0A54" w:rsidP="00B0662F">
      <w:pPr>
        <w:pStyle w:val="requirelevel3"/>
      </w:pPr>
      <w:r w:rsidRPr="00B52EF8">
        <w:t xml:space="preserve">If the operation does not return a value, </w:t>
      </w:r>
      <w:r w:rsidR="0030199A" w:rsidRPr="00B52EF8">
        <w:t>it throws a</w:t>
      </w:r>
      <w:r w:rsidRPr="00B52EF8">
        <w:t xml:space="preserve"> VoidOperation exception as per VoidOperation.h in </w:t>
      </w:r>
      <w:r w:rsidR="00AF657F">
        <w:t>[SMP_FILES]</w:t>
      </w:r>
      <w:r w:rsidR="0030199A" w:rsidRPr="00B52EF8">
        <w:t>;</w:t>
      </w:r>
    </w:p>
    <w:p w14:paraId="34187EC3" w14:textId="01028B46" w:rsidR="00690B16" w:rsidRPr="00B52EF8" w:rsidRDefault="006D0A54" w:rsidP="00B0662F">
      <w:pPr>
        <w:pStyle w:val="requirelevel3"/>
      </w:pPr>
      <w:r w:rsidRPr="00B52EF8">
        <w:t>I</w:t>
      </w:r>
      <w:r w:rsidR="006E46AD" w:rsidRPr="00B52EF8">
        <w:t xml:space="preserve">f the type of the provided value does not match the type of the return value of the operation, </w:t>
      </w:r>
      <w:r w:rsidR="0030199A" w:rsidRPr="00B52EF8">
        <w:t xml:space="preserve">it throws </w:t>
      </w:r>
      <w:r w:rsidR="006E46AD" w:rsidRPr="00B52EF8">
        <w:t xml:space="preserve">an </w:t>
      </w:r>
      <w:r w:rsidR="00984986" w:rsidRPr="00B52EF8">
        <w:t>InvalidReturnValue</w:t>
      </w:r>
      <w:r w:rsidR="006E46AD" w:rsidRPr="00B52EF8">
        <w:t xml:space="preserve"> exception as per InvalidReturnValue.h in </w:t>
      </w:r>
      <w:r w:rsidR="00AF657F">
        <w:t>[SMP_FILES]</w:t>
      </w:r>
      <w:r w:rsidR="00690B16" w:rsidRPr="00B52EF8">
        <w:t>;</w:t>
      </w:r>
    </w:p>
    <w:p w14:paraId="261FC4FD" w14:textId="24049DAB" w:rsidR="00984986" w:rsidRPr="00B52EF8" w:rsidRDefault="00690B16" w:rsidP="00B0662F">
      <w:pPr>
        <w:pStyle w:val="requirelevel3"/>
      </w:pPr>
      <w:r w:rsidRPr="00B52EF8">
        <w:t>If the operation does return a value of the given type, the return value is stored into the request object, so that it can be retrieved with later calls to GetReturnValue</w:t>
      </w:r>
      <w:r w:rsidR="00984986" w:rsidRPr="00B52EF8">
        <w:t>.</w:t>
      </w:r>
    </w:p>
    <w:p w14:paraId="4BC26B1C" w14:textId="77777777" w:rsidR="009314E5" w:rsidRPr="00B52EF8" w:rsidRDefault="00984986">
      <w:pPr>
        <w:pStyle w:val="requirelevel1"/>
      </w:pPr>
      <w:r w:rsidRPr="00B52EF8">
        <w:t xml:space="preserve">The </w:t>
      </w:r>
      <w:r w:rsidR="006E46AD" w:rsidRPr="00B52EF8">
        <w:t xml:space="preserve">IRequest </w:t>
      </w:r>
      <w:r w:rsidRPr="00B52EF8">
        <w:t xml:space="preserve">GetReturnValue method shall return the </w:t>
      </w:r>
      <w:r w:rsidR="009314E5" w:rsidRPr="00B52EF8">
        <w:t xml:space="preserve">return </w:t>
      </w:r>
      <w:r w:rsidRPr="00B52EF8">
        <w:t xml:space="preserve">value </w:t>
      </w:r>
      <w:r w:rsidR="009314E5" w:rsidRPr="00B52EF8">
        <w:t>of the callable operation in the request, with the following behaviour:</w:t>
      </w:r>
    </w:p>
    <w:p w14:paraId="583B53A7" w14:textId="59A5A45D" w:rsidR="004F0DAD" w:rsidRPr="00B52EF8" w:rsidRDefault="004F0DAD" w:rsidP="00B0662F">
      <w:pPr>
        <w:pStyle w:val="requirelevel2"/>
      </w:pPr>
      <w:r w:rsidRPr="00B52EF8">
        <w:t xml:space="preserve">If the operation does not return a value, it throws a VoidOperation exception as per VoidOperation.h in </w:t>
      </w:r>
      <w:r w:rsidR="00AF657F">
        <w:t>[SMP_FILES]</w:t>
      </w:r>
      <w:r w:rsidR="003C4A6A" w:rsidRPr="00B52EF8">
        <w:t>;</w:t>
      </w:r>
    </w:p>
    <w:p w14:paraId="05BB73DD" w14:textId="31B748A1" w:rsidR="003C4A6A" w:rsidRPr="00B52EF8" w:rsidRDefault="00690B16" w:rsidP="003C4A6A">
      <w:pPr>
        <w:pStyle w:val="requirelevel2"/>
      </w:pPr>
      <w:r w:rsidRPr="00B52EF8">
        <w:t>If the operation does return a value, it returns the current value of the return parameter</w:t>
      </w:r>
      <w:r w:rsidR="003C4A6A" w:rsidRPr="00B52EF8">
        <w:t>.</w:t>
      </w:r>
    </w:p>
    <w:p w14:paraId="73AF4F9B" w14:textId="1B40454C" w:rsidR="00B0662F" w:rsidRPr="00B52EF8" w:rsidRDefault="004F0DAD" w:rsidP="00B0662F">
      <w:pPr>
        <w:pStyle w:val="NOTE"/>
      </w:pPr>
      <w:r w:rsidRPr="00B52EF8">
        <w:t xml:space="preserve">The </w:t>
      </w:r>
      <w:r w:rsidR="00690B16" w:rsidRPr="00B52EF8">
        <w:t>current</w:t>
      </w:r>
      <w:r w:rsidRPr="00B52EF8">
        <w:t xml:space="preserve"> value </w:t>
      </w:r>
      <w:r w:rsidR="00690B16" w:rsidRPr="00B52EF8">
        <w:t xml:space="preserve">is either the initial value from creation </w:t>
      </w:r>
      <w:r w:rsidRPr="00B52EF8">
        <w:t xml:space="preserve">of the </w:t>
      </w:r>
      <w:r w:rsidR="00690B16" w:rsidRPr="00B52EF8">
        <w:t>request object, or the value</w:t>
      </w:r>
      <w:r w:rsidR="006A4188" w:rsidRPr="00B52EF8">
        <w:t xml:space="preserve"> </w:t>
      </w:r>
      <w:r w:rsidR="00984986" w:rsidRPr="00B52EF8">
        <w:t xml:space="preserve">provided </w:t>
      </w:r>
      <w:r w:rsidR="00690B16" w:rsidRPr="00B52EF8">
        <w:t>to</w:t>
      </w:r>
      <w:r w:rsidR="006A4188" w:rsidRPr="00B52EF8">
        <w:t xml:space="preserve"> </w:t>
      </w:r>
      <w:r w:rsidR="00984986" w:rsidRPr="00B52EF8">
        <w:t>the last</w:t>
      </w:r>
      <w:r w:rsidR="006E46AD" w:rsidRPr="00B52EF8">
        <w:t xml:space="preserve"> successful SetReturnValue cal</w:t>
      </w:r>
      <w:r w:rsidRPr="00B52EF8">
        <w:t>l.</w:t>
      </w:r>
      <w:bookmarkStart w:id="559" w:name="_Ref475524185"/>
      <w:bookmarkStart w:id="560" w:name="_Ref475524318"/>
    </w:p>
    <w:p w14:paraId="345C3754" w14:textId="5BC73030" w:rsidR="00362AF6" w:rsidRPr="00B52EF8" w:rsidRDefault="00362AF6" w:rsidP="006D2A35">
      <w:pPr>
        <w:pStyle w:val="Heading3"/>
      </w:pPr>
      <w:bookmarkStart w:id="561" w:name="_Ref501014564"/>
      <w:bookmarkStart w:id="562" w:name="_Toc501444803"/>
      <w:bookmarkStart w:id="563" w:name="_Toc501453628"/>
      <w:bookmarkStart w:id="564" w:name="_Toc501459035"/>
      <w:bookmarkStart w:id="565" w:name="_Toc501461392"/>
      <w:bookmarkStart w:id="566" w:name="_Toc501467436"/>
      <w:bookmarkStart w:id="567" w:name="_Toc501468953"/>
      <w:bookmarkStart w:id="568" w:name="_Toc501469322"/>
      <w:bookmarkStart w:id="569" w:name="_Toc513045872"/>
      <w:bookmarkStart w:id="570" w:name="_Toc35686246"/>
      <w:r w:rsidRPr="00B52EF8">
        <w:t>Persistence</w:t>
      </w:r>
      <w:bookmarkEnd w:id="559"/>
      <w:r w:rsidR="00651CDC" w:rsidRPr="00B52EF8">
        <w:t xml:space="preserve"> (IPersist)</w:t>
      </w:r>
      <w:bookmarkEnd w:id="560"/>
      <w:bookmarkEnd w:id="561"/>
      <w:bookmarkEnd w:id="562"/>
      <w:bookmarkEnd w:id="563"/>
      <w:bookmarkEnd w:id="564"/>
      <w:bookmarkEnd w:id="565"/>
      <w:bookmarkEnd w:id="566"/>
      <w:bookmarkEnd w:id="567"/>
      <w:bookmarkEnd w:id="568"/>
      <w:bookmarkEnd w:id="569"/>
      <w:bookmarkEnd w:id="570"/>
    </w:p>
    <w:p w14:paraId="2EA6A080" w14:textId="429F7CDF" w:rsidR="00EB24C1" w:rsidRPr="00B52EF8" w:rsidRDefault="008033B3">
      <w:pPr>
        <w:pStyle w:val="requirelevel1"/>
      </w:pPr>
      <w:r w:rsidRPr="00B52EF8">
        <w:t xml:space="preserve">All </w:t>
      </w:r>
      <w:r w:rsidR="0030766B" w:rsidRPr="00B52EF8">
        <w:t>SMP</w:t>
      </w:r>
      <w:r w:rsidR="00D61BE6" w:rsidRPr="00B52EF8">
        <w:t xml:space="preserve"> </w:t>
      </w:r>
      <w:r w:rsidR="0030766B" w:rsidRPr="00B52EF8">
        <w:t>O</w:t>
      </w:r>
      <w:r w:rsidR="009E52B6" w:rsidRPr="00B52EF8">
        <w:t>bjects</w:t>
      </w:r>
      <w:r w:rsidRPr="00B52EF8">
        <w:t xml:space="preserve"> </w:t>
      </w:r>
      <w:r w:rsidR="008658F3" w:rsidRPr="00B52EF8">
        <w:t>which</w:t>
      </w:r>
      <w:r w:rsidRPr="00B52EF8">
        <w:t xml:space="preserve"> </w:t>
      </w:r>
      <w:r w:rsidR="009D2B5B" w:rsidRPr="00B52EF8">
        <w:t>n</w:t>
      </w:r>
      <w:r w:rsidR="007C7305" w:rsidRPr="00B52EF8">
        <w:t>eed</w:t>
      </w:r>
      <w:r w:rsidRPr="00B52EF8">
        <w:t xml:space="preserve"> self-persistence of data </w:t>
      </w:r>
      <w:r w:rsidR="008658F3" w:rsidRPr="00B52EF8">
        <w:t>s</w:t>
      </w:r>
      <w:r w:rsidRPr="00B52EF8">
        <w:t xml:space="preserve">hall </w:t>
      </w:r>
      <w:r w:rsidR="00D61BE6" w:rsidRPr="00B52EF8">
        <w:t>implement the IPersist interface as per</w:t>
      </w:r>
      <w:r w:rsidR="009D2B5B" w:rsidRPr="00B52EF8">
        <w:t xml:space="preserve"> </w:t>
      </w:r>
      <w:r w:rsidR="008542F5" w:rsidRPr="00B52EF8">
        <w:t xml:space="preserve">IPersist.h </w:t>
      </w:r>
      <w:r w:rsidR="00D61BE6" w:rsidRPr="00B52EF8">
        <w:t xml:space="preserve">in </w:t>
      </w:r>
      <w:r w:rsidR="00AF657F">
        <w:t>[SMP_FILES]</w:t>
      </w:r>
      <w:r w:rsidR="009D2B5B" w:rsidRPr="00B52EF8">
        <w:t>.</w:t>
      </w:r>
    </w:p>
    <w:p w14:paraId="5421B2CB" w14:textId="6E965910" w:rsidR="009D2B5B" w:rsidRPr="00B52EF8" w:rsidRDefault="00D61BE6" w:rsidP="00B0662F">
      <w:pPr>
        <w:pStyle w:val="NOTE"/>
      </w:pPr>
      <w:r w:rsidRPr="00B52EF8">
        <w:rPr>
          <w:rStyle w:val="NOTEChar"/>
        </w:rPr>
        <w:t xml:space="preserve">Self-persistence is an optional interface as external persistence by the simulation environment is sufficient for most </w:t>
      </w:r>
      <w:r w:rsidR="009E52B6" w:rsidRPr="00B52EF8">
        <w:rPr>
          <w:rStyle w:val="NOTEChar"/>
        </w:rPr>
        <w:t>components</w:t>
      </w:r>
      <w:r w:rsidRPr="00B52EF8">
        <w:t>.</w:t>
      </w:r>
    </w:p>
    <w:p w14:paraId="16E91D27" w14:textId="1E7D834D" w:rsidR="00D61BE6" w:rsidRPr="00B52EF8" w:rsidRDefault="009D2B5B" w:rsidP="00B0662F">
      <w:pPr>
        <w:pStyle w:val="requirelevel1"/>
      </w:pPr>
      <w:r w:rsidRPr="00B52EF8">
        <w:t xml:space="preserve">All Simulation </w:t>
      </w:r>
      <w:r w:rsidR="009E52B6" w:rsidRPr="00B52EF8">
        <w:t>objects</w:t>
      </w:r>
      <w:r w:rsidRPr="00B52EF8">
        <w:t xml:space="preserve"> which implement self-persistence shall read from the IStorageRead</w:t>
      </w:r>
      <w:r w:rsidR="009E52B6" w:rsidRPr="00B52EF8">
        <w:t>er</w:t>
      </w:r>
      <w:r w:rsidRPr="00B52EF8">
        <w:t xml:space="preserve"> interface exactly the same amount of data and in the same order as it writes it to the IStorageWrite</w:t>
      </w:r>
      <w:r w:rsidR="009E52B6" w:rsidRPr="00B52EF8">
        <w:t>r</w:t>
      </w:r>
      <w:r w:rsidRPr="00B52EF8">
        <w:t xml:space="preserve"> interface.</w:t>
      </w:r>
    </w:p>
    <w:p w14:paraId="0D716593" w14:textId="791840FF" w:rsidR="006466F9" w:rsidRPr="00B52EF8" w:rsidRDefault="006466F9" w:rsidP="00EB24C1">
      <w:pPr>
        <w:pStyle w:val="requirelevel1"/>
      </w:pPr>
      <w:r w:rsidRPr="00B52EF8">
        <w:t xml:space="preserve">The IPersist Restore method shall read persisted data from storage through the IStorageReader interface with the following </w:t>
      </w:r>
      <w:r w:rsidR="00925D91" w:rsidRPr="00B52EF8">
        <w:t xml:space="preserve">argument and </w:t>
      </w:r>
      <w:r w:rsidRPr="00B52EF8">
        <w:t>behaviour:</w:t>
      </w:r>
    </w:p>
    <w:p w14:paraId="1147C881" w14:textId="19CF2E34" w:rsidR="00925D91" w:rsidRPr="00B52EF8" w:rsidRDefault="00925D91" w:rsidP="00B0662F">
      <w:pPr>
        <w:pStyle w:val="requirelevel2"/>
      </w:pPr>
      <w:r w:rsidRPr="00B52EF8">
        <w:t>Argument:</w:t>
      </w:r>
    </w:p>
    <w:p w14:paraId="546DF7FB" w14:textId="654B19C8" w:rsidR="00925D91" w:rsidRPr="00B52EF8" w:rsidRDefault="006E4807" w:rsidP="00B0662F">
      <w:pPr>
        <w:pStyle w:val="requirelevel3"/>
      </w:pPr>
      <w:r w:rsidRPr="00B52EF8">
        <w:t>“</w:t>
      </w:r>
      <w:r w:rsidR="009E52B6" w:rsidRPr="00B52EF8">
        <w:t>r</w:t>
      </w:r>
      <w:r w:rsidR="00925D91" w:rsidRPr="00B52EF8">
        <w:t>eader</w:t>
      </w:r>
      <w:r w:rsidRPr="00B52EF8">
        <w:t>”</w:t>
      </w:r>
      <w:r w:rsidR="00925D91" w:rsidRPr="00B52EF8">
        <w:t xml:space="preserve"> giving a pointer to a IStorageReader interface where data can be read from.</w:t>
      </w:r>
    </w:p>
    <w:p w14:paraId="1771CC5A" w14:textId="31182C03" w:rsidR="00925D91" w:rsidRPr="00B52EF8" w:rsidRDefault="00925D91" w:rsidP="00B0662F">
      <w:pPr>
        <w:pStyle w:val="requirelevel2"/>
      </w:pPr>
      <w:r w:rsidRPr="00B52EF8">
        <w:t>Behaviour:</w:t>
      </w:r>
    </w:p>
    <w:p w14:paraId="5D17FA1C" w14:textId="16B2FDA1" w:rsidR="009E52B6" w:rsidRPr="00B52EF8" w:rsidRDefault="009E52B6" w:rsidP="00B0662F">
      <w:pPr>
        <w:pStyle w:val="requirelevel3"/>
      </w:pPr>
      <w:r w:rsidRPr="00B52EF8">
        <w:lastRenderedPageBreak/>
        <w:t xml:space="preserve">The operation restores exactly the </w:t>
      </w:r>
      <w:r w:rsidR="00B70162">
        <w:t xml:space="preserve">same </w:t>
      </w:r>
      <w:r w:rsidRPr="00B52EF8">
        <w:t>amount of data from the reader tha</w:t>
      </w:r>
      <w:r w:rsidR="00B70162">
        <w:t>t</w:t>
      </w:r>
      <w:r w:rsidRPr="00B52EF8">
        <w:t xml:space="preserve"> </w:t>
      </w:r>
      <w:r w:rsidR="00B70162">
        <w:t>was</w:t>
      </w:r>
      <w:r w:rsidRPr="00B52EF8">
        <w:t xml:space="preserve"> store</w:t>
      </w:r>
      <w:r w:rsidR="00B70162">
        <w:t>d</w:t>
      </w:r>
      <w:r w:rsidRPr="00B52EF8">
        <w:t xml:space="preserve"> </w:t>
      </w:r>
      <w:r w:rsidR="00B70162">
        <w:t xml:space="preserve">by the </w:t>
      </w:r>
      <w:r w:rsidRPr="00B52EF8">
        <w:t>writer on Store;</w:t>
      </w:r>
    </w:p>
    <w:p w14:paraId="15091874" w14:textId="6BB8BE16" w:rsidR="006466F9" w:rsidRPr="00B52EF8" w:rsidRDefault="006466F9" w:rsidP="00B0662F">
      <w:pPr>
        <w:pStyle w:val="requirelevel3"/>
      </w:pPr>
      <w:r w:rsidRPr="00B52EF8">
        <w:t xml:space="preserve">If the operation cannot restore the data, it throws a CannotRestore exception as per CannotRestore.h in </w:t>
      </w:r>
      <w:r w:rsidR="00AF657F">
        <w:t>[SMP_FILES]</w:t>
      </w:r>
      <w:r w:rsidRPr="00B52EF8">
        <w:t>.</w:t>
      </w:r>
    </w:p>
    <w:p w14:paraId="6818D36D" w14:textId="1A283790" w:rsidR="00925D91" w:rsidRPr="00B52EF8" w:rsidRDefault="006466F9" w:rsidP="00925D91">
      <w:pPr>
        <w:pStyle w:val="requirelevel1"/>
      </w:pPr>
      <w:r w:rsidRPr="00B52EF8">
        <w:t>The IPersist Store method shall write persisted data to the storage through the IStorageWriter interface</w:t>
      </w:r>
      <w:r w:rsidR="00925D91" w:rsidRPr="00B52EF8">
        <w:t xml:space="preserve"> with the following argument and behaviour:</w:t>
      </w:r>
    </w:p>
    <w:p w14:paraId="79F81065" w14:textId="77777777" w:rsidR="00925D91" w:rsidRPr="00B52EF8" w:rsidRDefault="00925D91" w:rsidP="00925D91">
      <w:pPr>
        <w:pStyle w:val="requirelevel2"/>
      </w:pPr>
      <w:r w:rsidRPr="00B52EF8">
        <w:t>Argument:</w:t>
      </w:r>
    </w:p>
    <w:p w14:paraId="3C99EB7A" w14:textId="23BE3CB2" w:rsidR="00925D91" w:rsidRPr="00B52EF8" w:rsidRDefault="006E4807" w:rsidP="00925D91">
      <w:pPr>
        <w:pStyle w:val="requirelevel3"/>
      </w:pPr>
      <w:r w:rsidRPr="00B52EF8">
        <w:t>“</w:t>
      </w:r>
      <w:r w:rsidR="009E52B6" w:rsidRPr="00B52EF8">
        <w:t>w</w:t>
      </w:r>
      <w:r w:rsidR="00925D91" w:rsidRPr="00B52EF8">
        <w:t>riter</w:t>
      </w:r>
      <w:r w:rsidRPr="00B52EF8">
        <w:t>”</w:t>
      </w:r>
      <w:r w:rsidR="00925D91" w:rsidRPr="00B52EF8">
        <w:t xml:space="preserve"> giving a pointer to a IStorageWriter interface where data can be written to.</w:t>
      </w:r>
    </w:p>
    <w:p w14:paraId="77EB79AA" w14:textId="77777777" w:rsidR="00925D91" w:rsidRPr="00B52EF8" w:rsidRDefault="00925D91" w:rsidP="00925D91">
      <w:pPr>
        <w:pStyle w:val="requirelevel2"/>
      </w:pPr>
      <w:r w:rsidRPr="00B52EF8">
        <w:t>Behaviour:</w:t>
      </w:r>
    </w:p>
    <w:p w14:paraId="542B2BC4" w14:textId="6247E63A" w:rsidR="009E52B6" w:rsidRPr="00B52EF8" w:rsidRDefault="009E52B6" w:rsidP="00B0662F">
      <w:pPr>
        <w:pStyle w:val="requirelevel3"/>
      </w:pPr>
      <w:r w:rsidRPr="00B52EF8">
        <w:t>The operation stores exactly the amount of data to the writer than what it restore</w:t>
      </w:r>
      <w:r w:rsidR="00E37794" w:rsidRPr="00B52EF8">
        <w:t>s</w:t>
      </w:r>
      <w:r w:rsidRPr="00B52EF8">
        <w:t xml:space="preserve"> from a reader on Restore;</w:t>
      </w:r>
    </w:p>
    <w:p w14:paraId="7ACD904C" w14:textId="29613F77" w:rsidR="006466F9" w:rsidRPr="00B52EF8" w:rsidRDefault="006466F9" w:rsidP="00B0662F">
      <w:pPr>
        <w:pStyle w:val="requirelevel3"/>
      </w:pPr>
      <w:r w:rsidRPr="00B52EF8">
        <w:t xml:space="preserve">If the operation cannot store the data, it throws a CannotStore exception as per CannotStore.h in </w:t>
      </w:r>
      <w:r w:rsidR="00AF657F">
        <w:t>[SMP_FILES]</w:t>
      </w:r>
      <w:r w:rsidRPr="00B52EF8">
        <w:t>.</w:t>
      </w:r>
    </w:p>
    <w:p w14:paraId="345C3757" w14:textId="0A9A2434" w:rsidR="00362AF6" w:rsidRPr="00B52EF8" w:rsidRDefault="00362AF6" w:rsidP="006D2A35">
      <w:pPr>
        <w:pStyle w:val="Heading3"/>
      </w:pPr>
      <w:bookmarkStart w:id="571" w:name="_Toc501444804"/>
      <w:bookmarkStart w:id="572" w:name="_Toc501453629"/>
      <w:bookmarkStart w:id="573" w:name="_Toc501459036"/>
      <w:bookmarkStart w:id="574" w:name="_Toc501461393"/>
      <w:bookmarkStart w:id="575" w:name="_Toc501467437"/>
      <w:bookmarkStart w:id="576" w:name="_Toc501468954"/>
      <w:bookmarkStart w:id="577" w:name="_Toc501469323"/>
      <w:bookmarkStart w:id="578" w:name="_Toc513045873"/>
      <w:bookmarkStart w:id="579" w:name="_Toc35686247"/>
      <w:r w:rsidRPr="00B52EF8">
        <w:t>Failure</w:t>
      </w:r>
      <w:r w:rsidR="00813AE6" w:rsidRPr="00B52EF8">
        <w:t>s</w:t>
      </w:r>
      <w:bookmarkEnd w:id="571"/>
      <w:bookmarkEnd w:id="572"/>
      <w:bookmarkEnd w:id="573"/>
      <w:bookmarkEnd w:id="574"/>
      <w:bookmarkEnd w:id="575"/>
      <w:bookmarkEnd w:id="576"/>
      <w:bookmarkEnd w:id="577"/>
      <w:bookmarkEnd w:id="578"/>
      <w:bookmarkEnd w:id="579"/>
    </w:p>
    <w:p w14:paraId="345C3758" w14:textId="07015AC9" w:rsidR="006D2A35" w:rsidRPr="00B52EF8" w:rsidRDefault="00FB161D" w:rsidP="00E50DF9">
      <w:pPr>
        <w:pStyle w:val="Heading4"/>
      </w:pPr>
      <w:r w:rsidRPr="00B52EF8">
        <w:t>Failure interface (</w:t>
      </w:r>
      <w:r w:rsidR="00362AF6" w:rsidRPr="00B52EF8">
        <w:t>IFailure</w:t>
      </w:r>
      <w:r w:rsidRPr="00B52EF8">
        <w:t>)</w:t>
      </w:r>
    </w:p>
    <w:p w14:paraId="59CC447B" w14:textId="12CC7A3F" w:rsidR="00B34A07" w:rsidRPr="00B52EF8" w:rsidRDefault="00B34A07">
      <w:pPr>
        <w:pStyle w:val="requirelevel1"/>
      </w:pPr>
      <w:r w:rsidRPr="00B52EF8">
        <w:t xml:space="preserve">All SMP </w:t>
      </w:r>
      <w:r w:rsidR="0030766B" w:rsidRPr="00B52EF8">
        <w:t>O</w:t>
      </w:r>
      <w:r w:rsidR="007B22ED" w:rsidRPr="00B52EF8">
        <w:t>bjects which represent a failure</w:t>
      </w:r>
      <w:r w:rsidRPr="00B52EF8">
        <w:t xml:space="preserve"> shall implement the IFailure interface as per IFailure.h in </w:t>
      </w:r>
      <w:r w:rsidR="00AF657F">
        <w:t>[SMP_FILES]</w:t>
      </w:r>
      <w:r w:rsidR="00BB6482" w:rsidRPr="00B52EF8">
        <w:t>.</w:t>
      </w:r>
    </w:p>
    <w:p w14:paraId="00D6CB67" w14:textId="376F06C8" w:rsidR="00DB61C9" w:rsidRPr="00B52EF8" w:rsidRDefault="00DB61C9">
      <w:pPr>
        <w:pStyle w:val="requirelevel1"/>
      </w:pPr>
      <w:r w:rsidRPr="00B52EF8">
        <w:t xml:space="preserve">The </w:t>
      </w:r>
      <w:r w:rsidR="003E0C1E" w:rsidRPr="00B52EF8">
        <w:t xml:space="preserve">IFailure </w:t>
      </w:r>
      <w:r w:rsidRPr="00B52EF8">
        <w:t>Fail method shall set the state of the failure to “failed”.</w:t>
      </w:r>
    </w:p>
    <w:p w14:paraId="4B45ED48" w14:textId="4167DAF7" w:rsidR="00DB61C9" w:rsidRPr="00B52EF8" w:rsidRDefault="00DB61C9">
      <w:pPr>
        <w:pStyle w:val="requirelevel1"/>
      </w:pPr>
      <w:r w:rsidRPr="00B52EF8">
        <w:t xml:space="preserve">The </w:t>
      </w:r>
      <w:r w:rsidR="003E0C1E" w:rsidRPr="00B52EF8">
        <w:t xml:space="preserve">IFailure </w:t>
      </w:r>
      <w:r w:rsidRPr="00B52EF8">
        <w:t>Unfail method shall set the state of the failure to “not failed”.</w:t>
      </w:r>
    </w:p>
    <w:p w14:paraId="0B199DC1" w14:textId="21DF3942" w:rsidR="003E0C1E" w:rsidRPr="00B52EF8" w:rsidRDefault="00DB61C9">
      <w:pPr>
        <w:pStyle w:val="requirelevel1"/>
      </w:pPr>
      <w:r w:rsidRPr="00B52EF8">
        <w:t xml:space="preserve">The </w:t>
      </w:r>
      <w:r w:rsidR="003E0C1E" w:rsidRPr="00B52EF8">
        <w:t xml:space="preserve">IFailure </w:t>
      </w:r>
      <w:r w:rsidRPr="00B52EF8">
        <w:t xml:space="preserve">IsFailed method shall return </w:t>
      </w:r>
      <w:r w:rsidR="003E0C1E" w:rsidRPr="00B52EF8">
        <w:t xml:space="preserve">the failure state of the failure </w:t>
      </w:r>
      <w:r w:rsidR="007B22ED" w:rsidRPr="00B52EF8">
        <w:t>with the following behaviour:</w:t>
      </w:r>
      <w:r w:rsidR="007B22ED" w:rsidRPr="00B52EF8" w:rsidDel="007B22ED">
        <w:t xml:space="preserve"> </w:t>
      </w:r>
    </w:p>
    <w:p w14:paraId="1292E1DA" w14:textId="538C549D" w:rsidR="003E0C1E" w:rsidRPr="00B52EF8" w:rsidRDefault="003E0C1E" w:rsidP="00B34A07">
      <w:pPr>
        <w:pStyle w:val="requirelevel2"/>
      </w:pPr>
      <w:r w:rsidRPr="00B52EF8">
        <w:t xml:space="preserve">If the state is “failed”, it returns </w:t>
      </w:r>
      <w:r w:rsidR="00DB61C9" w:rsidRPr="00B52EF8">
        <w:t>true</w:t>
      </w:r>
      <w:r w:rsidR="007B22ED" w:rsidRPr="00B52EF8">
        <w:t>;</w:t>
      </w:r>
    </w:p>
    <w:p w14:paraId="345C3759" w14:textId="653B04B5" w:rsidR="001F0B96" w:rsidRPr="00B52EF8" w:rsidRDefault="003E0C1E" w:rsidP="004D0A11">
      <w:pPr>
        <w:pStyle w:val="requirelevel2"/>
      </w:pPr>
      <w:r w:rsidRPr="00B52EF8">
        <w:t>If the state is not “failed”, it returns false</w:t>
      </w:r>
      <w:r w:rsidR="00DB61C9" w:rsidRPr="00B52EF8">
        <w:t>.</w:t>
      </w:r>
    </w:p>
    <w:p w14:paraId="345C375A" w14:textId="6C039791" w:rsidR="00B33007" w:rsidRPr="00B52EF8" w:rsidRDefault="00FB161D" w:rsidP="00E50DF9">
      <w:pPr>
        <w:pStyle w:val="Heading4"/>
      </w:pPr>
      <w:r w:rsidRPr="00B52EF8">
        <w:t>Model failure state interface (</w:t>
      </w:r>
      <w:r w:rsidR="00B33007" w:rsidRPr="00B52EF8">
        <w:t>IFallibleModel</w:t>
      </w:r>
      <w:r w:rsidRPr="00B52EF8">
        <w:t>)</w:t>
      </w:r>
    </w:p>
    <w:p w14:paraId="743335CF" w14:textId="497A7756" w:rsidR="00DB61C9" w:rsidRPr="00B52EF8" w:rsidRDefault="00DE1733">
      <w:pPr>
        <w:pStyle w:val="requirelevel1"/>
      </w:pPr>
      <w:r w:rsidRPr="00B52EF8">
        <w:t xml:space="preserve">All </w:t>
      </w:r>
      <w:r w:rsidR="00DB61C9" w:rsidRPr="00B52EF8">
        <w:t xml:space="preserve">Simulation models </w:t>
      </w:r>
      <w:r w:rsidR="00A221C1" w:rsidRPr="00B52EF8">
        <w:t>which can</w:t>
      </w:r>
      <w:r w:rsidR="00003EB3" w:rsidRPr="00B52EF8">
        <w:t xml:space="preserve"> be failed through a list of possible failures shall</w:t>
      </w:r>
      <w:r w:rsidR="00DB61C9" w:rsidRPr="00B52EF8">
        <w:t xml:space="preserve"> implement the IFallibleModel interface as per IFallibleModel.h in </w:t>
      </w:r>
      <w:r w:rsidR="00AF657F">
        <w:t>[SMP_FILES]</w:t>
      </w:r>
      <w:r w:rsidR="00DB61C9" w:rsidRPr="00B52EF8">
        <w:t>.</w:t>
      </w:r>
    </w:p>
    <w:p w14:paraId="6BA430B5" w14:textId="77777777" w:rsidR="00DB61C9" w:rsidRPr="00B52EF8" w:rsidRDefault="00DB61C9">
      <w:pPr>
        <w:pStyle w:val="NOTEnumbered"/>
        <w:rPr>
          <w:lang w:val="en-GB"/>
        </w:rPr>
      </w:pPr>
      <w:r w:rsidRPr="00B52EF8">
        <w:rPr>
          <w:lang w:val="en-GB"/>
        </w:rPr>
        <w:t>1</w:t>
      </w:r>
      <w:r w:rsidRPr="00B52EF8">
        <w:rPr>
          <w:lang w:val="en-GB"/>
        </w:rPr>
        <w:tab/>
        <w:t xml:space="preserve">This is an optional interface. </w:t>
      </w:r>
    </w:p>
    <w:p w14:paraId="77038F68" w14:textId="43985178" w:rsidR="00DB61C9" w:rsidRPr="00B52EF8" w:rsidRDefault="00DB61C9" w:rsidP="004D0A11">
      <w:pPr>
        <w:pStyle w:val="NOTEnumbered"/>
        <w:rPr>
          <w:lang w:val="en-GB"/>
        </w:rPr>
      </w:pPr>
      <w:r w:rsidRPr="00B52EF8">
        <w:rPr>
          <w:lang w:val="en-GB"/>
        </w:rPr>
        <w:t>2</w:t>
      </w:r>
      <w:r w:rsidR="009D4C3B">
        <w:rPr>
          <w:lang w:val="en-GB"/>
        </w:rPr>
        <w:tab/>
      </w:r>
      <w:r w:rsidRPr="00B52EF8">
        <w:rPr>
          <w:lang w:val="en-GB"/>
        </w:rPr>
        <w:t xml:space="preserve">The simulation environment does not automatically </w:t>
      </w:r>
      <w:r w:rsidR="00BD1D0F" w:rsidRPr="00B52EF8">
        <w:rPr>
          <w:lang w:val="en-GB"/>
        </w:rPr>
        <w:t xml:space="preserve">persist </w:t>
      </w:r>
      <w:r w:rsidRPr="00B52EF8">
        <w:rPr>
          <w:lang w:val="en-GB"/>
        </w:rPr>
        <w:t>the state of each failure</w:t>
      </w:r>
      <w:r w:rsidR="00DD675F" w:rsidRPr="00B52EF8">
        <w:rPr>
          <w:lang w:val="en-GB"/>
        </w:rPr>
        <w:t>, as it is the responsibility of the models to store the failure state in persisted data.</w:t>
      </w:r>
    </w:p>
    <w:p w14:paraId="243C8C93" w14:textId="37D1A26F" w:rsidR="00052861" w:rsidRPr="00B52EF8" w:rsidRDefault="00052861" w:rsidP="00052861">
      <w:pPr>
        <w:pStyle w:val="requirelevel1"/>
      </w:pPr>
      <w:r w:rsidRPr="00B52EF8">
        <w:t xml:space="preserve">The IFallibleModel GetFailures method shall return </w:t>
      </w:r>
      <w:r w:rsidR="003479EB" w:rsidRPr="00B52EF8">
        <w:t>the</w:t>
      </w:r>
      <w:r w:rsidRPr="00B52EF8">
        <w:t xml:space="preserve"> list of </w:t>
      </w:r>
      <w:r w:rsidR="003479EB" w:rsidRPr="00B52EF8">
        <w:t xml:space="preserve">possible </w:t>
      </w:r>
      <w:r w:rsidRPr="00B52EF8">
        <w:t>failures for this simulation model.</w:t>
      </w:r>
    </w:p>
    <w:p w14:paraId="17533324" w14:textId="12E47C78" w:rsidR="00052861" w:rsidRPr="00B52EF8" w:rsidRDefault="00052861" w:rsidP="00052861">
      <w:pPr>
        <w:pStyle w:val="requirelevel1"/>
      </w:pPr>
      <w:r w:rsidRPr="00B52EF8">
        <w:t xml:space="preserve">The IFallibleModel GetFailure method shall return </w:t>
      </w:r>
      <w:r w:rsidR="00A221C1" w:rsidRPr="00B52EF8">
        <w:t>a failure</w:t>
      </w:r>
      <w:r w:rsidRPr="00B52EF8">
        <w:t xml:space="preserve"> instance </w:t>
      </w:r>
      <w:r w:rsidR="00A221C1" w:rsidRPr="00B52EF8">
        <w:t>from the list of possible failures</w:t>
      </w:r>
      <w:r w:rsidRPr="00B52EF8">
        <w:t xml:space="preserve">, with the following </w:t>
      </w:r>
      <w:r w:rsidR="00A221C1" w:rsidRPr="00B52EF8">
        <w:t xml:space="preserve">argument and </w:t>
      </w:r>
      <w:r w:rsidRPr="00B52EF8">
        <w:t>behaviour:</w:t>
      </w:r>
    </w:p>
    <w:p w14:paraId="3FE3C145" w14:textId="2312B9C0" w:rsidR="00A221C1" w:rsidRPr="00B52EF8" w:rsidRDefault="00A221C1" w:rsidP="004D0A11">
      <w:pPr>
        <w:pStyle w:val="requirelevel2"/>
      </w:pPr>
      <w:r w:rsidRPr="00B52EF8">
        <w:lastRenderedPageBreak/>
        <w:t>Argument:</w:t>
      </w:r>
    </w:p>
    <w:p w14:paraId="793C8DA4" w14:textId="20F9A5FF" w:rsidR="00A221C1" w:rsidRPr="00B52EF8" w:rsidRDefault="009D0C34" w:rsidP="004D0A11">
      <w:pPr>
        <w:pStyle w:val="requirelevel3"/>
      </w:pPr>
      <w:r w:rsidRPr="00B52EF8">
        <w:t>“</w:t>
      </w:r>
      <w:r w:rsidR="00C20F49" w:rsidRPr="00B52EF8">
        <w:t>n</w:t>
      </w:r>
      <w:r w:rsidR="00A221C1" w:rsidRPr="00B52EF8">
        <w:t>ame</w:t>
      </w:r>
      <w:r w:rsidRPr="00B52EF8">
        <w:t>”</w:t>
      </w:r>
      <w:r w:rsidR="00A221C1" w:rsidRPr="00B52EF8">
        <w:t xml:space="preserve"> giving the name of the failure.</w:t>
      </w:r>
    </w:p>
    <w:p w14:paraId="07F0DFCA" w14:textId="6A5E8D1A" w:rsidR="00A221C1" w:rsidRPr="00B52EF8" w:rsidRDefault="00A221C1" w:rsidP="004D0A11">
      <w:pPr>
        <w:pStyle w:val="requirelevel2"/>
      </w:pPr>
      <w:r w:rsidRPr="00B52EF8">
        <w:t>Behaviour:</w:t>
      </w:r>
    </w:p>
    <w:p w14:paraId="6DDDB3A2" w14:textId="07914635" w:rsidR="00052861" w:rsidRPr="00B52EF8" w:rsidRDefault="00052861" w:rsidP="004D0A11">
      <w:pPr>
        <w:pStyle w:val="requirelevel3"/>
      </w:pPr>
      <w:r w:rsidRPr="00B52EF8">
        <w:t>If no</w:t>
      </w:r>
      <w:r w:rsidR="003479EB" w:rsidRPr="00B52EF8">
        <w:t xml:space="preserve">ne of the </w:t>
      </w:r>
      <w:r w:rsidRPr="00B52EF8">
        <w:t>failure</w:t>
      </w:r>
      <w:r w:rsidR="003479EB" w:rsidRPr="00B52EF8">
        <w:t>s in the list of possible failures matches</w:t>
      </w:r>
      <w:r w:rsidRPr="00B52EF8">
        <w:t xml:space="preserve"> the given name, it returns </w:t>
      </w:r>
      <w:r w:rsidR="005A07F2">
        <w:t>nullptr</w:t>
      </w:r>
      <w:r w:rsidRPr="00B52EF8">
        <w:t>.</w:t>
      </w:r>
    </w:p>
    <w:p w14:paraId="206FBFC2" w14:textId="2445A061" w:rsidR="00052861" w:rsidRPr="00B52EF8" w:rsidRDefault="00052861" w:rsidP="004D0A11">
      <w:pPr>
        <w:pStyle w:val="requirelevel3"/>
      </w:pPr>
      <w:r w:rsidRPr="00B52EF8">
        <w:t xml:space="preserve">If </w:t>
      </w:r>
      <w:r w:rsidR="003479EB" w:rsidRPr="00B52EF8">
        <w:t>a failure matching the given name exists</w:t>
      </w:r>
      <w:r w:rsidRPr="00B52EF8">
        <w:t xml:space="preserve">, it returns </w:t>
      </w:r>
      <w:r w:rsidR="003479EB" w:rsidRPr="00B52EF8">
        <w:t xml:space="preserve">the pointer to </w:t>
      </w:r>
      <w:r w:rsidRPr="00B52EF8">
        <w:t xml:space="preserve">the </w:t>
      </w:r>
      <w:r w:rsidR="003479EB" w:rsidRPr="00B52EF8">
        <w:t>IFailure instance</w:t>
      </w:r>
      <w:r w:rsidRPr="00B52EF8">
        <w:t>.</w:t>
      </w:r>
    </w:p>
    <w:p w14:paraId="71CBD198" w14:textId="77777777" w:rsidR="00003EB3" w:rsidRPr="00B52EF8" w:rsidRDefault="00DB61C9">
      <w:pPr>
        <w:pStyle w:val="requirelevel1"/>
      </w:pPr>
      <w:r w:rsidRPr="00B52EF8">
        <w:t xml:space="preserve">The </w:t>
      </w:r>
      <w:r w:rsidR="00B6220C" w:rsidRPr="00B52EF8">
        <w:t xml:space="preserve">IFallibleModel </w:t>
      </w:r>
      <w:r w:rsidRPr="00B52EF8">
        <w:t xml:space="preserve">IsFailed method shall return </w:t>
      </w:r>
      <w:r w:rsidR="00003EB3" w:rsidRPr="00B52EF8">
        <w:t>the failure state of the model, with the following behaviour:</w:t>
      </w:r>
    </w:p>
    <w:p w14:paraId="11F7E6BF" w14:textId="065DF668" w:rsidR="00003EB3" w:rsidRPr="00B52EF8" w:rsidRDefault="00003EB3" w:rsidP="004D0A11">
      <w:pPr>
        <w:pStyle w:val="requirelevel2"/>
      </w:pPr>
      <w:r w:rsidRPr="00B52EF8">
        <w:t>If at least one of the failures returns true for its IFailure::IsFailed</w:t>
      </w:r>
      <w:r w:rsidR="005B69A8" w:rsidRPr="00B52EF8">
        <w:t xml:space="preserve"> among the list of possible failures for this simulation model</w:t>
      </w:r>
      <w:r w:rsidR="00A221C1" w:rsidRPr="00B52EF8">
        <w:t>,</w:t>
      </w:r>
      <w:r w:rsidRPr="00B52EF8">
        <w:t xml:space="preserve"> it returns true;</w:t>
      </w:r>
    </w:p>
    <w:p w14:paraId="5EA175BA" w14:textId="2B3F9BAB" w:rsidR="00DB61C9" w:rsidRPr="00B52EF8" w:rsidRDefault="00003EB3" w:rsidP="004D0A11">
      <w:pPr>
        <w:pStyle w:val="requirelevel2"/>
      </w:pPr>
      <w:r w:rsidRPr="00B52EF8">
        <w:t>If none of the failures returns true for its IFailure::IsFailed</w:t>
      </w:r>
      <w:r w:rsidR="005B69A8" w:rsidRPr="00B52EF8">
        <w:t xml:space="preserve"> among the list of possible failures for this simulation model</w:t>
      </w:r>
      <w:r w:rsidR="00A221C1" w:rsidRPr="00B52EF8">
        <w:t>,</w:t>
      </w:r>
      <w:r w:rsidRPr="00B52EF8">
        <w:t xml:space="preserve"> it returns </w:t>
      </w:r>
      <w:r w:rsidR="00041AC4" w:rsidRPr="00B52EF8">
        <w:t>false</w:t>
      </w:r>
      <w:r w:rsidR="00DB61C9" w:rsidRPr="00B52EF8">
        <w:t>.</w:t>
      </w:r>
    </w:p>
    <w:p w14:paraId="5EBA6D57" w14:textId="42FA3499" w:rsidR="004A6813" w:rsidRPr="00B52EF8" w:rsidRDefault="004A6813" w:rsidP="004A6813">
      <w:pPr>
        <w:pStyle w:val="Heading3"/>
      </w:pPr>
      <w:bookmarkStart w:id="580" w:name="_Toc475115181"/>
      <w:bookmarkStart w:id="581" w:name="_Toc501444805"/>
      <w:bookmarkStart w:id="582" w:name="_Toc501453630"/>
      <w:bookmarkStart w:id="583" w:name="_Toc501459037"/>
      <w:bookmarkStart w:id="584" w:name="_Toc501461394"/>
      <w:bookmarkStart w:id="585" w:name="_Toc501467438"/>
      <w:bookmarkStart w:id="586" w:name="_Toc501468955"/>
      <w:bookmarkStart w:id="587" w:name="_Toc501469324"/>
      <w:bookmarkStart w:id="588" w:name="_Toc513045874"/>
      <w:bookmarkStart w:id="589" w:name="_Toc35686248"/>
      <w:r w:rsidRPr="00B52EF8">
        <w:t>Field interfaces</w:t>
      </w:r>
      <w:bookmarkEnd w:id="580"/>
      <w:bookmarkEnd w:id="581"/>
      <w:bookmarkEnd w:id="582"/>
      <w:bookmarkEnd w:id="583"/>
      <w:bookmarkEnd w:id="584"/>
      <w:bookmarkEnd w:id="585"/>
      <w:bookmarkEnd w:id="586"/>
      <w:bookmarkEnd w:id="587"/>
      <w:bookmarkEnd w:id="588"/>
      <w:bookmarkEnd w:id="589"/>
    </w:p>
    <w:p w14:paraId="1D464642" w14:textId="77777777" w:rsidR="007F4859" w:rsidRPr="00B52EF8" w:rsidRDefault="007F4859" w:rsidP="00E50DF9">
      <w:pPr>
        <w:pStyle w:val="Heading4"/>
      </w:pPr>
      <w:bookmarkStart w:id="590" w:name="_Ref477263682"/>
      <w:r w:rsidRPr="00B52EF8">
        <w:t>ISimpleField</w:t>
      </w:r>
    </w:p>
    <w:p w14:paraId="2C022287" w14:textId="6B3F0B29" w:rsidR="007F4859" w:rsidRPr="00B52EF8" w:rsidRDefault="007F4859" w:rsidP="007F4859">
      <w:pPr>
        <w:pStyle w:val="requirelevel1"/>
      </w:pPr>
      <w:r w:rsidRPr="00B52EF8">
        <w:t xml:space="preserve">All SMP </w:t>
      </w:r>
      <w:r w:rsidR="0030766B" w:rsidRPr="00B52EF8">
        <w:t>F</w:t>
      </w:r>
      <w:r w:rsidRPr="00B52EF8">
        <w:t xml:space="preserve">ields which represent a primitive type shall implement the ISimpleField interface as per ISimpleField.h in </w:t>
      </w:r>
      <w:r w:rsidR="00AF657F">
        <w:t>[SMP_FILES]</w:t>
      </w:r>
      <w:r w:rsidR="00824254" w:rsidRPr="00B52EF8">
        <w:t>.</w:t>
      </w:r>
    </w:p>
    <w:p w14:paraId="59B5F687" w14:textId="6C9C0EAA" w:rsidR="007F4859" w:rsidRPr="00B52EF8" w:rsidRDefault="007F4859" w:rsidP="007F4859">
      <w:pPr>
        <w:pStyle w:val="requirelevel1"/>
      </w:pPr>
      <w:r w:rsidRPr="00B52EF8">
        <w:t>The ISimpleField GetValue method shall return the field value stored in an AnySimple</w:t>
      </w:r>
      <w:r w:rsidR="00824254" w:rsidRPr="00B52EF8">
        <w:t xml:space="preserve"> as per AnySimple.h in </w:t>
      </w:r>
      <w:r w:rsidR="00AF657F">
        <w:t>[SMP_FILES]</w:t>
      </w:r>
      <w:r w:rsidRPr="00B52EF8">
        <w:t>.</w:t>
      </w:r>
    </w:p>
    <w:p w14:paraId="3272D993" w14:textId="05151FAE" w:rsidR="007F4859" w:rsidRPr="00B52EF8" w:rsidRDefault="007F4859" w:rsidP="007F4859">
      <w:pPr>
        <w:pStyle w:val="requirelevel1"/>
      </w:pPr>
      <w:r w:rsidRPr="00B52EF8">
        <w:t>The ISimpleField SetValue method shall store the value in the field with the following argument and behaviour:</w:t>
      </w:r>
    </w:p>
    <w:p w14:paraId="7B119917" w14:textId="77777777" w:rsidR="007F4859" w:rsidRPr="00B52EF8" w:rsidRDefault="007F4859" w:rsidP="004D0A11">
      <w:pPr>
        <w:pStyle w:val="requirelevel2"/>
      </w:pPr>
      <w:r w:rsidRPr="00B52EF8">
        <w:t>Argument:</w:t>
      </w:r>
    </w:p>
    <w:p w14:paraId="6D2B0C80" w14:textId="39EB89D1" w:rsidR="007F4859" w:rsidRPr="00B52EF8" w:rsidRDefault="007B1AE7" w:rsidP="004D0A11">
      <w:pPr>
        <w:pStyle w:val="requirelevel3"/>
      </w:pPr>
      <w:r w:rsidRPr="00B52EF8">
        <w:t>“</w:t>
      </w:r>
      <w:r w:rsidR="00C20F49" w:rsidRPr="00B52EF8">
        <w:t>v</w:t>
      </w:r>
      <w:r w:rsidR="00824254" w:rsidRPr="00B52EF8">
        <w:t>alue</w:t>
      </w:r>
      <w:r w:rsidRPr="00B52EF8">
        <w:t>”</w:t>
      </w:r>
      <w:r w:rsidR="00824254" w:rsidRPr="00B52EF8">
        <w:t xml:space="preserve"> giving the new value to the field as an AnySimple as per AnySimple.h in </w:t>
      </w:r>
      <w:r w:rsidR="00AF657F">
        <w:t>[SMP_FILES]</w:t>
      </w:r>
      <w:r w:rsidRPr="00B52EF8">
        <w:t>.</w:t>
      </w:r>
    </w:p>
    <w:p w14:paraId="74971DF7" w14:textId="166D062B" w:rsidR="00824254" w:rsidRPr="00B52EF8" w:rsidRDefault="00824254" w:rsidP="004D0A11">
      <w:pPr>
        <w:pStyle w:val="requirelevel2"/>
      </w:pPr>
      <w:r w:rsidRPr="00B52EF8">
        <w:t>Behaviour:</w:t>
      </w:r>
    </w:p>
    <w:p w14:paraId="667310DE" w14:textId="1C12ECB9" w:rsidR="001D76E4" w:rsidRPr="00B52EF8" w:rsidRDefault="00824254" w:rsidP="00B959D7">
      <w:pPr>
        <w:pStyle w:val="requirelevel3"/>
      </w:pPr>
      <w:r w:rsidRPr="00B52EF8">
        <w:t xml:space="preserve">If the given value </w:t>
      </w:r>
      <w:r w:rsidR="00096AFE" w:rsidRPr="00B52EF8">
        <w:t xml:space="preserve">simple type kind does not match the simple type kind of </w:t>
      </w:r>
      <w:r w:rsidR="00B959D7" w:rsidRPr="00B52EF8">
        <w:t>the field</w:t>
      </w:r>
      <w:r w:rsidRPr="00B52EF8">
        <w:t xml:space="preserve">, </w:t>
      </w:r>
      <w:r w:rsidR="005E0F4C" w:rsidRPr="00B52EF8">
        <w:t xml:space="preserve">then </w:t>
      </w:r>
      <w:r w:rsidRPr="00B52EF8">
        <w:t xml:space="preserve">it throws </w:t>
      </w:r>
      <w:r w:rsidR="007F4859" w:rsidRPr="00B52EF8">
        <w:t xml:space="preserve">the InvalidFieldValue exception as per </w:t>
      </w:r>
      <w:r w:rsidRPr="00B52EF8">
        <w:t xml:space="preserve">InvalidFieldValue.h </w:t>
      </w:r>
      <w:r w:rsidR="009469E9" w:rsidRPr="00B52EF8">
        <w:t xml:space="preserve">in </w:t>
      </w:r>
      <w:r w:rsidR="00AF657F">
        <w:t>[SMP_FILES]</w:t>
      </w:r>
      <w:r w:rsidR="009469E9" w:rsidRPr="00B52EF8">
        <w:t>;</w:t>
      </w:r>
    </w:p>
    <w:p w14:paraId="4CBF1089" w14:textId="49D1D57E" w:rsidR="007F4859" w:rsidRDefault="005E0F4C" w:rsidP="00B959D7">
      <w:pPr>
        <w:pStyle w:val="requirelevel3"/>
      </w:pPr>
      <w:r w:rsidRPr="00B52EF8">
        <w:t>If the given value simple type kind does match the simple type kind of the field,</w:t>
      </w:r>
      <w:r w:rsidR="001D76E4" w:rsidRPr="00B52EF8">
        <w:t xml:space="preserve"> </w:t>
      </w:r>
      <w:r w:rsidR="00EB2DD0" w:rsidRPr="00B52EF8">
        <w:t>then</w:t>
      </w:r>
      <w:r w:rsidRPr="00B52EF8">
        <w:t xml:space="preserve"> it </w:t>
      </w:r>
      <w:r w:rsidR="00096AFE" w:rsidRPr="00B52EF8">
        <w:t>change</w:t>
      </w:r>
      <w:r w:rsidRPr="00B52EF8">
        <w:t>s</w:t>
      </w:r>
      <w:r w:rsidR="00096AFE" w:rsidRPr="00B52EF8">
        <w:t xml:space="preserve"> the field value to the given value</w:t>
      </w:r>
      <w:r w:rsidR="001D76E4" w:rsidRPr="00B52EF8">
        <w:t>.</w:t>
      </w:r>
    </w:p>
    <w:p w14:paraId="18AD5A6B" w14:textId="082E3609" w:rsidR="00375BC4" w:rsidRPr="00B52EF8" w:rsidRDefault="00375BC4" w:rsidP="00892D43">
      <w:pPr>
        <w:pStyle w:val="requirelevel1"/>
      </w:pPr>
      <w:r w:rsidRPr="00B52EF8">
        <w:t xml:space="preserve">The ISimpleField </w:t>
      </w:r>
      <w:r w:rsidRPr="00375BC4">
        <w:t>GetPrimitiveTypeKind method shall return the primitive type kind of the field</w:t>
      </w:r>
      <w:r>
        <w:t>.</w:t>
      </w:r>
    </w:p>
    <w:bookmarkEnd w:id="590"/>
    <w:p w14:paraId="728C7A2D" w14:textId="77777777" w:rsidR="007F4859" w:rsidRPr="00B52EF8" w:rsidRDefault="007F4859" w:rsidP="00E50DF9">
      <w:pPr>
        <w:pStyle w:val="Heading4"/>
      </w:pPr>
      <w:r w:rsidRPr="00B52EF8">
        <w:lastRenderedPageBreak/>
        <w:t>IStructureField</w:t>
      </w:r>
    </w:p>
    <w:p w14:paraId="123814F9" w14:textId="1D1027DC" w:rsidR="007F4859" w:rsidRPr="00B52EF8" w:rsidRDefault="007F4859" w:rsidP="00A31FC1">
      <w:pPr>
        <w:pStyle w:val="requirelevel1"/>
        <w:keepNext/>
      </w:pPr>
      <w:r w:rsidRPr="00B52EF8">
        <w:t xml:space="preserve">All SMP </w:t>
      </w:r>
      <w:r w:rsidR="00C47894" w:rsidRPr="00B52EF8">
        <w:t>F</w:t>
      </w:r>
      <w:r w:rsidRPr="00B52EF8">
        <w:t xml:space="preserve">ields which represent a structured data shall implement the IStructureField interface as per IStructureField.h in </w:t>
      </w:r>
      <w:r w:rsidR="00AF657F">
        <w:t>[SMP_FILES]</w:t>
      </w:r>
      <w:r w:rsidR="00D751A4" w:rsidRPr="00B52EF8">
        <w:t>.</w:t>
      </w:r>
    </w:p>
    <w:p w14:paraId="660E19C4" w14:textId="77777777" w:rsidR="00D751A4" w:rsidRPr="00B52EF8" w:rsidRDefault="007F4859" w:rsidP="007F4859">
      <w:pPr>
        <w:pStyle w:val="requirelevel1"/>
      </w:pPr>
      <w:r w:rsidRPr="00B52EF8">
        <w:t xml:space="preserve">The IStructureField GetField shall return the field as an IField, </w:t>
      </w:r>
      <w:r w:rsidR="00D751A4" w:rsidRPr="00B52EF8">
        <w:t>with the following argument and behaviour:</w:t>
      </w:r>
    </w:p>
    <w:p w14:paraId="5CA3B0B1" w14:textId="17013C18" w:rsidR="00D751A4" w:rsidRPr="00B52EF8" w:rsidRDefault="00D65808" w:rsidP="004D0A11">
      <w:pPr>
        <w:pStyle w:val="requirelevel2"/>
      </w:pPr>
      <w:r w:rsidRPr="00B52EF8">
        <w:t>Argument</w:t>
      </w:r>
      <w:r w:rsidR="00D751A4" w:rsidRPr="00B52EF8">
        <w:t>:</w:t>
      </w:r>
    </w:p>
    <w:p w14:paraId="6659F984" w14:textId="7B5824E5" w:rsidR="00D751A4" w:rsidRPr="00B52EF8" w:rsidRDefault="00D65808" w:rsidP="004D0A11">
      <w:pPr>
        <w:pStyle w:val="requirelevel3"/>
      </w:pPr>
      <w:r w:rsidRPr="00B52EF8">
        <w:t>“</w:t>
      </w:r>
      <w:r w:rsidR="00B959D7" w:rsidRPr="00B52EF8">
        <w:t>n</w:t>
      </w:r>
      <w:r w:rsidR="00D751A4" w:rsidRPr="00B52EF8">
        <w:t>ame</w:t>
      </w:r>
      <w:r w:rsidRPr="00B52EF8">
        <w:t>”</w:t>
      </w:r>
      <w:r w:rsidR="00D751A4" w:rsidRPr="00B52EF8">
        <w:t xml:space="preserve"> </w:t>
      </w:r>
      <w:r w:rsidR="007F4859" w:rsidRPr="00B52EF8">
        <w:t xml:space="preserve">given </w:t>
      </w:r>
      <w:r w:rsidR="00D751A4" w:rsidRPr="00B52EF8">
        <w:t xml:space="preserve">the field name for </w:t>
      </w:r>
      <w:r w:rsidRPr="00B52EF8">
        <w:t>which</w:t>
      </w:r>
      <w:r w:rsidR="00D751A4" w:rsidRPr="00B52EF8">
        <w:t xml:space="preserve"> the I</w:t>
      </w:r>
      <w:r w:rsidR="00B959D7" w:rsidRPr="00B52EF8">
        <w:t>F</w:t>
      </w:r>
      <w:r w:rsidR="00D751A4" w:rsidRPr="00B52EF8">
        <w:t xml:space="preserve">ield interface </w:t>
      </w:r>
      <w:r w:rsidR="00A61993" w:rsidRPr="00B52EF8">
        <w:t xml:space="preserve">is </w:t>
      </w:r>
      <w:r w:rsidR="00D751A4" w:rsidRPr="00B52EF8">
        <w:t>returned.</w:t>
      </w:r>
    </w:p>
    <w:p w14:paraId="6D7BB329" w14:textId="77777777" w:rsidR="00D751A4" w:rsidRPr="00B52EF8" w:rsidRDefault="00D751A4" w:rsidP="004D0A11">
      <w:pPr>
        <w:pStyle w:val="requirelevel2"/>
      </w:pPr>
      <w:r w:rsidRPr="00B52EF8">
        <w:t>Behaviour:</w:t>
      </w:r>
    </w:p>
    <w:p w14:paraId="0C7F0C22" w14:textId="0FD5F4AC" w:rsidR="007F4859" w:rsidRPr="00B52EF8" w:rsidRDefault="00D751A4" w:rsidP="004D0A11">
      <w:pPr>
        <w:pStyle w:val="requirelevel3"/>
      </w:pPr>
      <w:r w:rsidRPr="00B52EF8">
        <w:t>I</w:t>
      </w:r>
      <w:r w:rsidR="007F4859" w:rsidRPr="00B52EF8">
        <w:t>f the field name is unknown to the structure</w:t>
      </w:r>
      <w:r w:rsidRPr="00B52EF8">
        <w:t xml:space="preserve">, it returns </w:t>
      </w:r>
      <w:r w:rsidR="005A07F2">
        <w:t>nullptr</w:t>
      </w:r>
      <w:r w:rsidRPr="00B52EF8">
        <w:t>.</w:t>
      </w:r>
    </w:p>
    <w:p w14:paraId="23D23F06" w14:textId="1E18247B" w:rsidR="007F4859" w:rsidRPr="00B52EF8" w:rsidRDefault="007F4859" w:rsidP="004D0A11">
      <w:pPr>
        <w:pStyle w:val="requirelevel1"/>
      </w:pPr>
      <w:r w:rsidRPr="00B52EF8">
        <w:t xml:space="preserve">The IStructureField GetFields shall return the list of fields of the structure as </w:t>
      </w:r>
      <w:r w:rsidR="00D751A4" w:rsidRPr="00B52EF8">
        <w:t>per</w:t>
      </w:r>
      <w:r w:rsidRPr="00B52EF8">
        <w:t xml:space="preserve"> FieldCollection</w:t>
      </w:r>
      <w:r w:rsidR="00D751A4" w:rsidRPr="00B52EF8">
        <w:t xml:space="preserve"> in IField.h in </w:t>
      </w:r>
      <w:r w:rsidR="00AF657F">
        <w:t>[SMP_FILES]</w:t>
      </w:r>
      <w:r w:rsidRPr="00B52EF8">
        <w:t>.</w:t>
      </w:r>
    </w:p>
    <w:p w14:paraId="6670126A" w14:textId="747F51CF" w:rsidR="001D76E4" w:rsidRPr="00B52EF8" w:rsidRDefault="007F4859" w:rsidP="00E50DF9">
      <w:pPr>
        <w:pStyle w:val="Heading4"/>
      </w:pPr>
      <w:r w:rsidRPr="00B52EF8">
        <w:t>IArrayField</w:t>
      </w:r>
    </w:p>
    <w:p w14:paraId="034A9611" w14:textId="1F3C4CCA" w:rsidR="00B269D9" w:rsidRPr="00B52EF8" w:rsidRDefault="00B269D9" w:rsidP="00B269D9">
      <w:pPr>
        <w:pStyle w:val="requirelevel1"/>
      </w:pPr>
      <w:r w:rsidRPr="00B52EF8">
        <w:t xml:space="preserve">All SMP fields which represent an array </w:t>
      </w:r>
      <w:r w:rsidR="00926D7F">
        <w:t xml:space="preserve">where each array item </w:t>
      </w:r>
      <w:r w:rsidR="00161C75">
        <w:t>is to</w:t>
      </w:r>
      <w:r w:rsidR="00926D7F">
        <w:t xml:space="preserve"> be retrieved individually as a Field </w:t>
      </w:r>
      <w:r w:rsidRPr="00B52EF8">
        <w:t xml:space="preserve">shall implement the IArrayField interface as per IArrayField.h in </w:t>
      </w:r>
      <w:r w:rsidR="00AF657F">
        <w:t>[SMP_FILES]</w:t>
      </w:r>
      <w:r w:rsidRPr="00B52EF8">
        <w:t>.</w:t>
      </w:r>
    </w:p>
    <w:p w14:paraId="5E683216" w14:textId="5BE38790" w:rsidR="00B269D9" w:rsidRPr="00B52EF8" w:rsidRDefault="00B269D9" w:rsidP="00B269D9">
      <w:pPr>
        <w:pStyle w:val="requirelevel1"/>
      </w:pPr>
      <w:r w:rsidRPr="00B52EF8">
        <w:t xml:space="preserve">The IArrayField GetField shall return the array item as an IField as per IField.h in </w:t>
      </w:r>
      <w:r w:rsidR="00AF657F">
        <w:t>[SMP_FILES]</w:t>
      </w:r>
      <w:r w:rsidR="00EB2DD0">
        <w:t xml:space="preserve"> </w:t>
      </w:r>
      <w:r w:rsidRPr="00B52EF8">
        <w:t>with the following argument and behaviour:</w:t>
      </w:r>
    </w:p>
    <w:p w14:paraId="5E5667F5" w14:textId="77777777" w:rsidR="00B269D9" w:rsidRPr="00B52EF8" w:rsidRDefault="00B269D9" w:rsidP="00B269D9">
      <w:pPr>
        <w:pStyle w:val="requirelevel2"/>
      </w:pPr>
      <w:r w:rsidRPr="00B52EF8">
        <w:t>Argument:</w:t>
      </w:r>
    </w:p>
    <w:p w14:paraId="33DF11DF" w14:textId="7F8C5F9F" w:rsidR="00B269D9" w:rsidRPr="00B52EF8" w:rsidRDefault="00B269D9" w:rsidP="00B269D9">
      <w:pPr>
        <w:pStyle w:val="requirelevel3"/>
      </w:pPr>
      <w:r w:rsidRPr="00B52EF8">
        <w:t xml:space="preserve">“index” giving the location of the item for </w:t>
      </w:r>
      <w:r w:rsidR="00644673" w:rsidRPr="00B52EF8">
        <w:t>which</w:t>
      </w:r>
      <w:r w:rsidRPr="00B52EF8">
        <w:t xml:space="preserve"> the IField pointer is returned.</w:t>
      </w:r>
    </w:p>
    <w:p w14:paraId="0FBD791F" w14:textId="77777777" w:rsidR="00B269D9" w:rsidRPr="00B52EF8" w:rsidRDefault="00B269D9" w:rsidP="00B269D9">
      <w:pPr>
        <w:pStyle w:val="requirelevel2"/>
      </w:pPr>
      <w:r w:rsidRPr="00B52EF8">
        <w:t>Behaviour:</w:t>
      </w:r>
    </w:p>
    <w:p w14:paraId="72DC5D52" w14:textId="1CBF430C" w:rsidR="00B269D9" w:rsidRPr="00B52EF8" w:rsidRDefault="00B269D9" w:rsidP="00B269D9">
      <w:pPr>
        <w:pStyle w:val="requirelevel3"/>
      </w:pPr>
      <w:r w:rsidRPr="00B52EF8">
        <w:t xml:space="preserve">If the given index is outside the array size, it throws an InvalidArrayIndex as per InvalidArrayIndex.h in </w:t>
      </w:r>
      <w:r w:rsidR="00AF657F">
        <w:t>[SMP_FILES]</w:t>
      </w:r>
      <w:r w:rsidRPr="00B52EF8">
        <w:t>.</w:t>
      </w:r>
    </w:p>
    <w:p w14:paraId="0AF50270" w14:textId="746B28AC" w:rsidR="00B269D9" w:rsidRPr="00B52EF8" w:rsidRDefault="00B269D9" w:rsidP="00B269D9">
      <w:pPr>
        <w:pStyle w:val="requirelevel3"/>
      </w:pPr>
      <w:r w:rsidRPr="00B52EF8">
        <w:t>Otherwise, return the array item at the given index as an IField</w:t>
      </w:r>
    </w:p>
    <w:p w14:paraId="189DF79C" w14:textId="77777777" w:rsidR="00B269D9" w:rsidRPr="00B52EF8" w:rsidRDefault="00B269D9" w:rsidP="00B269D9">
      <w:pPr>
        <w:pStyle w:val="requirelevel1"/>
      </w:pPr>
      <w:r w:rsidRPr="00B52EF8">
        <w:t>The IArrayField GetSize method shall return the number of array items.</w:t>
      </w:r>
    </w:p>
    <w:p w14:paraId="53C88AA1" w14:textId="77777777" w:rsidR="007F4859" w:rsidRPr="00B52EF8" w:rsidRDefault="007F4859" w:rsidP="00E50DF9">
      <w:pPr>
        <w:pStyle w:val="Heading4"/>
      </w:pPr>
      <w:r w:rsidRPr="00B52EF8">
        <w:t>I</w:t>
      </w:r>
      <w:r w:rsidR="001D76E4" w:rsidRPr="00B52EF8">
        <w:t>Simple</w:t>
      </w:r>
      <w:r w:rsidRPr="00B52EF8">
        <w:t>ArrayField</w:t>
      </w:r>
    </w:p>
    <w:p w14:paraId="4F7B2295" w14:textId="707BEFA2" w:rsidR="007F4859" w:rsidRDefault="007F4859" w:rsidP="007F4859">
      <w:pPr>
        <w:pStyle w:val="requirelevel1"/>
      </w:pPr>
      <w:r w:rsidRPr="00B52EF8">
        <w:t xml:space="preserve">All SMP fields which represent an array </w:t>
      </w:r>
      <w:r w:rsidR="00B269D9" w:rsidRPr="00B52EF8">
        <w:t>of simple type items</w:t>
      </w:r>
      <w:r w:rsidRPr="00B52EF8">
        <w:t xml:space="preserve"> </w:t>
      </w:r>
      <w:r w:rsidR="00926D7F">
        <w:t xml:space="preserve">where individual array items </w:t>
      </w:r>
      <w:r w:rsidR="00161C75">
        <w:t>are not to</w:t>
      </w:r>
      <w:r w:rsidR="00926D7F">
        <w:t xml:space="preserve"> be retrieved as Field </w:t>
      </w:r>
      <w:r w:rsidRPr="00B52EF8">
        <w:t>shall implement the I</w:t>
      </w:r>
      <w:r w:rsidR="001D76E4" w:rsidRPr="00B52EF8">
        <w:t>Simple</w:t>
      </w:r>
      <w:r w:rsidRPr="00B52EF8">
        <w:t>ArrayField interface as per I</w:t>
      </w:r>
      <w:r w:rsidR="00B269D9" w:rsidRPr="00B52EF8">
        <w:t>Simple</w:t>
      </w:r>
      <w:r w:rsidRPr="00B52EF8">
        <w:t xml:space="preserve">ArrayField.h in </w:t>
      </w:r>
      <w:r w:rsidR="00AF657F">
        <w:t>[SMP_FILES]</w:t>
      </w:r>
      <w:r w:rsidR="00D07B65" w:rsidRPr="00B52EF8">
        <w:t>.</w:t>
      </w:r>
    </w:p>
    <w:p w14:paraId="3E35E534" w14:textId="779152C1" w:rsidR="005E4C48" w:rsidRPr="00B52EF8" w:rsidRDefault="005E4C48" w:rsidP="00892D43">
      <w:pPr>
        <w:pStyle w:val="NOTE"/>
      </w:pPr>
      <w:r w:rsidRPr="005E4C48">
        <w:t>This enables an efficient implementation especially of large</w:t>
      </w:r>
      <w:r>
        <w:t xml:space="preserve"> </w:t>
      </w:r>
      <w:r w:rsidRPr="005E4C48">
        <w:t>arrays as a single object, rather than having each array item represented by an individual object.</w:t>
      </w:r>
      <w:r>
        <w:t xml:space="preserve"> </w:t>
      </w:r>
      <w:r w:rsidRPr="005E4C48">
        <w:t>The implications are that such array items cannot be retrieved as Object or Field, e.g. via GetField(), and are hence not available in operations that</w:t>
      </w:r>
      <w:r>
        <w:t xml:space="preserve"> </w:t>
      </w:r>
      <w:r w:rsidRPr="005E4C48">
        <w:t>require individual objects or fields.</w:t>
      </w:r>
    </w:p>
    <w:p w14:paraId="51DC6D23" w14:textId="77777777" w:rsidR="000105E4" w:rsidRPr="00B52EF8" w:rsidRDefault="000105E4" w:rsidP="000105E4">
      <w:pPr>
        <w:pStyle w:val="requirelevel1"/>
      </w:pPr>
      <w:r w:rsidRPr="00B52EF8">
        <w:lastRenderedPageBreak/>
        <w:t>The I</w:t>
      </w:r>
      <w:r>
        <w:t>Simple</w:t>
      </w:r>
      <w:r w:rsidRPr="00B52EF8">
        <w:t>ArrayField GetSize method shall return the number of array items.</w:t>
      </w:r>
    </w:p>
    <w:p w14:paraId="3A331494" w14:textId="5DA5169B" w:rsidR="009F6E09" w:rsidRPr="00B52EF8" w:rsidRDefault="00D07B65" w:rsidP="007F4859">
      <w:pPr>
        <w:pStyle w:val="requirelevel1"/>
      </w:pPr>
      <w:r w:rsidRPr="00B52EF8">
        <w:t>T</w:t>
      </w:r>
      <w:r w:rsidR="007F4859" w:rsidRPr="00B52EF8">
        <w:t>he I</w:t>
      </w:r>
      <w:r w:rsidR="001D76E4" w:rsidRPr="00B52EF8">
        <w:t>Simple</w:t>
      </w:r>
      <w:r w:rsidR="007F4859" w:rsidRPr="00B52EF8">
        <w:t>ArrayField GetValue shall return the corresponding array item value stored in an AnySimple</w:t>
      </w:r>
      <w:r w:rsidR="009F6E09" w:rsidRPr="00B52EF8">
        <w:t xml:space="preserve"> as per AnySimple.h in </w:t>
      </w:r>
      <w:r w:rsidR="00AF657F">
        <w:t>[SMP_FILES]</w:t>
      </w:r>
      <w:r w:rsidR="009F6E09" w:rsidRPr="00B52EF8">
        <w:t xml:space="preserve"> with the following argument and behaviour:</w:t>
      </w:r>
    </w:p>
    <w:p w14:paraId="74E7F4DE" w14:textId="0AA5EF9B" w:rsidR="009F6E09" w:rsidRPr="00B52EF8" w:rsidRDefault="009F6E09" w:rsidP="004D0A11">
      <w:pPr>
        <w:pStyle w:val="requirelevel2"/>
      </w:pPr>
      <w:r w:rsidRPr="00B52EF8">
        <w:t>Argument:</w:t>
      </w:r>
    </w:p>
    <w:p w14:paraId="600CC8A2" w14:textId="473D4F52" w:rsidR="007F4859" w:rsidRPr="00B52EF8" w:rsidRDefault="00D65808" w:rsidP="004D0A11">
      <w:pPr>
        <w:pStyle w:val="requirelevel3"/>
      </w:pPr>
      <w:r w:rsidRPr="00B52EF8">
        <w:t>“</w:t>
      </w:r>
      <w:r w:rsidR="00B959D7" w:rsidRPr="00B52EF8">
        <w:t>i</w:t>
      </w:r>
      <w:r w:rsidR="009F6E09" w:rsidRPr="00B52EF8">
        <w:t>ndex</w:t>
      </w:r>
      <w:r w:rsidRPr="00B52EF8">
        <w:t>”</w:t>
      </w:r>
      <w:r w:rsidR="009F6E09" w:rsidRPr="00B52EF8">
        <w:t xml:space="preserve"> giving the location of the item for witch the value is returned.</w:t>
      </w:r>
    </w:p>
    <w:p w14:paraId="227A5A4F" w14:textId="16BCC48B" w:rsidR="009F6E09" w:rsidRPr="00B52EF8" w:rsidRDefault="009F6E09" w:rsidP="004D0A11">
      <w:pPr>
        <w:pStyle w:val="requirelevel2"/>
      </w:pPr>
      <w:r w:rsidRPr="00B52EF8">
        <w:t>Behaviour:</w:t>
      </w:r>
    </w:p>
    <w:p w14:paraId="19F43AB2" w14:textId="216122C9" w:rsidR="009F6E09" w:rsidRPr="00B52EF8" w:rsidRDefault="009F6E09" w:rsidP="004D0A11">
      <w:pPr>
        <w:pStyle w:val="requirelevel3"/>
      </w:pPr>
      <w:r w:rsidRPr="00B52EF8">
        <w:t>If the given index is outside the array size, it throws a</w:t>
      </w:r>
      <w:r w:rsidR="00B959D7" w:rsidRPr="00B52EF8">
        <w:t>n</w:t>
      </w:r>
      <w:r w:rsidRPr="00B52EF8">
        <w:t xml:space="preserve"> InvalidArrayIndex as per InvalidArrayIndex.h in </w:t>
      </w:r>
      <w:r w:rsidR="00AF657F">
        <w:t>[SMP_FILES]</w:t>
      </w:r>
      <w:r w:rsidRPr="00B52EF8">
        <w:t>.</w:t>
      </w:r>
    </w:p>
    <w:p w14:paraId="2B98F23C" w14:textId="76A3D082" w:rsidR="001D76E4" w:rsidRPr="00B52EF8" w:rsidRDefault="001D76E4" w:rsidP="004D0A11">
      <w:pPr>
        <w:pStyle w:val="requirelevel3"/>
      </w:pPr>
      <w:r w:rsidRPr="00B52EF8">
        <w:t>Otherwise, return the item value corresponding to the given index as an AnySimple.</w:t>
      </w:r>
    </w:p>
    <w:p w14:paraId="55AEBFD6" w14:textId="6428062E" w:rsidR="009F6E09" w:rsidRPr="00B52EF8" w:rsidRDefault="009F6E09" w:rsidP="009F6E09">
      <w:pPr>
        <w:pStyle w:val="requirelevel1"/>
      </w:pPr>
      <w:r w:rsidRPr="00B52EF8">
        <w:t>The I</w:t>
      </w:r>
      <w:r w:rsidR="00644673" w:rsidRPr="00B52EF8">
        <w:t>Simple</w:t>
      </w:r>
      <w:r w:rsidRPr="00B52EF8">
        <w:t>ArrayField SetValue shall set the corresponding array item value stored with the following argument</w:t>
      </w:r>
      <w:r w:rsidR="002D056B" w:rsidRPr="00B52EF8">
        <w:t>s</w:t>
      </w:r>
      <w:r w:rsidRPr="00B52EF8">
        <w:t xml:space="preserve"> and behaviour:</w:t>
      </w:r>
    </w:p>
    <w:p w14:paraId="2C024956" w14:textId="168AB77E" w:rsidR="009F6E09" w:rsidRPr="00B52EF8" w:rsidRDefault="009F6E09" w:rsidP="009F6E09">
      <w:pPr>
        <w:pStyle w:val="requirelevel2"/>
      </w:pPr>
      <w:r w:rsidRPr="00B52EF8">
        <w:t>Argument</w:t>
      </w:r>
      <w:r w:rsidR="002D056B" w:rsidRPr="00B52EF8">
        <w:t>s</w:t>
      </w:r>
      <w:r w:rsidRPr="00B52EF8">
        <w:t>:</w:t>
      </w:r>
    </w:p>
    <w:p w14:paraId="6EC444DA" w14:textId="1618E0AC" w:rsidR="009F6E09" w:rsidRPr="00B52EF8" w:rsidRDefault="00D65808" w:rsidP="009F6E09">
      <w:pPr>
        <w:pStyle w:val="requirelevel3"/>
      </w:pPr>
      <w:r w:rsidRPr="00B52EF8">
        <w:t>“</w:t>
      </w:r>
      <w:r w:rsidR="00B959D7" w:rsidRPr="00B52EF8">
        <w:t>i</w:t>
      </w:r>
      <w:r w:rsidR="009F6E09" w:rsidRPr="00B52EF8">
        <w:t>ndex</w:t>
      </w:r>
      <w:r w:rsidRPr="00B52EF8">
        <w:t>”</w:t>
      </w:r>
      <w:r w:rsidR="009F6E09" w:rsidRPr="00B52EF8">
        <w:t xml:space="preserve"> giving the location of the item for witch the value is set;</w:t>
      </w:r>
    </w:p>
    <w:p w14:paraId="7B8B2B24" w14:textId="5C30D89E" w:rsidR="009F6E09" w:rsidRPr="00B52EF8" w:rsidRDefault="00D65808" w:rsidP="009F6E09">
      <w:pPr>
        <w:pStyle w:val="requirelevel3"/>
      </w:pPr>
      <w:r w:rsidRPr="00B52EF8">
        <w:t>“</w:t>
      </w:r>
      <w:r w:rsidR="00B959D7" w:rsidRPr="00B52EF8">
        <w:t>v</w:t>
      </w:r>
      <w:r w:rsidR="009F6E09" w:rsidRPr="00B52EF8">
        <w:t>alue</w:t>
      </w:r>
      <w:r w:rsidRPr="00B52EF8">
        <w:t>”</w:t>
      </w:r>
      <w:r w:rsidR="009F6E09" w:rsidRPr="00B52EF8">
        <w:t xml:space="preserve"> giving the new value for the array item.</w:t>
      </w:r>
    </w:p>
    <w:p w14:paraId="7A924C83" w14:textId="77777777" w:rsidR="009F6E09" w:rsidRPr="00B52EF8" w:rsidRDefault="009F6E09" w:rsidP="009F6E09">
      <w:pPr>
        <w:pStyle w:val="requirelevel2"/>
      </w:pPr>
      <w:r w:rsidRPr="00B52EF8">
        <w:t>Behaviour:</w:t>
      </w:r>
    </w:p>
    <w:p w14:paraId="598E3E64" w14:textId="268030C5" w:rsidR="009F6E09" w:rsidRPr="00B52EF8" w:rsidRDefault="009F6E09" w:rsidP="009F6E09">
      <w:pPr>
        <w:pStyle w:val="requirelevel3"/>
      </w:pPr>
      <w:r w:rsidRPr="00B52EF8">
        <w:t>If the given index is outside the array size, it throws a</w:t>
      </w:r>
      <w:r w:rsidR="00B959D7" w:rsidRPr="00B52EF8">
        <w:t>n</w:t>
      </w:r>
      <w:r w:rsidRPr="00B52EF8">
        <w:t xml:space="preserve"> InvalidArrayIndex as per InvalidArrayIndex.h in </w:t>
      </w:r>
      <w:r w:rsidR="00AF657F">
        <w:t>[SMP_FILES]</w:t>
      </w:r>
      <w:r w:rsidRPr="00B52EF8">
        <w:t>.</w:t>
      </w:r>
    </w:p>
    <w:p w14:paraId="4ACCC040" w14:textId="1EDBAE70" w:rsidR="009F6E09" w:rsidRPr="00B52EF8" w:rsidRDefault="009F6E09" w:rsidP="009F6E09">
      <w:pPr>
        <w:pStyle w:val="requirelevel3"/>
      </w:pPr>
      <w:r w:rsidRPr="00B52EF8">
        <w:t xml:space="preserve">If the given value </w:t>
      </w:r>
      <w:r w:rsidR="001D76E4" w:rsidRPr="00B52EF8">
        <w:t xml:space="preserve">simple type </w:t>
      </w:r>
      <w:r w:rsidR="00B959D7" w:rsidRPr="00B52EF8">
        <w:t xml:space="preserve">kind </w:t>
      </w:r>
      <w:r w:rsidR="001D76E4" w:rsidRPr="00B52EF8">
        <w:t>does not match the simple type kind of the</w:t>
      </w:r>
      <w:r w:rsidR="00B959D7" w:rsidRPr="00B52EF8">
        <w:t xml:space="preserve"> corresponding array item</w:t>
      </w:r>
      <w:r w:rsidRPr="00B52EF8">
        <w:t>,</w:t>
      </w:r>
      <w:r w:rsidR="006C3984" w:rsidRPr="00B52EF8">
        <w:t xml:space="preserve"> then</w:t>
      </w:r>
      <w:r w:rsidRPr="00B52EF8">
        <w:t xml:space="preserve"> it throws an InvalidFieldValue as per InvalidFieldValue.h in </w:t>
      </w:r>
      <w:r w:rsidR="00AF657F">
        <w:t>[SMP_FILES]</w:t>
      </w:r>
      <w:r w:rsidR="00B959D7" w:rsidRPr="00B52EF8">
        <w:t>.</w:t>
      </w:r>
    </w:p>
    <w:p w14:paraId="34D6AB74" w14:textId="60F57AAF" w:rsidR="001D76E4" w:rsidRPr="00B52EF8" w:rsidRDefault="006C3984" w:rsidP="009F6E09">
      <w:pPr>
        <w:pStyle w:val="requirelevel3"/>
      </w:pPr>
      <w:r w:rsidRPr="00B52EF8">
        <w:t>If the given value simple type kind does match the simple type kind of the corresponding array item, then</w:t>
      </w:r>
      <w:r w:rsidRPr="00B52EF8" w:rsidDel="006C3984">
        <w:t xml:space="preserve"> </w:t>
      </w:r>
      <w:r w:rsidRPr="00B52EF8">
        <w:t xml:space="preserve">it </w:t>
      </w:r>
      <w:r w:rsidR="001D76E4" w:rsidRPr="00B52EF8">
        <w:t>store</w:t>
      </w:r>
      <w:r w:rsidRPr="00B52EF8">
        <w:t>s</w:t>
      </w:r>
      <w:r w:rsidR="001D76E4" w:rsidRPr="00B52EF8">
        <w:t xml:space="preserve"> the given AnySimple value into the item value corresponding to the given index.</w:t>
      </w:r>
    </w:p>
    <w:p w14:paraId="66F8DACC" w14:textId="6CBFD35B" w:rsidR="007F4859" w:rsidRPr="00B52EF8" w:rsidRDefault="007F4859" w:rsidP="007F4859">
      <w:pPr>
        <w:pStyle w:val="requirelevel1"/>
      </w:pPr>
      <w:r w:rsidRPr="00B52EF8">
        <w:t>The I</w:t>
      </w:r>
      <w:r w:rsidR="00644673" w:rsidRPr="00B52EF8">
        <w:t>Simple</w:t>
      </w:r>
      <w:r w:rsidRPr="00B52EF8">
        <w:t>ArrayField GetValues method shall return all the array item values stored in an AnySimpleArray</w:t>
      </w:r>
      <w:r w:rsidR="001D2A2A" w:rsidRPr="00B52EF8">
        <w:t xml:space="preserve"> </w:t>
      </w:r>
      <w:r w:rsidR="00B959D7" w:rsidRPr="00B52EF8">
        <w:t xml:space="preserve">as per AnySimpleArray.h in </w:t>
      </w:r>
      <w:r w:rsidR="00AF657F">
        <w:t>[SMP_FILES]</w:t>
      </w:r>
      <w:r w:rsidR="00B959D7" w:rsidRPr="00B52EF8">
        <w:t xml:space="preserve"> </w:t>
      </w:r>
      <w:r w:rsidR="001D2A2A" w:rsidRPr="00B52EF8">
        <w:t>with the following arguments and behaviour:</w:t>
      </w:r>
    </w:p>
    <w:p w14:paraId="3E893A86" w14:textId="4C946E1A" w:rsidR="001D2A2A" w:rsidRPr="00B52EF8" w:rsidRDefault="001D2A2A" w:rsidP="004D0A11">
      <w:pPr>
        <w:pStyle w:val="requirelevel2"/>
      </w:pPr>
      <w:r w:rsidRPr="00B52EF8">
        <w:t>Arguments:</w:t>
      </w:r>
    </w:p>
    <w:p w14:paraId="28A1798D" w14:textId="539A2ED7" w:rsidR="001D2A2A" w:rsidRPr="00B52EF8" w:rsidRDefault="00D65808" w:rsidP="004D0A11">
      <w:pPr>
        <w:pStyle w:val="requirelevel3"/>
      </w:pPr>
      <w:r w:rsidRPr="00B52EF8">
        <w:t>“</w:t>
      </w:r>
      <w:r w:rsidR="001D76E4" w:rsidRPr="00B52EF8">
        <w:t>l</w:t>
      </w:r>
      <w:r w:rsidR="001D2A2A" w:rsidRPr="00B52EF8">
        <w:t>ength</w:t>
      </w:r>
      <w:r w:rsidRPr="00B52EF8">
        <w:t>”</w:t>
      </w:r>
      <w:r w:rsidR="001D2A2A" w:rsidRPr="00B52EF8">
        <w:t xml:space="preserve"> giving the length of the return array for </w:t>
      </w:r>
      <w:r w:rsidR="00461204" w:rsidRPr="00B52EF8">
        <w:t>values;</w:t>
      </w:r>
    </w:p>
    <w:p w14:paraId="3161D2C1" w14:textId="05C45BA3" w:rsidR="001D2A2A" w:rsidRPr="00B52EF8" w:rsidRDefault="00D65808" w:rsidP="004D0A11">
      <w:pPr>
        <w:pStyle w:val="requirelevel3"/>
      </w:pPr>
      <w:r w:rsidRPr="00B52EF8">
        <w:t>“</w:t>
      </w:r>
      <w:r w:rsidR="001D76E4" w:rsidRPr="00B52EF8">
        <w:t>v</w:t>
      </w:r>
      <w:r w:rsidR="001D2A2A" w:rsidRPr="00B52EF8">
        <w:t>alues</w:t>
      </w:r>
      <w:r w:rsidRPr="00B52EF8">
        <w:t>”</w:t>
      </w:r>
      <w:r w:rsidR="001D2A2A" w:rsidRPr="00B52EF8">
        <w:t xml:space="preserve"> giving an array of allocated storage for which the return values </w:t>
      </w:r>
      <w:r w:rsidR="00E37794" w:rsidRPr="00B52EF8">
        <w:t>are</w:t>
      </w:r>
      <w:r w:rsidR="001D2A2A" w:rsidRPr="00B52EF8">
        <w:t xml:space="preserve"> put.</w:t>
      </w:r>
    </w:p>
    <w:p w14:paraId="31DC6A73" w14:textId="0BA8C1F3" w:rsidR="001D2A2A" w:rsidRPr="00B52EF8" w:rsidRDefault="001D2A2A" w:rsidP="004D0A11">
      <w:pPr>
        <w:pStyle w:val="requirelevel2"/>
      </w:pPr>
      <w:r w:rsidRPr="00B52EF8">
        <w:t>Behaviour:</w:t>
      </w:r>
    </w:p>
    <w:p w14:paraId="73EEB373" w14:textId="161C2DA4" w:rsidR="007F4859" w:rsidRPr="00B52EF8" w:rsidRDefault="001D2A2A" w:rsidP="004D0A11">
      <w:pPr>
        <w:pStyle w:val="requirelevel3"/>
      </w:pPr>
      <w:r w:rsidRPr="00B52EF8">
        <w:t>If the given value array size does not match the ArrayField size, it throws a</w:t>
      </w:r>
      <w:r w:rsidR="001D76E4" w:rsidRPr="00B52EF8">
        <w:t>n</w:t>
      </w:r>
      <w:r w:rsidRPr="00B52EF8">
        <w:t xml:space="preserve"> InvalidArraySize as per InvalidArraySize.h in </w:t>
      </w:r>
      <w:r w:rsidR="00AF657F">
        <w:t>[SMP_FILES]</w:t>
      </w:r>
      <w:r w:rsidRPr="00B52EF8">
        <w:t>.</w:t>
      </w:r>
    </w:p>
    <w:p w14:paraId="4A39FA79" w14:textId="2C703305" w:rsidR="001D76E4" w:rsidRPr="00B52EF8" w:rsidRDefault="001D76E4" w:rsidP="004D0A11">
      <w:pPr>
        <w:pStyle w:val="requirelevel3"/>
      </w:pPr>
      <w:r w:rsidRPr="00B52EF8">
        <w:t>Otherwise, copy all the item values into the given AnySimpleArray.</w:t>
      </w:r>
    </w:p>
    <w:p w14:paraId="36AEB0C9" w14:textId="3EF416CC" w:rsidR="00461204" w:rsidRPr="00B52EF8" w:rsidRDefault="007F4859" w:rsidP="009D4C3B">
      <w:pPr>
        <w:pStyle w:val="requirelevel1"/>
        <w:keepNext/>
      </w:pPr>
      <w:r w:rsidRPr="00B52EF8">
        <w:lastRenderedPageBreak/>
        <w:t>The I</w:t>
      </w:r>
      <w:r w:rsidR="00644673" w:rsidRPr="00B52EF8">
        <w:t>Simple</w:t>
      </w:r>
      <w:r w:rsidRPr="00B52EF8">
        <w:t xml:space="preserve">ArrayField SetValues method shall </w:t>
      </w:r>
      <w:r w:rsidR="00461204" w:rsidRPr="00B52EF8">
        <w:t>allow setting all values of an array with the following arguments and behaviour:</w:t>
      </w:r>
    </w:p>
    <w:p w14:paraId="66C0D6E0" w14:textId="77777777" w:rsidR="00461204" w:rsidRPr="00B52EF8" w:rsidRDefault="00461204" w:rsidP="00461204">
      <w:pPr>
        <w:pStyle w:val="requirelevel2"/>
      </w:pPr>
      <w:r w:rsidRPr="00B52EF8">
        <w:t>Arguments:</w:t>
      </w:r>
    </w:p>
    <w:p w14:paraId="0F0030A3" w14:textId="576DDCDA" w:rsidR="00461204" w:rsidRPr="00B52EF8" w:rsidRDefault="00D65808" w:rsidP="00461204">
      <w:pPr>
        <w:pStyle w:val="requirelevel3"/>
      </w:pPr>
      <w:r w:rsidRPr="00B52EF8">
        <w:t>“</w:t>
      </w:r>
      <w:r w:rsidR="00B959D7" w:rsidRPr="00B52EF8">
        <w:t>l</w:t>
      </w:r>
      <w:r w:rsidR="00461204" w:rsidRPr="00B52EF8">
        <w:t>ength</w:t>
      </w:r>
      <w:r w:rsidRPr="00B52EF8">
        <w:t>”</w:t>
      </w:r>
      <w:r w:rsidR="00461204" w:rsidRPr="00B52EF8">
        <w:t xml:space="preserve"> giving the length of the array with values to be set;</w:t>
      </w:r>
    </w:p>
    <w:p w14:paraId="155687DA" w14:textId="74448EA7" w:rsidR="00461204" w:rsidRPr="00B52EF8" w:rsidRDefault="00D65808" w:rsidP="00461204">
      <w:pPr>
        <w:pStyle w:val="requirelevel3"/>
      </w:pPr>
      <w:r w:rsidRPr="00B52EF8">
        <w:t>“</w:t>
      </w:r>
      <w:r w:rsidR="00B959D7" w:rsidRPr="00B52EF8">
        <w:t>v</w:t>
      </w:r>
      <w:r w:rsidR="00461204" w:rsidRPr="00B52EF8">
        <w:t>alues</w:t>
      </w:r>
      <w:r w:rsidRPr="00B52EF8">
        <w:t>”</w:t>
      </w:r>
      <w:r w:rsidR="00461204" w:rsidRPr="00B52EF8">
        <w:t xml:space="preserve"> giving an array of values to be set in the array.</w:t>
      </w:r>
    </w:p>
    <w:p w14:paraId="11B2288A" w14:textId="412E908B" w:rsidR="00461204" w:rsidRPr="00B52EF8" w:rsidRDefault="00461204" w:rsidP="00461204">
      <w:pPr>
        <w:pStyle w:val="requirelevel2"/>
      </w:pPr>
      <w:r w:rsidRPr="00B52EF8">
        <w:t>Behaviour:</w:t>
      </w:r>
    </w:p>
    <w:p w14:paraId="7AC9F8F7" w14:textId="520FAF7D" w:rsidR="00461204" w:rsidRPr="00B52EF8" w:rsidRDefault="00461204" w:rsidP="00461204">
      <w:pPr>
        <w:pStyle w:val="requirelevel3"/>
      </w:pPr>
      <w:r w:rsidRPr="00B52EF8">
        <w:t>If the given length does not match the ArrayField length, it throws a InvalidArray</w:t>
      </w:r>
      <w:r w:rsidR="00B959D7" w:rsidRPr="00B52EF8">
        <w:t>Size</w:t>
      </w:r>
      <w:r w:rsidRPr="00B52EF8">
        <w:t xml:space="preserve"> as per I</w:t>
      </w:r>
      <w:r w:rsidR="00D65808" w:rsidRPr="00B52EF8">
        <w:t>nvalidArray</w:t>
      </w:r>
      <w:r w:rsidR="00B959D7" w:rsidRPr="00B52EF8">
        <w:t>Size</w:t>
      </w:r>
      <w:r w:rsidR="00D65808" w:rsidRPr="00B52EF8">
        <w:t xml:space="preserve">.h in </w:t>
      </w:r>
      <w:r w:rsidR="00AF657F">
        <w:t>[SMP_FILES]</w:t>
      </w:r>
      <w:r w:rsidR="00D65808" w:rsidRPr="00B52EF8">
        <w:t>;</w:t>
      </w:r>
    </w:p>
    <w:p w14:paraId="31611CD5" w14:textId="3ECC301E" w:rsidR="00461204" w:rsidRPr="00B52EF8" w:rsidRDefault="00461204" w:rsidP="00461204">
      <w:pPr>
        <w:pStyle w:val="requirelevel3"/>
      </w:pPr>
      <w:r w:rsidRPr="00B52EF8">
        <w:t xml:space="preserve">If </w:t>
      </w:r>
      <w:r w:rsidR="001D76E4" w:rsidRPr="00B52EF8">
        <w:t xml:space="preserve">any of </w:t>
      </w:r>
      <w:r w:rsidRPr="00B52EF8">
        <w:t xml:space="preserve">the given values </w:t>
      </w:r>
      <w:r w:rsidR="001D76E4" w:rsidRPr="00B52EF8">
        <w:t>simple type kind does not match</w:t>
      </w:r>
      <w:r w:rsidR="00B959D7" w:rsidRPr="00B52EF8">
        <w:t xml:space="preserve"> </w:t>
      </w:r>
      <w:r w:rsidR="001D76E4" w:rsidRPr="00B52EF8">
        <w:t>the array item simple type</w:t>
      </w:r>
      <w:r w:rsidR="00B959D7" w:rsidRPr="00B52EF8">
        <w:t xml:space="preserve"> kind</w:t>
      </w:r>
      <w:r w:rsidRPr="00B52EF8">
        <w:t>,</w:t>
      </w:r>
      <w:r w:rsidR="006C3984" w:rsidRPr="00B52EF8">
        <w:t xml:space="preserve"> then</w:t>
      </w:r>
      <w:r w:rsidRPr="00B52EF8">
        <w:t xml:space="preserve"> it throws an InvalidFieldValue as per InvalidFieldValue.h in </w:t>
      </w:r>
      <w:r w:rsidR="00AF657F">
        <w:t>[SMP_FILES]</w:t>
      </w:r>
      <w:r w:rsidR="00D65808" w:rsidRPr="00B52EF8">
        <w:t>.</w:t>
      </w:r>
    </w:p>
    <w:p w14:paraId="1172122F" w14:textId="1D969D22" w:rsidR="001D76E4" w:rsidRPr="00B52EF8" w:rsidRDefault="006C3984" w:rsidP="00461204">
      <w:pPr>
        <w:pStyle w:val="requirelevel3"/>
      </w:pPr>
      <w:r w:rsidRPr="00B52EF8">
        <w:t>If any of the given values simple type kind does match the array item simple type kind, then it</w:t>
      </w:r>
      <w:r w:rsidR="001D76E4" w:rsidRPr="00B52EF8">
        <w:t xml:space="preserve"> store</w:t>
      </w:r>
      <w:r w:rsidRPr="00B52EF8">
        <w:t>s</w:t>
      </w:r>
      <w:r w:rsidR="001D76E4" w:rsidRPr="00B52EF8">
        <w:t xml:space="preserve"> the given values into the corresponding array item values.</w:t>
      </w:r>
    </w:p>
    <w:p w14:paraId="33D6DC01" w14:textId="77777777" w:rsidR="007F4859" w:rsidRPr="00B52EF8" w:rsidRDefault="007F4859" w:rsidP="00E50DF9">
      <w:pPr>
        <w:pStyle w:val="Heading4"/>
      </w:pPr>
      <w:r w:rsidRPr="00B52EF8">
        <w:t>IField</w:t>
      </w:r>
    </w:p>
    <w:p w14:paraId="54C2D832" w14:textId="3A5EC358" w:rsidR="007F4859" w:rsidRPr="00B52EF8" w:rsidRDefault="007F4859" w:rsidP="007F4859">
      <w:pPr>
        <w:pStyle w:val="requirelevel1"/>
      </w:pPr>
      <w:r w:rsidRPr="00B52EF8">
        <w:t xml:space="preserve">All SMP fields shall implement the IField interface as per IField.h in </w:t>
      </w:r>
      <w:r w:rsidR="00AF657F">
        <w:t>[SMP_FILES]</w:t>
      </w:r>
      <w:r w:rsidR="009E3EF1" w:rsidRPr="00B52EF8">
        <w:t>.</w:t>
      </w:r>
    </w:p>
    <w:p w14:paraId="51ECDB17" w14:textId="77777777" w:rsidR="007F4859" w:rsidRPr="00B52EF8" w:rsidRDefault="007F4859" w:rsidP="007F4859">
      <w:pPr>
        <w:pStyle w:val="requirelevel1"/>
      </w:pPr>
      <w:r w:rsidRPr="00B52EF8">
        <w:t xml:space="preserve">The IField GetView method shall return the View Kind for the field. </w:t>
      </w:r>
    </w:p>
    <w:p w14:paraId="069DF4E6" w14:textId="2E9C3FDB" w:rsidR="007F4859" w:rsidRPr="00B52EF8" w:rsidRDefault="007F4859" w:rsidP="004D0A11">
      <w:pPr>
        <w:pStyle w:val="NOTE"/>
      </w:pPr>
      <w:r w:rsidRPr="00B52EF8">
        <w:t xml:space="preserve">See </w:t>
      </w:r>
      <w:r w:rsidRPr="00B52EF8">
        <w:fldChar w:fldCharType="begin"/>
      </w:r>
      <w:r w:rsidRPr="00B52EF8">
        <w:instrText xml:space="preserve"> REF _Ref475691696 \h  \* MERGEFORMAT </w:instrText>
      </w:r>
      <w:r w:rsidRPr="00B52EF8">
        <w:fldChar w:fldCharType="separate"/>
      </w:r>
      <w:r w:rsidR="00B75466" w:rsidRPr="00B52EF8">
        <w:t xml:space="preserve">Table </w:t>
      </w:r>
      <w:r w:rsidR="00B75466">
        <w:t>4</w:t>
      </w:r>
      <w:r w:rsidR="00B75466" w:rsidRPr="00B52EF8">
        <w:noBreakHyphen/>
      </w:r>
      <w:r w:rsidR="00B75466">
        <w:t>2</w:t>
      </w:r>
      <w:r w:rsidRPr="00B52EF8">
        <w:fldChar w:fldCharType="end"/>
      </w:r>
      <w:r w:rsidRPr="00B52EF8">
        <w:t xml:space="preserve"> for specification of View Kind</w:t>
      </w:r>
      <w:r w:rsidR="009D4C3B">
        <w:t>.</w:t>
      </w:r>
    </w:p>
    <w:p w14:paraId="74C8D279" w14:textId="77777777" w:rsidR="007F4859" w:rsidRPr="00B52EF8" w:rsidRDefault="007F4859" w:rsidP="007F4859">
      <w:pPr>
        <w:pStyle w:val="requirelevel1"/>
      </w:pPr>
      <w:r w:rsidRPr="00B52EF8">
        <w:t>The IField IsState method shall return true if the field State property is true, false otherwise.</w:t>
      </w:r>
    </w:p>
    <w:p w14:paraId="37F70920" w14:textId="77777777" w:rsidR="007F4859" w:rsidRPr="00B52EF8" w:rsidRDefault="007F4859" w:rsidP="007F4859">
      <w:pPr>
        <w:pStyle w:val="requirelevel1"/>
      </w:pPr>
      <w:r w:rsidRPr="00B52EF8">
        <w:t>The IField IsInput method shall return true if the field is an Input field, false otherwise.</w:t>
      </w:r>
    </w:p>
    <w:p w14:paraId="19783F35" w14:textId="77777777" w:rsidR="007F4859" w:rsidRPr="00B52EF8" w:rsidRDefault="007F4859" w:rsidP="007F4859">
      <w:pPr>
        <w:pStyle w:val="requirelevel1"/>
      </w:pPr>
      <w:r w:rsidRPr="00B52EF8">
        <w:t>The IField IsOutput method shall return true if the field is an Output field, false otherwise.</w:t>
      </w:r>
    </w:p>
    <w:p w14:paraId="226CF888" w14:textId="6078D5A4" w:rsidR="007F4859" w:rsidRPr="00B52EF8" w:rsidRDefault="007F4859" w:rsidP="0049451D">
      <w:pPr>
        <w:pStyle w:val="requirelevel1"/>
      </w:pPr>
      <w:r w:rsidRPr="00B52EF8">
        <w:t xml:space="preserve">The IField GetType shall return the associated field type or </w:t>
      </w:r>
      <w:r w:rsidR="005A07F2">
        <w:t xml:space="preserve">nullptr </w:t>
      </w:r>
      <w:r w:rsidRPr="00B52EF8">
        <w:t>if the field type has not been published in the Type Registry.</w:t>
      </w:r>
    </w:p>
    <w:p w14:paraId="264E1A9B" w14:textId="77777777" w:rsidR="004A6813" w:rsidRPr="00B52EF8" w:rsidRDefault="004A6813" w:rsidP="00E50DF9">
      <w:pPr>
        <w:pStyle w:val="Heading4"/>
      </w:pPr>
      <w:r w:rsidRPr="00B52EF8">
        <w:t>IForcibleField</w:t>
      </w:r>
    </w:p>
    <w:p w14:paraId="1D5F8194" w14:textId="16A8EA25" w:rsidR="004A6813" w:rsidRPr="00B52EF8" w:rsidRDefault="007F4859">
      <w:pPr>
        <w:pStyle w:val="requirelevel1"/>
      </w:pPr>
      <w:r w:rsidRPr="00B52EF8">
        <w:t xml:space="preserve">All </w:t>
      </w:r>
      <w:r w:rsidR="004A6813" w:rsidRPr="00B52EF8">
        <w:t xml:space="preserve">SMP simple fields </w:t>
      </w:r>
      <w:r w:rsidRPr="00B52EF8">
        <w:t xml:space="preserve">which allow forcing of the field value shall </w:t>
      </w:r>
      <w:r w:rsidR="004A6813" w:rsidRPr="00B52EF8">
        <w:t xml:space="preserve">implement the IForcibleField interface as per IForcibleField.h in </w:t>
      </w:r>
      <w:r w:rsidR="00AF657F">
        <w:t>[SMP_FILES]</w:t>
      </w:r>
      <w:r w:rsidRPr="00B52EF8">
        <w:t>.</w:t>
      </w:r>
      <w:r w:rsidRPr="00B52EF8" w:rsidDel="007F4859">
        <w:t xml:space="preserve"> </w:t>
      </w:r>
    </w:p>
    <w:p w14:paraId="23B3762B" w14:textId="3D5FF8ED" w:rsidR="0071402D" w:rsidRPr="00B52EF8" w:rsidRDefault="004A6813">
      <w:pPr>
        <w:pStyle w:val="requirelevel1"/>
      </w:pPr>
      <w:r w:rsidRPr="00B52EF8">
        <w:t>The IForcibleField Force</w:t>
      </w:r>
      <w:r w:rsidR="00B6220C" w:rsidRPr="00B52EF8">
        <w:t xml:space="preserve"> method</w:t>
      </w:r>
      <w:r w:rsidRPr="00B52EF8">
        <w:t xml:space="preserve"> shall force the field value </w:t>
      </w:r>
      <w:r w:rsidR="0071402D" w:rsidRPr="00B52EF8">
        <w:t>so that it does not change until Unforce is called with the following argument and behaviour:</w:t>
      </w:r>
    </w:p>
    <w:p w14:paraId="7A8FB0B8" w14:textId="4AAE7861" w:rsidR="0071402D" w:rsidRPr="00B52EF8" w:rsidRDefault="0071402D" w:rsidP="0049451D">
      <w:pPr>
        <w:pStyle w:val="requirelevel2"/>
      </w:pPr>
      <w:r w:rsidRPr="00B52EF8">
        <w:t>Argument:</w:t>
      </w:r>
    </w:p>
    <w:p w14:paraId="79615BAF" w14:textId="5BCBF1B3" w:rsidR="0071402D" w:rsidRPr="00B52EF8" w:rsidRDefault="00D65808" w:rsidP="0049451D">
      <w:pPr>
        <w:pStyle w:val="requirelevel3"/>
      </w:pPr>
      <w:r w:rsidRPr="00B52EF8">
        <w:t>“</w:t>
      </w:r>
      <w:r w:rsidR="00400B08" w:rsidRPr="00B52EF8">
        <w:t>v</w:t>
      </w:r>
      <w:r w:rsidR="0071402D" w:rsidRPr="00B52EF8">
        <w:t>alue</w:t>
      </w:r>
      <w:r w:rsidRPr="00B52EF8">
        <w:t>”</w:t>
      </w:r>
      <w:r w:rsidR="0071402D" w:rsidRPr="00B52EF8">
        <w:t xml:space="preserve"> giving the forced value to be returned by GetValue until </w:t>
      </w:r>
      <w:r w:rsidR="00400B08" w:rsidRPr="00B52EF8">
        <w:t>Unforce</w:t>
      </w:r>
      <w:r w:rsidR="0071402D" w:rsidRPr="00B52EF8">
        <w:t xml:space="preserve"> is called.</w:t>
      </w:r>
    </w:p>
    <w:p w14:paraId="1BF094D2" w14:textId="79C91FA2" w:rsidR="0071402D" w:rsidRPr="00B52EF8" w:rsidRDefault="0071402D" w:rsidP="009D4C3B">
      <w:pPr>
        <w:pStyle w:val="requirelevel2"/>
        <w:keepNext/>
      </w:pPr>
      <w:r w:rsidRPr="00B52EF8">
        <w:lastRenderedPageBreak/>
        <w:t>Behaviour:</w:t>
      </w:r>
    </w:p>
    <w:p w14:paraId="7071E30C" w14:textId="692B40B1" w:rsidR="0071402D" w:rsidRPr="00B52EF8" w:rsidRDefault="0071402D" w:rsidP="0071402D">
      <w:pPr>
        <w:pStyle w:val="requirelevel3"/>
      </w:pPr>
      <w:r w:rsidRPr="00B52EF8">
        <w:t xml:space="preserve">If the given </w:t>
      </w:r>
      <w:r w:rsidR="00B269D9" w:rsidRPr="00B52EF8">
        <w:t>value simple kind does not match the field simple</w:t>
      </w:r>
      <w:r w:rsidR="00400B08" w:rsidRPr="00B52EF8">
        <w:t xml:space="preserve"> type</w:t>
      </w:r>
      <w:r w:rsidR="00B269D9" w:rsidRPr="00B52EF8">
        <w:t xml:space="preserve"> kind</w:t>
      </w:r>
      <w:r w:rsidRPr="00B52EF8">
        <w:t>,</w:t>
      </w:r>
      <w:r w:rsidR="006C3984" w:rsidRPr="00B52EF8">
        <w:t xml:space="preserve"> then</w:t>
      </w:r>
      <w:r w:rsidRPr="00B52EF8">
        <w:t xml:space="preserve"> it throws an InvalidFieldValue as per InvalidFieldValue.h in </w:t>
      </w:r>
      <w:r w:rsidR="00AF657F">
        <w:t>[SMP_FILES]</w:t>
      </w:r>
      <w:r w:rsidR="006C3984" w:rsidRPr="00B52EF8">
        <w:t>;</w:t>
      </w:r>
    </w:p>
    <w:p w14:paraId="5CFB1609" w14:textId="3A151C5C" w:rsidR="00B269D9" w:rsidRPr="00B52EF8" w:rsidRDefault="006C3984" w:rsidP="0071402D">
      <w:pPr>
        <w:pStyle w:val="requirelevel3"/>
      </w:pPr>
      <w:r w:rsidRPr="00B52EF8">
        <w:t>If the given value simple kind does match the field simple type kind, then it</w:t>
      </w:r>
      <w:r w:rsidR="00B269D9" w:rsidRPr="00B52EF8">
        <w:t xml:space="preserve"> store</w:t>
      </w:r>
      <w:r w:rsidRPr="00B52EF8">
        <w:t>s</w:t>
      </w:r>
      <w:r w:rsidR="00B269D9" w:rsidRPr="00B52EF8">
        <w:t xml:space="preserve"> the given value as the value to return by GetValue.</w:t>
      </w:r>
    </w:p>
    <w:p w14:paraId="72C1364E" w14:textId="6DFDCC22" w:rsidR="0092286A" w:rsidRPr="00B52EF8" w:rsidRDefault="0092286A" w:rsidP="00EB08AA">
      <w:pPr>
        <w:pStyle w:val="NOTE"/>
      </w:pPr>
      <w:r w:rsidRPr="00B52EF8">
        <w:t xml:space="preserve">The handling of the forced field value within a model is undefined. </w:t>
      </w:r>
    </w:p>
    <w:p w14:paraId="5DB6CC49" w14:textId="49BE9F3F" w:rsidR="004A6813" w:rsidRPr="00B52EF8" w:rsidRDefault="004A6813">
      <w:pPr>
        <w:pStyle w:val="requirelevel1"/>
      </w:pPr>
      <w:r w:rsidRPr="00B52EF8">
        <w:t xml:space="preserve">The IForcibleField Unforce </w:t>
      </w:r>
      <w:r w:rsidR="00B6220C" w:rsidRPr="00B52EF8">
        <w:t xml:space="preserve">method </w:t>
      </w:r>
      <w:r w:rsidRPr="00B52EF8">
        <w:t xml:space="preserve">shall remove the forcing </w:t>
      </w:r>
      <w:r w:rsidR="00400B08" w:rsidRPr="00B52EF8">
        <w:t xml:space="preserve">or freezing </w:t>
      </w:r>
      <w:r w:rsidRPr="00B52EF8">
        <w:t>condition on the field</w:t>
      </w:r>
      <w:r w:rsidR="0071402D" w:rsidRPr="00B52EF8">
        <w:t xml:space="preserve"> so that </w:t>
      </w:r>
      <w:r w:rsidRPr="00B52EF8">
        <w:t>GetValue called on the field return</w:t>
      </w:r>
      <w:r w:rsidR="0071402D" w:rsidRPr="00B52EF8">
        <w:t>s</w:t>
      </w:r>
      <w:r w:rsidRPr="00B52EF8">
        <w:t xml:space="preserve"> the current field value.</w:t>
      </w:r>
    </w:p>
    <w:p w14:paraId="74B8A2E4" w14:textId="77777777" w:rsidR="0016547A" w:rsidRPr="00B52EF8" w:rsidRDefault="0016547A" w:rsidP="0016547A">
      <w:pPr>
        <w:pStyle w:val="NOTE"/>
      </w:pPr>
      <w:r w:rsidRPr="00B52EF8">
        <w:t xml:space="preserve">The handling of the forced field value within a model is undefined. </w:t>
      </w:r>
    </w:p>
    <w:p w14:paraId="48C7FCC3" w14:textId="559E3E6E" w:rsidR="004A6813" w:rsidRPr="00B52EF8" w:rsidRDefault="004A6813">
      <w:pPr>
        <w:pStyle w:val="requirelevel1"/>
      </w:pPr>
      <w:r w:rsidRPr="00B52EF8">
        <w:t xml:space="preserve">The IForcibleField Freeze </w:t>
      </w:r>
      <w:r w:rsidR="00B6220C" w:rsidRPr="00B52EF8">
        <w:t xml:space="preserve">method </w:t>
      </w:r>
      <w:r w:rsidRPr="00B52EF8">
        <w:t>shall force the field to its current field value</w:t>
      </w:r>
      <w:r w:rsidR="005540A0" w:rsidRPr="00B52EF8">
        <w:t xml:space="preserve"> so t</w:t>
      </w:r>
      <w:r w:rsidR="0071402D" w:rsidRPr="00B52EF8">
        <w:t>hat it no longer changes until Unforce is called</w:t>
      </w:r>
      <w:r w:rsidRPr="00B52EF8">
        <w:t>.</w:t>
      </w:r>
    </w:p>
    <w:p w14:paraId="144C7E84" w14:textId="4AA36C35" w:rsidR="0071402D" w:rsidRPr="00B52EF8" w:rsidRDefault="0071402D">
      <w:pPr>
        <w:pStyle w:val="requirelevel1"/>
      </w:pPr>
      <w:r w:rsidRPr="00B52EF8">
        <w:t xml:space="preserve">The IForcibleField IsForced </w:t>
      </w:r>
      <w:r w:rsidR="00616671">
        <w:t xml:space="preserve">shall </w:t>
      </w:r>
      <w:r w:rsidRPr="00B52EF8">
        <w:t>return true if field is forced or freezed, otherwise it returns false.</w:t>
      </w:r>
    </w:p>
    <w:p w14:paraId="3B38A26D" w14:textId="77777777" w:rsidR="004A6813" w:rsidRPr="00B52EF8" w:rsidRDefault="004A6813" w:rsidP="00E50DF9">
      <w:pPr>
        <w:pStyle w:val="Heading4"/>
      </w:pPr>
      <w:bookmarkStart w:id="591" w:name="_Ref477509676"/>
      <w:r w:rsidRPr="00B52EF8">
        <w:t>IDataflowField</w:t>
      </w:r>
      <w:bookmarkEnd w:id="591"/>
    </w:p>
    <w:p w14:paraId="06BC046C" w14:textId="3B5DA96E" w:rsidR="004A6813" w:rsidRPr="00B52EF8" w:rsidRDefault="00B83483">
      <w:pPr>
        <w:pStyle w:val="requirelevel1"/>
      </w:pPr>
      <w:r w:rsidRPr="00B52EF8">
        <w:t xml:space="preserve">All </w:t>
      </w:r>
      <w:r w:rsidR="004A6813" w:rsidRPr="00B52EF8">
        <w:t xml:space="preserve">SMP fields </w:t>
      </w:r>
      <w:r w:rsidRPr="00B52EF8">
        <w:t xml:space="preserve">which </w:t>
      </w:r>
      <w:r w:rsidR="00400B08" w:rsidRPr="00B52EF8">
        <w:t>support</w:t>
      </w:r>
      <w:r w:rsidRPr="00B52EF8">
        <w:t xml:space="preserve"> </w:t>
      </w:r>
      <w:r w:rsidR="00DA2E95" w:rsidRPr="00B52EF8">
        <w:t>actively</w:t>
      </w:r>
      <w:r w:rsidR="00B8341B" w:rsidRPr="00B52EF8">
        <w:t xml:space="preserve"> push</w:t>
      </w:r>
      <w:r w:rsidR="00DA2E95" w:rsidRPr="00B52EF8">
        <w:t>ing</w:t>
      </w:r>
      <w:r w:rsidR="00B8341B" w:rsidRPr="00B52EF8">
        <w:t xml:space="preserve"> </w:t>
      </w:r>
      <w:r w:rsidR="00DA2E95" w:rsidRPr="00B52EF8">
        <w:t xml:space="preserve">their </w:t>
      </w:r>
      <w:r w:rsidR="00B8341B" w:rsidRPr="00B52EF8">
        <w:t>values to connected fields</w:t>
      </w:r>
      <w:r w:rsidRPr="00B52EF8">
        <w:t xml:space="preserve"> shall </w:t>
      </w:r>
      <w:r w:rsidR="00A042F3" w:rsidRPr="00B52EF8">
        <w:t>implement</w:t>
      </w:r>
      <w:r w:rsidR="004A6813" w:rsidRPr="00B52EF8">
        <w:t xml:space="preserve"> the IDataflowField interface as per IDataflowField.h in </w:t>
      </w:r>
      <w:r w:rsidR="00AF657F">
        <w:t>[SMP_FILES]</w:t>
      </w:r>
      <w:r w:rsidR="004A6813" w:rsidRPr="00B52EF8">
        <w:t>.</w:t>
      </w:r>
    </w:p>
    <w:p w14:paraId="5091EF23" w14:textId="7AC90610" w:rsidR="004A6813" w:rsidRPr="00B52EF8" w:rsidRDefault="004A6813" w:rsidP="0049451D">
      <w:pPr>
        <w:pStyle w:val="NOTE"/>
      </w:pPr>
      <w:r w:rsidRPr="00B52EF8">
        <w:t>Dataflow connections are allowed for array items, structure fields and any sub-field of complex type fields.</w:t>
      </w:r>
    </w:p>
    <w:p w14:paraId="05F4EB73" w14:textId="47AECFB4" w:rsidR="00B83483" w:rsidRPr="00B52EF8" w:rsidRDefault="004A6813">
      <w:pPr>
        <w:pStyle w:val="requirelevel1"/>
      </w:pPr>
      <w:r w:rsidRPr="00B52EF8">
        <w:t xml:space="preserve">The IDataflowField Connect </w:t>
      </w:r>
      <w:r w:rsidR="00B6220C" w:rsidRPr="00B52EF8">
        <w:t xml:space="preserve">method </w:t>
      </w:r>
      <w:r w:rsidRPr="00B52EF8">
        <w:t>shall connect the field to a</w:t>
      </w:r>
      <w:r w:rsidR="00FA08AB" w:rsidRPr="00B52EF8">
        <w:t>n</w:t>
      </w:r>
      <w:r w:rsidRPr="00B52EF8">
        <w:t xml:space="preserve"> </w:t>
      </w:r>
      <w:r w:rsidR="008D52C0" w:rsidRPr="00B52EF8">
        <w:t xml:space="preserve">input </w:t>
      </w:r>
      <w:r w:rsidRPr="00B52EF8">
        <w:t>field to create a dataflow connection between the two fields</w:t>
      </w:r>
      <w:r w:rsidR="00B83483" w:rsidRPr="00B52EF8">
        <w:t xml:space="preserve"> giving the following argument and behaviour:</w:t>
      </w:r>
    </w:p>
    <w:p w14:paraId="098FED35" w14:textId="6A71F451" w:rsidR="004A6813" w:rsidRPr="00B52EF8" w:rsidRDefault="00B83483" w:rsidP="0049451D">
      <w:pPr>
        <w:pStyle w:val="requirelevel2"/>
      </w:pPr>
      <w:r w:rsidRPr="00B52EF8">
        <w:t>Argument:</w:t>
      </w:r>
    </w:p>
    <w:p w14:paraId="49663703" w14:textId="1339C6B7" w:rsidR="00B83483" w:rsidRPr="00B52EF8" w:rsidRDefault="00F17A7E" w:rsidP="0049451D">
      <w:pPr>
        <w:pStyle w:val="requirelevel3"/>
      </w:pPr>
      <w:r w:rsidRPr="00B52EF8">
        <w:t>“</w:t>
      </w:r>
      <w:r w:rsidR="003917C3" w:rsidRPr="00B52EF8">
        <w:t>target</w:t>
      </w:r>
      <w:r w:rsidRPr="00B52EF8">
        <w:t>”</w:t>
      </w:r>
      <w:r w:rsidR="00B83483" w:rsidRPr="00B52EF8">
        <w:t xml:space="preserve"> giving the </w:t>
      </w:r>
      <w:r w:rsidR="00F659A8" w:rsidRPr="00B52EF8">
        <w:t xml:space="preserve">input </w:t>
      </w:r>
      <w:r w:rsidR="00B83483" w:rsidRPr="00B52EF8">
        <w:t xml:space="preserve">field this </w:t>
      </w:r>
      <w:r w:rsidR="00FA08AB" w:rsidRPr="00B52EF8">
        <w:t>output data flow</w:t>
      </w:r>
      <w:r w:rsidR="00B83483" w:rsidRPr="00B52EF8">
        <w:t xml:space="preserve"> field </w:t>
      </w:r>
      <w:r w:rsidR="00210C25" w:rsidRPr="00B52EF8">
        <w:t>is</w:t>
      </w:r>
      <w:r w:rsidR="00B83483" w:rsidRPr="00B52EF8">
        <w:t xml:space="preserve"> connected to.</w:t>
      </w:r>
    </w:p>
    <w:p w14:paraId="12D6BB2A" w14:textId="6D44AADD" w:rsidR="00B83483" w:rsidRPr="00B52EF8" w:rsidRDefault="0091104D" w:rsidP="0049451D">
      <w:pPr>
        <w:pStyle w:val="requirelevel2"/>
      </w:pPr>
      <w:r w:rsidRPr="00B52EF8">
        <w:t>Behaviour</w:t>
      </w:r>
      <w:r w:rsidR="00B83483" w:rsidRPr="00B52EF8">
        <w:t>:</w:t>
      </w:r>
    </w:p>
    <w:p w14:paraId="3B3BF6FE" w14:textId="2A892795" w:rsidR="00B83483" w:rsidRPr="00B52EF8" w:rsidRDefault="00B83483" w:rsidP="0049451D">
      <w:pPr>
        <w:pStyle w:val="requirelevel3"/>
      </w:pPr>
      <w:r w:rsidRPr="00B52EF8">
        <w:t xml:space="preserve">If the </w:t>
      </w:r>
      <w:r w:rsidR="003917C3" w:rsidRPr="00B52EF8">
        <w:t xml:space="preserve">target </w:t>
      </w:r>
      <w:r w:rsidRPr="00B52EF8">
        <w:t>is already connected</w:t>
      </w:r>
      <w:r w:rsidR="0091104D" w:rsidRPr="00B52EF8">
        <w:t xml:space="preserve"> to this </w:t>
      </w:r>
      <w:r w:rsidR="00F659A8" w:rsidRPr="00B52EF8">
        <w:t xml:space="preserve">output </w:t>
      </w:r>
      <w:r w:rsidR="0091104D" w:rsidRPr="00B52EF8">
        <w:t>field</w:t>
      </w:r>
      <w:r w:rsidRPr="00B52EF8">
        <w:t xml:space="preserve">, it </w:t>
      </w:r>
      <w:r w:rsidR="0091104D" w:rsidRPr="00B52EF8">
        <w:t>throws</w:t>
      </w:r>
      <w:r w:rsidRPr="00B52EF8">
        <w:t xml:space="preserve"> a </w:t>
      </w:r>
      <w:r w:rsidR="001739DD" w:rsidRPr="00B52EF8">
        <w:t>Field</w:t>
      </w:r>
      <w:r w:rsidRPr="00B52EF8">
        <w:t xml:space="preserve">AlreadyConnected exception as per </w:t>
      </w:r>
      <w:r w:rsidR="001739DD" w:rsidRPr="00B52EF8">
        <w:t>Field</w:t>
      </w:r>
      <w:r w:rsidRPr="00B52EF8">
        <w:t xml:space="preserve">AlreadyConnected.h in </w:t>
      </w:r>
      <w:r w:rsidR="00AF657F">
        <w:t>[SMP_FILES]</w:t>
      </w:r>
      <w:r w:rsidRPr="00B52EF8">
        <w:t>;</w:t>
      </w:r>
    </w:p>
    <w:p w14:paraId="1CEABA5F" w14:textId="32CCE0CF" w:rsidR="002814E3" w:rsidRPr="00B52EF8" w:rsidRDefault="002814E3" w:rsidP="0049451D">
      <w:pPr>
        <w:pStyle w:val="requirelevel3"/>
      </w:pPr>
      <w:r w:rsidRPr="00B52EF8">
        <w:t xml:space="preserve">If </w:t>
      </w:r>
      <w:r w:rsidR="00AE095C" w:rsidRPr="00B52EF8">
        <w:t xml:space="preserve">Connect is called </w:t>
      </w:r>
      <w:r w:rsidRPr="00B52EF8">
        <w:t xml:space="preserve">several times for </w:t>
      </w:r>
      <w:r w:rsidR="00B269D9" w:rsidRPr="00B52EF8">
        <w:t>an</w:t>
      </w:r>
      <w:r w:rsidRPr="00B52EF8">
        <w:t xml:space="preserve"> </w:t>
      </w:r>
      <w:r w:rsidR="00F659A8" w:rsidRPr="00B52EF8">
        <w:t xml:space="preserve">output </w:t>
      </w:r>
      <w:r w:rsidRPr="00B52EF8">
        <w:t>field, it</w:t>
      </w:r>
      <w:r w:rsidR="00E206F2">
        <w:t xml:space="preserve"> </w:t>
      </w:r>
      <w:r w:rsidRPr="00B52EF8">
        <w:t xml:space="preserve">connect the </w:t>
      </w:r>
      <w:r w:rsidR="00F659A8" w:rsidRPr="00B52EF8">
        <w:t xml:space="preserve">output field </w:t>
      </w:r>
      <w:r w:rsidRPr="00B52EF8">
        <w:t xml:space="preserve">to a list of </w:t>
      </w:r>
      <w:r w:rsidR="00F659A8" w:rsidRPr="00B52EF8">
        <w:t xml:space="preserve">input </w:t>
      </w:r>
      <w:r w:rsidRPr="00B52EF8">
        <w:t xml:space="preserve">fields allowing the same </w:t>
      </w:r>
      <w:r w:rsidR="00F659A8" w:rsidRPr="00B52EF8">
        <w:t xml:space="preserve">output </w:t>
      </w:r>
      <w:r w:rsidRPr="00B52EF8">
        <w:t xml:space="preserve">to push values to several </w:t>
      </w:r>
      <w:r w:rsidR="00F659A8" w:rsidRPr="00B52EF8">
        <w:t xml:space="preserve">input </w:t>
      </w:r>
      <w:r w:rsidRPr="00B52EF8">
        <w:t>fields</w:t>
      </w:r>
      <w:r w:rsidR="00B72988" w:rsidRPr="00B52EF8">
        <w:t>;</w:t>
      </w:r>
      <w:r w:rsidRPr="00B52EF8">
        <w:t xml:space="preserve"> </w:t>
      </w:r>
    </w:p>
    <w:p w14:paraId="4F084D74" w14:textId="57BE37A5" w:rsidR="00AE095C" w:rsidRPr="00B52EF8" w:rsidRDefault="00AE095C" w:rsidP="00851E14">
      <w:pPr>
        <w:pStyle w:val="requirelevel3"/>
      </w:pPr>
      <w:r w:rsidRPr="00B52EF8">
        <w:t xml:space="preserve">If the </w:t>
      </w:r>
      <w:r w:rsidR="00F659A8" w:rsidRPr="00B52EF8">
        <w:t>input</w:t>
      </w:r>
      <w:r w:rsidRPr="00B52EF8">
        <w:t xml:space="preserve"> and </w:t>
      </w:r>
      <w:r w:rsidR="00F659A8" w:rsidRPr="00B52EF8">
        <w:t xml:space="preserve">output </w:t>
      </w:r>
      <w:r w:rsidRPr="00B52EF8">
        <w:t>field have the same type UUID, then the connection is considered to be strict compatible and it connects successfully</w:t>
      </w:r>
      <w:r w:rsidR="00B72988" w:rsidRPr="00B52EF8">
        <w:t>;</w:t>
      </w:r>
      <w:r w:rsidRPr="00B52EF8">
        <w:t xml:space="preserve"> </w:t>
      </w:r>
    </w:p>
    <w:p w14:paraId="7E684F90" w14:textId="3A2E3540" w:rsidR="00AE095C" w:rsidRPr="00B52EF8" w:rsidRDefault="00AE095C" w:rsidP="00851E14">
      <w:pPr>
        <w:pStyle w:val="requirelevel3"/>
      </w:pPr>
      <w:r w:rsidRPr="00B52EF8">
        <w:t xml:space="preserve">If the </w:t>
      </w:r>
      <w:r w:rsidR="00F659A8" w:rsidRPr="00B52EF8">
        <w:t>input</w:t>
      </w:r>
      <w:r w:rsidRPr="00B52EF8">
        <w:t xml:space="preserve"> and </w:t>
      </w:r>
      <w:r w:rsidR="00F659A8" w:rsidRPr="00B52EF8">
        <w:t xml:space="preserve">output </w:t>
      </w:r>
      <w:r w:rsidRPr="00B52EF8">
        <w:t xml:space="preserve">field are of semantically equivalent types as per </w:t>
      </w:r>
      <w:r w:rsidRPr="00B52EF8">
        <w:fldChar w:fldCharType="begin"/>
      </w:r>
      <w:r w:rsidRPr="00B52EF8">
        <w:instrText xml:space="preserve"> REF _Ref497594434 \h </w:instrText>
      </w:r>
      <w:r w:rsidRPr="00B52EF8">
        <w:fldChar w:fldCharType="separate"/>
      </w:r>
      <w:r w:rsidR="00B75466" w:rsidRPr="00B52EF8">
        <w:t xml:space="preserve">Table </w:t>
      </w:r>
      <w:r w:rsidR="00B75466">
        <w:rPr>
          <w:noProof/>
        </w:rPr>
        <w:t>5</w:t>
      </w:r>
      <w:r w:rsidR="00B75466" w:rsidRPr="00B52EF8">
        <w:noBreakHyphen/>
      </w:r>
      <w:r w:rsidR="00B75466">
        <w:rPr>
          <w:noProof/>
        </w:rPr>
        <w:t>3</w:t>
      </w:r>
      <w:r w:rsidRPr="00B52EF8">
        <w:fldChar w:fldCharType="end"/>
      </w:r>
      <w:r w:rsidRPr="00B52EF8">
        <w:t>, then the connection is considered to be of equivalent types and it connects succes</w:t>
      </w:r>
      <w:r w:rsidR="00F563CE">
        <w:t>s</w:t>
      </w:r>
      <w:r w:rsidRPr="00B52EF8">
        <w:t>fully</w:t>
      </w:r>
      <w:r w:rsidR="00B72988" w:rsidRPr="00B52EF8">
        <w:t>;</w:t>
      </w:r>
      <w:r w:rsidRPr="00B52EF8">
        <w:t xml:space="preserve"> </w:t>
      </w:r>
    </w:p>
    <w:p w14:paraId="5BD153B4" w14:textId="6AC05572" w:rsidR="00851E14" w:rsidRPr="00B52EF8" w:rsidRDefault="00B83483" w:rsidP="00851E14">
      <w:pPr>
        <w:pStyle w:val="requirelevel3"/>
      </w:pPr>
      <w:r w:rsidRPr="00B52EF8">
        <w:lastRenderedPageBreak/>
        <w:t>If the</w:t>
      </w:r>
      <w:r w:rsidR="00F659A8" w:rsidRPr="00B52EF8">
        <w:t xml:space="preserve"> input and output</w:t>
      </w:r>
      <w:r w:rsidRPr="00B52EF8">
        <w:t xml:space="preserve"> </w:t>
      </w:r>
      <w:r w:rsidR="002A7B27" w:rsidRPr="00B52EF8">
        <w:t>are</w:t>
      </w:r>
      <w:r w:rsidRPr="00B52EF8">
        <w:t xml:space="preserve"> of </w:t>
      </w:r>
      <w:r w:rsidR="00B269D9" w:rsidRPr="00B52EF8">
        <w:t>non-equivalent</w:t>
      </w:r>
      <w:r w:rsidR="0091104D" w:rsidRPr="00B52EF8">
        <w:t xml:space="preserve"> </w:t>
      </w:r>
      <w:r w:rsidR="00F659A8" w:rsidRPr="00B52EF8">
        <w:t xml:space="preserve">and </w:t>
      </w:r>
      <w:r w:rsidR="00B269D9" w:rsidRPr="00B52EF8">
        <w:t>non-strict</w:t>
      </w:r>
      <w:r w:rsidR="0091104D" w:rsidRPr="00B52EF8">
        <w:t xml:space="preserve"> compatible types</w:t>
      </w:r>
      <w:r w:rsidRPr="00B52EF8">
        <w:t xml:space="preserve">, it throws an </w:t>
      </w:r>
      <w:r w:rsidR="003917C3" w:rsidRPr="00B52EF8">
        <w:t xml:space="preserve">InvalidTarget </w:t>
      </w:r>
      <w:r w:rsidRPr="00B52EF8">
        <w:t xml:space="preserve">exception as per </w:t>
      </w:r>
      <w:r w:rsidR="003917C3" w:rsidRPr="00B52EF8">
        <w:t>InvalidTarget</w:t>
      </w:r>
      <w:r w:rsidRPr="00B52EF8">
        <w:t xml:space="preserve">.h in </w:t>
      </w:r>
      <w:r w:rsidR="00AF657F">
        <w:t>[SMP_FILES]</w:t>
      </w:r>
      <w:r w:rsidR="00B72988" w:rsidRPr="00B52EF8">
        <w:t>;</w:t>
      </w:r>
    </w:p>
    <w:p w14:paraId="1045126C" w14:textId="38B8080F" w:rsidR="00851E14" w:rsidRPr="00B52EF8" w:rsidRDefault="00851E14" w:rsidP="00851E14">
      <w:pPr>
        <w:pStyle w:val="requirelevel3"/>
      </w:pPr>
      <w:r w:rsidRPr="00B52EF8">
        <w:t xml:space="preserve">If connection is successful, it </w:t>
      </w:r>
      <w:r w:rsidR="004E5511" w:rsidRPr="00B52EF8">
        <w:t>invokes the Push methods immediately</w:t>
      </w:r>
      <w:r w:rsidR="003B485D" w:rsidRPr="00B52EF8">
        <w:t xml:space="preserve">, </w:t>
      </w:r>
      <w:r w:rsidR="00F070B7" w:rsidRPr="00B52EF8">
        <w:t>trigger</w:t>
      </w:r>
      <w:r w:rsidR="003B485D" w:rsidRPr="00B52EF8">
        <w:t>ing</w:t>
      </w:r>
      <w:r w:rsidR="00F070B7" w:rsidRPr="00B52EF8">
        <w:t xml:space="preserve"> an update of the </w:t>
      </w:r>
      <w:r w:rsidR="004E5511" w:rsidRPr="00B52EF8">
        <w:t>connected input field</w:t>
      </w:r>
      <w:r w:rsidR="00F070B7" w:rsidRPr="00B52EF8">
        <w:t xml:space="preserve"> with the current value of the output field</w:t>
      </w:r>
      <w:r w:rsidRPr="00B52EF8">
        <w:t xml:space="preserve">. </w:t>
      </w:r>
    </w:p>
    <w:p w14:paraId="1D1E56B2" w14:textId="2D76AD50" w:rsidR="001860DE" w:rsidRPr="00B52EF8" w:rsidRDefault="000D20E9" w:rsidP="00D44AB6">
      <w:pPr>
        <w:pStyle w:val="NOTEnumbered"/>
        <w:rPr>
          <w:lang w:val="en-GB"/>
        </w:rPr>
      </w:pPr>
      <w:r w:rsidRPr="00B52EF8">
        <w:rPr>
          <w:lang w:val="en-GB"/>
        </w:rPr>
        <w:t>1</w:t>
      </w:r>
      <w:r w:rsidRPr="00B52EF8">
        <w:rPr>
          <w:lang w:val="en-GB"/>
        </w:rPr>
        <w:tab/>
        <w:t>T</w:t>
      </w:r>
      <w:r w:rsidR="001860DE" w:rsidRPr="00B52EF8">
        <w:rPr>
          <w:lang w:val="en-GB"/>
        </w:rPr>
        <w:t>he specification of semantically equivalent type ensures that no information can be lost in transfer of data from output to input.</w:t>
      </w:r>
    </w:p>
    <w:p w14:paraId="179991DC" w14:textId="3766503C" w:rsidR="002814E3" w:rsidRPr="00B52EF8" w:rsidRDefault="001860DE" w:rsidP="00D44AB6">
      <w:pPr>
        <w:pStyle w:val="NOTEnumbered"/>
        <w:rPr>
          <w:lang w:val="en-GB"/>
        </w:rPr>
      </w:pPr>
      <w:r w:rsidRPr="00B52EF8">
        <w:rPr>
          <w:lang w:val="en-GB"/>
        </w:rPr>
        <w:t>2</w:t>
      </w:r>
      <w:r w:rsidRPr="00B52EF8">
        <w:rPr>
          <w:lang w:val="en-GB"/>
        </w:rPr>
        <w:tab/>
      </w:r>
      <w:r w:rsidR="002814E3" w:rsidRPr="00B52EF8">
        <w:rPr>
          <w:lang w:val="en-GB"/>
        </w:rPr>
        <w:t xml:space="preserve">The </w:t>
      </w:r>
      <w:r w:rsidR="00F070B7" w:rsidRPr="00B52EF8">
        <w:rPr>
          <w:lang w:val="en-GB"/>
        </w:rPr>
        <w:t xml:space="preserve">input </w:t>
      </w:r>
      <w:r w:rsidR="002814E3" w:rsidRPr="00B52EF8">
        <w:rPr>
          <w:lang w:val="en-GB"/>
        </w:rPr>
        <w:t xml:space="preserve">field is a passive part of the transfer since the </w:t>
      </w:r>
      <w:r w:rsidR="00F070B7" w:rsidRPr="00B52EF8">
        <w:rPr>
          <w:lang w:val="en-GB"/>
        </w:rPr>
        <w:t xml:space="preserve">output </w:t>
      </w:r>
      <w:r w:rsidR="002814E3" w:rsidRPr="00B52EF8">
        <w:rPr>
          <w:lang w:val="en-GB"/>
        </w:rPr>
        <w:t xml:space="preserve">is pushing the values to the </w:t>
      </w:r>
      <w:r w:rsidR="00F070B7" w:rsidRPr="00B52EF8">
        <w:rPr>
          <w:lang w:val="en-GB"/>
        </w:rPr>
        <w:t>input</w:t>
      </w:r>
      <w:r w:rsidR="002814E3" w:rsidRPr="00B52EF8">
        <w:rPr>
          <w:lang w:val="en-GB"/>
        </w:rPr>
        <w:t xml:space="preserve">. </w:t>
      </w:r>
    </w:p>
    <w:p w14:paraId="5505344B" w14:textId="5316611B" w:rsidR="002814E3" w:rsidRPr="00B52EF8" w:rsidRDefault="00DF0BA0" w:rsidP="00D44AB6">
      <w:pPr>
        <w:pStyle w:val="NOTEnumbered"/>
        <w:rPr>
          <w:lang w:val="en-GB"/>
        </w:rPr>
      </w:pPr>
      <w:r w:rsidRPr="00B52EF8">
        <w:rPr>
          <w:lang w:val="en-GB"/>
        </w:rPr>
        <w:t>3</w:t>
      </w:r>
      <w:r w:rsidR="002814E3" w:rsidRPr="00B52EF8">
        <w:rPr>
          <w:lang w:val="en-GB"/>
        </w:rPr>
        <w:tab/>
        <w:t xml:space="preserve">The </w:t>
      </w:r>
      <w:r w:rsidR="00F070B7" w:rsidRPr="00B52EF8">
        <w:rPr>
          <w:lang w:val="en-GB"/>
        </w:rPr>
        <w:t xml:space="preserve">input </w:t>
      </w:r>
      <w:r w:rsidR="002A7B27" w:rsidRPr="00B52EF8">
        <w:rPr>
          <w:lang w:val="en-GB"/>
        </w:rPr>
        <w:t>field</w:t>
      </w:r>
      <w:r w:rsidR="002814E3" w:rsidRPr="00B52EF8">
        <w:rPr>
          <w:lang w:val="en-GB"/>
        </w:rPr>
        <w:t xml:space="preserve"> can be connected to several </w:t>
      </w:r>
      <w:r w:rsidR="00F070B7" w:rsidRPr="00B52EF8">
        <w:rPr>
          <w:lang w:val="en-GB"/>
        </w:rPr>
        <w:t xml:space="preserve">output </w:t>
      </w:r>
      <w:r w:rsidR="002A7B27" w:rsidRPr="00B52EF8">
        <w:rPr>
          <w:lang w:val="en-GB"/>
        </w:rPr>
        <w:t>fields</w:t>
      </w:r>
      <w:r w:rsidR="002814E3" w:rsidRPr="00B52EF8">
        <w:rPr>
          <w:lang w:val="en-GB"/>
        </w:rPr>
        <w:t xml:space="preserve">. </w:t>
      </w:r>
    </w:p>
    <w:p w14:paraId="718BB569" w14:textId="7EF7EF03" w:rsidR="004A6813" w:rsidRPr="00B52EF8" w:rsidRDefault="00851E14" w:rsidP="00D44AB6">
      <w:pPr>
        <w:pStyle w:val="NOTEnumbered"/>
        <w:rPr>
          <w:lang w:val="en-GB"/>
        </w:rPr>
      </w:pPr>
      <w:r w:rsidRPr="00B52EF8">
        <w:rPr>
          <w:lang w:val="en-GB"/>
        </w:rPr>
        <w:t>4</w:t>
      </w:r>
      <w:r w:rsidRPr="00B52EF8">
        <w:rPr>
          <w:lang w:val="en-GB"/>
        </w:rPr>
        <w:tab/>
        <w:t xml:space="preserve">The </w:t>
      </w:r>
      <w:r w:rsidR="004E5511" w:rsidRPr="00B52EF8">
        <w:rPr>
          <w:lang w:val="en-GB"/>
        </w:rPr>
        <w:t>call of the Push</w:t>
      </w:r>
      <w:r w:rsidRPr="00B52EF8">
        <w:rPr>
          <w:lang w:val="en-GB"/>
        </w:rPr>
        <w:t xml:space="preserve"> allows to synchronise the Input value with the Output value immediately after the connection is established.</w:t>
      </w:r>
    </w:p>
    <w:p w14:paraId="2D42647D" w14:textId="3D2462AA" w:rsidR="00C565D6" w:rsidRPr="00B52EF8" w:rsidRDefault="00C565D6" w:rsidP="00D44AB6">
      <w:pPr>
        <w:pStyle w:val="NOTEnumbered"/>
        <w:numPr>
          <w:ilvl w:val="1"/>
          <w:numId w:val="4"/>
        </w:numPr>
        <w:rPr>
          <w:lang w:val="en-GB"/>
        </w:rPr>
      </w:pPr>
      <w:r w:rsidRPr="00B52EF8">
        <w:rPr>
          <w:lang w:val="en-GB"/>
        </w:rPr>
        <w:t>5</w:t>
      </w:r>
      <w:r w:rsidRPr="00B52EF8">
        <w:rPr>
          <w:lang w:val="en-GB"/>
        </w:rPr>
        <w:tab/>
        <w:t xml:space="preserve">For arrays and structs, each array and struct element </w:t>
      </w:r>
      <w:r w:rsidR="00E178F5" w:rsidRPr="00B52EF8">
        <w:rPr>
          <w:lang w:val="en-GB"/>
        </w:rPr>
        <w:t>can</w:t>
      </w:r>
      <w:r w:rsidRPr="00B52EF8">
        <w:rPr>
          <w:lang w:val="en-GB"/>
        </w:rPr>
        <w:t xml:space="preserve"> implement IDataFlowField. In this case, each element </w:t>
      </w:r>
      <w:r w:rsidR="00ED2F0C" w:rsidRPr="00B52EF8">
        <w:rPr>
          <w:lang w:val="en-GB"/>
        </w:rPr>
        <w:t>can</w:t>
      </w:r>
      <w:r w:rsidRPr="00B52EF8">
        <w:rPr>
          <w:lang w:val="en-GB"/>
        </w:rPr>
        <w:t xml:space="preserve"> be connected with its own Connect call. </w:t>
      </w:r>
    </w:p>
    <w:p w14:paraId="0B6BE59B" w14:textId="73909299" w:rsidR="004A6813" w:rsidRPr="00B52EF8" w:rsidRDefault="004A6813">
      <w:pPr>
        <w:pStyle w:val="requirelevel1"/>
      </w:pPr>
      <w:r w:rsidRPr="00B52EF8">
        <w:t xml:space="preserve">The IDataflowField Push </w:t>
      </w:r>
      <w:r w:rsidR="00B6220C" w:rsidRPr="00B52EF8">
        <w:t xml:space="preserve">method </w:t>
      </w:r>
      <w:r w:rsidRPr="00B52EF8">
        <w:t xml:space="preserve">shall push the field value to all connected </w:t>
      </w:r>
      <w:r w:rsidR="00F070B7" w:rsidRPr="00B52EF8">
        <w:t xml:space="preserve">input </w:t>
      </w:r>
      <w:r w:rsidRPr="00B52EF8">
        <w:t>fields.</w:t>
      </w:r>
    </w:p>
    <w:p w14:paraId="45542514" w14:textId="5856AE96" w:rsidR="004A6813" w:rsidRPr="00B52EF8" w:rsidRDefault="00420560" w:rsidP="00482691">
      <w:pPr>
        <w:pStyle w:val="NOTEnumbered"/>
        <w:rPr>
          <w:lang w:val="en-GB"/>
        </w:rPr>
      </w:pPr>
      <w:r w:rsidRPr="00B52EF8">
        <w:rPr>
          <w:lang w:val="en-GB"/>
        </w:rPr>
        <w:t>1</w:t>
      </w:r>
      <w:r w:rsidRPr="00B52EF8">
        <w:rPr>
          <w:lang w:val="en-GB"/>
        </w:rPr>
        <w:tab/>
      </w:r>
      <w:r w:rsidR="004A6813" w:rsidRPr="00B52EF8">
        <w:rPr>
          <w:lang w:val="en-GB"/>
        </w:rPr>
        <w:t>This is also called propagation of the value to all the connected consumer models.</w:t>
      </w:r>
    </w:p>
    <w:p w14:paraId="76286F1E" w14:textId="22A40EBC" w:rsidR="005F3A07" w:rsidRPr="00B52EF8" w:rsidDel="00EC7681" w:rsidRDefault="00420560" w:rsidP="00482691">
      <w:pPr>
        <w:pStyle w:val="NOTEnumbered"/>
        <w:rPr>
          <w:lang w:val="en-GB"/>
        </w:rPr>
      </w:pPr>
      <w:r w:rsidRPr="00B52EF8">
        <w:rPr>
          <w:lang w:val="en-GB"/>
        </w:rPr>
        <w:t>2</w:t>
      </w:r>
      <w:r w:rsidRPr="00B52EF8">
        <w:rPr>
          <w:lang w:val="en-GB"/>
        </w:rPr>
        <w:tab/>
      </w:r>
      <w:r w:rsidR="005F3A07" w:rsidRPr="00B52EF8" w:rsidDel="00EC7681">
        <w:rPr>
          <w:lang w:val="en-GB"/>
        </w:rPr>
        <w:t xml:space="preserve">Since the responsibility of calling the Push operation is delegated to the component owning the field, the propagation </w:t>
      </w:r>
      <w:r w:rsidR="00660036" w:rsidRPr="00B52EF8" w:rsidDel="00EC7681">
        <w:rPr>
          <w:lang w:val="en-GB"/>
        </w:rPr>
        <w:t>happens</w:t>
      </w:r>
      <w:r w:rsidR="005F3A07" w:rsidRPr="00B52EF8" w:rsidDel="00EC7681">
        <w:rPr>
          <w:lang w:val="en-GB"/>
        </w:rPr>
        <w:t xml:space="preserve"> “automatic” as seen from the viewpoint of the simulation </w:t>
      </w:r>
      <w:r w:rsidR="00210C25" w:rsidRPr="00B52EF8">
        <w:rPr>
          <w:lang w:val="en-GB"/>
        </w:rPr>
        <w:t>environment</w:t>
      </w:r>
      <w:r w:rsidR="005F3A07" w:rsidRPr="00B52EF8" w:rsidDel="00EC7681">
        <w:rPr>
          <w:lang w:val="en-GB"/>
        </w:rPr>
        <w:t xml:space="preserve">, hence this interaction method is called “automatic data propagation”. </w:t>
      </w:r>
    </w:p>
    <w:p w14:paraId="53F36FA2" w14:textId="4212DD83" w:rsidR="008D52C0" w:rsidRPr="00B52EF8" w:rsidRDefault="00FA00DB" w:rsidP="00E206F2">
      <w:pPr>
        <w:pStyle w:val="CaptionTable"/>
      </w:pPr>
      <w:bookmarkStart w:id="592" w:name="_Ref497594434"/>
      <w:bookmarkStart w:id="593" w:name="_Ref501447183"/>
      <w:bookmarkStart w:id="594" w:name="_Toc501467507"/>
      <w:bookmarkStart w:id="595" w:name="_Toc501468886"/>
      <w:bookmarkStart w:id="596" w:name="_Toc513045805"/>
      <w:bookmarkStart w:id="597" w:name="_Toc35686322"/>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B75466">
        <w:rPr>
          <w:noProof/>
        </w:rPr>
        <w:t>5</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B75466">
        <w:rPr>
          <w:noProof/>
        </w:rPr>
        <w:t>3</w:t>
      </w:r>
      <w:r w:rsidRPr="00B52EF8">
        <w:fldChar w:fldCharType="end"/>
      </w:r>
      <w:bookmarkEnd w:id="592"/>
      <w:bookmarkEnd w:id="593"/>
      <w:r w:rsidRPr="00B52EF8">
        <w:t>: Sema</w:t>
      </w:r>
      <w:r w:rsidR="000F7F19" w:rsidRPr="00B52EF8">
        <w:t>n</w:t>
      </w:r>
      <w:r w:rsidRPr="00B52EF8">
        <w:t>tically equivalent types for connections</w:t>
      </w:r>
      <w:bookmarkEnd w:id="594"/>
      <w:bookmarkEnd w:id="595"/>
      <w:bookmarkEnd w:id="596"/>
      <w:bookmarkEnd w:id="597"/>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5529"/>
      </w:tblGrid>
      <w:tr w:rsidR="0095019F" w:rsidRPr="00B52EF8" w14:paraId="4BFA3611" w14:textId="77777777" w:rsidTr="00A37343">
        <w:trPr>
          <w:cantSplit/>
          <w:tblHeader/>
          <w:jc w:val="center"/>
        </w:trPr>
        <w:tc>
          <w:tcPr>
            <w:tcW w:w="2092" w:type="dxa"/>
            <w:shd w:val="clear" w:color="auto" w:fill="auto"/>
          </w:tcPr>
          <w:p w14:paraId="5D786BD7" w14:textId="62F2654A" w:rsidR="0095019F" w:rsidRPr="00B52EF8" w:rsidRDefault="0095019F" w:rsidP="008E377F">
            <w:pPr>
              <w:pStyle w:val="TableHeaderCENTER"/>
            </w:pPr>
            <w:r w:rsidRPr="00B52EF8">
              <w:t>Type</w:t>
            </w:r>
          </w:p>
        </w:tc>
        <w:tc>
          <w:tcPr>
            <w:tcW w:w="5529" w:type="dxa"/>
            <w:shd w:val="clear" w:color="auto" w:fill="auto"/>
          </w:tcPr>
          <w:p w14:paraId="6FCDF9EF" w14:textId="0DA88864" w:rsidR="0095019F" w:rsidRPr="00B52EF8" w:rsidRDefault="0095019F" w:rsidP="008E377F">
            <w:pPr>
              <w:pStyle w:val="TableHeaderCENTER"/>
            </w:pPr>
            <w:r w:rsidRPr="00B52EF8">
              <w:t>Semantically equivalent types</w:t>
            </w:r>
          </w:p>
        </w:tc>
      </w:tr>
      <w:tr w:rsidR="0095019F" w:rsidRPr="00B52EF8" w14:paraId="3D8A777A" w14:textId="77777777" w:rsidTr="00A37343">
        <w:trPr>
          <w:cantSplit/>
          <w:jc w:val="center"/>
        </w:trPr>
        <w:tc>
          <w:tcPr>
            <w:tcW w:w="2092" w:type="dxa"/>
            <w:shd w:val="clear" w:color="auto" w:fill="auto"/>
          </w:tcPr>
          <w:p w14:paraId="56BA9BDA" w14:textId="04166029" w:rsidR="0095019F" w:rsidRPr="00B52EF8" w:rsidRDefault="0095019F" w:rsidP="008E377F">
            <w:pPr>
              <w:pStyle w:val="TablecellLEFT"/>
            </w:pPr>
            <w:r w:rsidRPr="00B52EF8">
              <w:t>Char8</w:t>
            </w:r>
          </w:p>
        </w:tc>
        <w:tc>
          <w:tcPr>
            <w:tcW w:w="5529" w:type="dxa"/>
            <w:shd w:val="clear" w:color="auto" w:fill="auto"/>
          </w:tcPr>
          <w:p w14:paraId="4FF9CF17" w14:textId="6973BA64" w:rsidR="0095019F" w:rsidRPr="00B52EF8" w:rsidRDefault="0095019F" w:rsidP="008E377F">
            <w:pPr>
              <w:pStyle w:val="TablecellLEFT"/>
            </w:pPr>
            <w:r w:rsidRPr="00B52EF8">
              <w:t>Char8</w:t>
            </w:r>
          </w:p>
        </w:tc>
      </w:tr>
      <w:tr w:rsidR="0095019F" w:rsidRPr="00B52EF8" w14:paraId="0B3E776E" w14:textId="77777777" w:rsidTr="00A37343">
        <w:trPr>
          <w:cantSplit/>
          <w:jc w:val="center"/>
        </w:trPr>
        <w:tc>
          <w:tcPr>
            <w:tcW w:w="2092" w:type="dxa"/>
            <w:shd w:val="clear" w:color="auto" w:fill="auto"/>
          </w:tcPr>
          <w:p w14:paraId="10D382EF" w14:textId="5522E4B1" w:rsidR="0095019F" w:rsidRPr="00B52EF8" w:rsidRDefault="0095019F" w:rsidP="008E377F">
            <w:pPr>
              <w:pStyle w:val="TablecellLEFT"/>
            </w:pPr>
            <w:r w:rsidRPr="00B52EF8">
              <w:t>String</w:t>
            </w:r>
          </w:p>
        </w:tc>
        <w:tc>
          <w:tcPr>
            <w:tcW w:w="5529" w:type="dxa"/>
            <w:shd w:val="clear" w:color="auto" w:fill="auto"/>
          </w:tcPr>
          <w:p w14:paraId="1D52C439" w14:textId="212A846E" w:rsidR="0095019F" w:rsidRPr="00B52EF8" w:rsidRDefault="0034039E" w:rsidP="008E377F">
            <w:pPr>
              <w:pStyle w:val="TablecellLEFT"/>
            </w:pPr>
            <w:r w:rsidRPr="00B52EF8">
              <w:t>String</w:t>
            </w:r>
            <w:r w:rsidR="00F23F58" w:rsidRPr="00B52EF8">
              <w:t xml:space="preserve"> of same length</w:t>
            </w:r>
          </w:p>
        </w:tc>
      </w:tr>
      <w:tr w:rsidR="0034039E" w:rsidRPr="00B52EF8" w14:paraId="3B8509DA" w14:textId="77777777" w:rsidTr="00A37343">
        <w:trPr>
          <w:cantSplit/>
          <w:jc w:val="center"/>
        </w:trPr>
        <w:tc>
          <w:tcPr>
            <w:tcW w:w="2092" w:type="dxa"/>
            <w:shd w:val="clear" w:color="auto" w:fill="auto"/>
          </w:tcPr>
          <w:p w14:paraId="31F791E8" w14:textId="79D7B80D" w:rsidR="0034039E" w:rsidRPr="00B52EF8" w:rsidRDefault="0034039E" w:rsidP="008E377F">
            <w:pPr>
              <w:pStyle w:val="TablecellLEFT"/>
            </w:pPr>
            <w:r w:rsidRPr="00B52EF8">
              <w:t>Bool</w:t>
            </w:r>
          </w:p>
        </w:tc>
        <w:tc>
          <w:tcPr>
            <w:tcW w:w="5529" w:type="dxa"/>
            <w:shd w:val="clear" w:color="auto" w:fill="auto"/>
          </w:tcPr>
          <w:p w14:paraId="01A53F96" w14:textId="63BCB771" w:rsidR="0034039E" w:rsidRPr="00B52EF8" w:rsidRDefault="0034039E" w:rsidP="008E377F">
            <w:pPr>
              <w:pStyle w:val="TablecellLEFT"/>
            </w:pPr>
            <w:r w:rsidRPr="00B52EF8">
              <w:t>Bool</w:t>
            </w:r>
          </w:p>
        </w:tc>
      </w:tr>
      <w:tr w:rsidR="0095019F" w:rsidRPr="00B52EF8" w14:paraId="260C568D" w14:textId="77777777" w:rsidTr="00A37343">
        <w:trPr>
          <w:cantSplit/>
          <w:jc w:val="center"/>
        </w:trPr>
        <w:tc>
          <w:tcPr>
            <w:tcW w:w="2092" w:type="dxa"/>
            <w:shd w:val="clear" w:color="auto" w:fill="auto"/>
          </w:tcPr>
          <w:p w14:paraId="58F907C3" w14:textId="19871873" w:rsidR="0095019F" w:rsidRPr="00B52EF8" w:rsidRDefault="0095019F" w:rsidP="008E377F">
            <w:pPr>
              <w:pStyle w:val="TablecellLEFT"/>
            </w:pPr>
            <w:r w:rsidRPr="00B52EF8">
              <w:t>Signed integers</w:t>
            </w:r>
          </w:p>
        </w:tc>
        <w:tc>
          <w:tcPr>
            <w:tcW w:w="5529" w:type="dxa"/>
            <w:shd w:val="clear" w:color="auto" w:fill="auto"/>
          </w:tcPr>
          <w:p w14:paraId="64AB98A8" w14:textId="4C0EE8AA" w:rsidR="0095019F" w:rsidRPr="00B52EF8" w:rsidRDefault="0095019F" w:rsidP="00762215">
            <w:pPr>
              <w:pStyle w:val="TablecellLEFT"/>
            </w:pPr>
            <w:r w:rsidRPr="00B52EF8">
              <w:t xml:space="preserve">Signed integer with same </w:t>
            </w:r>
            <w:r w:rsidR="00762215" w:rsidRPr="00B52EF8">
              <w:t>size</w:t>
            </w:r>
          </w:p>
        </w:tc>
      </w:tr>
      <w:tr w:rsidR="0095019F" w:rsidRPr="00B52EF8" w14:paraId="7D88AE07" w14:textId="77777777" w:rsidTr="00A37343">
        <w:trPr>
          <w:cantSplit/>
          <w:jc w:val="center"/>
        </w:trPr>
        <w:tc>
          <w:tcPr>
            <w:tcW w:w="2092" w:type="dxa"/>
            <w:shd w:val="clear" w:color="auto" w:fill="auto"/>
          </w:tcPr>
          <w:p w14:paraId="426119D1" w14:textId="7BC6B5EE" w:rsidR="0095019F" w:rsidRPr="00B52EF8" w:rsidRDefault="0095019F" w:rsidP="008E377F">
            <w:pPr>
              <w:pStyle w:val="TablecellLEFT"/>
            </w:pPr>
            <w:r w:rsidRPr="00B52EF8">
              <w:t>Unsigned integers</w:t>
            </w:r>
          </w:p>
        </w:tc>
        <w:tc>
          <w:tcPr>
            <w:tcW w:w="5529" w:type="dxa"/>
            <w:shd w:val="clear" w:color="auto" w:fill="auto"/>
          </w:tcPr>
          <w:p w14:paraId="2228426A" w14:textId="2BD07061" w:rsidR="0095019F" w:rsidRPr="00B52EF8" w:rsidRDefault="0095019F" w:rsidP="00762215">
            <w:pPr>
              <w:pStyle w:val="TablecellLEFT"/>
            </w:pPr>
            <w:r w:rsidRPr="00B52EF8">
              <w:t xml:space="preserve">Unsigned integer with same </w:t>
            </w:r>
            <w:r w:rsidR="00762215" w:rsidRPr="00B52EF8">
              <w:t xml:space="preserve">size </w:t>
            </w:r>
          </w:p>
        </w:tc>
      </w:tr>
      <w:tr w:rsidR="0095019F" w:rsidRPr="00B52EF8" w14:paraId="21956CC7" w14:textId="77777777" w:rsidTr="00A37343">
        <w:trPr>
          <w:cantSplit/>
          <w:jc w:val="center"/>
        </w:trPr>
        <w:tc>
          <w:tcPr>
            <w:tcW w:w="2092" w:type="dxa"/>
            <w:shd w:val="clear" w:color="auto" w:fill="auto"/>
          </w:tcPr>
          <w:p w14:paraId="7F89345B" w14:textId="73476065" w:rsidR="0095019F" w:rsidRPr="00B52EF8" w:rsidRDefault="0095019F" w:rsidP="008E377F">
            <w:pPr>
              <w:pStyle w:val="TablecellLEFT"/>
            </w:pPr>
            <w:r w:rsidRPr="00B52EF8">
              <w:t>Float</w:t>
            </w:r>
          </w:p>
        </w:tc>
        <w:tc>
          <w:tcPr>
            <w:tcW w:w="5529" w:type="dxa"/>
            <w:shd w:val="clear" w:color="auto" w:fill="auto"/>
          </w:tcPr>
          <w:p w14:paraId="4DAA83F7" w14:textId="4A711E0B" w:rsidR="0095019F" w:rsidRPr="00B52EF8" w:rsidRDefault="0095019F" w:rsidP="00762215">
            <w:pPr>
              <w:pStyle w:val="TablecellLEFT"/>
            </w:pPr>
            <w:r w:rsidRPr="00B52EF8">
              <w:t xml:space="preserve">Float with same </w:t>
            </w:r>
            <w:r w:rsidR="00762215" w:rsidRPr="00B52EF8">
              <w:t>size</w:t>
            </w:r>
          </w:p>
        </w:tc>
      </w:tr>
      <w:tr w:rsidR="0095019F" w:rsidRPr="00B52EF8" w14:paraId="567FFD70" w14:textId="77777777" w:rsidTr="00A37343">
        <w:trPr>
          <w:cantSplit/>
          <w:jc w:val="center"/>
        </w:trPr>
        <w:tc>
          <w:tcPr>
            <w:tcW w:w="2092" w:type="dxa"/>
            <w:shd w:val="clear" w:color="auto" w:fill="auto"/>
          </w:tcPr>
          <w:p w14:paraId="7C7AE428" w14:textId="75470968" w:rsidR="0095019F" w:rsidRPr="00B52EF8" w:rsidRDefault="0095019F" w:rsidP="008E377F">
            <w:pPr>
              <w:pStyle w:val="TablecellLEFT"/>
            </w:pPr>
            <w:r w:rsidRPr="00B52EF8">
              <w:t>Array</w:t>
            </w:r>
          </w:p>
        </w:tc>
        <w:tc>
          <w:tcPr>
            <w:tcW w:w="5529" w:type="dxa"/>
            <w:shd w:val="clear" w:color="auto" w:fill="auto"/>
          </w:tcPr>
          <w:p w14:paraId="118FD8E1" w14:textId="4140C448" w:rsidR="0095019F" w:rsidRPr="00B52EF8" w:rsidRDefault="0095019F" w:rsidP="008E377F">
            <w:pPr>
              <w:pStyle w:val="TablecellLEFT"/>
            </w:pPr>
            <w:r w:rsidRPr="00B52EF8">
              <w:t>Array with same length and each element are of semantically equivalent types.</w:t>
            </w:r>
          </w:p>
        </w:tc>
      </w:tr>
      <w:tr w:rsidR="0095019F" w:rsidRPr="00B52EF8" w14:paraId="4CDA4AA4" w14:textId="77777777" w:rsidTr="00A37343">
        <w:trPr>
          <w:cantSplit/>
          <w:jc w:val="center"/>
        </w:trPr>
        <w:tc>
          <w:tcPr>
            <w:tcW w:w="2092" w:type="dxa"/>
            <w:shd w:val="clear" w:color="auto" w:fill="auto"/>
          </w:tcPr>
          <w:p w14:paraId="072A9964" w14:textId="6CB6CE67" w:rsidR="0095019F" w:rsidRPr="00B52EF8" w:rsidRDefault="0095019F" w:rsidP="008E377F">
            <w:pPr>
              <w:pStyle w:val="TablecellLEFT"/>
            </w:pPr>
            <w:r w:rsidRPr="00B52EF8">
              <w:lastRenderedPageBreak/>
              <w:t>Struct</w:t>
            </w:r>
          </w:p>
        </w:tc>
        <w:tc>
          <w:tcPr>
            <w:tcW w:w="5529" w:type="dxa"/>
            <w:shd w:val="clear" w:color="auto" w:fill="auto"/>
          </w:tcPr>
          <w:p w14:paraId="04E903BF" w14:textId="6DBAA3BE" w:rsidR="0034039E" w:rsidRPr="00B52EF8" w:rsidRDefault="0095019F" w:rsidP="008E377F">
            <w:pPr>
              <w:pStyle w:val="TablecellLEFT"/>
            </w:pPr>
            <w:r w:rsidRPr="00B52EF8">
              <w:t>Struc</w:t>
            </w:r>
            <w:r w:rsidR="00644673" w:rsidRPr="00B52EF8">
              <w:t>t</w:t>
            </w:r>
            <w:r w:rsidRPr="00B52EF8">
              <w:t xml:space="preserve"> with</w:t>
            </w:r>
            <w:r w:rsidR="0034039E" w:rsidRPr="00B52EF8">
              <w:t>:</w:t>
            </w:r>
          </w:p>
          <w:p w14:paraId="0C103A9C" w14:textId="77777777" w:rsidR="0034039E" w:rsidRPr="00B52EF8" w:rsidRDefault="0095019F" w:rsidP="00A37343">
            <w:pPr>
              <w:pStyle w:val="TablecellLEFT"/>
              <w:numPr>
                <w:ilvl w:val="0"/>
                <w:numId w:val="16"/>
              </w:numPr>
              <w:spacing w:before="60"/>
              <w:ind w:left="765" w:hanging="357"/>
            </w:pPr>
            <w:r w:rsidRPr="00B52EF8">
              <w:t xml:space="preserve">identical number of elements </w:t>
            </w:r>
          </w:p>
          <w:p w14:paraId="0E3374C5" w14:textId="6713626F" w:rsidR="0034039E" w:rsidRPr="00B52EF8" w:rsidRDefault="0034039E" w:rsidP="00A37343">
            <w:pPr>
              <w:pStyle w:val="TablecellLEFT"/>
              <w:numPr>
                <w:ilvl w:val="0"/>
                <w:numId w:val="16"/>
              </w:numPr>
              <w:spacing w:before="60"/>
              <w:ind w:left="765" w:hanging="357"/>
            </w:pPr>
            <w:r w:rsidRPr="00B52EF8">
              <w:t>same order of elements</w:t>
            </w:r>
          </w:p>
          <w:p w14:paraId="084B53CB" w14:textId="330DBE0D" w:rsidR="0095019F" w:rsidRPr="00B52EF8" w:rsidRDefault="0095019F" w:rsidP="00A37343">
            <w:pPr>
              <w:pStyle w:val="TablecellLEFT"/>
              <w:numPr>
                <w:ilvl w:val="0"/>
                <w:numId w:val="16"/>
              </w:numPr>
              <w:spacing w:before="60"/>
              <w:ind w:left="765" w:hanging="357"/>
            </w:pPr>
            <w:r w:rsidRPr="00B52EF8">
              <w:t>each element is of</w:t>
            </w:r>
            <w:r w:rsidR="00090664">
              <w:t xml:space="preserve"> semantically equivalent types</w:t>
            </w:r>
          </w:p>
        </w:tc>
      </w:tr>
      <w:tr w:rsidR="0095019F" w:rsidRPr="00B52EF8" w14:paraId="79338317" w14:textId="77777777" w:rsidTr="00A37343">
        <w:trPr>
          <w:cantSplit/>
          <w:jc w:val="center"/>
        </w:trPr>
        <w:tc>
          <w:tcPr>
            <w:tcW w:w="2092" w:type="dxa"/>
            <w:shd w:val="clear" w:color="auto" w:fill="auto"/>
          </w:tcPr>
          <w:p w14:paraId="71647D06" w14:textId="4838F327" w:rsidR="0095019F" w:rsidRPr="00B52EF8" w:rsidRDefault="0095019F" w:rsidP="008E377F">
            <w:pPr>
              <w:pStyle w:val="TablecellLEFT"/>
            </w:pPr>
            <w:r w:rsidRPr="00B52EF8">
              <w:t>Duration</w:t>
            </w:r>
          </w:p>
        </w:tc>
        <w:tc>
          <w:tcPr>
            <w:tcW w:w="5529" w:type="dxa"/>
            <w:shd w:val="clear" w:color="auto" w:fill="auto"/>
          </w:tcPr>
          <w:p w14:paraId="371D46D7" w14:textId="4BD50B4A" w:rsidR="0095019F" w:rsidRPr="00B52EF8" w:rsidRDefault="0095019F" w:rsidP="008E377F">
            <w:pPr>
              <w:pStyle w:val="TablecellLEFT"/>
            </w:pPr>
            <w:r w:rsidRPr="00B52EF8">
              <w:t>Duration</w:t>
            </w:r>
          </w:p>
        </w:tc>
      </w:tr>
      <w:tr w:rsidR="0095019F" w:rsidRPr="00B52EF8" w14:paraId="3B37B907" w14:textId="77777777" w:rsidTr="00A37343">
        <w:trPr>
          <w:cantSplit/>
          <w:jc w:val="center"/>
        </w:trPr>
        <w:tc>
          <w:tcPr>
            <w:tcW w:w="2092" w:type="dxa"/>
            <w:shd w:val="clear" w:color="auto" w:fill="auto"/>
          </w:tcPr>
          <w:p w14:paraId="2D421A1E" w14:textId="66C0580D" w:rsidR="0095019F" w:rsidRPr="00B52EF8" w:rsidRDefault="0095019F" w:rsidP="008E377F">
            <w:pPr>
              <w:pStyle w:val="TablecellLEFT"/>
            </w:pPr>
            <w:r w:rsidRPr="00B52EF8">
              <w:t>DateTime</w:t>
            </w:r>
          </w:p>
        </w:tc>
        <w:tc>
          <w:tcPr>
            <w:tcW w:w="5529" w:type="dxa"/>
            <w:shd w:val="clear" w:color="auto" w:fill="auto"/>
          </w:tcPr>
          <w:p w14:paraId="5BF0AD5D" w14:textId="7BFEDC89" w:rsidR="0095019F" w:rsidRPr="00B52EF8" w:rsidRDefault="0095019F" w:rsidP="008E377F">
            <w:pPr>
              <w:pStyle w:val="TablecellLEFT"/>
            </w:pPr>
            <w:r w:rsidRPr="00B52EF8">
              <w:t>DateTime</w:t>
            </w:r>
          </w:p>
        </w:tc>
      </w:tr>
      <w:tr w:rsidR="004953CE" w:rsidRPr="00B52EF8" w14:paraId="69899608" w14:textId="77777777" w:rsidTr="00A37343">
        <w:trPr>
          <w:cantSplit/>
          <w:jc w:val="center"/>
        </w:trPr>
        <w:tc>
          <w:tcPr>
            <w:tcW w:w="2092" w:type="dxa"/>
            <w:shd w:val="clear" w:color="auto" w:fill="auto"/>
          </w:tcPr>
          <w:p w14:paraId="6ACA736D" w14:textId="75B45EBD" w:rsidR="004953CE" w:rsidRPr="00B52EF8" w:rsidRDefault="004953CE" w:rsidP="008E377F">
            <w:pPr>
              <w:pStyle w:val="TablecellLEFT"/>
            </w:pPr>
            <w:r w:rsidRPr="00B52EF8">
              <w:t>Enumeration</w:t>
            </w:r>
          </w:p>
        </w:tc>
        <w:tc>
          <w:tcPr>
            <w:tcW w:w="5529" w:type="dxa"/>
            <w:shd w:val="clear" w:color="auto" w:fill="auto"/>
          </w:tcPr>
          <w:p w14:paraId="73BB0A5D" w14:textId="50EEB3E5" w:rsidR="004953CE" w:rsidRPr="00B52EF8" w:rsidRDefault="004953CE" w:rsidP="008E377F">
            <w:pPr>
              <w:pStyle w:val="TablecellLEFT"/>
            </w:pPr>
            <w:r w:rsidRPr="00B52EF8">
              <w:t>Same enumeration type definition</w:t>
            </w:r>
          </w:p>
        </w:tc>
      </w:tr>
    </w:tbl>
    <w:p w14:paraId="345C3769" w14:textId="01D9A57F" w:rsidR="006D2A35" w:rsidRPr="00B52EF8" w:rsidRDefault="00B70162" w:rsidP="00011EE4">
      <w:pPr>
        <w:pStyle w:val="Heading3"/>
      </w:pPr>
      <w:bookmarkStart w:id="598" w:name="_Toc501444806"/>
      <w:bookmarkStart w:id="599" w:name="_Toc501453631"/>
      <w:bookmarkStart w:id="600" w:name="_Toc501459038"/>
      <w:bookmarkStart w:id="601" w:name="_Toc501461395"/>
      <w:bookmarkStart w:id="602" w:name="_Toc501467439"/>
      <w:bookmarkStart w:id="603" w:name="_Toc501468956"/>
      <w:bookmarkStart w:id="604" w:name="_Toc501469325"/>
      <w:bookmarkStart w:id="605" w:name="_Toc513045875"/>
      <w:bookmarkStart w:id="606" w:name="_Toc35686249"/>
      <w:r>
        <w:t xml:space="preserve">Requirements on utilization of </w:t>
      </w:r>
      <w:r w:rsidR="00011EE4" w:rsidRPr="00B52EF8">
        <w:t>Simulation Environments interface</w:t>
      </w:r>
      <w:r>
        <w:t>s by components</w:t>
      </w:r>
      <w:bookmarkEnd w:id="598"/>
      <w:bookmarkEnd w:id="599"/>
      <w:bookmarkEnd w:id="600"/>
      <w:bookmarkEnd w:id="601"/>
      <w:bookmarkEnd w:id="602"/>
      <w:bookmarkEnd w:id="603"/>
      <w:bookmarkEnd w:id="604"/>
      <w:bookmarkEnd w:id="605"/>
      <w:bookmarkEnd w:id="606"/>
    </w:p>
    <w:p w14:paraId="345C376A" w14:textId="77777777" w:rsidR="00520C78" w:rsidRPr="00B52EF8" w:rsidRDefault="00520C78" w:rsidP="00E50DF9">
      <w:pPr>
        <w:pStyle w:val="Heading4"/>
      </w:pPr>
      <w:r w:rsidRPr="00B52EF8">
        <w:t>ILogger interface utilization</w:t>
      </w:r>
    </w:p>
    <w:p w14:paraId="345C377C" w14:textId="4EA6EE91" w:rsidR="00011EE4" w:rsidRPr="00B52EF8" w:rsidRDefault="00011EE4">
      <w:pPr>
        <w:pStyle w:val="requirelevel1"/>
      </w:pPr>
      <w:r w:rsidRPr="00B52EF8">
        <w:t>LogMess</w:t>
      </w:r>
      <w:r w:rsidR="00EC30EC" w:rsidRPr="00B52EF8">
        <w:t>a</w:t>
      </w:r>
      <w:r w:rsidRPr="00B52EF8">
        <w:t>geKind type as per</w:t>
      </w:r>
      <w:r w:rsidR="00431911" w:rsidRPr="00B52EF8">
        <w:t xml:space="preserve"> </w:t>
      </w:r>
      <w:r w:rsidR="008542F5" w:rsidRPr="00B52EF8">
        <w:t xml:space="preserve">Services/LogMessageKind.h </w:t>
      </w:r>
      <w:r w:rsidR="00431911" w:rsidRPr="00B52EF8">
        <w:t xml:space="preserve">in </w:t>
      </w:r>
      <w:r w:rsidR="00AF657F">
        <w:t>[SMP_FILES]</w:t>
      </w:r>
      <w:r w:rsidRPr="00B52EF8">
        <w:t xml:space="preserve"> shall be used to store the </w:t>
      </w:r>
      <w:r w:rsidR="00370796" w:rsidRPr="00B52EF8">
        <w:t xml:space="preserve">Log Message Kind as returned from the </w:t>
      </w:r>
      <w:r w:rsidRPr="00B52EF8">
        <w:t>results of ILogger::QueryLogMessageKind</w:t>
      </w:r>
    </w:p>
    <w:p w14:paraId="4AB42293" w14:textId="67BFF5F4" w:rsidR="007854F8" w:rsidRPr="00B52EF8" w:rsidRDefault="007854F8" w:rsidP="00D44AB6">
      <w:pPr>
        <w:pStyle w:val="NOTE"/>
      </w:pPr>
      <w:r w:rsidRPr="00B52EF8">
        <w:t>The LogMessageKind returned is guaranteed to be always the same, even after a simulation state save or restore.</w:t>
      </w:r>
    </w:p>
    <w:p w14:paraId="345C377D" w14:textId="237E9519" w:rsidR="008C2A97" w:rsidRPr="00B52EF8" w:rsidRDefault="00370796">
      <w:pPr>
        <w:pStyle w:val="requirelevel1"/>
      </w:pPr>
      <w:r w:rsidRPr="00B52EF8">
        <w:t xml:space="preserve">All </w:t>
      </w:r>
      <w:r w:rsidR="00520C78" w:rsidRPr="00B52EF8">
        <w:t>SMP model</w:t>
      </w:r>
      <w:r w:rsidRPr="00B52EF8">
        <w:t>s</w:t>
      </w:r>
      <w:r w:rsidR="00520C78" w:rsidRPr="00B52EF8">
        <w:t xml:space="preserve"> </w:t>
      </w:r>
      <w:r w:rsidRPr="00B52EF8">
        <w:t>and services</w:t>
      </w:r>
      <w:r w:rsidR="00520C78" w:rsidRPr="00B52EF8">
        <w:t xml:space="preserve"> shall use the predefined LogMessageKinds as def</w:t>
      </w:r>
      <w:r w:rsidR="00210C25" w:rsidRPr="00B52EF8">
        <w:t>i</w:t>
      </w:r>
      <w:r w:rsidR="00520C78" w:rsidRPr="00B52EF8">
        <w:t>n</w:t>
      </w:r>
      <w:r w:rsidR="00210C25" w:rsidRPr="00B52EF8">
        <w:t>e</w:t>
      </w:r>
      <w:r w:rsidR="00520C78" w:rsidRPr="00B52EF8">
        <w:t xml:space="preserve">d in </w:t>
      </w:r>
      <w:r w:rsidR="00520C78" w:rsidRPr="00B52EF8">
        <w:fldChar w:fldCharType="begin"/>
      </w:r>
      <w:r w:rsidR="00520C78" w:rsidRPr="00B52EF8">
        <w:instrText xml:space="preserve"> REF _Ref472524081 \h </w:instrText>
      </w:r>
      <w:r w:rsidR="00520C78" w:rsidRPr="00B52EF8">
        <w:fldChar w:fldCharType="separate"/>
      </w:r>
      <w:r w:rsidR="00B75466" w:rsidRPr="00B52EF8">
        <w:t xml:space="preserve">Table </w:t>
      </w:r>
      <w:r w:rsidR="00B75466">
        <w:rPr>
          <w:noProof/>
        </w:rPr>
        <w:t>5</w:t>
      </w:r>
      <w:r w:rsidR="00B75466" w:rsidRPr="00B52EF8">
        <w:noBreakHyphen/>
      </w:r>
      <w:r w:rsidR="00B75466">
        <w:rPr>
          <w:noProof/>
        </w:rPr>
        <w:t>4</w:t>
      </w:r>
      <w:r w:rsidR="00520C78" w:rsidRPr="00B52EF8">
        <w:fldChar w:fldCharType="end"/>
      </w:r>
      <w:r w:rsidRPr="00B52EF8">
        <w:t xml:space="preserve"> for messages of message type Information, Event, Warning, Error or Debug </w:t>
      </w:r>
      <w:r w:rsidR="00520C78" w:rsidRPr="00B52EF8">
        <w:t>.</w:t>
      </w:r>
    </w:p>
    <w:p w14:paraId="7C27172C" w14:textId="456323CD" w:rsidR="003B0036" w:rsidRPr="00B52EF8" w:rsidRDefault="003B0036" w:rsidP="00E50DF9">
      <w:pPr>
        <w:pStyle w:val="Heading4"/>
      </w:pPr>
      <w:bookmarkStart w:id="607" w:name="_Ref475631151"/>
      <w:r w:rsidRPr="00B52EF8">
        <w:t>IPublication interface</w:t>
      </w:r>
      <w:bookmarkEnd w:id="607"/>
    </w:p>
    <w:p w14:paraId="36FB83DC" w14:textId="6E2E271C" w:rsidR="003B0036" w:rsidRPr="00B52EF8" w:rsidRDefault="003B0036">
      <w:pPr>
        <w:pStyle w:val="requirelevel1"/>
      </w:pPr>
      <w:r w:rsidRPr="00B52EF8">
        <w:t xml:space="preserve">All Arrays published </w:t>
      </w:r>
      <w:r w:rsidR="00213623" w:rsidRPr="00B52EF8">
        <w:t xml:space="preserve">as a single array </w:t>
      </w:r>
      <w:r w:rsidRPr="00B52EF8">
        <w:t>via the IPublication PublishArray method shall be without any padding</w:t>
      </w:r>
      <w:r w:rsidR="008A67C8" w:rsidRPr="00B52EF8">
        <w:t>.</w:t>
      </w:r>
    </w:p>
    <w:p w14:paraId="69FE5E1E" w14:textId="665EDA1A" w:rsidR="003B0036" w:rsidRPr="00B52EF8" w:rsidRDefault="003B0036" w:rsidP="0049451D">
      <w:pPr>
        <w:pStyle w:val="NOTE"/>
      </w:pPr>
      <w:r w:rsidRPr="00B52EF8">
        <w:t>This impl</w:t>
      </w:r>
      <w:r w:rsidR="009A2405" w:rsidRPr="00B52EF8">
        <w:t>ies</w:t>
      </w:r>
      <w:r w:rsidRPr="00B52EF8">
        <w:t xml:space="preserve"> that array element with index i (0-based) is assumed to be stored at address</w:t>
      </w:r>
      <w:r w:rsidR="00210C25" w:rsidRPr="00B52EF8">
        <w:t xml:space="preserve"> of index 0</w:t>
      </w:r>
      <w:r w:rsidRPr="00B52EF8">
        <w:t xml:space="preserve"> + i*sizeof(primitiveType).</w:t>
      </w:r>
    </w:p>
    <w:p w14:paraId="61A308D1" w14:textId="6049179F" w:rsidR="003B0036" w:rsidRPr="00B52EF8" w:rsidRDefault="00665BA7">
      <w:pPr>
        <w:pStyle w:val="requirelevel1"/>
      </w:pPr>
      <w:bookmarkStart w:id="608" w:name="_Ref508202247"/>
      <w:r w:rsidRPr="00B52EF8">
        <w:t xml:space="preserve">When publishing </w:t>
      </w:r>
      <w:r w:rsidR="0089419D" w:rsidRPr="00B52EF8">
        <w:t>a</w:t>
      </w:r>
      <w:r w:rsidRPr="00B52EF8">
        <w:t>rrays via the IPublication PublishArray method that require each element to be published individually, the following steps shall be followed:</w:t>
      </w:r>
      <w:bookmarkEnd w:id="608"/>
    </w:p>
    <w:p w14:paraId="42F67AD5" w14:textId="0A46C632" w:rsidR="00665BA7" w:rsidRPr="00B52EF8" w:rsidRDefault="00665BA7" w:rsidP="00CE1231">
      <w:pPr>
        <w:pStyle w:val="requirelevel2"/>
      </w:pPr>
      <w:r w:rsidRPr="00B52EF8">
        <w:t xml:space="preserve">Call the </w:t>
      </w:r>
      <w:r w:rsidR="00FF3EA3" w:rsidRPr="00B52EF8">
        <w:t xml:space="preserve">IPublication </w:t>
      </w:r>
      <w:r w:rsidRPr="00B52EF8">
        <w:t>PublishArray method giving the following arguments:</w:t>
      </w:r>
    </w:p>
    <w:p w14:paraId="7DB15BBE" w14:textId="0CABE6A7" w:rsidR="00665BA7" w:rsidRPr="00B52EF8" w:rsidRDefault="00665BA7" w:rsidP="00CE1231">
      <w:pPr>
        <w:pStyle w:val="requirelevel3"/>
      </w:pPr>
      <w:r w:rsidRPr="00B52EF8">
        <w:t>Name of array</w:t>
      </w:r>
    </w:p>
    <w:p w14:paraId="107FE878" w14:textId="09EE852C" w:rsidR="00665BA7" w:rsidRPr="00B52EF8" w:rsidRDefault="00665BA7" w:rsidP="00CE1231">
      <w:pPr>
        <w:pStyle w:val="requirelevel3"/>
      </w:pPr>
      <w:r w:rsidRPr="00B52EF8">
        <w:t>Description of Array</w:t>
      </w:r>
    </w:p>
    <w:p w14:paraId="39BC5AA7" w14:textId="5A78E1DF" w:rsidR="00665BA7" w:rsidRPr="00B52EF8" w:rsidRDefault="00665BA7" w:rsidP="00CE1231">
      <w:pPr>
        <w:pStyle w:val="requirelevel2"/>
      </w:pPr>
      <w:r w:rsidRPr="00B52EF8">
        <w:t>The PublishArray method</w:t>
      </w:r>
      <w:r w:rsidR="00E206F2">
        <w:t xml:space="preserve"> </w:t>
      </w:r>
      <w:r w:rsidRPr="00B52EF8">
        <w:t>return</w:t>
      </w:r>
      <w:r w:rsidR="00182B0E" w:rsidRPr="00B52EF8">
        <w:t>s</w:t>
      </w:r>
      <w:r w:rsidRPr="00B52EF8">
        <w:t xml:space="preserve"> a pointer to a IPublication interface</w:t>
      </w:r>
    </w:p>
    <w:p w14:paraId="20D8741C" w14:textId="3AF5ABDD" w:rsidR="00665BA7" w:rsidRPr="00B52EF8" w:rsidRDefault="00665BA7" w:rsidP="00CE1231">
      <w:pPr>
        <w:pStyle w:val="requirelevel2"/>
      </w:pPr>
      <w:r w:rsidRPr="00B52EF8">
        <w:t>Use the returned IPublication interface to publish each of the elements of the array.</w:t>
      </w:r>
    </w:p>
    <w:p w14:paraId="26E85AF2" w14:textId="7B981494" w:rsidR="00FF3EA3" w:rsidRPr="00B52EF8" w:rsidRDefault="00FF3EA3" w:rsidP="00474488">
      <w:pPr>
        <w:pStyle w:val="NOTE"/>
      </w:pPr>
      <w:r w:rsidRPr="00B52EF8">
        <w:t xml:space="preserve">In case of a multi-dimensional array, step 1-3 </w:t>
      </w:r>
      <w:r w:rsidR="009E33DB" w:rsidRPr="00B52EF8">
        <w:t xml:space="preserve">in </w:t>
      </w:r>
      <w:r w:rsidR="009E33DB" w:rsidRPr="00B52EF8">
        <w:fldChar w:fldCharType="begin"/>
      </w:r>
      <w:r w:rsidR="009E33DB" w:rsidRPr="00B52EF8">
        <w:instrText xml:space="preserve"> REF _Ref508202247 \w \h </w:instrText>
      </w:r>
      <w:r w:rsidR="009E33DB" w:rsidRPr="00B52EF8">
        <w:fldChar w:fldCharType="separate"/>
      </w:r>
      <w:r w:rsidR="00B75466">
        <w:t>5.2.12.2b</w:t>
      </w:r>
      <w:r w:rsidR="009E33DB" w:rsidRPr="00B52EF8">
        <w:fldChar w:fldCharType="end"/>
      </w:r>
      <w:r w:rsidR="009E33DB" w:rsidRPr="00B52EF8">
        <w:t xml:space="preserve"> </w:t>
      </w:r>
      <w:r w:rsidRPr="00B52EF8">
        <w:t>can be repeated iteratively.</w:t>
      </w:r>
    </w:p>
    <w:p w14:paraId="444F9578" w14:textId="4F830940" w:rsidR="00FF3EA3" w:rsidRPr="00B52EF8" w:rsidRDefault="00FF3EA3">
      <w:pPr>
        <w:pStyle w:val="requirelevel1"/>
      </w:pPr>
      <w:bookmarkStart w:id="609" w:name="_Ref508202172"/>
      <w:r w:rsidRPr="00B52EF8">
        <w:lastRenderedPageBreak/>
        <w:t xml:space="preserve">When publishing </w:t>
      </w:r>
      <w:r w:rsidR="0089419D" w:rsidRPr="00B52EF8">
        <w:t xml:space="preserve">a </w:t>
      </w:r>
      <w:r w:rsidRPr="00B52EF8">
        <w:t>structure via the IPublication PublishStructure method, the following steps shall be followed:</w:t>
      </w:r>
      <w:bookmarkEnd w:id="609"/>
    </w:p>
    <w:p w14:paraId="3C25E413" w14:textId="25D01191" w:rsidR="00FF3EA3" w:rsidRPr="00B52EF8" w:rsidRDefault="00FF3EA3" w:rsidP="00FF3EA3">
      <w:pPr>
        <w:pStyle w:val="requirelevel2"/>
      </w:pPr>
      <w:r w:rsidRPr="00B52EF8">
        <w:t>Call the IPublication PublishStructure method giving the following arguments:</w:t>
      </w:r>
    </w:p>
    <w:p w14:paraId="14AB91AF" w14:textId="00E26EF4" w:rsidR="00FF3EA3" w:rsidRPr="00B52EF8" w:rsidRDefault="00FF3EA3" w:rsidP="00FF3EA3">
      <w:pPr>
        <w:pStyle w:val="requirelevel3"/>
      </w:pPr>
      <w:r w:rsidRPr="00B52EF8">
        <w:t>Name of Structure</w:t>
      </w:r>
    </w:p>
    <w:p w14:paraId="1500A5D1" w14:textId="4EC30D59" w:rsidR="00FF3EA3" w:rsidRPr="00B52EF8" w:rsidRDefault="00FF3EA3" w:rsidP="00FF3EA3">
      <w:pPr>
        <w:pStyle w:val="requirelevel3"/>
      </w:pPr>
      <w:r w:rsidRPr="00B52EF8">
        <w:t>Description of Structure</w:t>
      </w:r>
    </w:p>
    <w:p w14:paraId="54E60217" w14:textId="751AFDC6" w:rsidR="00FF3EA3" w:rsidRPr="00B52EF8" w:rsidRDefault="00FF3EA3" w:rsidP="00FF3EA3">
      <w:pPr>
        <w:pStyle w:val="requirelevel2"/>
      </w:pPr>
      <w:r w:rsidRPr="00B52EF8">
        <w:t>The PublishStructure method return</w:t>
      </w:r>
      <w:r w:rsidR="00182B0E" w:rsidRPr="00B52EF8">
        <w:t>s</w:t>
      </w:r>
      <w:r w:rsidRPr="00B52EF8">
        <w:t xml:space="preserve"> a pointer to a IPublication interface</w:t>
      </w:r>
    </w:p>
    <w:p w14:paraId="16EB0AEB" w14:textId="09C768F7" w:rsidR="00FF3EA3" w:rsidRPr="00B52EF8" w:rsidRDefault="00FF3EA3" w:rsidP="00FF3EA3">
      <w:pPr>
        <w:pStyle w:val="requirelevel2"/>
      </w:pPr>
      <w:r w:rsidRPr="00B52EF8">
        <w:t>Use the returned IPublication interface to publish each of the elements of the structure.</w:t>
      </w:r>
    </w:p>
    <w:p w14:paraId="520E95B0" w14:textId="1B081F7A" w:rsidR="00FF3EA3" w:rsidRPr="00B52EF8" w:rsidRDefault="00FF3EA3" w:rsidP="0049451D">
      <w:pPr>
        <w:pStyle w:val="NOTE"/>
      </w:pPr>
      <w:r w:rsidRPr="00B52EF8">
        <w:t>In case of nested structures, step</w:t>
      </w:r>
      <w:r w:rsidR="003A3FEA" w:rsidRPr="00B52EF8">
        <w:t>s</w:t>
      </w:r>
      <w:r w:rsidRPr="00B52EF8">
        <w:t xml:space="preserve"> 1-3 above can be repeated iteratively.</w:t>
      </w:r>
    </w:p>
    <w:p w14:paraId="57F20DE4" w14:textId="2786919D" w:rsidR="0089419D" w:rsidRPr="00B52EF8" w:rsidRDefault="00937960">
      <w:pPr>
        <w:pStyle w:val="requirelevel1"/>
      </w:pPr>
      <w:bookmarkStart w:id="610" w:name="_Ref500865965"/>
      <w:r w:rsidRPr="00B52EF8">
        <w:t>T</w:t>
      </w:r>
      <w:r w:rsidR="0089419D" w:rsidRPr="00B52EF8">
        <w:t>he IPublication PublishOperation method</w:t>
      </w:r>
      <w:r w:rsidRPr="00B52EF8">
        <w:t xml:space="preserve"> shall allow publishing an operation as per following procedure:</w:t>
      </w:r>
      <w:bookmarkEnd w:id="610"/>
    </w:p>
    <w:p w14:paraId="7C0BC2D5" w14:textId="6DB3EA72" w:rsidR="0089419D" w:rsidRPr="00B52EF8" w:rsidRDefault="0089419D" w:rsidP="0089419D">
      <w:pPr>
        <w:pStyle w:val="requirelevel2"/>
      </w:pPr>
      <w:r w:rsidRPr="00B52EF8">
        <w:t>Call the IPublication PublishOperation method giving the following arguments:</w:t>
      </w:r>
    </w:p>
    <w:p w14:paraId="6A3E71DE" w14:textId="52786B53" w:rsidR="0089419D" w:rsidRPr="00B52EF8" w:rsidRDefault="0089419D" w:rsidP="0089419D">
      <w:pPr>
        <w:pStyle w:val="requirelevel3"/>
      </w:pPr>
      <w:r w:rsidRPr="00B52EF8">
        <w:t>Name of Operation</w:t>
      </w:r>
    </w:p>
    <w:p w14:paraId="78A341AA" w14:textId="5E45DCD6" w:rsidR="0089419D" w:rsidRPr="00B52EF8" w:rsidRDefault="0089419D" w:rsidP="0089419D">
      <w:pPr>
        <w:pStyle w:val="requirelevel3"/>
      </w:pPr>
      <w:r w:rsidRPr="00B52EF8">
        <w:t>Description of Operation</w:t>
      </w:r>
    </w:p>
    <w:p w14:paraId="606D5AEB" w14:textId="6D79FF86" w:rsidR="0089419D" w:rsidRPr="00B52EF8" w:rsidRDefault="0089419D" w:rsidP="0089419D">
      <w:pPr>
        <w:pStyle w:val="requirelevel3"/>
      </w:pPr>
      <w:r w:rsidRPr="00B52EF8">
        <w:t>I</w:t>
      </w:r>
      <w:r w:rsidR="00437101" w:rsidRPr="00B52EF8">
        <w:t>ts view state</w:t>
      </w:r>
    </w:p>
    <w:p w14:paraId="2A1B05CE" w14:textId="639F6439" w:rsidR="0089419D" w:rsidRPr="00B52EF8" w:rsidRDefault="0089419D" w:rsidP="0089419D">
      <w:pPr>
        <w:pStyle w:val="requirelevel2"/>
      </w:pPr>
      <w:r w:rsidRPr="00B52EF8">
        <w:t xml:space="preserve">The </w:t>
      </w:r>
      <w:r w:rsidR="00937960" w:rsidRPr="00B52EF8">
        <w:t xml:space="preserve">IPublication </w:t>
      </w:r>
      <w:r w:rsidRPr="00B52EF8">
        <w:t>Publish</w:t>
      </w:r>
      <w:r w:rsidR="00437101" w:rsidRPr="00B52EF8">
        <w:t>Operation</w:t>
      </w:r>
      <w:r w:rsidRPr="00B52EF8">
        <w:t xml:space="preserve"> method return</w:t>
      </w:r>
      <w:r w:rsidR="00A267EB" w:rsidRPr="00B52EF8">
        <w:t>s</w:t>
      </w:r>
      <w:r w:rsidRPr="00B52EF8">
        <w:t xml:space="preserve"> a pointer to a IPublication</w:t>
      </w:r>
      <w:r w:rsidR="00437101" w:rsidRPr="00B52EF8">
        <w:t>Operation</w:t>
      </w:r>
      <w:r w:rsidRPr="00B52EF8">
        <w:t xml:space="preserve"> interface</w:t>
      </w:r>
    </w:p>
    <w:p w14:paraId="69BA6AA7" w14:textId="717C6BA2" w:rsidR="0089419D" w:rsidRPr="00B52EF8" w:rsidRDefault="0089419D" w:rsidP="0089419D">
      <w:pPr>
        <w:pStyle w:val="requirelevel2"/>
      </w:pPr>
      <w:r w:rsidRPr="00B52EF8">
        <w:t>Use the returned IPublication</w:t>
      </w:r>
      <w:r w:rsidR="00437101" w:rsidRPr="00B52EF8">
        <w:t>Operation</w:t>
      </w:r>
      <w:r w:rsidRPr="00B52EF8">
        <w:t xml:space="preserve"> interface to publish each of the </w:t>
      </w:r>
      <w:r w:rsidR="00437101" w:rsidRPr="00B52EF8">
        <w:t>parameters and the return value of the operation</w:t>
      </w:r>
      <w:r w:rsidRPr="00B52EF8">
        <w:t>.</w:t>
      </w:r>
    </w:p>
    <w:p w14:paraId="2F9A7910" w14:textId="02779E65" w:rsidR="0089419D" w:rsidRPr="00B52EF8" w:rsidRDefault="00437101" w:rsidP="0049451D">
      <w:pPr>
        <w:pStyle w:val="NOTE"/>
      </w:pPr>
      <w:r w:rsidRPr="00B52EF8">
        <w:t xml:space="preserve">See </w:t>
      </w:r>
      <w:r w:rsidR="005C1263" w:rsidRPr="00B52EF8">
        <w:t>clause</w:t>
      </w:r>
      <w:r w:rsidRPr="00B52EF8">
        <w:t xml:space="preserve"> </w:t>
      </w:r>
      <w:r w:rsidR="0095649B" w:rsidRPr="00B52EF8">
        <w:fldChar w:fldCharType="begin"/>
      </w:r>
      <w:r w:rsidR="0095649B" w:rsidRPr="00B52EF8">
        <w:instrText xml:space="preserve"> REF _Ref479092920 \r \h </w:instrText>
      </w:r>
      <w:r w:rsidR="0095649B" w:rsidRPr="00B52EF8">
        <w:fldChar w:fldCharType="separate"/>
      </w:r>
      <w:r w:rsidR="00B75466">
        <w:t>5.3.9.2</w:t>
      </w:r>
      <w:r w:rsidR="0095649B" w:rsidRPr="00B52EF8">
        <w:fldChar w:fldCharType="end"/>
      </w:r>
      <w:r w:rsidR="0095649B" w:rsidRPr="00B52EF8">
        <w:t xml:space="preserve"> </w:t>
      </w:r>
      <w:r w:rsidRPr="00B52EF8">
        <w:t>for specification of the IPublicationOperation interface</w:t>
      </w:r>
    </w:p>
    <w:p w14:paraId="7773661A" w14:textId="7D6EBE8C" w:rsidR="00FF3EA3" w:rsidRPr="00B52EF8" w:rsidRDefault="00A11EAA" w:rsidP="00E50DF9">
      <w:pPr>
        <w:pStyle w:val="Heading4"/>
      </w:pPr>
      <w:r w:rsidRPr="00B52EF8">
        <w:t xml:space="preserve">ISimulator </w:t>
      </w:r>
      <w:r w:rsidR="00AC1503" w:rsidRPr="00B52EF8">
        <w:t>interface</w:t>
      </w:r>
    </w:p>
    <w:p w14:paraId="3C15A637" w14:textId="0C1F215E" w:rsidR="00AC1503" w:rsidRPr="00B52EF8" w:rsidRDefault="00AC1503" w:rsidP="0049451D">
      <w:pPr>
        <w:pStyle w:val="requirelevel1"/>
      </w:pPr>
      <w:r w:rsidRPr="00B52EF8">
        <w:t>All user defined services shall be added to the simulation using the ISimulat</w:t>
      </w:r>
      <w:r w:rsidR="00A11EAA" w:rsidRPr="00B52EF8">
        <w:t>or</w:t>
      </w:r>
      <w:r w:rsidRPr="00B52EF8">
        <w:t xml:space="preserve"> </w:t>
      </w:r>
      <w:r w:rsidR="00B548C3" w:rsidRPr="00B52EF8">
        <w:t>AddService</w:t>
      </w:r>
      <w:r w:rsidRPr="00B52EF8">
        <w:t xml:space="preserve"> method</w:t>
      </w:r>
      <w:r w:rsidR="005540A0" w:rsidRPr="00B52EF8">
        <w:t>.</w:t>
      </w:r>
    </w:p>
    <w:p w14:paraId="345C377E" w14:textId="3E39E664" w:rsidR="006D2A35" w:rsidRPr="00B52EF8" w:rsidRDefault="001D35F5" w:rsidP="006D2A35">
      <w:pPr>
        <w:pStyle w:val="Heading2"/>
      </w:pPr>
      <w:bookmarkStart w:id="611" w:name="_Toc501444807"/>
      <w:bookmarkStart w:id="612" w:name="_Toc501453632"/>
      <w:bookmarkStart w:id="613" w:name="_Toc501459039"/>
      <w:bookmarkStart w:id="614" w:name="_Toc501461396"/>
      <w:bookmarkStart w:id="615" w:name="_Toc501467440"/>
      <w:bookmarkStart w:id="616" w:name="_Toc501468957"/>
      <w:bookmarkStart w:id="617" w:name="_Toc501469326"/>
      <w:bookmarkStart w:id="618" w:name="_Toc513045876"/>
      <w:bookmarkStart w:id="619" w:name="_Ref528067200"/>
      <w:bookmarkStart w:id="620" w:name="_Toc35686250"/>
      <w:r w:rsidRPr="00B52EF8">
        <w:t>Simulation Environment</w:t>
      </w:r>
      <w:r w:rsidR="006D2A35" w:rsidRPr="00B52EF8">
        <w:t xml:space="preserve"> interfaces</w:t>
      </w:r>
      <w:bookmarkEnd w:id="611"/>
      <w:bookmarkEnd w:id="612"/>
      <w:bookmarkEnd w:id="613"/>
      <w:bookmarkEnd w:id="614"/>
      <w:bookmarkEnd w:id="615"/>
      <w:bookmarkEnd w:id="616"/>
      <w:bookmarkEnd w:id="617"/>
      <w:bookmarkEnd w:id="618"/>
      <w:bookmarkEnd w:id="619"/>
      <w:bookmarkEnd w:id="620"/>
    </w:p>
    <w:p w14:paraId="345C3780" w14:textId="5131557C" w:rsidR="006D2A35" w:rsidRDefault="006D2A35" w:rsidP="006D2A35">
      <w:pPr>
        <w:pStyle w:val="Heading3"/>
      </w:pPr>
      <w:bookmarkStart w:id="621" w:name="_Ref475454577"/>
      <w:bookmarkStart w:id="622" w:name="_Ref475454600"/>
      <w:bookmarkStart w:id="623" w:name="_Ref475454612"/>
      <w:bookmarkStart w:id="624" w:name="_Ref475464266"/>
      <w:bookmarkStart w:id="625" w:name="_Toc501444809"/>
      <w:bookmarkStart w:id="626" w:name="_Toc501453634"/>
      <w:bookmarkStart w:id="627" w:name="_Toc501459041"/>
      <w:bookmarkStart w:id="628" w:name="_Toc501461398"/>
      <w:bookmarkStart w:id="629" w:name="_Toc501467442"/>
      <w:bookmarkStart w:id="630" w:name="_Toc501468959"/>
      <w:bookmarkStart w:id="631" w:name="_Toc501469328"/>
      <w:bookmarkStart w:id="632" w:name="_Toc513045878"/>
      <w:bookmarkStart w:id="633" w:name="_Ref5354972"/>
      <w:bookmarkStart w:id="634" w:name="_Ref5357467"/>
      <w:bookmarkStart w:id="635" w:name="_Toc35686251"/>
      <w:r w:rsidRPr="00B52EF8">
        <w:t>Logger (ILogger interface)</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12DE7902" w14:textId="77777777" w:rsidR="004761F8" w:rsidRPr="00B52EF8" w:rsidRDefault="004761F8" w:rsidP="004761F8">
      <w:pPr>
        <w:pStyle w:val="requirelevel1"/>
      </w:pPr>
      <w:r w:rsidRPr="00B52EF8">
        <w:t xml:space="preserve">The Simulation Environment shall provide a component implementing the ILogger interfaces as per Services/ILogger.h in </w:t>
      </w:r>
      <w:r>
        <w:t>[SMP_FILES]</w:t>
      </w:r>
      <w:r w:rsidRPr="00B52EF8">
        <w:t>.</w:t>
      </w:r>
    </w:p>
    <w:p w14:paraId="7BD504B6" w14:textId="35016A83" w:rsidR="004761F8" w:rsidRPr="00B52EF8" w:rsidRDefault="004761F8" w:rsidP="004761F8">
      <w:pPr>
        <w:pStyle w:val="requirelevel1"/>
      </w:pPr>
      <w:r w:rsidRPr="00B52EF8">
        <w:t xml:space="preserve">The component implementing the ILogger interface shall maintain a list mapping the defined Log Message Kinds names and IDs, including and eventually extending </w:t>
      </w:r>
      <w:r w:rsidRPr="00B52EF8">
        <w:fldChar w:fldCharType="begin"/>
      </w:r>
      <w:r w:rsidRPr="00B52EF8">
        <w:instrText xml:space="preserve"> REF _Ref472524081 \h  \* MERGEFORMAT </w:instrText>
      </w:r>
      <w:r w:rsidRPr="00B52EF8">
        <w:fldChar w:fldCharType="separate"/>
      </w:r>
      <w:r w:rsidR="00B75466" w:rsidRPr="00B52EF8">
        <w:t xml:space="preserve">Table </w:t>
      </w:r>
      <w:r w:rsidR="00B75466">
        <w:t>5</w:t>
      </w:r>
      <w:r w:rsidR="00B75466" w:rsidRPr="00B52EF8">
        <w:noBreakHyphen/>
      </w:r>
      <w:r w:rsidR="00B75466">
        <w:t>4</w:t>
      </w:r>
      <w:r w:rsidRPr="00B52EF8">
        <w:fldChar w:fldCharType="end"/>
      </w:r>
      <w:r w:rsidRPr="00B52EF8">
        <w:t>.</w:t>
      </w:r>
    </w:p>
    <w:p w14:paraId="3622A2CB" w14:textId="77777777" w:rsidR="004761F8" w:rsidRPr="00B52EF8" w:rsidRDefault="004761F8" w:rsidP="004761F8">
      <w:pPr>
        <w:pStyle w:val="requirelevel1"/>
        <w:rPr>
          <w:szCs w:val="20"/>
        </w:rPr>
      </w:pPr>
      <w:r w:rsidRPr="00B52EF8">
        <w:t>The ILogger QueryLogMessageKind method shall translate from the name of the message kind to the identifier of the message kind, with the following argument and behaviour:</w:t>
      </w:r>
    </w:p>
    <w:p w14:paraId="69CC1624" w14:textId="77777777" w:rsidR="004761F8" w:rsidRPr="00B52EF8" w:rsidRDefault="004761F8" w:rsidP="004761F8">
      <w:pPr>
        <w:pStyle w:val="requirelevel2"/>
        <w:keepNext/>
        <w:rPr>
          <w:szCs w:val="20"/>
        </w:rPr>
      </w:pPr>
      <w:r w:rsidRPr="00B52EF8">
        <w:lastRenderedPageBreak/>
        <w:t>Argument:</w:t>
      </w:r>
    </w:p>
    <w:p w14:paraId="557A5F75" w14:textId="77777777" w:rsidR="004761F8" w:rsidRPr="00B52EF8" w:rsidRDefault="004761F8" w:rsidP="004761F8">
      <w:pPr>
        <w:pStyle w:val="requirelevel3"/>
      </w:pPr>
      <w:r w:rsidRPr="00B52EF8">
        <w:t>“messageKindName” giving a case sensitive string containing the name of the log message kind.</w:t>
      </w:r>
    </w:p>
    <w:p w14:paraId="52ACF96C" w14:textId="77777777" w:rsidR="004761F8" w:rsidRPr="00B52EF8" w:rsidRDefault="004761F8" w:rsidP="004761F8">
      <w:pPr>
        <w:pStyle w:val="requirelevel2"/>
        <w:rPr>
          <w:szCs w:val="20"/>
        </w:rPr>
      </w:pPr>
      <w:r w:rsidRPr="00B52EF8">
        <w:t>Behaviour:</w:t>
      </w:r>
    </w:p>
    <w:p w14:paraId="50E98FFB" w14:textId="56F5460B" w:rsidR="004761F8" w:rsidRPr="00B52EF8" w:rsidRDefault="004761F8" w:rsidP="004761F8">
      <w:pPr>
        <w:pStyle w:val="requirelevel3"/>
      </w:pPr>
      <w:r w:rsidRPr="00B52EF8">
        <w:t xml:space="preserve">If the given name matches one of the predefined LogMessageKind as specified in </w:t>
      </w:r>
      <w:r w:rsidRPr="00B52EF8">
        <w:fldChar w:fldCharType="begin"/>
      </w:r>
      <w:r w:rsidRPr="00B52EF8">
        <w:instrText xml:space="preserve"> REF _Ref472524081 \h  \* MERGEFORMAT </w:instrText>
      </w:r>
      <w:r w:rsidRPr="00B52EF8">
        <w:fldChar w:fldCharType="separate"/>
      </w:r>
      <w:r w:rsidR="00B75466" w:rsidRPr="00B52EF8">
        <w:t xml:space="preserve">Table </w:t>
      </w:r>
      <w:r w:rsidR="00B75466">
        <w:t>5</w:t>
      </w:r>
      <w:r w:rsidR="00B75466" w:rsidRPr="00B52EF8">
        <w:noBreakHyphen/>
      </w:r>
      <w:r w:rsidR="00B75466">
        <w:t>4</w:t>
      </w:r>
      <w:r w:rsidRPr="00B52EF8">
        <w:fldChar w:fldCharType="end"/>
      </w:r>
      <w:r w:rsidRPr="00B52EF8">
        <w:t xml:space="preserve">, it returns the corresponding LogMessageKind ID as per </w:t>
      </w:r>
      <w:r w:rsidRPr="00B52EF8">
        <w:fldChar w:fldCharType="begin"/>
      </w:r>
      <w:r w:rsidRPr="00B52EF8">
        <w:instrText xml:space="preserve"> REF _Ref472524081 \h  \* MERGEFORMAT </w:instrText>
      </w:r>
      <w:r w:rsidRPr="00B52EF8">
        <w:fldChar w:fldCharType="separate"/>
      </w:r>
      <w:r w:rsidR="00B75466" w:rsidRPr="00B52EF8">
        <w:t xml:space="preserve">Table </w:t>
      </w:r>
      <w:r w:rsidR="00B75466">
        <w:t>5</w:t>
      </w:r>
      <w:r w:rsidR="00B75466" w:rsidRPr="00B52EF8">
        <w:noBreakHyphen/>
      </w:r>
      <w:r w:rsidR="00B75466">
        <w:t>4</w:t>
      </w:r>
      <w:r w:rsidRPr="00B52EF8">
        <w:fldChar w:fldCharType="end"/>
      </w:r>
      <w:r w:rsidRPr="00B52EF8">
        <w:t>;</w:t>
      </w:r>
    </w:p>
    <w:p w14:paraId="2B4571AB" w14:textId="7D999C34" w:rsidR="004761F8" w:rsidRPr="00B52EF8" w:rsidRDefault="004761F8" w:rsidP="004761F8">
      <w:pPr>
        <w:pStyle w:val="requirelevel3"/>
        <w:rPr>
          <w:szCs w:val="20"/>
        </w:rPr>
      </w:pPr>
      <w:r w:rsidRPr="00B52EF8">
        <w:t xml:space="preserve">If the given name does not match any LogMessageKind in </w:t>
      </w:r>
      <w:r w:rsidRPr="00B52EF8">
        <w:fldChar w:fldCharType="begin"/>
      </w:r>
      <w:r w:rsidRPr="00B52EF8">
        <w:instrText xml:space="preserve"> REF _Ref472524081 \h  \* MERGEFORMAT </w:instrText>
      </w:r>
      <w:r w:rsidRPr="00B52EF8">
        <w:fldChar w:fldCharType="separate"/>
      </w:r>
      <w:r w:rsidR="00B75466" w:rsidRPr="00B52EF8">
        <w:t xml:space="preserve">Table </w:t>
      </w:r>
      <w:r w:rsidR="00B75466">
        <w:t>5</w:t>
      </w:r>
      <w:r w:rsidR="00B75466" w:rsidRPr="00B52EF8">
        <w:noBreakHyphen/>
      </w:r>
      <w:r w:rsidR="00B75466">
        <w:t>4</w:t>
      </w:r>
      <w:r w:rsidRPr="00B52EF8">
        <w:fldChar w:fldCharType="end"/>
      </w:r>
      <w:r w:rsidRPr="00B52EF8">
        <w:rPr>
          <w:szCs w:val="20"/>
        </w:rPr>
        <w:t xml:space="preserve"> nor any of the log message kinds in the maintained mapping</w:t>
      </w:r>
      <w:r w:rsidRPr="00B52EF8">
        <w:t>, it returns a new LogMessageKind ID as a unique identifier matching the given name;</w:t>
      </w:r>
    </w:p>
    <w:p w14:paraId="22266CAA" w14:textId="5516B592" w:rsidR="004761F8" w:rsidRPr="00B52EF8" w:rsidRDefault="004761F8" w:rsidP="004761F8">
      <w:pPr>
        <w:pStyle w:val="requirelevel3"/>
        <w:rPr>
          <w:szCs w:val="20"/>
        </w:rPr>
      </w:pPr>
      <w:r w:rsidRPr="00B52EF8">
        <w:t xml:space="preserve">If the given name does not match any LogMessageKind in </w:t>
      </w:r>
      <w:r w:rsidRPr="00B52EF8">
        <w:fldChar w:fldCharType="begin"/>
      </w:r>
      <w:r w:rsidRPr="00B52EF8">
        <w:instrText xml:space="preserve"> REF _Ref472524081 \h  \* MERGEFORMAT </w:instrText>
      </w:r>
      <w:r w:rsidRPr="00B52EF8">
        <w:fldChar w:fldCharType="separate"/>
      </w:r>
      <w:r w:rsidR="00B75466" w:rsidRPr="00B52EF8">
        <w:t xml:space="preserve">Table </w:t>
      </w:r>
      <w:r w:rsidR="00B75466">
        <w:t>5</w:t>
      </w:r>
      <w:r w:rsidR="00B75466" w:rsidRPr="00B52EF8">
        <w:noBreakHyphen/>
      </w:r>
      <w:r w:rsidR="00B75466">
        <w:t>4</w:t>
      </w:r>
      <w:r w:rsidRPr="00B52EF8">
        <w:fldChar w:fldCharType="end"/>
      </w:r>
      <w:r w:rsidRPr="00B52EF8">
        <w:t xml:space="preserve"> </w:t>
      </w:r>
      <w:r w:rsidRPr="00B52EF8">
        <w:rPr>
          <w:szCs w:val="20"/>
        </w:rPr>
        <w:t xml:space="preserve">but it matches one of the entries in the maintained mapping of log message kinds, it returns the corresponding </w:t>
      </w:r>
      <w:r w:rsidRPr="00B52EF8">
        <w:t xml:space="preserve">LogMessageKind </w:t>
      </w:r>
      <w:r>
        <w:t>ID from the mapping.</w:t>
      </w:r>
    </w:p>
    <w:p w14:paraId="345C3781" w14:textId="5F92AD2B" w:rsidR="00FC149C" w:rsidRPr="00B52EF8" w:rsidRDefault="00FC149C" w:rsidP="00E206F2">
      <w:pPr>
        <w:pStyle w:val="CaptionTable"/>
      </w:pPr>
      <w:bookmarkStart w:id="636" w:name="_Ref472524081"/>
      <w:bookmarkStart w:id="637" w:name="_Ref475022806"/>
      <w:bookmarkStart w:id="638" w:name="_Ref472524059"/>
      <w:bookmarkStart w:id="639" w:name="_Toc495596737"/>
      <w:bookmarkStart w:id="640" w:name="_Toc501467508"/>
      <w:bookmarkStart w:id="641" w:name="_Toc501468887"/>
      <w:bookmarkStart w:id="642" w:name="_Toc513045806"/>
      <w:bookmarkStart w:id="643" w:name="_Toc35686323"/>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B75466">
        <w:rPr>
          <w:noProof/>
        </w:rPr>
        <w:t>5</w:t>
      </w:r>
      <w:r w:rsidR="00560B81">
        <w:rPr>
          <w:noProof/>
        </w:rPr>
        <w:fldChar w:fldCharType="end"/>
      </w:r>
      <w:r w:rsidRPr="00B52EF8">
        <w:noBreakHyphen/>
      </w:r>
      <w:r w:rsidR="00560B81">
        <w:rPr>
          <w:noProof/>
        </w:rPr>
        <w:fldChar w:fldCharType="begin"/>
      </w:r>
      <w:r w:rsidR="00560B81">
        <w:rPr>
          <w:noProof/>
        </w:rPr>
        <w:instrText xml:space="preserve"> SEQ Table \* ARABIC \s 1 </w:instrText>
      </w:r>
      <w:r w:rsidR="00560B81">
        <w:rPr>
          <w:noProof/>
        </w:rPr>
        <w:fldChar w:fldCharType="separate"/>
      </w:r>
      <w:r w:rsidR="00B75466">
        <w:rPr>
          <w:noProof/>
        </w:rPr>
        <w:t>4</w:t>
      </w:r>
      <w:r w:rsidR="00560B81">
        <w:rPr>
          <w:noProof/>
        </w:rPr>
        <w:fldChar w:fldCharType="end"/>
      </w:r>
      <w:bookmarkEnd w:id="636"/>
      <w:bookmarkEnd w:id="637"/>
      <w:r w:rsidRPr="00B52EF8">
        <w:t xml:space="preserve">: </w:t>
      </w:r>
      <w:bookmarkEnd w:id="638"/>
      <w:r w:rsidR="00713BBA" w:rsidRPr="00B52EF8">
        <w:t>Default Log Message Kinds</w:t>
      </w:r>
      <w:bookmarkEnd w:id="639"/>
      <w:bookmarkEnd w:id="640"/>
      <w:bookmarkEnd w:id="641"/>
      <w:bookmarkEnd w:id="642"/>
      <w:bookmarkEnd w:id="6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76"/>
        <w:gridCol w:w="5671"/>
      </w:tblGrid>
      <w:tr w:rsidR="00713BBA" w:rsidRPr="00B52EF8" w14:paraId="42621324" w14:textId="77777777" w:rsidTr="00A37343">
        <w:trPr>
          <w:tblHeader/>
          <w:jc w:val="center"/>
        </w:trPr>
        <w:tc>
          <w:tcPr>
            <w:tcW w:w="1525" w:type="dxa"/>
            <w:shd w:val="clear" w:color="auto" w:fill="auto"/>
          </w:tcPr>
          <w:p w14:paraId="6EE8ED0A" w14:textId="7D0B4E84" w:rsidR="00713BBA" w:rsidRPr="00A37343" w:rsidRDefault="00713BBA" w:rsidP="009D4C3B">
            <w:pPr>
              <w:pStyle w:val="TableHeaderCENTER"/>
              <w:rPr>
                <w:rFonts w:eastAsia="SimSun"/>
              </w:rPr>
            </w:pPr>
            <w:r w:rsidRPr="009D4C3B">
              <w:t>Name</w:t>
            </w:r>
          </w:p>
        </w:tc>
        <w:tc>
          <w:tcPr>
            <w:tcW w:w="1276" w:type="dxa"/>
            <w:shd w:val="clear" w:color="auto" w:fill="auto"/>
          </w:tcPr>
          <w:p w14:paraId="78DA91DD" w14:textId="11820AE0" w:rsidR="00713BBA" w:rsidRPr="009D4C3B" w:rsidRDefault="00713BBA" w:rsidP="009D4C3B">
            <w:pPr>
              <w:pStyle w:val="TableHeaderCENTER"/>
            </w:pPr>
            <w:r w:rsidRPr="009D4C3B">
              <w:t>ID</w:t>
            </w:r>
          </w:p>
        </w:tc>
        <w:tc>
          <w:tcPr>
            <w:tcW w:w="5671" w:type="dxa"/>
            <w:shd w:val="clear" w:color="auto" w:fill="auto"/>
          </w:tcPr>
          <w:p w14:paraId="741AC770" w14:textId="76AAC82D" w:rsidR="00713BBA" w:rsidRPr="009D4C3B" w:rsidRDefault="00713BBA" w:rsidP="009D4C3B">
            <w:pPr>
              <w:pStyle w:val="TableHeaderCENTER"/>
            </w:pPr>
            <w:r w:rsidRPr="009D4C3B">
              <w:t>Description</w:t>
            </w:r>
          </w:p>
        </w:tc>
      </w:tr>
      <w:tr w:rsidR="00713BBA" w:rsidRPr="00B52EF8" w14:paraId="57EB2E5A" w14:textId="77777777" w:rsidTr="00A37343">
        <w:trPr>
          <w:jc w:val="center"/>
        </w:trPr>
        <w:tc>
          <w:tcPr>
            <w:tcW w:w="1525" w:type="dxa"/>
            <w:shd w:val="clear" w:color="auto" w:fill="auto"/>
          </w:tcPr>
          <w:p w14:paraId="478524DE" w14:textId="10CE614F" w:rsidR="00713BBA" w:rsidRPr="00A37343" w:rsidRDefault="00713BBA" w:rsidP="00CE1231">
            <w:pPr>
              <w:pStyle w:val="TablecellLEFT"/>
              <w:rPr>
                <w:rFonts w:eastAsia="SimSun"/>
                <w:sz w:val="22"/>
              </w:rPr>
            </w:pPr>
            <w:r w:rsidRPr="00B52EF8">
              <w:t>Debug</w:t>
            </w:r>
          </w:p>
        </w:tc>
        <w:tc>
          <w:tcPr>
            <w:tcW w:w="1276" w:type="dxa"/>
            <w:shd w:val="clear" w:color="auto" w:fill="auto"/>
          </w:tcPr>
          <w:p w14:paraId="59E43BDA" w14:textId="3B40FD75" w:rsidR="00713BBA" w:rsidRPr="00A37343" w:rsidRDefault="00713BBA" w:rsidP="00CE1231">
            <w:pPr>
              <w:pStyle w:val="TablecellCENTER"/>
              <w:rPr>
                <w:rFonts w:eastAsia="SimSun"/>
                <w:sz w:val="22"/>
              </w:rPr>
            </w:pPr>
            <w:r w:rsidRPr="00B52EF8">
              <w:t>4</w:t>
            </w:r>
          </w:p>
        </w:tc>
        <w:tc>
          <w:tcPr>
            <w:tcW w:w="5671" w:type="dxa"/>
            <w:shd w:val="clear" w:color="auto" w:fill="auto"/>
          </w:tcPr>
          <w:p w14:paraId="23D906EB" w14:textId="6F97E1D6" w:rsidR="00713BBA" w:rsidRPr="00A37343" w:rsidRDefault="005154C7" w:rsidP="005154C7">
            <w:pPr>
              <w:pStyle w:val="TablecellLEFT"/>
              <w:rPr>
                <w:rFonts w:eastAsia="SimSun"/>
                <w:sz w:val="22"/>
              </w:rPr>
            </w:pPr>
            <w:r w:rsidRPr="00B52EF8">
              <w:t>To be used for messages that can help during investigations of anomalous behaviours, but that regular users in nominal situations are not interested in seeing.</w:t>
            </w:r>
          </w:p>
        </w:tc>
      </w:tr>
      <w:tr w:rsidR="00713BBA" w:rsidRPr="00B52EF8" w14:paraId="4C3459C2" w14:textId="77777777" w:rsidTr="00A37343">
        <w:trPr>
          <w:jc w:val="center"/>
        </w:trPr>
        <w:tc>
          <w:tcPr>
            <w:tcW w:w="1525" w:type="dxa"/>
            <w:shd w:val="clear" w:color="auto" w:fill="auto"/>
          </w:tcPr>
          <w:p w14:paraId="745E0962" w14:textId="5877CA05" w:rsidR="00713BBA" w:rsidRPr="00A37343" w:rsidRDefault="00713BBA" w:rsidP="00CE1231">
            <w:pPr>
              <w:pStyle w:val="TablecellLEFT"/>
              <w:rPr>
                <w:rFonts w:eastAsia="SimSun"/>
                <w:sz w:val="22"/>
              </w:rPr>
            </w:pPr>
            <w:r w:rsidRPr="00B52EF8">
              <w:t>Error</w:t>
            </w:r>
          </w:p>
        </w:tc>
        <w:tc>
          <w:tcPr>
            <w:tcW w:w="1276" w:type="dxa"/>
            <w:shd w:val="clear" w:color="auto" w:fill="auto"/>
          </w:tcPr>
          <w:p w14:paraId="569AFADF" w14:textId="4748541C" w:rsidR="00713BBA" w:rsidRPr="00A37343" w:rsidRDefault="00713BBA" w:rsidP="00CE1231">
            <w:pPr>
              <w:pStyle w:val="TablecellCENTER"/>
              <w:rPr>
                <w:rFonts w:eastAsia="SimSun"/>
                <w:sz w:val="22"/>
              </w:rPr>
            </w:pPr>
            <w:r w:rsidRPr="00B52EF8">
              <w:t>3</w:t>
            </w:r>
          </w:p>
        </w:tc>
        <w:tc>
          <w:tcPr>
            <w:tcW w:w="5671" w:type="dxa"/>
            <w:shd w:val="clear" w:color="auto" w:fill="auto"/>
          </w:tcPr>
          <w:p w14:paraId="12972A09" w14:textId="1252087F" w:rsidR="00713BBA" w:rsidRPr="00A37343" w:rsidRDefault="005154C7" w:rsidP="007E5D30">
            <w:pPr>
              <w:pStyle w:val="TablecellLEFT"/>
              <w:rPr>
                <w:rFonts w:eastAsia="SimSun"/>
                <w:sz w:val="22"/>
              </w:rPr>
            </w:pPr>
            <w:r w:rsidRPr="00B52EF8">
              <w:t>To be used for error messages that the simulation or the model developer thinks are to be conveyed to the user when anomalous situations happen</w:t>
            </w:r>
            <w:r w:rsidR="007E5D30" w:rsidRPr="00B52EF8">
              <w:t>, that almost surely can lead to an anomalous simulation.</w:t>
            </w:r>
          </w:p>
        </w:tc>
      </w:tr>
      <w:tr w:rsidR="00661E04" w:rsidRPr="00B52EF8" w14:paraId="496E3080" w14:textId="77777777" w:rsidTr="00A37343">
        <w:trPr>
          <w:jc w:val="center"/>
        </w:trPr>
        <w:tc>
          <w:tcPr>
            <w:tcW w:w="1525" w:type="dxa"/>
            <w:shd w:val="clear" w:color="auto" w:fill="auto"/>
          </w:tcPr>
          <w:p w14:paraId="3E9FDBE3" w14:textId="77777777" w:rsidR="00661E04" w:rsidRPr="00B52EF8" w:rsidRDefault="00661E04" w:rsidP="003264F3">
            <w:pPr>
              <w:pStyle w:val="TablecellLEFT"/>
            </w:pPr>
            <w:r w:rsidRPr="00B52EF8">
              <w:t>Warning</w:t>
            </w:r>
          </w:p>
        </w:tc>
        <w:tc>
          <w:tcPr>
            <w:tcW w:w="1276" w:type="dxa"/>
            <w:shd w:val="clear" w:color="auto" w:fill="auto"/>
          </w:tcPr>
          <w:p w14:paraId="15C36165" w14:textId="77777777" w:rsidR="00661E04" w:rsidRPr="00B52EF8" w:rsidRDefault="00661E04" w:rsidP="003264F3">
            <w:pPr>
              <w:pStyle w:val="TablecellCENTER"/>
            </w:pPr>
            <w:r w:rsidRPr="00B52EF8">
              <w:t>2</w:t>
            </w:r>
          </w:p>
        </w:tc>
        <w:tc>
          <w:tcPr>
            <w:tcW w:w="5671" w:type="dxa"/>
            <w:shd w:val="clear" w:color="auto" w:fill="auto"/>
          </w:tcPr>
          <w:p w14:paraId="037C0F93" w14:textId="0FA2278D" w:rsidR="00661E04" w:rsidRPr="00B52EF8" w:rsidRDefault="005154C7" w:rsidP="00E2790F">
            <w:pPr>
              <w:pStyle w:val="TablecellLEFT"/>
            </w:pPr>
            <w:r w:rsidRPr="00B52EF8">
              <w:t>To be used for messages that the simulation or the model developer thinks are to be conveyed to the user</w:t>
            </w:r>
            <w:r w:rsidR="007E5D30" w:rsidRPr="00B52EF8">
              <w:t xml:space="preserve"> when anomalous situations happen, that </w:t>
            </w:r>
            <w:r w:rsidR="00E2790F" w:rsidRPr="00B52EF8">
              <w:t xml:space="preserve">deserves users’ attention, but that non necessarily </w:t>
            </w:r>
            <w:r w:rsidR="007E5D30" w:rsidRPr="00B52EF8">
              <w:t>lead to an anomalous simulation</w:t>
            </w:r>
            <w:r w:rsidRPr="00B52EF8">
              <w:t xml:space="preserve">. </w:t>
            </w:r>
          </w:p>
        </w:tc>
      </w:tr>
      <w:tr w:rsidR="00713BBA" w:rsidRPr="00B52EF8" w14:paraId="50731CE0" w14:textId="77777777" w:rsidTr="00A37343">
        <w:trPr>
          <w:jc w:val="center"/>
        </w:trPr>
        <w:tc>
          <w:tcPr>
            <w:tcW w:w="1525" w:type="dxa"/>
            <w:shd w:val="clear" w:color="auto" w:fill="auto"/>
          </w:tcPr>
          <w:p w14:paraId="0F64540D" w14:textId="068E161C" w:rsidR="00713BBA" w:rsidRPr="00A37343" w:rsidRDefault="00713BBA" w:rsidP="00CE1231">
            <w:pPr>
              <w:pStyle w:val="TablecellLEFT"/>
              <w:rPr>
                <w:rFonts w:eastAsia="SimSun"/>
                <w:sz w:val="22"/>
              </w:rPr>
            </w:pPr>
            <w:r w:rsidRPr="00B52EF8">
              <w:t>Event</w:t>
            </w:r>
          </w:p>
        </w:tc>
        <w:tc>
          <w:tcPr>
            <w:tcW w:w="1276" w:type="dxa"/>
            <w:shd w:val="clear" w:color="auto" w:fill="auto"/>
          </w:tcPr>
          <w:p w14:paraId="16F931C5" w14:textId="3CCF9183" w:rsidR="00713BBA" w:rsidRPr="00A37343" w:rsidRDefault="00713BBA" w:rsidP="00CE1231">
            <w:pPr>
              <w:pStyle w:val="TablecellCENTER"/>
              <w:rPr>
                <w:rFonts w:eastAsia="SimSun"/>
                <w:sz w:val="22"/>
              </w:rPr>
            </w:pPr>
            <w:r w:rsidRPr="00B52EF8">
              <w:t>1</w:t>
            </w:r>
          </w:p>
        </w:tc>
        <w:tc>
          <w:tcPr>
            <w:tcW w:w="5671" w:type="dxa"/>
            <w:shd w:val="clear" w:color="auto" w:fill="auto"/>
          </w:tcPr>
          <w:p w14:paraId="70F70B22" w14:textId="39E80379" w:rsidR="00713BBA" w:rsidRPr="00A37343" w:rsidRDefault="005154C7" w:rsidP="005154C7">
            <w:pPr>
              <w:pStyle w:val="TablecellLEFT"/>
              <w:rPr>
                <w:rFonts w:eastAsia="SimSun"/>
                <w:sz w:val="22"/>
              </w:rPr>
            </w:pPr>
            <w:r w:rsidRPr="00B52EF8">
              <w:t>To be used for log messages that the simulation or the model developer thinks are to be conveyed to the user upon certain events (the definition of ’event’ is open and simulation or model developer driven).</w:t>
            </w:r>
          </w:p>
        </w:tc>
      </w:tr>
      <w:tr w:rsidR="00713BBA" w:rsidRPr="00B52EF8" w14:paraId="7C2066D3" w14:textId="77777777" w:rsidTr="00A37343">
        <w:trPr>
          <w:jc w:val="center"/>
        </w:trPr>
        <w:tc>
          <w:tcPr>
            <w:tcW w:w="1525" w:type="dxa"/>
            <w:shd w:val="clear" w:color="auto" w:fill="auto"/>
          </w:tcPr>
          <w:p w14:paraId="6B278B13" w14:textId="13F2E00E" w:rsidR="00713BBA" w:rsidRPr="00A37343" w:rsidRDefault="00713BBA" w:rsidP="00CE1231">
            <w:pPr>
              <w:pStyle w:val="TablecellLEFT"/>
              <w:rPr>
                <w:rFonts w:eastAsia="SimSun"/>
                <w:sz w:val="22"/>
              </w:rPr>
            </w:pPr>
            <w:r w:rsidRPr="00B52EF8">
              <w:t>Information</w:t>
            </w:r>
          </w:p>
        </w:tc>
        <w:tc>
          <w:tcPr>
            <w:tcW w:w="1276" w:type="dxa"/>
            <w:shd w:val="clear" w:color="auto" w:fill="auto"/>
          </w:tcPr>
          <w:p w14:paraId="670F3F9A" w14:textId="020E122E" w:rsidR="00713BBA" w:rsidRPr="00A37343" w:rsidRDefault="00713BBA" w:rsidP="00CE1231">
            <w:pPr>
              <w:pStyle w:val="TablecellCENTER"/>
              <w:rPr>
                <w:rFonts w:eastAsia="SimSun"/>
                <w:sz w:val="22"/>
              </w:rPr>
            </w:pPr>
            <w:r w:rsidRPr="00B52EF8">
              <w:t>0</w:t>
            </w:r>
          </w:p>
        </w:tc>
        <w:tc>
          <w:tcPr>
            <w:tcW w:w="5671" w:type="dxa"/>
            <w:shd w:val="clear" w:color="auto" w:fill="auto"/>
          </w:tcPr>
          <w:p w14:paraId="4F07DFC5" w14:textId="596CD601" w:rsidR="00713BBA" w:rsidRPr="00A37343" w:rsidRDefault="00713BBA" w:rsidP="005154C7">
            <w:pPr>
              <w:pStyle w:val="TablecellLEFT"/>
              <w:rPr>
                <w:rFonts w:eastAsia="SimSun"/>
                <w:sz w:val="22"/>
              </w:rPr>
            </w:pPr>
            <w:r w:rsidRPr="00B52EF8">
              <w:t>The message contains general</w:t>
            </w:r>
            <w:r w:rsidR="00661E04" w:rsidRPr="00B52EF8">
              <w:t xml:space="preserve"> </w:t>
            </w:r>
            <w:r w:rsidRPr="00B52EF8">
              <w:t>information.</w:t>
            </w:r>
          </w:p>
        </w:tc>
      </w:tr>
    </w:tbl>
    <w:p w14:paraId="609A524E" w14:textId="77777777" w:rsidR="004761F8" w:rsidRDefault="004761F8" w:rsidP="004761F8">
      <w:pPr>
        <w:pStyle w:val="paragraph"/>
      </w:pPr>
    </w:p>
    <w:p w14:paraId="78DEFB4F" w14:textId="3E728AF5" w:rsidR="00A865E9" w:rsidRPr="00B52EF8" w:rsidRDefault="00DA0F92" w:rsidP="0049451D">
      <w:pPr>
        <w:pStyle w:val="requirelevel1"/>
        <w:rPr>
          <w:szCs w:val="20"/>
        </w:rPr>
      </w:pPr>
      <w:r w:rsidRPr="00B52EF8">
        <w:t>The list mapping the defined log message kinds</w:t>
      </w:r>
      <w:r w:rsidR="00AB5B17" w:rsidRPr="00B52EF8">
        <w:t xml:space="preserve"> to the defined LogMessageKind IDs shall be </w:t>
      </w:r>
      <w:r w:rsidR="00642D6A" w:rsidRPr="00B52EF8">
        <w:t>part of persisted data and saved/restored to/from breakpoints</w:t>
      </w:r>
      <w:r w:rsidR="00AB5B17" w:rsidRPr="00B52EF8">
        <w:t>.</w:t>
      </w:r>
      <w:r w:rsidR="00AB5B17" w:rsidRPr="00B52EF8" w:rsidDel="00AB5B17">
        <w:t xml:space="preserve"> </w:t>
      </w:r>
    </w:p>
    <w:p w14:paraId="345C37B3" w14:textId="53BD2C7D" w:rsidR="006D2A35" w:rsidRPr="00B52EF8" w:rsidRDefault="00AB5B17" w:rsidP="0049451D">
      <w:pPr>
        <w:pStyle w:val="requirelevel1"/>
      </w:pPr>
      <w:r w:rsidRPr="00B52EF8">
        <w:t>The list of log message kinds mapping shall be restored upon breakpoint restoring.</w:t>
      </w:r>
      <w:r w:rsidRPr="00B52EF8" w:rsidDel="00AB5B17">
        <w:t xml:space="preserve"> </w:t>
      </w:r>
    </w:p>
    <w:p w14:paraId="078F398B" w14:textId="1767647F" w:rsidR="00E55FB5" w:rsidRPr="00B52EF8" w:rsidRDefault="00E55FB5" w:rsidP="0079276E">
      <w:pPr>
        <w:pStyle w:val="NOTE"/>
      </w:pPr>
      <w:r w:rsidRPr="00B52EF8">
        <w:t xml:space="preserve">This implies that the list of log message kinds and associated names are part of the breakpoints and that models can store log message kinds they need and not continuously ask which LogMessageKind corresponds to a </w:t>
      </w:r>
      <w:r w:rsidRPr="00B52EF8">
        <w:lastRenderedPageBreak/>
        <w:t>given LogMessageKind name. This leads to more efficient implementations.</w:t>
      </w:r>
    </w:p>
    <w:p w14:paraId="4182FD8C" w14:textId="4A64FD20" w:rsidR="00713BBA" w:rsidRPr="00B52EF8" w:rsidRDefault="00DF736F">
      <w:pPr>
        <w:pStyle w:val="requirelevel1"/>
      </w:pPr>
      <w:r w:rsidRPr="00B52EF8">
        <w:t xml:space="preserve">The </w:t>
      </w:r>
      <w:r w:rsidR="00713BBA" w:rsidRPr="00B52EF8">
        <w:t>I</w:t>
      </w:r>
      <w:r w:rsidRPr="00B52EF8">
        <w:t>Logger</w:t>
      </w:r>
      <w:r w:rsidR="00CE1231" w:rsidRPr="00B52EF8">
        <w:t xml:space="preserve"> </w:t>
      </w:r>
      <w:r w:rsidR="00713BBA" w:rsidRPr="00B52EF8">
        <w:t xml:space="preserve">Log method </w:t>
      </w:r>
      <w:r w:rsidRPr="00B52EF8">
        <w:t>shall log a message</w:t>
      </w:r>
      <w:r w:rsidR="0024086C" w:rsidRPr="00B52EF8">
        <w:t>, with</w:t>
      </w:r>
      <w:r w:rsidRPr="00B52EF8">
        <w:t xml:space="preserve"> </w:t>
      </w:r>
      <w:r w:rsidR="00713BBA" w:rsidRPr="00B52EF8">
        <w:t>the following arguments:</w:t>
      </w:r>
    </w:p>
    <w:p w14:paraId="439A4395" w14:textId="59B745F4" w:rsidR="0024086C" w:rsidRPr="00B52EF8" w:rsidRDefault="00C27BA5" w:rsidP="00CE1231">
      <w:pPr>
        <w:pStyle w:val="requirelevel2"/>
      </w:pPr>
      <w:r w:rsidRPr="00B52EF8">
        <w:t>“</w:t>
      </w:r>
      <w:r w:rsidR="001149C2" w:rsidRPr="00B52EF8">
        <w:t>s</w:t>
      </w:r>
      <w:r w:rsidR="0024086C" w:rsidRPr="00B52EF8">
        <w:t>ender</w:t>
      </w:r>
      <w:r w:rsidRPr="00B52EF8">
        <w:t>”</w:t>
      </w:r>
      <w:r w:rsidR="0024086C" w:rsidRPr="00B52EF8">
        <w:t xml:space="preserve"> giving the originator of the message;</w:t>
      </w:r>
    </w:p>
    <w:p w14:paraId="7F2BA8A3" w14:textId="2124F545" w:rsidR="00713BBA" w:rsidRPr="00B52EF8" w:rsidRDefault="00C27BA5" w:rsidP="00CE1231">
      <w:pPr>
        <w:pStyle w:val="requirelevel2"/>
      </w:pPr>
      <w:r w:rsidRPr="00B52EF8">
        <w:t>“</w:t>
      </w:r>
      <w:r w:rsidR="001149C2" w:rsidRPr="00B52EF8">
        <w:t>m</w:t>
      </w:r>
      <w:r w:rsidR="00DF736F" w:rsidRPr="00B52EF8">
        <w:t>essage</w:t>
      </w:r>
      <w:r w:rsidRPr="00B52EF8">
        <w:t>”</w:t>
      </w:r>
      <w:r w:rsidR="00DF736F" w:rsidRPr="00B52EF8">
        <w:t xml:space="preserve"> </w:t>
      </w:r>
      <w:r w:rsidR="0024086C" w:rsidRPr="00B52EF8">
        <w:t xml:space="preserve">giving the </w:t>
      </w:r>
      <w:r w:rsidR="00DF736F" w:rsidRPr="00B52EF8">
        <w:t xml:space="preserve">text </w:t>
      </w:r>
      <w:r w:rsidR="0024086C" w:rsidRPr="00B52EF8">
        <w:t>to be logged;</w:t>
      </w:r>
    </w:p>
    <w:p w14:paraId="345C37B4" w14:textId="10650BE7" w:rsidR="00DF736F" w:rsidRPr="00B52EF8" w:rsidRDefault="00C27BA5" w:rsidP="00CE1231">
      <w:pPr>
        <w:pStyle w:val="requirelevel2"/>
        <w:jc w:val="left"/>
      </w:pPr>
      <w:r w:rsidRPr="00B52EF8">
        <w:t>“</w:t>
      </w:r>
      <w:r w:rsidR="0025458F" w:rsidRPr="00B52EF8">
        <w:t>k</w:t>
      </w:r>
      <w:r w:rsidR="007E0433" w:rsidRPr="00B52EF8">
        <w:t>ind</w:t>
      </w:r>
      <w:r w:rsidRPr="00B52EF8">
        <w:t>”</w:t>
      </w:r>
      <w:r w:rsidR="00713BBA" w:rsidRPr="00B52EF8">
        <w:t xml:space="preserve"> </w:t>
      </w:r>
      <w:r w:rsidR="0024086C" w:rsidRPr="00B52EF8">
        <w:t xml:space="preserve">giving the registered log message kind for this message </w:t>
      </w:r>
      <w:r w:rsidR="00713BBA" w:rsidRPr="00B52EF8">
        <w:t>as returned from</w:t>
      </w:r>
      <w:r w:rsidR="0024086C" w:rsidRPr="00B52EF8">
        <w:t xml:space="preserve"> </w:t>
      </w:r>
      <w:r w:rsidR="00713BBA" w:rsidRPr="00B52EF8">
        <w:t>ILogger</w:t>
      </w:r>
      <w:r w:rsidR="0024086C" w:rsidRPr="00B52EF8">
        <w:t>::</w:t>
      </w:r>
      <w:r w:rsidR="00713BBA" w:rsidRPr="00B52EF8">
        <w:t>QueryLogMessageKind</w:t>
      </w:r>
      <w:r w:rsidR="0024086C" w:rsidRPr="00B52EF8">
        <w:t xml:space="preserve"> method.</w:t>
      </w:r>
    </w:p>
    <w:p w14:paraId="345C37B5" w14:textId="7159C15E" w:rsidR="006D2A35" w:rsidRPr="00B52EF8" w:rsidRDefault="00CA6D6C" w:rsidP="00CE1231">
      <w:pPr>
        <w:pStyle w:val="requirelevel3"/>
      </w:pPr>
      <w:r w:rsidRPr="00B52EF8">
        <w:t>If the</w:t>
      </w:r>
      <w:r w:rsidR="00DF736F" w:rsidRPr="00B52EF8">
        <w:t xml:space="preserve"> </w:t>
      </w:r>
      <w:r w:rsidR="0024086C" w:rsidRPr="00B52EF8">
        <w:t>LogMessageKind</w:t>
      </w:r>
      <w:r w:rsidR="0025458F" w:rsidRPr="00B52EF8">
        <w:t xml:space="preserve"> </w:t>
      </w:r>
      <w:r w:rsidR="0024086C" w:rsidRPr="00B52EF8">
        <w:t xml:space="preserve">ID </w:t>
      </w:r>
      <w:r w:rsidRPr="00B52EF8">
        <w:t xml:space="preserve">was </w:t>
      </w:r>
      <w:r w:rsidR="00DF736F" w:rsidRPr="00B52EF8">
        <w:t>not previously registered</w:t>
      </w:r>
      <w:r w:rsidR="00713BBA" w:rsidRPr="00B52EF8">
        <w:t xml:space="preserve"> </w:t>
      </w:r>
      <w:r w:rsidRPr="00B52EF8">
        <w:t xml:space="preserve">by using </w:t>
      </w:r>
      <w:r w:rsidR="0024086C" w:rsidRPr="00B52EF8">
        <w:t>ILogger::QueryLogMessageKind</w:t>
      </w:r>
      <w:r w:rsidRPr="00B52EF8">
        <w:t xml:space="preserve">, </w:t>
      </w:r>
      <w:r w:rsidR="0024086C" w:rsidRPr="00B52EF8">
        <w:t xml:space="preserve">then it registers </w:t>
      </w:r>
      <w:r w:rsidRPr="00B52EF8">
        <w:t>the passed LogMessageKind with text set to the passed number, followed by the sender’s Name and the string “undefined log message</w:t>
      </w:r>
      <w:r w:rsidR="00096AFE" w:rsidRPr="00B52EF8">
        <w:t xml:space="preserve"> kind</w:t>
      </w:r>
      <w:r w:rsidRPr="00B52EF8">
        <w:t>”</w:t>
      </w:r>
      <w:r w:rsidR="00816C0C" w:rsidRPr="00B52EF8">
        <w:t xml:space="preserve">. </w:t>
      </w:r>
    </w:p>
    <w:p w14:paraId="34DA82FB" w14:textId="2F23C45C" w:rsidR="00CA6D6C" w:rsidRPr="00B52EF8" w:rsidRDefault="00CA6D6C" w:rsidP="00520F90">
      <w:pPr>
        <w:pStyle w:val="NOTE"/>
      </w:pPr>
      <w:bookmarkStart w:id="644" w:name="_Ref475454582"/>
      <w:bookmarkStart w:id="645" w:name="_Ref475464301"/>
      <w:r w:rsidRPr="00B52EF8">
        <w:t>This implicit registration of a new LogMessageK</w:t>
      </w:r>
      <w:r w:rsidR="0024086C" w:rsidRPr="00B52EF8">
        <w:t>ind</w:t>
      </w:r>
      <w:r w:rsidR="0025458F" w:rsidRPr="00B52EF8">
        <w:t xml:space="preserve"> </w:t>
      </w:r>
      <w:r w:rsidR="0024086C" w:rsidRPr="00B52EF8">
        <w:t>ID</w:t>
      </w:r>
      <w:r w:rsidR="00E206F2">
        <w:t xml:space="preserve"> </w:t>
      </w:r>
      <w:r w:rsidRPr="00B52EF8">
        <w:t>allow</w:t>
      </w:r>
      <w:r w:rsidR="00182B0E" w:rsidRPr="00B52EF8">
        <w:t>s</w:t>
      </w:r>
      <w:r w:rsidRPr="00B52EF8">
        <w:t xml:space="preserve"> to quickly identify models in a simulation that are logging using custom unregistered LogMessageKinds.</w:t>
      </w:r>
    </w:p>
    <w:p w14:paraId="345C37B6" w14:textId="6C27B5A8" w:rsidR="006D2A35" w:rsidRPr="00B52EF8" w:rsidRDefault="006D2A35" w:rsidP="006D2A35">
      <w:pPr>
        <w:pStyle w:val="Heading3"/>
      </w:pPr>
      <w:bookmarkStart w:id="646" w:name="_Ref477511179"/>
      <w:bookmarkStart w:id="647" w:name="_Toc501444810"/>
      <w:bookmarkStart w:id="648" w:name="_Toc501453635"/>
      <w:bookmarkStart w:id="649" w:name="_Toc501459042"/>
      <w:bookmarkStart w:id="650" w:name="_Toc501461399"/>
      <w:bookmarkStart w:id="651" w:name="_Toc501467443"/>
      <w:bookmarkStart w:id="652" w:name="_Toc501468960"/>
      <w:bookmarkStart w:id="653" w:name="_Toc501469329"/>
      <w:bookmarkStart w:id="654" w:name="_Toc513045879"/>
      <w:bookmarkStart w:id="655" w:name="_Toc35686252"/>
      <w:r w:rsidRPr="00B52EF8">
        <w:t>Time Keeper</w:t>
      </w:r>
      <w:r w:rsidR="006F4877" w:rsidRPr="00B52EF8">
        <w:t xml:space="preserve"> (ITimeKeeper)</w:t>
      </w:r>
      <w:bookmarkEnd w:id="644"/>
      <w:bookmarkEnd w:id="645"/>
      <w:bookmarkEnd w:id="646"/>
      <w:bookmarkEnd w:id="647"/>
      <w:bookmarkEnd w:id="648"/>
      <w:bookmarkEnd w:id="649"/>
      <w:bookmarkEnd w:id="650"/>
      <w:bookmarkEnd w:id="651"/>
      <w:bookmarkEnd w:id="652"/>
      <w:bookmarkEnd w:id="653"/>
      <w:bookmarkEnd w:id="654"/>
      <w:bookmarkEnd w:id="655"/>
    </w:p>
    <w:p w14:paraId="22511540" w14:textId="6860D68B" w:rsidR="0020659E" w:rsidRPr="00B52EF8" w:rsidRDefault="0020659E">
      <w:pPr>
        <w:pStyle w:val="requirelevel1"/>
      </w:pPr>
      <w:r w:rsidRPr="00B52EF8">
        <w:t xml:space="preserve">The simulation environment shall provide a component implementing the ITimeKeeper interface as </w:t>
      </w:r>
      <w:r w:rsidR="007E0433" w:rsidRPr="00B52EF8">
        <w:t xml:space="preserve">per </w:t>
      </w:r>
      <w:r w:rsidRPr="00B52EF8">
        <w:t xml:space="preserve">ITimeKeeper.h </w:t>
      </w:r>
      <w:r w:rsidR="003A2428" w:rsidRPr="00B52EF8">
        <w:t xml:space="preserve">in </w:t>
      </w:r>
      <w:r w:rsidR="00AF657F">
        <w:t>[SMP_FILES]</w:t>
      </w:r>
      <w:r w:rsidR="007E0433" w:rsidRPr="00B52EF8">
        <w:t>.</w:t>
      </w:r>
    </w:p>
    <w:p w14:paraId="3697C11A" w14:textId="50ECA228" w:rsidR="0020659E" w:rsidRPr="00B52EF8" w:rsidRDefault="0020659E">
      <w:pPr>
        <w:pStyle w:val="NOTEnumbered"/>
        <w:rPr>
          <w:lang w:val="en-GB"/>
        </w:rPr>
      </w:pPr>
      <w:r w:rsidRPr="00B52EF8">
        <w:rPr>
          <w:lang w:val="en-GB"/>
        </w:rPr>
        <w:t>1</w:t>
      </w:r>
      <w:r w:rsidRPr="00B52EF8">
        <w:rPr>
          <w:lang w:val="en-GB"/>
        </w:rPr>
        <w:tab/>
        <w:t>The ITimeKeeper gives access to the Time Keeper Service.</w:t>
      </w:r>
    </w:p>
    <w:p w14:paraId="4C60992C" w14:textId="733E63CF" w:rsidR="00A17087" w:rsidRPr="00B52EF8" w:rsidRDefault="00A17087">
      <w:pPr>
        <w:pStyle w:val="NOTEnumbered"/>
        <w:rPr>
          <w:lang w:val="en-GB"/>
        </w:rPr>
      </w:pPr>
      <w:r w:rsidRPr="00B52EF8">
        <w:rPr>
          <w:lang w:val="en-GB"/>
        </w:rPr>
        <w:t>2</w:t>
      </w:r>
      <w:r w:rsidRPr="00B52EF8">
        <w:rPr>
          <w:lang w:val="en-GB"/>
        </w:rPr>
        <w:tab/>
        <w:t>The ITimeKeeper is used to maintain all the simulation times.</w:t>
      </w:r>
    </w:p>
    <w:p w14:paraId="2F823390" w14:textId="7213C4BC" w:rsidR="0095649B" w:rsidRPr="00B52EF8" w:rsidRDefault="00F73B84">
      <w:pPr>
        <w:pStyle w:val="requirelevel1"/>
      </w:pPr>
      <w:r w:rsidRPr="00B52EF8">
        <w:t xml:space="preserve">The ITimeKeeper SetEpochTime method shall </w:t>
      </w:r>
      <w:r w:rsidR="00E664AC" w:rsidRPr="00B52EF8">
        <w:t>set the simulation Epoch Time, with the following argument and behaviour</w:t>
      </w:r>
      <w:r w:rsidR="0095649B" w:rsidRPr="00B52EF8">
        <w:t>:</w:t>
      </w:r>
    </w:p>
    <w:p w14:paraId="7A175027" w14:textId="4E64BDF4" w:rsidR="00E664AC" w:rsidRPr="00B52EF8" w:rsidRDefault="00E664AC" w:rsidP="0049451D">
      <w:pPr>
        <w:pStyle w:val="requirelevel2"/>
      </w:pPr>
      <w:r w:rsidRPr="00B52EF8">
        <w:t>Argument:</w:t>
      </w:r>
    </w:p>
    <w:p w14:paraId="332FDE02" w14:textId="09A93264" w:rsidR="00E664AC" w:rsidRPr="00B52EF8" w:rsidRDefault="00604237" w:rsidP="0049451D">
      <w:pPr>
        <w:pStyle w:val="requirelevel3"/>
      </w:pPr>
      <w:r w:rsidRPr="00B52EF8">
        <w:t>“</w:t>
      </w:r>
      <w:r w:rsidR="002D056B" w:rsidRPr="00B52EF8">
        <w:t>e</w:t>
      </w:r>
      <w:r w:rsidR="00E664AC" w:rsidRPr="00B52EF8">
        <w:t>pochTime</w:t>
      </w:r>
      <w:r w:rsidRPr="00B52EF8">
        <w:t>”</w:t>
      </w:r>
      <w:r w:rsidR="00E664AC" w:rsidRPr="00B52EF8">
        <w:t xml:space="preserve"> giving the new epoch time;</w:t>
      </w:r>
    </w:p>
    <w:p w14:paraId="435DA6C9" w14:textId="55865DC7" w:rsidR="00E664AC" w:rsidRPr="00B52EF8" w:rsidRDefault="00E664AC" w:rsidP="0049451D">
      <w:pPr>
        <w:pStyle w:val="requirelevel2"/>
      </w:pPr>
      <w:r w:rsidRPr="00B52EF8">
        <w:t>Behaviour:</w:t>
      </w:r>
    </w:p>
    <w:p w14:paraId="1A6DA011" w14:textId="1F871F94" w:rsidR="00BB2C52" w:rsidRPr="00B52EF8" w:rsidRDefault="00E664AC" w:rsidP="0049451D">
      <w:pPr>
        <w:pStyle w:val="requirelevel3"/>
      </w:pPr>
      <w:r w:rsidRPr="00B52EF8">
        <w:t>A</w:t>
      </w:r>
      <w:r w:rsidR="0095649B" w:rsidRPr="00B52EF8">
        <w:t xml:space="preserve">fter setting the EpochTime, </w:t>
      </w:r>
      <w:r w:rsidRPr="00B52EF8">
        <w:t>it emits a</w:t>
      </w:r>
      <w:r w:rsidR="0095649B" w:rsidRPr="00B52EF8">
        <w:t xml:space="preserve"> SMP_EpochTimeChanged global SMP event. </w:t>
      </w:r>
    </w:p>
    <w:p w14:paraId="7216170F" w14:textId="1D53EC7C" w:rsidR="00F73B84" w:rsidRPr="00B52EF8" w:rsidRDefault="00F73B84">
      <w:pPr>
        <w:pStyle w:val="NOTEnumbered"/>
        <w:rPr>
          <w:lang w:val="en-GB"/>
        </w:rPr>
      </w:pPr>
      <w:r w:rsidRPr="00B52EF8">
        <w:rPr>
          <w:lang w:val="en-GB"/>
        </w:rPr>
        <w:t>1</w:t>
      </w:r>
      <w:r w:rsidRPr="00B52EF8">
        <w:rPr>
          <w:lang w:val="en-GB"/>
        </w:rPr>
        <w:tab/>
      </w:r>
      <w:r w:rsidR="003A2428" w:rsidRPr="00B52EF8">
        <w:rPr>
          <w:lang w:val="en-GB"/>
        </w:rPr>
        <w:t>See</w:t>
      </w:r>
      <w:r w:rsidR="0095649B" w:rsidRPr="00B52EF8">
        <w:rPr>
          <w:lang w:val="en-GB"/>
        </w:rPr>
        <w:t xml:space="preserve"> </w:t>
      </w:r>
      <w:r w:rsidR="0095649B" w:rsidRPr="00B52EF8">
        <w:rPr>
          <w:lang w:val="en-GB"/>
        </w:rPr>
        <w:fldChar w:fldCharType="begin"/>
      </w:r>
      <w:r w:rsidR="0095649B" w:rsidRPr="00B52EF8">
        <w:rPr>
          <w:lang w:val="en-GB"/>
        </w:rPr>
        <w:instrText xml:space="preserve"> REF _Ref473649500 \h </w:instrText>
      </w:r>
      <w:r w:rsidR="00604237" w:rsidRPr="00B52EF8">
        <w:rPr>
          <w:lang w:val="en-GB"/>
        </w:rPr>
        <w:instrText xml:space="preserve"> \* MERGEFORMAT </w:instrText>
      </w:r>
      <w:r w:rsidR="0095649B" w:rsidRPr="00B52EF8">
        <w:rPr>
          <w:lang w:val="en-GB"/>
        </w:rPr>
      </w:r>
      <w:r w:rsidR="0095649B" w:rsidRPr="00B52EF8">
        <w:rPr>
          <w:lang w:val="en-GB"/>
        </w:rPr>
        <w:fldChar w:fldCharType="separate"/>
      </w:r>
      <w:r w:rsidR="00B75466" w:rsidRPr="00B75466">
        <w:rPr>
          <w:lang w:val="en-GB"/>
        </w:rPr>
        <w:t>Table 5</w:t>
      </w:r>
      <w:r w:rsidR="00B75466" w:rsidRPr="00B75466">
        <w:rPr>
          <w:lang w:val="en-GB"/>
        </w:rPr>
        <w:noBreakHyphen/>
        <w:t>5</w:t>
      </w:r>
      <w:r w:rsidR="0095649B" w:rsidRPr="00B52EF8">
        <w:rPr>
          <w:lang w:val="en-GB"/>
        </w:rPr>
        <w:fldChar w:fldCharType="end"/>
      </w:r>
      <w:r w:rsidR="0095649B" w:rsidRPr="00B52EF8">
        <w:rPr>
          <w:lang w:val="en-GB"/>
        </w:rPr>
        <w:t xml:space="preserve"> for details on EpochTimeChanged global </w:t>
      </w:r>
      <w:r w:rsidR="006A05B2" w:rsidRPr="00B52EF8">
        <w:rPr>
          <w:lang w:val="en-GB"/>
        </w:rPr>
        <w:t>Event</w:t>
      </w:r>
      <w:r w:rsidR="0095649B" w:rsidRPr="00B52EF8">
        <w:rPr>
          <w:lang w:val="en-GB"/>
        </w:rPr>
        <w:t>.</w:t>
      </w:r>
    </w:p>
    <w:p w14:paraId="03D04CD2" w14:textId="59CF38B7" w:rsidR="0001203D" w:rsidRPr="00B52EF8" w:rsidRDefault="00F73B84">
      <w:pPr>
        <w:pStyle w:val="NOTEnumbered"/>
        <w:rPr>
          <w:lang w:val="en-GB"/>
        </w:rPr>
      </w:pPr>
      <w:r w:rsidRPr="00B52EF8">
        <w:rPr>
          <w:lang w:val="en-GB"/>
        </w:rPr>
        <w:t>2</w:t>
      </w:r>
      <w:r w:rsidRPr="00B52EF8">
        <w:rPr>
          <w:lang w:val="en-GB"/>
        </w:rPr>
        <w:tab/>
        <w:t>This method change</w:t>
      </w:r>
      <w:r w:rsidR="00182B0E" w:rsidRPr="00B52EF8">
        <w:rPr>
          <w:lang w:val="en-GB"/>
        </w:rPr>
        <w:t>s</w:t>
      </w:r>
      <w:r w:rsidRPr="00B52EF8">
        <w:rPr>
          <w:lang w:val="en-GB"/>
        </w:rPr>
        <w:t xml:space="preserve"> the offset between the Simulation ti</w:t>
      </w:r>
      <w:r w:rsidR="00D1735B" w:rsidRPr="00B52EF8">
        <w:rPr>
          <w:lang w:val="en-GB"/>
        </w:rPr>
        <w:t>m</w:t>
      </w:r>
      <w:r w:rsidRPr="00B52EF8">
        <w:rPr>
          <w:lang w:val="en-GB"/>
        </w:rPr>
        <w:t>e and the Epoch time.</w:t>
      </w:r>
    </w:p>
    <w:p w14:paraId="4C5EDC69" w14:textId="2B5DE4F3" w:rsidR="00E664AC" w:rsidRPr="00B52EF8" w:rsidRDefault="00F73B84">
      <w:pPr>
        <w:pStyle w:val="requirelevel1"/>
      </w:pPr>
      <w:r w:rsidRPr="00B52EF8">
        <w:t>The ITimeKeeper SetMissionStart</w:t>
      </w:r>
      <w:r w:rsidR="009F4680" w:rsidRPr="00B52EF8">
        <w:t>Time</w:t>
      </w:r>
      <w:r w:rsidRPr="00B52EF8">
        <w:t xml:space="preserve"> method shall set </w:t>
      </w:r>
      <w:r w:rsidR="00722159" w:rsidRPr="00B52EF8">
        <w:t xml:space="preserve">a new start time for </w:t>
      </w:r>
      <w:r w:rsidRPr="00B52EF8">
        <w:t xml:space="preserve">Mission time, with the </w:t>
      </w:r>
      <w:r w:rsidR="00E664AC" w:rsidRPr="00B52EF8">
        <w:t xml:space="preserve">following </w:t>
      </w:r>
      <w:r w:rsidR="00CF0571" w:rsidRPr="00B52EF8">
        <w:t xml:space="preserve">argument and </w:t>
      </w:r>
      <w:r w:rsidR="00B44777" w:rsidRPr="00B52EF8">
        <w:t>behaviour</w:t>
      </w:r>
      <w:r w:rsidR="00E664AC" w:rsidRPr="00B52EF8">
        <w:t>:</w:t>
      </w:r>
    </w:p>
    <w:p w14:paraId="1D536357" w14:textId="2E43353E" w:rsidR="00B44777" w:rsidRPr="00B52EF8" w:rsidRDefault="00B44777" w:rsidP="0049451D">
      <w:pPr>
        <w:pStyle w:val="requirelevel2"/>
      </w:pPr>
      <w:r w:rsidRPr="00B52EF8">
        <w:t>Argument:</w:t>
      </w:r>
    </w:p>
    <w:p w14:paraId="6CE82148" w14:textId="2930C198" w:rsidR="00F73B84" w:rsidRPr="00B52EF8" w:rsidRDefault="00604237" w:rsidP="0049451D">
      <w:pPr>
        <w:pStyle w:val="requirelevel3"/>
      </w:pPr>
      <w:r w:rsidRPr="00B52EF8">
        <w:t>“</w:t>
      </w:r>
      <w:r w:rsidR="002D056B" w:rsidRPr="00B52EF8">
        <w:t>m</w:t>
      </w:r>
      <w:r w:rsidR="00E664AC" w:rsidRPr="00B52EF8">
        <w:t>issionStart</w:t>
      </w:r>
      <w:r w:rsidRPr="00B52EF8">
        <w:t>”</w:t>
      </w:r>
      <w:r w:rsidR="00E664AC" w:rsidRPr="00B52EF8">
        <w:t xml:space="preserve"> giving the </w:t>
      </w:r>
      <w:r w:rsidR="003A2428" w:rsidRPr="00B52EF8">
        <w:t xml:space="preserve">new </w:t>
      </w:r>
      <w:r w:rsidR="00722159" w:rsidRPr="00B52EF8">
        <w:t xml:space="preserve">Epoch time for which the </w:t>
      </w:r>
      <w:r w:rsidR="00F73B84" w:rsidRPr="00B52EF8">
        <w:t>Mission time</w:t>
      </w:r>
      <w:r w:rsidR="00722159" w:rsidRPr="00B52EF8">
        <w:t xml:space="preserve"> is zero</w:t>
      </w:r>
      <w:r w:rsidR="00B44777" w:rsidRPr="00B52EF8">
        <w:t>.</w:t>
      </w:r>
    </w:p>
    <w:p w14:paraId="0D0364C5" w14:textId="686C9FF8" w:rsidR="00B44777" w:rsidRPr="00B52EF8" w:rsidRDefault="00B44777" w:rsidP="0049451D">
      <w:pPr>
        <w:pStyle w:val="requirelevel2"/>
      </w:pPr>
      <w:r w:rsidRPr="00B52EF8">
        <w:t>Behaviour:</w:t>
      </w:r>
    </w:p>
    <w:p w14:paraId="2051C8DC" w14:textId="049DE683" w:rsidR="00F73B84" w:rsidRPr="00B52EF8" w:rsidRDefault="00B44777" w:rsidP="0049451D">
      <w:pPr>
        <w:pStyle w:val="requirelevel3"/>
      </w:pPr>
      <w:r w:rsidRPr="00B52EF8">
        <w:t xml:space="preserve">After changing the </w:t>
      </w:r>
      <w:r w:rsidR="00F01598" w:rsidRPr="00B52EF8">
        <w:t>M</w:t>
      </w:r>
      <w:r w:rsidRPr="00B52EF8">
        <w:t>issionStart</w:t>
      </w:r>
      <w:r w:rsidR="009F4680" w:rsidRPr="00B52EF8">
        <w:t>T</w:t>
      </w:r>
      <w:r w:rsidRPr="00B52EF8">
        <w:t xml:space="preserve">ime, it emits the SMP_MissionTimeChanged global SMP </w:t>
      </w:r>
      <w:r w:rsidR="006A05B2" w:rsidRPr="00B52EF8">
        <w:t>Event</w:t>
      </w:r>
      <w:r w:rsidRPr="00B52EF8">
        <w:t>.</w:t>
      </w:r>
    </w:p>
    <w:p w14:paraId="7C936394" w14:textId="2F88324B" w:rsidR="00F73B84" w:rsidRPr="00B52EF8" w:rsidRDefault="00604237" w:rsidP="0049451D">
      <w:pPr>
        <w:pStyle w:val="NOTE"/>
      </w:pPr>
      <w:r w:rsidRPr="00B52EF8">
        <w:lastRenderedPageBreak/>
        <w:t>T</w:t>
      </w:r>
      <w:r w:rsidR="00F73B84" w:rsidRPr="00B52EF8">
        <w:t>his method change</w:t>
      </w:r>
      <w:r w:rsidR="00182B0E" w:rsidRPr="00B52EF8">
        <w:t>s</w:t>
      </w:r>
      <w:r w:rsidR="00F73B84" w:rsidRPr="00B52EF8">
        <w:t xml:space="preserve"> the offset between the </w:t>
      </w:r>
      <w:r w:rsidR="00722159" w:rsidRPr="00B52EF8">
        <w:t xml:space="preserve">Epoch </w:t>
      </w:r>
      <w:r w:rsidR="00F73B84" w:rsidRPr="00B52EF8">
        <w:t>time and the Mission time.</w:t>
      </w:r>
    </w:p>
    <w:p w14:paraId="57EDD628" w14:textId="2AD2609A" w:rsidR="00604237" w:rsidRPr="00B52EF8" w:rsidRDefault="00F73B84" w:rsidP="00604237">
      <w:pPr>
        <w:pStyle w:val="requirelevel1"/>
      </w:pPr>
      <w:r w:rsidRPr="00B52EF8">
        <w:t>The ITimeKeeper SetMissionTime method shall set the Mission time</w:t>
      </w:r>
      <w:r w:rsidR="00604237" w:rsidRPr="00B52EF8">
        <w:t xml:space="preserve">, with the following </w:t>
      </w:r>
      <w:r w:rsidR="00CF0571" w:rsidRPr="00B52EF8">
        <w:t xml:space="preserve">argument and </w:t>
      </w:r>
      <w:r w:rsidR="00604237" w:rsidRPr="00B52EF8">
        <w:t>behaviour:</w:t>
      </w:r>
    </w:p>
    <w:p w14:paraId="5A3DAD4C" w14:textId="77777777" w:rsidR="00604237" w:rsidRPr="00B52EF8" w:rsidRDefault="00604237" w:rsidP="00604237">
      <w:pPr>
        <w:pStyle w:val="requirelevel2"/>
      </w:pPr>
      <w:r w:rsidRPr="00B52EF8">
        <w:t>Argument:</w:t>
      </w:r>
    </w:p>
    <w:p w14:paraId="0B2E249D" w14:textId="6C8D335D" w:rsidR="00604237" w:rsidRPr="00B52EF8" w:rsidRDefault="00604237" w:rsidP="00604237">
      <w:pPr>
        <w:pStyle w:val="requirelevel3"/>
      </w:pPr>
      <w:r w:rsidRPr="00B52EF8">
        <w:t>“MissionTime” giving the new Mission time</w:t>
      </w:r>
      <w:r w:rsidR="00722159" w:rsidRPr="00B52EF8">
        <w:t xml:space="preserve"> at the current Epoch</w:t>
      </w:r>
      <w:r w:rsidR="009F4680" w:rsidRPr="00B52EF8">
        <w:t xml:space="preserve"> time</w:t>
      </w:r>
      <w:r w:rsidRPr="00B52EF8">
        <w:t>.</w:t>
      </w:r>
    </w:p>
    <w:p w14:paraId="043F5303" w14:textId="77777777" w:rsidR="00604237" w:rsidRPr="00B52EF8" w:rsidRDefault="00604237" w:rsidP="00604237">
      <w:pPr>
        <w:pStyle w:val="requirelevel2"/>
      </w:pPr>
      <w:r w:rsidRPr="00B52EF8">
        <w:t>Behaviour:</w:t>
      </w:r>
    </w:p>
    <w:p w14:paraId="0C604181" w14:textId="61475D5E" w:rsidR="00604237" w:rsidRPr="00B52EF8" w:rsidRDefault="00604237" w:rsidP="00604237">
      <w:pPr>
        <w:pStyle w:val="requirelevel3"/>
      </w:pPr>
      <w:r w:rsidRPr="00B52EF8">
        <w:t xml:space="preserve">After changing the MissionTime, it emits the SMP_MissionTimeChanged global SMP </w:t>
      </w:r>
      <w:r w:rsidR="006A05B2" w:rsidRPr="00B52EF8">
        <w:t>Event</w:t>
      </w:r>
      <w:r w:rsidRPr="00B52EF8">
        <w:t>.</w:t>
      </w:r>
    </w:p>
    <w:p w14:paraId="2BAB3864" w14:textId="02A65540" w:rsidR="00F73B84" w:rsidRPr="00B52EF8" w:rsidRDefault="00F73B84" w:rsidP="0049451D">
      <w:pPr>
        <w:pStyle w:val="NOTE"/>
      </w:pPr>
      <w:r w:rsidRPr="00B52EF8">
        <w:t>This method change</w:t>
      </w:r>
      <w:r w:rsidR="005071D6" w:rsidRPr="00B52EF8">
        <w:t>s</w:t>
      </w:r>
      <w:r w:rsidRPr="00B52EF8">
        <w:t xml:space="preserve"> the offset between the </w:t>
      </w:r>
      <w:r w:rsidR="00722159" w:rsidRPr="00B52EF8">
        <w:t xml:space="preserve">Epoch </w:t>
      </w:r>
      <w:r w:rsidRPr="00B52EF8">
        <w:t>time and the Mission time.</w:t>
      </w:r>
    </w:p>
    <w:p w14:paraId="629F26AC" w14:textId="3A1A80B4" w:rsidR="00F73B84" w:rsidRPr="00B52EF8" w:rsidRDefault="00F73B84">
      <w:pPr>
        <w:pStyle w:val="requirelevel1"/>
      </w:pPr>
      <w:r w:rsidRPr="00B52EF8">
        <w:t xml:space="preserve">The ITimeKeeper SetSimulationTime method shall advance the Simulation time, </w:t>
      </w:r>
      <w:r w:rsidR="00411077" w:rsidRPr="00B52EF8">
        <w:t>the following argument and</w:t>
      </w:r>
      <w:r w:rsidR="003A2428" w:rsidRPr="00B52EF8">
        <w:t xml:space="preserve"> </w:t>
      </w:r>
      <w:r w:rsidR="00411077" w:rsidRPr="00B52EF8">
        <w:t>behaviour</w:t>
      </w:r>
      <w:r w:rsidR="003A2428" w:rsidRPr="00B52EF8">
        <w:t>:</w:t>
      </w:r>
    </w:p>
    <w:p w14:paraId="5F9C7384" w14:textId="63BD5F2D" w:rsidR="00411077" w:rsidRPr="00B52EF8" w:rsidRDefault="00411077" w:rsidP="0049451D">
      <w:pPr>
        <w:pStyle w:val="requirelevel2"/>
      </w:pPr>
      <w:r w:rsidRPr="00B52EF8">
        <w:t>Argument:</w:t>
      </w:r>
    </w:p>
    <w:p w14:paraId="0B1C9B04" w14:textId="357ECDC4" w:rsidR="00411077" w:rsidRPr="00B52EF8" w:rsidRDefault="00604237" w:rsidP="0049451D">
      <w:pPr>
        <w:pStyle w:val="requirelevel3"/>
      </w:pPr>
      <w:r w:rsidRPr="00B52EF8">
        <w:t>“</w:t>
      </w:r>
      <w:r w:rsidR="00411077" w:rsidRPr="00B52EF8">
        <w:t>SimulationTime</w:t>
      </w:r>
      <w:r w:rsidRPr="00B52EF8">
        <w:t>”</w:t>
      </w:r>
      <w:r w:rsidR="00411077" w:rsidRPr="00B52EF8">
        <w:t xml:space="preserve"> giving the new simulation time</w:t>
      </w:r>
    </w:p>
    <w:p w14:paraId="3347C781" w14:textId="456BC543" w:rsidR="00411077" w:rsidRPr="00B52EF8" w:rsidRDefault="00411077" w:rsidP="0049451D">
      <w:pPr>
        <w:pStyle w:val="requirelevel2"/>
      </w:pPr>
      <w:r w:rsidRPr="00B52EF8">
        <w:t>Behaviour:</w:t>
      </w:r>
    </w:p>
    <w:p w14:paraId="7FD40DFE" w14:textId="6E95C7B4" w:rsidR="00E55988" w:rsidRPr="00B52EF8" w:rsidRDefault="00411077" w:rsidP="0049451D">
      <w:pPr>
        <w:pStyle w:val="requirelevel3"/>
      </w:pPr>
      <w:r w:rsidRPr="00B52EF8">
        <w:t>If SetSimulationTime method is called outside a PreSimTimeChange</w:t>
      </w:r>
      <w:r w:rsidR="00143903">
        <w:t xml:space="preserve"> as per </w:t>
      </w:r>
      <w:r w:rsidR="00143903">
        <w:fldChar w:fldCharType="begin"/>
      </w:r>
      <w:r w:rsidR="00143903">
        <w:instrText xml:space="preserve"> REF _Ref473649500 \h </w:instrText>
      </w:r>
      <w:r w:rsidR="00143903">
        <w:fldChar w:fldCharType="separate"/>
      </w:r>
      <w:r w:rsidR="00B75466" w:rsidRPr="00B52EF8">
        <w:t xml:space="preserve">Table </w:t>
      </w:r>
      <w:r w:rsidR="00B75466">
        <w:rPr>
          <w:noProof/>
        </w:rPr>
        <w:t>5</w:t>
      </w:r>
      <w:r w:rsidR="00B75466" w:rsidRPr="00B52EF8">
        <w:noBreakHyphen/>
      </w:r>
      <w:r w:rsidR="00B75466">
        <w:rPr>
          <w:noProof/>
        </w:rPr>
        <w:t>5</w:t>
      </w:r>
      <w:r w:rsidR="00143903">
        <w:fldChar w:fldCharType="end"/>
      </w:r>
      <w:r w:rsidR="005071D6" w:rsidRPr="00B52EF8">
        <w:t>,</w:t>
      </w:r>
      <w:r w:rsidRPr="00B52EF8">
        <w:t xml:space="preserve"> then the method returns without updating the </w:t>
      </w:r>
      <w:r w:rsidR="00F01598" w:rsidRPr="00B52EF8">
        <w:t>S</w:t>
      </w:r>
      <w:r w:rsidRPr="00B52EF8">
        <w:t xml:space="preserve">imulation </w:t>
      </w:r>
      <w:r w:rsidR="00F01598" w:rsidRPr="00B52EF8">
        <w:t>T</w:t>
      </w:r>
      <w:r w:rsidRPr="00B52EF8">
        <w:t>ime;</w:t>
      </w:r>
    </w:p>
    <w:p w14:paraId="321AF630" w14:textId="4C2513D8" w:rsidR="00E55988" w:rsidRPr="00B52EF8" w:rsidRDefault="004D0A61" w:rsidP="0049451D">
      <w:pPr>
        <w:pStyle w:val="requirelevel3"/>
      </w:pPr>
      <w:r w:rsidRPr="00B52EF8">
        <w:t xml:space="preserve">If the </w:t>
      </w:r>
      <w:r w:rsidR="00411077" w:rsidRPr="00B52EF8">
        <w:t xml:space="preserve">given </w:t>
      </w:r>
      <w:r w:rsidRPr="00B52EF8">
        <w:t xml:space="preserve">simulation time is less than the current simulation time, </w:t>
      </w:r>
      <w:r w:rsidR="00411077" w:rsidRPr="00B52EF8">
        <w:t>it th</w:t>
      </w:r>
      <w:r w:rsidR="00604237" w:rsidRPr="00B52EF8">
        <w:t>r</w:t>
      </w:r>
      <w:r w:rsidR="00411077" w:rsidRPr="00B52EF8">
        <w:t xml:space="preserve">ows </w:t>
      </w:r>
      <w:r w:rsidR="00901C03" w:rsidRPr="00B52EF8">
        <w:t xml:space="preserve">an InvalidSimulationTime as per Services/InvalidSimulationTime.h in </w:t>
      </w:r>
      <w:r w:rsidR="00AF657F">
        <w:t>[SMP_FILES]</w:t>
      </w:r>
      <w:r w:rsidR="00F01598" w:rsidRPr="00B52EF8">
        <w:t xml:space="preserve"> and the Simulation Time is not updated</w:t>
      </w:r>
      <w:r w:rsidR="00411077" w:rsidRPr="00B52EF8">
        <w:t>;</w:t>
      </w:r>
    </w:p>
    <w:p w14:paraId="77B725DA" w14:textId="45772FF1" w:rsidR="00F01598" w:rsidRPr="00B52EF8" w:rsidRDefault="004D0A61" w:rsidP="00F01598">
      <w:pPr>
        <w:pStyle w:val="requirelevel3"/>
      </w:pPr>
      <w:r w:rsidRPr="00B52EF8">
        <w:t xml:space="preserve">If the new simulation time is larger than the time of the next event on the scheduler, </w:t>
      </w:r>
      <w:r w:rsidR="00411077" w:rsidRPr="00B52EF8">
        <w:t xml:space="preserve">it throws </w:t>
      </w:r>
      <w:r w:rsidR="00901C03" w:rsidRPr="00B52EF8">
        <w:t xml:space="preserve">an InvalidSimulationTime as per Services/InvalidSimulationTime.h in </w:t>
      </w:r>
      <w:r w:rsidR="00AF657F">
        <w:t>[SMP_FILES]</w:t>
      </w:r>
      <w:r w:rsidR="00F01598" w:rsidRPr="00B52EF8">
        <w:t xml:space="preserve"> and the Simulation Time is not updated;</w:t>
      </w:r>
      <w:r w:rsidRPr="00B52EF8">
        <w:t xml:space="preserve"> </w:t>
      </w:r>
    </w:p>
    <w:p w14:paraId="012658F4" w14:textId="45DB3476" w:rsidR="004D0A61" w:rsidRPr="00B52EF8" w:rsidRDefault="00F01598" w:rsidP="001E1C0A">
      <w:pPr>
        <w:pStyle w:val="requirelevel3"/>
      </w:pPr>
      <w:r w:rsidRPr="00B52EF8">
        <w:t>If SetSimulationTime method is called inside a PreSimTimeChange event</w:t>
      </w:r>
      <w:r w:rsidR="00143903">
        <w:t xml:space="preserve"> as per </w:t>
      </w:r>
      <w:r w:rsidR="00143903">
        <w:fldChar w:fldCharType="begin"/>
      </w:r>
      <w:r w:rsidR="00143903">
        <w:instrText xml:space="preserve"> REF _Ref473649500 \h </w:instrText>
      </w:r>
      <w:r w:rsidR="00143903">
        <w:fldChar w:fldCharType="separate"/>
      </w:r>
      <w:r w:rsidR="00B75466" w:rsidRPr="00B52EF8">
        <w:t xml:space="preserve">Table </w:t>
      </w:r>
      <w:r w:rsidR="00B75466">
        <w:rPr>
          <w:noProof/>
        </w:rPr>
        <w:t>5</w:t>
      </w:r>
      <w:r w:rsidR="00B75466" w:rsidRPr="00B52EF8">
        <w:noBreakHyphen/>
      </w:r>
      <w:r w:rsidR="00B75466">
        <w:rPr>
          <w:noProof/>
        </w:rPr>
        <w:t>5</w:t>
      </w:r>
      <w:r w:rsidR="00143903">
        <w:fldChar w:fldCharType="end"/>
      </w:r>
      <w:r w:rsidRPr="00B52EF8">
        <w:t>, then the simulation time is updated to the given simulation time.</w:t>
      </w:r>
    </w:p>
    <w:p w14:paraId="6D21FD68" w14:textId="2B8576CC" w:rsidR="00604237" w:rsidRPr="00B52EF8" w:rsidRDefault="00604237" w:rsidP="00604237">
      <w:pPr>
        <w:pStyle w:val="NOTEnumbered"/>
        <w:rPr>
          <w:lang w:val="en-GB"/>
        </w:rPr>
      </w:pPr>
      <w:r w:rsidRPr="00B52EF8">
        <w:rPr>
          <w:lang w:val="en-GB"/>
        </w:rPr>
        <w:t>1</w:t>
      </w:r>
      <w:r w:rsidRPr="00B52EF8">
        <w:rPr>
          <w:lang w:val="en-GB"/>
        </w:rPr>
        <w:tab/>
        <w:t>SetSimulationTime method should only called during a PreSimTimeChange global event</w:t>
      </w:r>
      <w:r w:rsidR="00143903">
        <w:rPr>
          <w:lang w:val="en-GB"/>
        </w:rPr>
        <w:t xml:space="preserve"> </w:t>
      </w:r>
      <w:r w:rsidR="00143903">
        <w:t xml:space="preserve">as per </w:t>
      </w:r>
      <w:r w:rsidR="00143903">
        <w:fldChar w:fldCharType="begin"/>
      </w:r>
      <w:r w:rsidR="00143903">
        <w:instrText xml:space="preserve"> REF _Ref473649500 \h </w:instrText>
      </w:r>
      <w:r w:rsidR="00143903">
        <w:fldChar w:fldCharType="separate"/>
      </w:r>
      <w:r w:rsidR="00B75466" w:rsidRPr="00B52EF8">
        <w:t xml:space="preserve">Table </w:t>
      </w:r>
      <w:r w:rsidR="00B75466">
        <w:rPr>
          <w:noProof/>
        </w:rPr>
        <w:t>5</w:t>
      </w:r>
      <w:r w:rsidR="00B75466" w:rsidRPr="00B52EF8">
        <w:noBreakHyphen/>
      </w:r>
      <w:r w:rsidR="00B75466">
        <w:rPr>
          <w:noProof/>
        </w:rPr>
        <w:t>5</w:t>
      </w:r>
      <w:r w:rsidR="00143903">
        <w:fldChar w:fldCharType="end"/>
      </w:r>
      <w:r w:rsidRPr="00B52EF8">
        <w:rPr>
          <w:lang w:val="en-GB"/>
        </w:rPr>
        <w:t>.</w:t>
      </w:r>
    </w:p>
    <w:p w14:paraId="023E6801" w14:textId="20B4ADDF" w:rsidR="00E55988" w:rsidRPr="00B52EF8" w:rsidRDefault="00604237" w:rsidP="0049451D">
      <w:pPr>
        <w:pStyle w:val="NOTEnumbered"/>
        <w:rPr>
          <w:lang w:val="en-GB"/>
        </w:rPr>
      </w:pPr>
      <w:r w:rsidRPr="00B52EF8">
        <w:rPr>
          <w:lang w:val="en-GB"/>
        </w:rPr>
        <w:t>2</w:t>
      </w:r>
      <w:r w:rsidRPr="00B52EF8">
        <w:rPr>
          <w:lang w:val="en-GB"/>
        </w:rPr>
        <w:tab/>
      </w:r>
      <w:r w:rsidR="00E55988" w:rsidRPr="00B52EF8">
        <w:rPr>
          <w:lang w:val="en-GB"/>
        </w:rPr>
        <w:t>SetSimulationTime method does not result in emissions of PreSimTimeChange and PostSimTimeChange global events</w:t>
      </w:r>
      <w:r w:rsidR="00143903">
        <w:rPr>
          <w:lang w:val="en-GB"/>
        </w:rPr>
        <w:t xml:space="preserve"> </w:t>
      </w:r>
      <w:r w:rsidR="00143903">
        <w:t xml:space="preserve">as per </w:t>
      </w:r>
      <w:r w:rsidR="00143903">
        <w:fldChar w:fldCharType="begin"/>
      </w:r>
      <w:r w:rsidR="00143903">
        <w:instrText xml:space="preserve"> REF _Ref473649500 \h </w:instrText>
      </w:r>
      <w:r w:rsidR="00143903">
        <w:fldChar w:fldCharType="separate"/>
      </w:r>
      <w:r w:rsidR="00B75466" w:rsidRPr="00B52EF8">
        <w:t xml:space="preserve">Table </w:t>
      </w:r>
      <w:r w:rsidR="00B75466">
        <w:rPr>
          <w:noProof/>
        </w:rPr>
        <w:t>5</w:t>
      </w:r>
      <w:r w:rsidR="00B75466" w:rsidRPr="00B52EF8">
        <w:noBreakHyphen/>
      </w:r>
      <w:r w:rsidR="00B75466">
        <w:rPr>
          <w:noProof/>
        </w:rPr>
        <w:t>5</w:t>
      </w:r>
      <w:r w:rsidR="00143903">
        <w:fldChar w:fldCharType="end"/>
      </w:r>
      <w:r w:rsidR="00E55988" w:rsidRPr="00B52EF8">
        <w:rPr>
          <w:lang w:val="en-GB"/>
        </w:rPr>
        <w:t>.</w:t>
      </w:r>
    </w:p>
    <w:p w14:paraId="7F792E91" w14:textId="6B95151F" w:rsidR="00F73B84" w:rsidRPr="00B52EF8" w:rsidRDefault="00F73B84" w:rsidP="00892D43">
      <w:pPr>
        <w:pStyle w:val="requirelevel1"/>
      </w:pPr>
      <w:r w:rsidRPr="00B52EF8">
        <w:t xml:space="preserve">When the Time Keeper updates the Simulation time in response to the Scheduler executing a new event, the update </w:t>
      </w:r>
      <w:r w:rsidR="00604237" w:rsidRPr="00B52EF8">
        <w:t>shall be</w:t>
      </w:r>
      <w:r w:rsidRPr="00B52EF8">
        <w:t xml:space="preserve"> performed </w:t>
      </w:r>
      <w:r w:rsidR="003A2428" w:rsidRPr="00B52EF8">
        <w:t>as per the following procedure:</w:t>
      </w:r>
    </w:p>
    <w:p w14:paraId="66FC6629" w14:textId="29995CD2" w:rsidR="00F73B84" w:rsidRPr="00B52EF8" w:rsidRDefault="00F73B84" w:rsidP="00192FB1">
      <w:pPr>
        <w:pStyle w:val="requirelevel2"/>
        <w:numPr>
          <w:ilvl w:val="6"/>
          <w:numId w:val="10"/>
        </w:numPr>
      </w:pPr>
      <w:r w:rsidRPr="00B52EF8">
        <w:t>First the PreSimTimeChange event is emitted</w:t>
      </w:r>
      <w:r w:rsidR="00604237" w:rsidRPr="00B52EF8">
        <w:t>;</w:t>
      </w:r>
    </w:p>
    <w:p w14:paraId="744816F2" w14:textId="0B09E888" w:rsidR="00DD6249" w:rsidRPr="00B52EF8" w:rsidRDefault="00DD6249" w:rsidP="00CE1231">
      <w:pPr>
        <w:pStyle w:val="requirelevel2"/>
      </w:pPr>
      <w:r w:rsidRPr="00B52EF8">
        <w:t xml:space="preserve">If applicable, the simulation </w:t>
      </w:r>
      <w:r w:rsidR="00B3396D" w:rsidRPr="00B52EF8">
        <w:t xml:space="preserve">environment </w:t>
      </w:r>
      <w:r w:rsidRPr="00B52EF8">
        <w:t xml:space="preserve">performs any activities related to maintain synchronization with </w:t>
      </w:r>
      <w:r w:rsidR="00B37454" w:rsidRPr="00B52EF8">
        <w:t>Z</w:t>
      </w:r>
      <w:r w:rsidRPr="00B52EF8">
        <w:t>ulu time</w:t>
      </w:r>
      <w:r w:rsidR="00604237" w:rsidRPr="00B52EF8">
        <w:t>;</w:t>
      </w:r>
    </w:p>
    <w:p w14:paraId="7BE82BE6" w14:textId="29B48EA0" w:rsidR="00F73B84" w:rsidRPr="00B52EF8" w:rsidRDefault="00F73B84" w:rsidP="00CE1231">
      <w:pPr>
        <w:pStyle w:val="requirelevel2"/>
      </w:pPr>
      <w:r w:rsidRPr="00B52EF8">
        <w:lastRenderedPageBreak/>
        <w:t xml:space="preserve">Then the Simulation time is changed to the time of the </w:t>
      </w:r>
      <w:r w:rsidR="006A05B2" w:rsidRPr="00B52EF8">
        <w:t>Event</w:t>
      </w:r>
      <w:r w:rsidRPr="00B52EF8">
        <w:t xml:space="preserve"> that is about to be executed</w:t>
      </w:r>
      <w:r w:rsidR="00604237" w:rsidRPr="00B52EF8">
        <w:t>;</w:t>
      </w:r>
    </w:p>
    <w:p w14:paraId="14E9242C" w14:textId="395836BD" w:rsidR="00F73B84" w:rsidRPr="00B52EF8" w:rsidRDefault="00EB2DD0" w:rsidP="00CE1231">
      <w:pPr>
        <w:pStyle w:val="requirelevel2"/>
      </w:pPr>
      <w:r w:rsidRPr="00B52EF8">
        <w:t>Finally,</w:t>
      </w:r>
      <w:r w:rsidR="00F73B84" w:rsidRPr="00B52EF8">
        <w:t xml:space="preserve"> the PostSimTimeChange event is emitted.</w:t>
      </w:r>
    </w:p>
    <w:p w14:paraId="05A701C3" w14:textId="5A7A48A1" w:rsidR="002C07F2" w:rsidRPr="00B52EF8" w:rsidRDefault="002C07F2" w:rsidP="002C07F2">
      <w:pPr>
        <w:pStyle w:val="NOTEnumbered"/>
        <w:rPr>
          <w:lang w:val="en-GB"/>
        </w:rPr>
      </w:pPr>
      <w:r w:rsidRPr="00B52EF8">
        <w:rPr>
          <w:lang w:val="en-GB"/>
        </w:rPr>
        <w:t>1</w:t>
      </w:r>
      <w:r w:rsidRPr="00B52EF8">
        <w:rPr>
          <w:lang w:val="en-GB"/>
        </w:rPr>
        <w:tab/>
        <w:t>Depending on the timing constraints of the simulation</w:t>
      </w:r>
      <w:r w:rsidR="00780798">
        <w:rPr>
          <w:lang w:val="en-GB"/>
        </w:rPr>
        <w:t>,</w:t>
      </w:r>
      <w:r w:rsidRPr="00B52EF8">
        <w:rPr>
          <w:lang w:val="en-GB"/>
        </w:rPr>
        <w:t xml:space="preserve"> the Simulation Environment may perform actions (like delays) to keep the desired correlation between simulation time and </w:t>
      </w:r>
      <w:r w:rsidR="00B37454" w:rsidRPr="00B52EF8">
        <w:rPr>
          <w:lang w:val="en-GB"/>
        </w:rPr>
        <w:t>Z</w:t>
      </w:r>
      <w:r w:rsidRPr="00B52EF8">
        <w:rPr>
          <w:lang w:val="en-GB"/>
        </w:rPr>
        <w:t xml:space="preserve">ulu time after the PreSimTimeChange event and the update of the Simulation Time for next event. How this synchronization is performed is outside the scope of this standard. </w:t>
      </w:r>
    </w:p>
    <w:p w14:paraId="2C9D1970" w14:textId="564B7115" w:rsidR="00F73B84" w:rsidRPr="00B52EF8" w:rsidRDefault="002C07F2" w:rsidP="002C07F2">
      <w:pPr>
        <w:pStyle w:val="NOTEnumbered"/>
        <w:rPr>
          <w:lang w:val="en-GB"/>
        </w:rPr>
      </w:pPr>
      <w:r w:rsidRPr="00B52EF8">
        <w:rPr>
          <w:lang w:val="en-GB"/>
        </w:rPr>
        <w:t>2</w:t>
      </w:r>
      <w:r w:rsidRPr="00B52EF8">
        <w:rPr>
          <w:lang w:val="en-GB"/>
        </w:rPr>
        <w:tab/>
      </w:r>
      <w:r w:rsidR="00F73B84" w:rsidRPr="00B52EF8">
        <w:rPr>
          <w:lang w:val="en-GB"/>
        </w:rPr>
        <w:t>This method only set</w:t>
      </w:r>
      <w:r w:rsidR="00B37454" w:rsidRPr="00B52EF8">
        <w:rPr>
          <w:lang w:val="en-GB"/>
        </w:rPr>
        <w:t>s</w:t>
      </w:r>
      <w:r w:rsidR="00F73B84" w:rsidRPr="00B52EF8">
        <w:rPr>
          <w:lang w:val="en-GB"/>
        </w:rPr>
        <w:t xml:space="preserve"> the Simulation time between the current time and the time that is about to be set by the procedure described above.</w:t>
      </w:r>
    </w:p>
    <w:p w14:paraId="684274B0" w14:textId="26CC2479" w:rsidR="00EE38D1" w:rsidRPr="00B52EF8" w:rsidRDefault="00EE38D1">
      <w:pPr>
        <w:pStyle w:val="requirelevel1"/>
      </w:pPr>
      <w:r w:rsidRPr="00B52EF8">
        <w:t>The ITimeKeeper GetSimulationTime method shall return the Simulation time.</w:t>
      </w:r>
    </w:p>
    <w:p w14:paraId="6B9EACE8" w14:textId="073D6562" w:rsidR="00EE38D1" w:rsidRPr="00B52EF8" w:rsidRDefault="00EE38D1">
      <w:pPr>
        <w:pStyle w:val="requirelevel1"/>
      </w:pPr>
      <w:r w:rsidRPr="00B52EF8">
        <w:t xml:space="preserve">The ITimeKeeper GetEpochTime method shall return the </w:t>
      </w:r>
      <w:r w:rsidR="00363A3E" w:rsidRPr="00B52EF8">
        <w:t xml:space="preserve">current </w:t>
      </w:r>
      <w:r w:rsidRPr="00B52EF8">
        <w:t>Epoch time.</w:t>
      </w:r>
    </w:p>
    <w:p w14:paraId="069E8833" w14:textId="2B2C23EC" w:rsidR="00EE38D1" w:rsidRPr="00B52EF8" w:rsidRDefault="00B1269B">
      <w:pPr>
        <w:pStyle w:val="requirelevel1"/>
      </w:pPr>
      <w:r w:rsidRPr="00B52EF8">
        <w:t>The ITimeKeeper GetMissionTime method shall return the Mission time.</w:t>
      </w:r>
    </w:p>
    <w:p w14:paraId="02222079" w14:textId="6DE3E059" w:rsidR="00B36C21" w:rsidRPr="00B52EF8" w:rsidRDefault="00B36C21" w:rsidP="00B36C21">
      <w:pPr>
        <w:pStyle w:val="requirelevel1"/>
      </w:pPr>
      <w:r w:rsidRPr="00B52EF8">
        <w:t>The TimeKeeper GetMissionStartTime method shall return the Mission Start Time.</w:t>
      </w:r>
    </w:p>
    <w:p w14:paraId="4FE26A51" w14:textId="7C4A6655" w:rsidR="00B1269B" w:rsidRPr="00B52EF8" w:rsidRDefault="00B1269B">
      <w:pPr>
        <w:pStyle w:val="requirelevel1"/>
      </w:pPr>
      <w:bookmarkStart w:id="656" w:name="_Ref477509281"/>
      <w:r w:rsidRPr="00B52EF8">
        <w:t>The ITimeKeeper GetZuluTime method shall return the Zulu time.</w:t>
      </w:r>
      <w:bookmarkEnd w:id="656"/>
    </w:p>
    <w:p w14:paraId="345C37C2" w14:textId="7EFAD29A" w:rsidR="006D2A35" w:rsidRPr="00B52EF8" w:rsidRDefault="006D2A35" w:rsidP="006D2A35">
      <w:pPr>
        <w:pStyle w:val="Heading3"/>
      </w:pPr>
      <w:bookmarkStart w:id="657" w:name="_Ref475454584"/>
      <w:bookmarkStart w:id="658" w:name="_Ref475464290"/>
      <w:bookmarkStart w:id="659" w:name="_Toc501444811"/>
      <w:bookmarkStart w:id="660" w:name="_Toc501453636"/>
      <w:bookmarkStart w:id="661" w:name="_Toc501459043"/>
      <w:bookmarkStart w:id="662" w:name="_Toc501461400"/>
      <w:bookmarkStart w:id="663" w:name="_Toc501467444"/>
      <w:bookmarkStart w:id="664" w:name="_Toc501468961"/>
      <w:bookmarkStart w:id="665" w:name="_Toc501469330"/>
      <w:bookmarkStart w:id="666" w:name="_Toc513045880"/>
      <w:bookmarkStart w:id="667" w:name="_Toc35686253"/>
      <w:r w:rsidRPr="00B52EF8">
        <w:t>Scheduler</w:t>
      </w:r>
      <w:r w:rsidR="006F4877" w:rsidRPr="00B52EF8">
        <w:t xml:space="preserve"> (IScheduler)</w:t>
      </w:r>
      <w:bookmarkEnd w:id="657"/>
      <w:bookmarkEnd w:id="658"/>
      <w:bookmarkEnd w:id="659"/>
      <w:bookmarkEnd w:id="660"/>
      <w:bookmarkEnd w:id="661"/>
      <w:bookmarkEnd w:id="662"/>
      <w:bookmarkEnd w:id="663"/>
      <w:bookmarkEnd w:id="664"/>
      <w:bookmarkEnd w:id="665"/>
      <w:bookmarkEnd w:id="666"/>
      <w:bookmarkEnd w:id="667"/>
    </w:p>
    <w:p w14:paraId="345C3822" w14:textId="20411D29" w:rsidR="00E118D5" w:rsidRPr="00B52EF8" w:rsidRDefault="00E118D5">
      <w:pPr>
        <w:pStyle w:val="requirelevel1"/>
      </w:pPr>
      <w:bookmarkStart w:id="668" w:name="_Ref469923324"/>
      <w:r w:rsidRPr="00B52EF8">
        <w:t xml:space="preserve">The simulation environment shall provide a Scheduler implementing the IScheduler </w:t>
      </w:r>
      <w:r w:rsidR="0042443D" w:rsidRPr="00B52EF8">
        <w:t xml:space="preserve">in Services/IScheduler.h in </w:t>
      </w:r>
      <w:r w:rsidR="00AF657F">
        <w:t>[SMP_FILES]</w:t>
      </w:r>
      <w:r w:rsidR="0042443D" w:rsidRPr="00B52EF8">
        <w:t>.</w:t>
      </w:r>
    </w:p>
    <w:p w14:paraId="345C3823" w14:textId="3FA7C725" w:rsidR="0065188E" w:rsidRPr="00B52EF8" w:rsidRDefault="00F34515">
      <w:pPr>
        <w:pStyle w:val="requirelevel1"/>
      </w:pPr>
      <w:bookmarkStart w:id="669" w:name="_Ref475030211"/>
      <w:r w:rsidRPr="00B52EF8">
        <w:t xml:space="preserve">The Scheduler shall allow </w:t>
      </w:r>
      <w:r w:rsidR="006A05B2" w:rsidRPr="00B52EF8">
        <w:t>Event</w:t>
      </w:r>
      <w:r w:rsidRPr="00B52EF8">
        <w:t>s to be added to the scheduler with a repeat count</w:t>
      </w:r>
      <w:bookmarkEnd w:id="668"/>
      <w:bookmarkEnd w:id="669"/>
      <w:r w:rsidR="006D4E86" w:rsidRPr="00B52EF8">
        <w:t xml:space="preserve"> with the following behaviour:</w:t>
      </w:r>
    </w:p>
    <w:p w14:paraId="345C3824" w14:textId="00EEDBD1" w:rsidR="0065188E" w:rsidRPr="002517E2" w:rsidRDefault="009E33DB" w:rsidP="002517E2">
      <w:pPr>
        <w:pStyle w:val="requirelevel2"/>
      </w:pPr>
      <w:r w:rsidRPr="002517E2">
        <w:t xml:space="preserve">An </w:t>
      </w:r>
      <w:r w:rsidR="005D1C7A" w:rsidRPr="002517E2">
        <w:t>E</w:t>
      </w:r>
      <w:r w:rsidR="0065188E" w:rsidRPr="002517E2">
        <w:t xml:space="preserve">vent with repeat=0 </w:t>
      </w:r>
      <w:r w:rsidRPr="002517E2">
        <w:t xml:space="preserve">is </w:t>
      </w:r>
      <w:r w:rsidR="003A1E1C" w:rsidRPr="002517E2">
        <w:t>non</w:t>
      </w:r>
      <w:r w:rsidR="00E74130" w:rsidRPr="002517E2">
        <w:t>-cyclic and</w:t>
      </w:r>
      <w:r w:rsidR="0065188E" w:rsidRPr="002517E2">
        <w:t xml:space="preserve"> execute</w:t>
      </w:r>
      <w:r w:rsidRPr="002517E2">
        <w:t>s</w:t>
      </w:r>
      <w:r w:rsidR="0065188E" w:rsidRPr="002517E2">
        <w:t xml:space="preserve"> only once</w:t>
      </w:r>
      <w:r w:rsidR="0049451D" w:rsidRPr="002517E2">
        <w:t>;</w:t>
      </w:r>
      <w:r w:rsidR="0065188E" w:rsidRPr="002517E2">
        <w:t xml:space="preserve"> </w:t>
      </w:r>
    </w:p>
    <w:p w14:paraId="345C3825" w14:textId="72535F1F" w:rsidR="0065188E" w:rsidRPr="002517E2" w:rsidRDefault="009E33DB" w:rsidP="002517E2">
      <w:pPr>
        <w:pStyle w:val="requirelevel2"/>
      </w:pPr>
      <w:r w:rsidRPr="002517E2">
        <w:t xml:space="preserve">An </w:t>
      </w:r>
      <w:r w:rsidR="005D1C7A" w:rsidRPr="002517E2">
        <w:t>E</w:t>
      </w:r>
      <w:r w:rsidR="0065188E" w:rsidRPr="002517E2">
        <w:t xml:space="preserve">vent with repeat=0 </w:t>
      </w:r>
      <w:r w:rsidRPr="002517E2">
        <w:t xml:space="preserve">is </w:t>
      </w:r>
      <w:r w:rsidR="0065188E" w:rsidRPr="002517E2">
        <w:t xml:space="preserve">removed automatically after </w:t>
      </w:r>
      <w:r w:rsidRPr="002517E2">
        <w:t xml:space="preserve">its </w:t>
      </w:r>
      <w:r w:rsidR="0065188E" w:rsidRPr="002517E2">
        <w:t>trigger</w:t>
      </w:r>
      <w:r w:rsidR="003A1E1C" w:rsidRPr="002517E2">
        <w:t>ing</w:t>
      </w:r>
      <w:r w:rsidR="0049451D" w:rsidRPr="002517E2">
        <w:t>;</w:t>
      </w:r>
      <w:r w:rsidR="0065188E" w:rsidRPr="002517E2">
        <w:t xml:space="preserve"> </w:t>
      </w:r>
    </w:p>
    <w:p w14:paraId="345C3826" w14:textId="1FB07E21" w:rsidR="0065188E" w:rsidRPr="002517E2" w:rsidRDefault="009E33DB" w:rsidP="002517E2">
      <w:pPr>
        <w:pStyle w:val="requirelevel2"/>
      </w:pPr>
      <w:r w:rsidRPr="002517E2">
        <w:t xml:space="preserve">An </w:t>
      </w:r>
      <w:r w:rsidR="005D1C7A" w:rsidRPr="002517E2">
        <w:t>E</w:t>
      </w:r>
      <w:r w:rsidR="0065188E" w:rsidRPr="002517E2">
        <w:t xml:space="preserve">vent with repeat&gt;0 </w:t>
      </w:r>
      <w:r w:rsidRPr="002517E2">
        <w:t xml:space="preserve">is </w:t>
      </w:r>
      <w:r w:rsidR="0065188E" w:rsidRPr="002517E2">
        <w:t>cyclic, and repeat</w:t>
      </w:r>
      <w:r w:rsidRPr="002517E2">
        <w:t>s</w:t>
      </w:r>
      <w:r w:rsidR="0065188E" w:rsidRPr="002517E2">
        <w:t xml:space="preserve"> </w:t>
      </w:r>
      <w:r w:rsidR="00181226" w:rsidRPr="002517E2">
        <w:t>‘</w:t>
      </w:r>
      <w:r w:rsidR="0065188E" w:rsidRPr="002517E2">
        <w:t>repeat</w:t>
      </w:r>
      <w:r w:rsidR="00181226" w:rsidRPr="002517E2">
        <w:t>’</w:t>
      </w:r>
      <w:r w:rsidR="0065188E" w:rsidRPr="002517E2">
        <w:t xml:space="preserve"> times</w:t>
      </w:r>
      <w:r w:rsidR="0049451D" w:rsidRPr="002517E2">
        <w:t>;</w:t>
      </w:r>
    </w:p>
    <w:p w14:paraId="345C3827" w14:textId="716517F5" w:rsidR="0065188E" w:rsidRPr="002517E2" w:rsidRDefault="009E33DB" w:rsidP="002517E2">
      <w:pPr>
        <w:pStyle w:val="requirelevel2"/>
      </w:pPr>
      <w:r w:rsidRPr="002517E2">
        <w:t xml:space="preserve">An </w:t>
      </w:r>
      <w:r w:rsidR="005D1C7A" w:rsidRPr="002517E2">
        <w:t>E</w:t>
      </w:r>
      <w:r w:rsidR="0065188E" w:rsidRPr="002517E2">
        <w:t xml:space="preserve">vent with repeat&gt;0 </w:t>
      </w:r>
      <w:r w:rsidRPr="002517E2">
        <w:t xml:space="preserve">is </w:t>
      </w:r>
      <w:r w:rsidR="0065188E" w:rsidRPr="002517E2">
        <w:t xml:space="preserve">removed automatically after </w:t>
      </w:r>
      <w:r w:rsidRPr="002517E2">
        <w:t xml:space="preserve">it </w:t>
      </w:r>
      <w:r w:rsidR="0065188E" w:rsidRPr="002517E2">
        <w:t>ha</w:t>
      </w:r>
      <w:r w:rsidRPr="002517E2">
        <w:t>s</w:t>
      </w:r>
      <w:r w:rsidR="0065188E" w:rsidRPr="002517E2">
        <w:t xml:space="preserve"> been triggered </w:t>
      </w:r>
      <w:r w:rsidR="00181226" w:rsidRPr="002517E2">
        <w:t>‘</w:t>
      </w:r>
      <w:r w:rsidR="0065188E" w:rsidRPr="002517E2">
        <w:t>repeat+1</w:t>
      </w:r>
      <w:r w:rsidR="00181226" w:rsidRPr="002517E2">
        <w:t>’</w:t>
      </w:r>
      <w:r w:rsidR="0065188E" w:rsidRPr="002517E2">
        <w:t xml:space="preserve"> times</w:t>
      </w:r>
      <w:r w:rsidR="0049451D" w:rsidRPr="002517E2">
        <w:t>;</w:t>
      </w:r>
    </w:p>
    <w:p w14:paraId="345C3828" w14:textId="31597F6A" w:rsidR="00E74130" w:rsidRPr="002517E2" w:rsidRDefault="009E33DB" w:rsidP="002517E2">
      <w:pPr>
        <w:pStyle w:val="requirelevel2"/>
      </w:pPr>
      <w:r w:rsidRPr="002517E2">
        <w:t xml:space="preserve">An </w:t>
      </w:r>
      <w:r w:rsidR="005D1C7A" w:rsidRPr="002517E2">
        <w:t>E</w:t>
      </w:r>
      <w:r w:rsidR="0065188E" w:rsidRPr="002517E2">
        <w:t>vent with repeat</w:t>
      </w:r>
      <w:r w:rsidR="00816C0C" w:rsidRPr="002517E2">
        <w:t>&lt;0</w:t>
      </w:r>
      <w:r w:rsidR="0065188E" w:rsidRPr="002517E2">
        <w:t xml:space="preserve"> </w:t>
      </w:r>
      <w:r w:rsidRPr="002517E2">
        <w:t xml:space="preserve">is </w:t>
      </w:r>
      <w:r w:rsidR="0065188E" w:rsidRPr="002517E2">
        <w:t>cyclic</w:t>
      </w:r>
      <w:r w:rsidR="00E74130" w:rsidRPr="002517E2">
        <w:t xml:space="preserve"> forever</w:t>
      </w:r>
      <w:r w:rsidR="0049451D" w:rsidRPr="002517E2">
        <w:t>;</w:t>
      </w:r>
    </w:p>
    <w:p w14:paraId="345C3829" w14:textId="0D1A2E09" w:rsidR="0065188E" w:rsidRPr="002517E2" w:rsidRDefault="009E33DB" w:rsidP="002517E2">
      <w:pPr>
        <w:pStyle w:val="requirelevel2"/>
      </w:pPr>
      <w:r w:rsidRPr="002517E2">
        <w:t xml:space="preserve">An </w:t>
      </w:r>
      <w:r w:rsidR="005D1C7A" w:rsidRPr="002517E2">
        <w:t>E</w:t>
      </w:r>
      <w:r w:rsidR="00E74130" w:rsidRPr="002517E2">
        <w:t>vent with repeat</w:t>
      </w:r>
      <w:r w:rsidR="00816C0C" w:rsidRPr="002517E2">
        <w:t>&lt;0</w:t>
      </w:r>
      <w:r w:rsidR="00E74130" w:rsidRPr="002517E2">
        <w:t xml:space="preserve"> </w:t>
      </w:r>
      <w:r w:rsidRPr="002517E2">
        <w:t xml:space="preserve">is </w:t>
      </w:r>
      <w:r w:rsidR="00E74130" w:rsidRPr="002517E2">
        <w:t>never removed f</w:t>
      </w:r>
      <w:r w:rsidR="0065188E" w:rsidRPr="002517E2">
        <w:t xml:space="preserve">rom the scheduler </w:t>
      </w:r>
      <w:r w:rsidR="00E74130" w:rsidRPr="002517E2">
        <w:t xml:space="preserve">unless explicitly requested </w:t>
      </w:r>
      <w:r w:rsidR="0049451D" w:rsidRPr="002517E2">
        <w:t>using the RemoveEvent() method</w:t>
      </w:r>
      <w:r w:rsidRPr="002517E2">
        <w:t>.</w:t>
      </w:r>
    </w:p>
    <w:p w14:paraId="345C382A" w14:textId="483E0556" w:rsidR="00E74130" w:rsidRPr="00B52EF8" w:rsidRDefault="00E74130">
      <w:pPr>
        <w:pStyle w:val="requirelevel1"/>
        <w:rPr>
          <w:rFonts w:ascii="Arial" w:hAnsi="Arial" w:cs="Arial"/>
        </w:rPr>
      </w:pPr>
      <w:bookmarkStart w:id="670" w:name="_Ref475030138"/>
      <w:r w:rsidRPr="00B52EF8">
        <w:t xml:space="preserve">The </w:t>
      </w:r>
      <w:r w:rsidR="00C93533" w:rsidRPr="00B52EF8">
        <w:t xml:space="preserve">Scheduler shall allow to specify the cycle time between each call for </w:t>
      </w:r>
      <w:r w:rsidR="00816C0C" w:rsidRPr="00B52EF8">
        <w:t xml:space="preserve">cyclic </w:t>
      </w:r>
      <w:r w:rsidR="006A05B2" w:rsidRPr="00B52EF8">
        <w:t>Event</w:t>
      </w:r>
      <w:r w:rsidR="00C93533" w:rsidRPr="00B52EF8">
        <w:t>s</w:t>
      </w:r>
      <w:r w:rsidR="006D4E86" w:rsidRPr="00B52EF8">
        <w:t xml:space="preserve"> with the following behaviour:</w:t>
      </w:r>
      <w:bookmarkEnd w:id="670"/>
    </w:p>
    <w:p w14:paraId="345C382B" w14:textId="10EB3B44" w:rsidR="0065188E" w:rsidRPr="00B52EF8" w:rsidRDefault="0065188E" w:rsidP="00A271C0">
      <w:pPr>
        <w:pStyle w:val="requirelevel2"/>
      </w:pPr>
      <w:r w:rsidRPr="00B52EF8">
        <w:t xml:space="preserve">For non-cyclic </w:t>
      </w:r>
      <w:r w:rsidR="009B09E3" w:rsidRPr="00B52EF8">
        <w:t>E</w:t>
      </w:r>
      <w:r w:rsidRPr="00B52EF8">
        <w:t>vent</w:t>
      </w:r>
      <w:r w:rsidR="00E74130" w:rsidRPr="00B52EF8">
        <w:t>s, the cycle</w:t>
      </w:r>
      <w:r w:rsidR="005D1C7A" w:rsidRPr="00B52EF8">
        <w:t xml:space="preserve"> t</w:t>
      </w:r>
      <w:r w:rsidR="00E74130" w:rsidRPr="00B52EF8">
        <w:t xml:space="preserve">ime parameter </w:t>
      </w:r>
      <w:r w:rsidR="004162F7" w:rsidRPr="00B52EF8">
        <w:t xml:space="preserve">is </w:t>
      </w:r>
      <w:r w:rsidR="00292B29" w:rsidRPr="00B52EF8">
        <w:t>stored, but not used</w:t>
      </w:r>
      <w:r w:rsidR="0049451D" w:rsidRPr="00B52EF8">
        <w:t>;</w:t>
      </w:r>
    </w:p>
    <w:p w14:paraId="345C382D" w14:textId="2B4D4864" w:rsidR="00E74130" w:rsidRPr="00B52EF8" w:rsidRDefault="00E74130" w:rsidP="00A271C0">
      <w:pPr>
        <w:pStyle w:val="requirelevel2"/>
      </w:pPr>
      <w:r w:rsidRPr="00B52EF8">
        <w:t xml:space="preserve">For cyclic </w:t>
      </w:r>
      <w:r w:rsidR="009B09E3" w:rsidRPr="00B52EF8">
        <w:t>E</w:t>
      </w:r>
      <w:r w:rsidRPr="00B52EF8">
        <w:t>vents, the cycle</w:t>
      </w:r>
      <w:r w:rsidR="005D1C7A" w:rsidRPr="00B52EF8">
        <w:t xml:space="preserve"> t</w:t>
      </w:r>
      <w:r w:rsidRPr="00B52EF8">
        <w:t xml:space="preserve">ime </w:t>
      </w:r>
      <w:r w:rsidR="004162F7" w:rsidRPr="00B52EF8">
        <w:t xml:space="preserve">is </w:t>
      </w:r>
      <w:r w:rsidRPr="00B52EF8">
        <w:t xml:space="preserve">a </w:t>
      </w:r>
      <w:r w:rsidR="0049451D" w:rsidRPr="00B52EF8">
        <w:t>positive duration;</w:t>
      </w:r>
    </w:p>
    <w:p w14:paraId="345C382E" w14:textId="571FD7CA" w:rsidR="007A1E50" w:rsidRPr="00B52EF8" w:rsidRDefault="007A1E50" w:rsidP="00A271C0">
      <w:pPr>
        <w:pStyle w:val="requirelevel2"/>
      </w:pPr>
      <w:r w:rsidRPr="00B52EF8">
        <w:lastRenderedPageBreak/>
        <w:t xml:space="preserve">For cyclic </w:t>
      </w:r>
      <w:r w:rsidR="009B09E3" w:rsidRPr="00B52EF8">
        <w:t>E</w:t>
      </w:r>
      <w:r w:rsidRPr="00B52EF8">
        <w:t>vents, a</w:t>
      </w:r>
      <w:r w:rsidR="005D1C7A" w:rsidRPr="00B52EF8">
        <w:t>n</w:t>
      </w:r>
      <w:r w:rsidRPr="00B52EF8">
        <w:t xml:space="preserve"> Inva</w:t>
      </w:r>
      <w:r w:rsidR="00D63E2D" w:rsidRPr="00B52EF8">
        <w:t>l</w:t>
      </w:r>
      <w:r w:rsidRPr="00B52EF8">
        <w:t>idCylceTime</w:t>
      </w:r>
      <w:r w:rsidR="00B258BB" w:rsidRPr="00B52EF8">
        <w:t xml:space="preserve"> </w:t>
      </w:r>
      <w:r w:rsidR="005D1C7A" w:rsidRPr="00B52EF8">
        <w:t xml:space="preserve">exception </w:t>
      </w:r>
      <w:r w:rsidR="00B258BB" w:rsidRPr="00B52EF8">
        <w:t xml:space="preserve">as per </w:t>
      </w:r>
      <w:r w:rsidR="00DE235C" w:rsidRPr="00B52EF8">
        <w:t xml:space="preserve">Services/InvalidCycleTime.h </w:t>
      </w:r>
      <w:r w:rsidR="00B258BB" w:rsidRPr="00B52EF8">
        <w:t xml:space="preserve">in </w:t>
      </w:r>
      <w:r w:rsidR="00AF657F">
        <w:t>[SMP_FILES]</w:t>
      </w:r>
      <w:r w:rsidR="00F14706" w:rsidRPr="00B52EF8">
        <w:t xml:space="preserve"> </w:t>
      </w:r>
      <w:r w:rsidR="004162F7" w:rsidRPr="00B52EF8">
        <w:t xml:space="preserve">is </w:t>
      </w:r>
      <w:r w:rsidRPr="00B52EF8">
        <w:t>thrown if the cycle</w:t>
      </w:r>
      <w:r w:rsidR="005D1C7A" w:rsidRPr="00B52EF8">
        <w:t xml:space="preserve"> t</w:t>
      </w:r>
      <w:r w:rsidRPr="00B52EF8">
        <w:t>ime is negative</w:t>
      </w:r>
      <w:r w:rsidR="00A94739" w:rsidRPr="00B52EF8">
        <w:t xml:space="preserve"> or zero</w:t>
      </w:r>
      <w:r w:rsidR="006D4E86" w:rsidRPr="00B52EF8">
        <w:t>.</w:t>
      </w:r>
    </w:p>
    <w:p w14:paraId="595F7342" w14:textId="59AA41BC" w:rsidR="00AC1166" w:rsidRPr="00B52EF8" w:rsidRDefault="00AC1166" w:rsidP="0049451D">
      <w:pPr>
        <w:pStyle w:val="NOTE"/>
      </w:pPr>
      <w:r w:rsidRPr="00B52EF8">
        <w:t xml:space="preserve">The cycle time can </w:t>
      </w:r>
      <w:r w:rsidR="006F514B" w:rsidRPr="00B52EF8">
        <w:t>become relevant</w:t>
      </w:r>
      <w:r w:rsidRPr="00B52EF8">
        <w:t xml:space="preserve"> if a subsequent call to SetEventCount is received before the Event is removed from the scheduler.</w:t>
      </w:r>
    </w:p>
    <w:p w14:paraId="3799CD2E" w14:textId="36224B34" w:rsidR="00F52BF7" w:rsidRPr="00B52EF8" w:rsidRDefault="00F52BF7" w:rsidP="00F52BF7">
      <w:pPr>
        <w:pStyle w:val="requirelevel1"/>
      </w:pPr>
      <w:bookmarkStart w:id="671" w:name="_Ref513107451"/>
      <w:bookmarkStart w:id="672" w:name="_Ref469659919"/>
      <w:r w:rsidRPr="00B52EF8">
        <w:t>Event</w:t>
      </w:r>
      <w:r w:rsidR="00140C6E">
        <w:t>s</w:t>
      </w:r>
      <w:r w:rsidRPr="00B52EF8">
        <w:t xml:space="preserve"> </w:t>
      </w:r>
      <w:r w:rsidR="00140C6E">
        <w:t>a</w:t>
      </w:r>
      <w:r w:rsidRPr="00B52EF8">
        <w:t xml:space="preserve">dded to the scheduler </w:t>
      </w:r>
      <w:r w:rsidR="00140C6E">
        <w:t xml:space="preserve">by </w:t>
      </w:r>
      <w:r w:rsidR="00140C6E" w:rsidRPr="00B52EF8">
        <w:t>AddSimulationTimeEvent</w:t>
      </w:r>
      <w:r w:rsidR="00140C6E">
        <w:t xml:space="preserve">, </w:t>
      </w:r>
      <w:r w:rsidR="00140C6E" w:rsidRPr="00B52EF8">
        <w:t>AddMissionTimeEvent</w:t>
      </w:r>
      <w:r w:rsidR="00140C6E">
        <w:t xml:space="preserve">, </w:t>
      </w:r>
      <w:r w:rsidR="00140C6E" w:rsidRPr="00B52EF8">
        <w:t>AddEpochTimeEvent</w:t>
      </w:r>
      <w:r w:rsidR="00140C6E">
        <w:t xml:space="preserve"> and</w:t>
      </w:r>
      <w:r w:rsidR="00140C6E" w:rsidRPr="00B52EF8">
        <w:t xml:space="preserve"> AddZuluTimeEvent </w:t>
      </w:r>
      <w:r w:rsidRPr="00B52EF8">
        <w:t xml:space="preserve">shall be executed according to a “first posted, first executed” strategy where the posting order of Events are determined based on the </w:t>
      </w:r>
      <w:r w:rsidR="005512D8">
        <w:t>order of the</w:t>
      </w:r>
      <w:r w:rsidRPr="00B52EF8">
        <w:t xml:space="preserve"> Add call.</w:t>
      </w:r>
      <w:bookmarkEnd w:id="671"/>
    </w:p>
    <w:p w14:paraId="22613A1A" w14:textId="326BA907" w:rsidR="00F52BF7" w:rsidRPr="00B52EF8" w:rsidRDefault="00F52BF7" w:rsidP="00F52BF7">
      <w:pPr>
        <w:pStyle w:val="NOTE"/>
      </w:pPr>
      <w:r w:rsidRPr="00B52EF8">
        <w:t>This implies that the posting order is not affected by a change in Epoch time or Mission Time.</w:t>
      </w:r>
    </w:p>
    <w:p w14:paraId="14605FA2" w14:textId="63653F46" w:rsidR="00015D83" w:rsidRPr="00B52EF8" w:rsidRDefault="003264F3">
      <w:pPr>
        <w:pStyle w:val="requirelevel1"/>
      </w:pPr>
      <w:r w:rsidRPr="00B52EF8">
        <w:t>The IScheduler</w:t>
      </w:r>
      <w:r w:rsidR="005D1C7A" w:rsidRPr="00B52EF8">
        <w:t xml:space="preserve"> </w:t>
      </w:r>
      <w:r w:rsidRPr="00B52EF8">
        <w:t xml:space="preserve">AddSimulationTimeEvent method shall add an </w:t>
      </w:r>
      <w:r w:rsidR="006A05B2" w:rsidRPr="00B52EF8">
        <w:t>Event</w:t>
      </w:r>
      <w:r w:rsidRPr="00B52EF8">
        <w:t xml:space="preserve"> to </w:t>
      </w:r>
      <w:r w:rsidR="00F15EF5" w:rsidRPr="00B52EF8">
        <w:t xml:space="preserve">the </w:t>
      </w:r>
      <w:r w:rsidRPr="00B52EF8">
        <w:t>scheduler</w:t>
      </w:r>
      <w:r w:rsidR="00015D83" w:rsidRPr="00B52EF8">
        <w:t>, with the following arguments and behaviour:</w:t>
      </w:r>
    </w:p>
    <w:p w14:paraId="5E0960C9" w14:textId="77777777" w:rsidR="00015D83" w:rsidRPr="00B52EF8" w:rsidRDefault="00015D83" w:rsidP="0049451D">
      <w:pPr>
        <w:pStyle w:val="requirelevel2"/>
      </w:pPr>
      <w:r w:rsidRPr="00B52EF8">
        <w:t>Arguments:</w:t>
      </w:r>
    </w:p>
    <w:p w14:paraId="1A69652E" w14:textId="2D823CF6" w:rsidR="003264F3" w:rsidRPr="00B52EF8" w:rsidRDefault="00914A14" w:rsidP="0049451D">
      <w:pPr>
        <w:pStyle w:val="requirelevel3"/>
      </w:pPr>
      <w:r w:rsidRPr="00B52EF8">
        <w:t>“</w:t>
      </w:r>
      <w:r w:rsidR="001149C2" w:rsidRPr="00B52EF8">
        <w:t>e</w:t>
      </w:r>
      <w:r w:rsidR="003264F3" w:rsidRPr="00B52EF8">
        <w:t>ntryPoint</w:t>
      </w:r>
      <w:r w:rsidRPr="00B52EF8">
        <w:t>”</w:t>
      </w:r>
      <w:r w:rsidR="003264F3" w:rsidRPr="00B52EF8">
        <w:t xml:space="preserve"> </w:t>
      </w:r>
      <w:r w:rsidR="00015D83" w:rsidRPr="00B52EF8">
        <w:t xml:space="preserve">giving </w:t>
      </w:r>
      <w:r w:rsidRPr="00B52EF8">
        <w:t xml:space="preserve">the Entry Point to be called when the </w:t>
      </w:r>
      <w:r w:rsidR="009B09E3" w:rsidRPr="00B52EF8">
        <w:t>E</w:t>
      </w:r>
      <w:r w:rsidRPr="00B52EF8">
        <w:t>vent is executed</w:t>
      </w:r>
      <w:r w:rsidR="00015D83" w:rsidRPr="00B52EF8">
        <w:t>;</w:t>
      </w:r>
    </w:p>
    <w:p w14:paraId="53791725" w14:textId="78697AE3" w:rsidR="003264F3" w:rsidRPr="00B52EF8" w:rsidRDefault="0094466F" w:rsidP="0049451D">
      <w:pPr>
        <w:pStyle w:val="requirelevel3"/>
      </w:pPr>
      <w:r w:rsidRPr="00B52EF8">
        <w:t>“</w:t>
      </w:r>
      <w:r w:rsidR="001149C2" w:rsidRPr="00B52EF8">
        <w:t>s</w:t>
      </w:r>
      <w:r w:rsidR="003264F3" w:rsidRPr="00B52EF8">
        <w:t>imulationTime</w:t>
      </w:r>
      <w:r w:rsidRPr="00B52EF8">
        <w:t>”</w:t>
      </w:r>
      <w:r w:rsidR="003264F3" w:rsidRPr="00B52EF8">
        <w:t xml:space="preserve"> </w:t>
      </w:r>
      <w:r w:rsidR="00015D83" w:rsidRPr="00B52EF8">
        <w:t xml:space="preserve">giving the </w:t>
      </w:r>
      <w:r w:rsidRPr="00B52EF8">
        <w:t xml:space="preserve">relative </w:t>
      </w:r>
      <w:r w:rsidR="00015D83" w:rsidRPr="00B52EF8">
        <w:t xml:space="preserve">time </w:t>
      </w:r>
      <w:r w:rsidRPr="00B52EF8">
        <w:t xml:space="preserve">from now until </w:t>
      </w:r>
      <w:r w:rsidR="003264F3" w:rsidRPr="00B52EF8">
        <w:t>the first call of the Entry Point</w:t>
      </w:r>
      <w:r w:rsidR="00015D83" w:rsidRPr="00B52EF8">
        <w:t>;</w:t>
      </w:r>
    </w:p>
    <w:p w14:paraId="7CA4D195" w14:textId="7C64347A" w:rsidR="006346DB" w:rsidRPr="00B52EF8" w:rsidRDefault="0094466F" w:rsidP="0049451D">
      <w:pPr>
        <w:pStyle w:val="requirelevel3"/>
      </w:pPr>
      <w:r w:rsidRPr="00B52EF8">
        <w:t>“</w:t>
      </w:r>
      <w:r w:rsidR="001149C2" w:rsidRPr="00B52EF8">
        <w:t>c</w:t>
      </w:r>
      <w:r w:rsidR="003511E4" w:rsidRPr="00B52EF8">
        <w:t>ycleTime</w:t>
      </w:r>
      <w:r w:rsidRPr="00B52EF8">
        <w:t>“</w:t>
      </w:r>
      <w:r w:rsidR="00015D83" w:rsidRPr="00B52EF8">
        <w:t xml:space="preserve"> giving the cycle time of the </w:t>
      </w:r>
      <w:r w:rsidR="009B09E3" w:rsidRPr="00B52EF8">
        <w:t>E</w:t>
      </w:r>
      <w:r w:rsidR="00015D83" w:rsidRPr="00B52EF8">
        <w:t xml:space="preserve">vent as specified in </w:t>
      </w:r>
      <w:r w:rsidR="00015D83" w:rsidRPr="00B52EF8">
        <w:fldChar w:fldCharType="begin"/>
      </w:r>
      <w:r w:rsidR="00015D83" w:rsidRPr="00B52EF8">
        <w:instrText xml:space="preserve"> REF _Ref475030138 \w \h  \* MERGEFORMAT </w:instrText>
      </w:r>
      <w:r w:rsidR="00015D83" w:rsidRPr="00B52EF8">
        <w:fldChar w:fldCharType="separate"/>
      </w:r>
      <w:r w:rsidR="00B75466">
        <w:t>5.3.3c</w:t>
      </w:r>
      <w:r w:rsidR="00015D83" w:rsidRPr="00B52EF8">
        <w:fldChar w:fldCharType="end"/>
      </w:r>
      <w:r w:rsidR="006346DB" w:rsidRPr="00B52EF8">
        <w:t>;</w:t>
      </w:r>
    </w:p>
    <w:p w14:paraId="735F65EA" w14:textId="0BF9B9F3" w:rsidR="003511E4" w:rsidRPr="00B52EF8" w:rsidRDefault="0094466F" w:rsidP="0049451D">
      <w:pPr>
        <w:pStyle w:val="requirelevel3"/>
      </w:pPr>
      <w:r w:rsidRPr="00B52EF8">
        <w:t>“</w:t>
      </w:r>
      <w:r w:rsidR="001149C2" w:rsidRPr="00B52EF8">
        <w:t>r</w:t>
      </w:r>
      <w:r w:rsidR="006346DB" w:rsidRPr="00B52EF8">
        <w:t>epeat</w:t>
      </w:r>
      <w:r w:rsidRPr="00B52EF8">
        <w:t>“</w:t>
      </w:r>
      <w:r w:rsidR="006346DB" w:rsidRPr="00B52EF8">
        <w:t xml:space="preserve"> giving the </w:t>
      </w:r>
      <w:r w:rsidR="009B09E3" w:rsidRPr="00B52EF8">
        <w:t>E</w:t>
      </w:r>
      <w:r w:rsidR="006346DB" w:rsidRPr="00B52EF8">
        <w:t xml:space="preserve">vent repetition count as specified in </w:t>
      </w:r>
      <w:r w:rsidR="006346DB" w:rsidRPr="00B52EF8">
        <w:fldChar w:fldCharType="begin"/>
      </w:r>
      <w:r w:rsidR="006346DB" w:rsidRPr="00B52EF8">
        <w:instrText xml:space="preserve"> REF _Ref475030211 \w \h  \* MERGEFORMAT </w:instrText>
      </w:r>
      <w:r w:rsidR="006346DB" w:rsidRPr="00B52EF8">
        <w:fldChar w:fldCharType="separate"/>
      </w:r>
      <w:r w:rsidR="00B75466">
        <w:t>5.3.3b</w:t>
      </w:r>
      <w:r w:rsidR="006346DB" w:rsidRPr="00B52EF8">
        <w:fldChar w:fldCharType="end"/>
      </w:r>
      <w:r w:rsidR="006346DB" w:rsidRPr="00B52EF8">
        <w:t>.</w:t>
      </w:r>
    </w:p>
    <w:p w14:paraId="61F5E150" w14:textId="761D9451" w:rsidR="00015D83" w:rsidRPr="00B52EF8" w:rsidRDefault="00015D83" w:rsidP="0049451D">
      <w:pPr>
        <w:pStyle w:val="requirelevel2"/>
      </w:pPr>
      <w:r w:rsidRPr="00B52EF8">
        <w:t>Behaviour:</w:t>
      </w:r>
    </w:p>
    <w:p w14:paraId="1049A9EA" w14:textId="5CABDB09" w:rsidR="00015D83" w:rsidRPr="00B52EF8" w:rsidRDefault="00015D83" w:rsidP="0049451D">
      <w:pPr>
        <w:pStyle w:val="requirelevel3"/>
      </w:pPr>
      <w:r w:rsidRPr="00B52EF8">
        <w:t>If the Simulation Time is less than</w:t>
      </w:r>
      <w:r w:rsidR="0094466F" w:rsidRPr="00B52EF8">
        <w:t xml:space="preserve"> zero</w:t>
      </w:r>
      <w:r w:rsidRPr="00B52EF8">
        <w:t xml:space="preserve">, </w:t>
      </w:r>
      <w:r w:rsidR="00612309" w:rsidRPr="00B52EF8">
        <w:t>it</w:t>
      </w:r>
      <w:r w:rsidR="00032163" w:rsidRPr="00B52EF8">
        <w:t xml:space="preserve"> throws an Invalid</w:t>
      </w:r>
      <w:r w:rsidR="009C1D6B" w:rsidRPr="00B52EF8">
        <w:t>Event</w:t>
      </w:r>
      <w:r w:rsidR="00003F04" w:rsidRPr="00B52EF8">
        <w:t>Time</w:t>
      </w:r>
      <w:r w:rsidR="00032163" w:rsidRPr="00B52EF8">
        <w:t xml:space="preserve"> exception as per </w:t>
      </w:r>
      <w:r w:rsidR="00003F04" w:rsidRPr="00B52EF8">
        <w:t>Services/</w:t>
      </w:r>
      <w:r w:rsidR="00032163" w:rsidRPr="00B52EF8">
        <w:t>Invalid</w:t>
      </w:r>
      <w:r w:rsidR="009C1D6B" w:rsidRPr="00B52EF8">
        <w:t>Event</w:t>
      </w:r>
      <w:r w:rsidR="00003F04" w:rsidRPr="00B52EF8">
        <w:t>Time</w:t>
      </w:r>
      <w:r w:rsidR="00032163" w:rsidRPr="00B52EF8">
        <w:t xml:space="preserve">.h in </w:t>
      </w:r>
      <w:r w:rsidR="00AF657F">
        <w:t>[SMP_FILES]</w:t>
      </w:r>
      <w:r w:rsidR="00032163" w:rsidRPr="00B52EF8">
        <w:t xml:space="preserve">, </w:t>
      </w:r>
      <w:r w:rsidR="0094466F" w:rsidRPr="00B52EF8">
        <w:t xml:space="preserve">the </w:t>
      </w:r>
      <w:r w:rsidR="006A05B2" w:rsidRPr="00B52EF8">
        <w:t>Event</w:t>
      </w:r>
      <w:r w:rsidR="0094466F" w:rsidRPr="00B52EF8">
        <w:t xml:space="preserve"> </w:t>
      </w:r>
      <w:r w:rsidR="009963C1" w:rsidRPr="00B52EF8">
        <w:t xml:space="preserve">is not added to </w:t>
      </w:r>
      <w:r w:rsidR="00612309" w:rsidRPr="00B52EF8">
        <w:t xml:space="preserve">the scheduler </w:t>
      </w:r>
      <w:r w:rsidR="009963C1" w:rsidRPr="00B52EF8">
        <w:t xml:space="preserve">and </w:t>
      </w:r>
      <w:r w:rsidRPr="00B52EF8">
        <w:t xml:space="preserve">never </w:t>
      </w:r>
      <w:r w:rsidR="009963C1" w:rsidRPr="00B52EF8">
        <w:t>executed</w:t>
      </w:r>
      <w:r w:rsidRPr="00B52EF8">
        <w:t>.</w:t>
      </w:r>
    </w:p>
    <w:p w14:paraId="3A24484E" w14:textId="47FEDD9B" w:rsidR="00032163" w:rsidRPr="00B52EF8" w:rsidRDefault="00032163" w:rsidP="00032163">
      <w:pPr>
        <w:pStyle w:val="requirelevel3"/>
      </w:pPr>
      <w:r w:rsidRPr="00B52EF8">
        <w:t xml:space="preserve">If Repeat is </w:t>
      </w:r>
      <w:r w:rsidR="00003F04" w:rsidRPr="00B52EF8">
        <w:t>not</w:t>
      </w:r>
      <w:r w:rsidR="009B09E3" w:rsidRPr="00B52EF8">
        <w:t xml:space="preserve"> zero</w:t>
      </w:r>
      <w:r w:rsidRPr="00B52EF8">
        <w:t xml:space="preserve"> and CycleTime is </w:t>
      </w:r>
      <w:r w:rsidR="00003F04" w:rsidRPr="00B52EF8">
        <w:t>not positive</w:t>
      </w:r>
      <w:r w:rsidRPr="00B52EF8">
        <w:t>, it throws an Invalid</w:t>
      </w:r>
      <w:r w:rsidR="00003F04" w:rsidRPr="00B52EF8">
        <w:t>CycleTme</w:t>
      </w:r>
      <w:r w:rsidRPr="00B52EF8">
        <w:t xml:space="preserve"> exception as per </w:t>
      </w:r>
      <w:r w:rsidR="00AD20D9" w:rsidRPr="00B52EF8">
        <w:t>Services/</w:t>
      </w:r>
      <w:r w:rsidRPr="00B52EF8">
        <w:t>Invalid</w:t>
      </w:r>
      <w:r w:rsidR="00003F04" w:rsidRPr="00B52EF8">
        <w:t>CycleTime</w:t>
      </w:r>
      <w:r w:rsidRPr="00B52EF8">
        <w:t xml:space="preserve">.h in </w:t>
      </w:r>
      <w:r w:rsidR="00AF657F">
        <w:t>[SMP_FILES]</w:t>
      </w:r>
      <w:r w:rsidR="006A05B2" w:rsidRPr="00B52EF8">
        <w:t>,</w:t>
      </w:r>
      <w:r w:rsidRPr="00B52EF8">
        <w:t xml:space="preserve"> the </w:t>
      </w:r>
      <w:r w:rsidR="006A05B2" w:rsidRPr="00B52EF8">
        <w:t>Event</w:t>
      </w:r>
      <w:r w:rsidRPr="00B52EF8">
        <w:t xml:space="preserve"> is not added to the scheduler and never executed</w:t>
      </w:r>
      <w:r w:rsidR="009469E9" w:rsidRPr="00B52EF8">
        <w:t>;</w:t>
      </w:r>
    </w:p>
    <w:p w14:paraId="584640E1" w14:textId="67FF6EBB" w:rsidR="00032163" w:rsidRPr="00B52EF8" w:rsidRDefault="00032163" w:rsidP="0049451D">
      <w:pPr>
        <w:pStyle w:val="requirelevel3"/>
      </w:pPr>
      <w:r w:rsidRPr="00B52EF8">
        <w:t xml:space="preserve">After adding the new </w:t>
      </w:r>
      <w:r w:rsidR="006A05B2" w:rsidRPr="00B52EF8">
        <w:t>Event</w:t>
      </w:r>
      <w:r w:rsidRPr="00B52EF8">
        <w:t xml:space="preserve"> to the scheduler, it returns the EventI</w:t>
      </w:r>
      <w:r w:rsidR="006C6A82" w:rsidRPr="00B52EF8">
        <w:t>d</w:t>
      </w:r>
      <w:r w:rsidRPr="00B52EF8">
        <w:t xml:space="preserve"> as per Services/EventId.h in </w:t>
      </w:r>
      <w:r w:rsidR="00AF657F">
        <w:t>[SMP_FILES]</w:t>
      </w:r>
      <w:r w:rsidRPr="00B52EF8">
        <w:t xml:space="preserve"> identifying the added </w:t>
      </w:r>
      <w:r w:rsidR="006A05B2" w:rsidRPr="00B52EF8">
        <w:t>Event</w:t>
      </w:r>
      <w:r w:rsidR="009469E9" w:rsidRPr="00B52EF8">
        <w:t>.</w:t>
      </w:r>
    </w:p>
    <w:p w14:paraId="71ABAF39" w14:textId="6F0B245D" w:rsidR="00053A2E" w:rsidRPr="00B52EF8" w:rsidRDefault="00053A2E" w:rsidP="00B22EE2">
      <w:pPr>
        <w:pStyle w:val="NOTE"/>
      </w:pPr>
      <w:r w:rsidRPr="00B52EF8">
        <w:t>The execution order follows the general priority rules given in requirement</w:t>
      </w:r>
      <w:r w:rsidR="005807E8" w:rsidRPr="00B52EF8">
        <w:t xml:space="preserve"> </w:t>
      </w:r>
      <w:r w:rsidR="005807E8" w:rsidRPr="00B52EF8">
        <w:fldChar w:fldCharType="begin"/>
      </w:r>
      <w:r w:rsidR="005807E8" w:rsidRPr="00B52EF8">
        <w:instrText xml:space="preserve"> REF _Ref513107451 \w \h </w:instrText>
      </w:r>
      <w:r w:rsidR="005807E8" w:rsidRPr="00B52EF8">
        <w:fldChar w:fldCharType="separate"/>
      </w:r>
      <w:r w:rsidR="00B75466">
        <w:t>5.3.3d</w:t>
      </w:r>
      <w:r w:rsidR="005807E8" w:rsidRPr="00B52EF8">
        <w:fldChar w:fldCharType="end"/>
      </w:r>
      <w:r w:rsidR="005807E8" w:rsidRPr="00B52EF8">
        <w:t>.</w:t>
      </w:r>
    </w:p>
    <w:p w14:paraId="1530032D" w14:textId="1D93295F" w:rsidR="003511E4" w:rsidRPr="00B52EF8" w:rsidRDefault="003511E4">
      <w:pPr>
        <w:pStyle w:val="requirelevel1"/>
      </w:pPr>
      <w:r w:rsidRPr="00B52EF8">
        <w:t>The IScheduler</w:t>
      </w:r>
      <w:r w:rsidR="0010311D" w:rsidRPr="00B52EF8">
        <w:t xml:space="preserve"> </w:t>
      </w:r>
      <w:r w:rsidRPr="00B52EF8">
        <w:t xml:space="preserve">AddMissionTimeEvent method shall add an </w:t>
      </w:r>
      <w:r w:rsidR="006A05B2" w:rsidRPr="00B52EF8">
        <w:t>Event</w:t>
      </w:r>
      <w:r w:rsidRPr="00B52EF8">
        <w:t xml:space="preserve"> to </w:t>
      </w:r>
      <w:r w:rsidR="00F15EF5" w:rsidRPr="00B52EF8">
        <w:t xml:space="preserve">the </w:t>
      </w:r>
      <w:r w:rsidRPr="00B52EF8">
        <w:t>scheduler</w:t>
      </w:r>
      <w:r w:rsidR="00E206F2">
        <w:t xml:space="preserve"> </w:t>
      </w:r>
      <w:r w:rsidR="00940D58" w:rsidRPr="00B52EF8">
        <w:t>with the following arguments and behaviour:</w:t>
      </w:r>
    </w:p>
    <w:p w14:paraId="52A2CAB1" w14:textId="77777777" w:rsidR="00940D58" w:rsidRPr="00B52EF8" w:rsidRDefault="00940D58" w:rsidP="003511E4">
      <w:pPr>
        <w:pStyle w:val="requirelevel2"/>
      </w:pPr>
      <w:r w:rsidRPr="00B52EF8">
        <w:t>Arguments:</w:t>
      </w:r>
    </w:p>
    <w:p w14:paraId="6DF68A78" w14:textId="0A1BBF90" w:rsidR="003511E4" w:rsidRPr="00B52EF8" w:rsidRDefault="0094466F" w:rsidP="0049451D">
      <w:pPr>
        <w:pStyle w:val="requirelevel3"/>
      </w:pPr>
      <w:r w:rsidRPr="00B52EF8">
        <w:t>“</w:t>
      </w:r>
      <w:r w:rsidR="001149C2" w:rsidRPr="00B52EF8">
        <w:t>e</w:t>
      </w:r>
      <w:r w:rsidR="003511E4" w:rsidRPr="00B52EF8">
        <w:t>ntryPoint</w:t>
      </w:r>
      <w:r w:rsidRPr="00B52EF8">
        <w:t>“</w:t>
      </w:r>
      <w:r w:rsidR="003511E4" w:rsidRPr="00B52EF8">
        <w:t xml:space="preserve"> </w:t>
      </w:r>
      <w:r w:rsidR="00DF3461" w:rsidRPr="00B52EF8">
        <w:t>giving</w:t>
      </w:r>
      <w:r w:rsidR="00914A14" w:rsidRPr="00B52EF8">
        <w:t xml:space="preserve"> the Entry Point to be called when the </w:t>
      </w:r>
      <w:r w:rsidR="009B09E3" w:rsidRPr="00B52EF8">
        <w:t>E</w:t>
      </w:r>
      <w:r w:rsidR="00914A14" w:rsidRPr="00B52EF8">
        <w:t>vent is executed</w:t>
      </w:r>
      <w:r w:rsidR="00DF3461" w:rsidRPr="00B52EF8">
        <w:t>;</w:t>
      </w:r>
    </w:p>
    <w:p w14:paraId="262B157B" w14:textId="1288D90C" w:rsidR="003511E4" w:rsidRPr="00B52EF8" w:rsidRDefault="0094466F" w:rsidP="0049451D">
      <w:pPr>
        <w:pStyle w:val="requirelevel3"/>
      </w:pPr>
      <w:r w:rsidRPr="00B52EF8">
        <w:lastRenderedPageBreak/>
        <w:t>“</w:t>
      </w:r>
      <w:r w:rsidR="001149C2" w:rsidRPr="00B52EF8">
        <w:t>m</w:t>
      </w:r>
      <w:r w:rsidR="003511E4" w:rsidRPr="00B52EF8">
        <w:t>issionTime</w:t>
      </w:r>
      <w:r w:rsidRPr="00B52EF8">
        <w:t>“</w:t>
      </w:r>
      <w:r w:rsidR="003511E4" w:rsidRPr="00B52EF8">
        <w:t xml:space="preserve"> </w:t>
      </w:r>
      <w:r w:rsidR="00DF3461" w:rsidRPr="00B52EF8">
        <w:t xml:space="preserve">giving the </w:t>
      </w:r>
      <w:r w:rsidR="006951C0" w:rsidRPr="00B52EF8">
        <w:t xml:space="preserve">mission </w:t>
      </w:r>
      <w:r w:rsidR="00DF3461" w:rsidRPr="00B52EF8">
        <w:t xml:space="preserve">time </w:t>
      </w:r>
      <w:r w:rsidR="003511E4" w:rsidRPr="00B52EF8">
        <w:t>of the first call of the Entry Point</w:t>
      </w:r>
      <w:r w:rsidR="00DF3461" w:rsidRPr="00B52EF8">
        <w:t>;</w:t>
      </w:r>
    </w:p>
    <w:p w14:paraId="6A01D19C" w14:textId="39A891FB" w:rsidR="003511E4" w:rsidRPr="00B52EF8" w:rsidRDefault="0094466F" w:rsidP="0049451D">
      <w:pPr>
        <w:pStyle w:val="requirelevel3"/>
      </w:pPr>
      <w:r w:rsidRPr="00B52EF8">
        <w:t>“</w:t>
      </w:r>
      <w:r w:rsidR="001149C2" w:rsidRPr="00B52EF8">
        <w:t>c</w:t>
      </w:r>
      <w:r w:rsidR="003511E4" w:rsidRPr="00B52EF8">
        <w:t>ycleTime</w:t>
      </w:r>
      <w:r w:rsidRPr="00B52EF8">
        <w:t>“</w:t>
      </w:r>
      <w:r w:rsidR="00DF3461" w:rsidRPr="00B52EF8">
        <w:t xml:space="preserve"> giving the cycle time of the </w:t>
      </w:r>
      <w:r w:rsidR="009B09E3" w:rsidRPr="00B52EF8">
        <w:t xml:space="preserve">Event </w:t>
      </w:r>
      <w:r w:rsidR="00DF3461" w:rsidRPr="00B52EF8">
        <w:t xml:space="preserve">as specified in </w:t>
      </w:r>
      <w:r w:rsidR="00DF3461" w:rsidRPr="00B52EF8">
        <w:fldChar w:fldCharType="begin"/>
      </w:r>
      <w:r w:rsidR="00DF3461" w:rsidRPr="00B52EF8">
        <w:instrText xml:space="preserve"> REF _Ref475030138 \w \h  \* MERGEFORMAT </w:instrText>
      </w:r>
      <w:r w:rsidR="00DF3461" w:rsidRPr="00B52EF8">
        <w:fldChar w:fldCharType="separate"/>
      </w:r>
      <w:r w:rsidR="00B75466">
        <w:t>5.3.3c</w:t>
      </w:r>
      <w:r w:rsidR="00DF3461" w:rsidRPr="00B52EF8">
        <w:fldChar w:fldCharType="end"/>
      </w:r>
      <w:r w:rsidR="00DF3461" w:rsidRPr="00B52EF8">
        <w:t>;</w:t>
      </w:r>
    </w:p>
    <w:p w14:paraId="5A6E94F3" w14:textId="5DC21666" w:rsidR="003511E4" w:rsidRPr="00B52EF8" w:rsidRDefault="0094466F" w:rsidP="0049451D">
      <w:pPr>
        <w:pStyle w:val="requirelevel3"/>
      </w:pPr>
      <w:r w:rsidRPr="00B52EF8">
        <w:t>“</w:t>
      </w:r>
      <w:r w:rsidR="001149C2" w:rsidRPr="00B52EF8">
        <w:t>r</w:t>
      </w:r>
      <w:r w:rsidR="003511E4" w:rsidRPr="00B52EF8">
        <w:t>epeat</w:t>
      </w:r>
      <w:r w:rsidRPr="00B52EF8">
        <w:t>“</w:t>
      </w:r>
      <w:r w:rsidR="00940D58" w:rsidRPr="00B52EF8">
        <w:t xml:space="preserve"> giving the </w:t>
      </w:r>
      <w:r w:rsidR="006A05B2" w:rsidRPr="00B52EF8">
        <w:t>Event</w:t>
      </w:r>
      <w:r w:rsidR="00940D58" w:rsidRPr="00B52EF8">
        <w:t xml:space="preserve"> repetition count as specified in </w:t>
      </w:r>
      <w:r w:rsidR="00940D58" w:rsidRPr="00B52EF8">
        <w:fldChar w:fldCharType="begin"/>
      </w:r>
      <w:r w:rsidR="00940D58" w:rsidRPr="00B52EF8">
        <w:instrText xml:space="preserve"> REF _Ref475030211 \w \h </w:instrText>
      </w:r>
      <w:r w:rsidR="006346DB" w:rsidRPr="00B52EF8">
        <w:instrText xml:space="preserve"> \* MERGEFORMAT </w:instrText>
      </w:r>
      <w:r w:rsidR="00940D58" w:rsidRPr="00B52EF8">
        <w:fldChar w:fldCharType="separate"/>
      </w:r>
      <w:r w:rsidR="00B75466">
        <w:t>5.3.3b</w:t>
      </w:r>
      <w:r w:rsidR="00940D58" w:rsidRPr="00B52EF8">
        <w:fldChar w:fldCharType="end"/>
      </w:r>
      <w:r w:rsidR="00940D58" w:rsidRPr="00B52EF8">
        <w:t>.</w:t>
      </w:r>
    </w:p>
    <w:p w14:paraId="331C1A5C" w14:textId="2A65D9AF" w:rsidR="00940D58" w:rsidRPr="00B52EF8" w:rsidRDefault="00940D58" w:rsidP="0049451D">
      <w:pPr>
        <w:pStyle w:val="requirelevel2"/>
      </w:pPr>
      <w:r w:rsidRPr="00B52EF8">
        <w:t>Behaviour:</w:t>
      </w:r>
    </w:p>
    <w:p w14:paraId="4A606758" w14:textId="0FA3E0B2" w:rsidR="00301BA5" w:rsidRPr="00B52EF8" w:rsidRDefault="001345AA" w:rsidP="00301BA5">
      <w:pPr>
        <w:pStyle w:val="requirelevel3"/>
      </w:pPr>
      <w:r w:rsidRPr="00B52EF8">
        <w:t xml:space="preserve">If the Mission Time is less than the current mission time, </w:t>
      </w:r>
      <w:r w:rsidR="00301BA5" w:rsidRPr="00B52EF8">
        <w:t>it throws an InvalidEvent</w:t>
      </w:r>
      <w:r w:rsidR="00003F04" w:rsidRPr="00B52EF8">
        <w:t>Time</w:t>
      </w:r>
      <w:r w:rsidR="00301BA5" w:rsidRPr="00B52EF8">
        <w:t xml:space="preserve"> exception as per </w:t>
      </w:r>
      <w:r w:rsidR="00003F04" w:rsidRPr="00B52EF8">
        <w:t>Servives/</w:t>
      </w:r>
      <w:r w:rsidR="00301BA5" w:rsidRPr="00B52EF8">
        <w:t>InvalidEvent</w:t>
      </w:r>
      <w:r w:rsidR="00003F04" w:rsidRPr="00B52EF8">
        <w:t>Time</w:t>
      </w:r>
      <w:r w:rsidR="00301BA5" w:rsidRPr="00B52EF8">
        <w:t xml:space="preserve">.h in </w:t>
      </w:r>
      <w:r w:rsidR="00AF657F">
        <w:t>[SMP_FILES]</w:t>
      </w:r>
      <w:r w:rsidR="00301BA5" w:rsidRPr="00B52EF8">
        <w:t xml:space="preserve">, the </w:t>
      </w:r>
      <w:r w:rsidR="006A05B2" w:rsidRPr="00B52EF8">
        <w:t>Event</w:t>
      </w:r>
      <w:r w:rsidR="00301BA5" w:rsidRPr="00B52EF8">
        <w:t xml:space="preserve"> is not added to the scheduler and never executed; </w:t>
      </w:r>
    </w:p>
    <w:p w14:paraId="442F5F59" w14:textId="1CEFD054" w:rsidR="00003F04" w:rsidRPr="00B52EF8" w:rsidRDefault="00003F04" w:rsidP="00003F04">
      <w:pPr>
        <w:pStyle w:val="requirelevel3"/>
      </w:pPr>
      <w:r w:rsidRPr="00B52EF8">
        <w:t xml:space="preserve">If Repeat is not zero and CycleTime is not positive, it throws an InvalidCycleTime exception as per Services/InvalidCycleTime.h in </w:t>
      </w:r>
      <w:r w:rsidR="00AF657F">
        <w:t>[SMP_FILES]</w:t>
      </w:r>
      <w:r w:rsidRPr="00B52EF8">
        <w:t>, the Event is not added to the scheduler and never executed;</w:t>
      </w:r>
    </w:p>
    <w:p w14:paraId="7508AF0A" w14:textId="3717DAD1" w:rsidR="001345AA" w:rsidRPr="00B52EF8" w:rsidRDefault="00301BA5" w:rsidP="009469E9">
      <w:pPr>
        <w:pStyle w:val="requirelevel3"/>
      </w:pPr>
      <w:r w:rsidRPr="00B52EF8">
        <w:t xml:space="preserve">After adding the new </w:t>
      </w:r>
      <w:r w:rsidR="006A05B2" w:rsidRPr="00B52EF8">
        <w:t>Event</w:t>
      </w:r>
      <w:r w:rsidRPr="00B52EF8">
        <w:t xml:space="preserve"> to the scheduler, it returns the EventI</w:t>
      </w:r>
      <w:r w:rsidR="006C6A82" w:rsidRPr="00B52EF8">
        <w:t>d</w:t>
      </w:r>
      <w:r w:rsidRPr="00B52EF8">
        <w:t xml:space="preserve"> as per Services/EventId.h in </w:t>
      </w:r>
      <w:r w:rsidR="00AF657F">
        <w:t>[SMP_FILES]</w:t>
      </w:r>
      <w:r w:rsidRPr="00B52EF8">
        <w:t xml:space="preserve"> identifying the added </w:t>
      </w:r>
      <w:r w:rsidR="006A05B2" w:rsidRPr="00B52EF8">
        <w:t>Event</w:t>
      </w:r>
      <w:r w:rsidRPr="00B52EF8">
        <w:t>.</w:t>
      </w:r>
    </w:p>
    <w:p w14:paraId="30927A5B" w14:textId="23C84121" w:rsidR="00053A2E" w:rsidRPr="00B52EF8" w:rsidRDefault="00053A2E" w:rsidP="003D48E6">
      <w:pPr>
        <w:pStyle w:val="NOTE"/>
      </w:pPr>
      <w:r w:rsidRPr="00B52EF8">
        <w:t>The execution order follows the general priority rules given in requirement</w:t>
      </w:r>
      <w:r w:rsidR="006D4E86" w:rsidRPr="00B52EF8">
        <w:t xml:space="preserve"> </w:t>
      </w:r>
      <w:r w:rsidR="006D4E86" w:rsidRPr="00B52EF8">
        <w:fldChar w:fldCharType="begin"/>
      </w:r>
      <w:r w:rsidR="006D4E86" w:rsidRPr="00B52EF8">
        <w:instrText xml:space="preserve"> REF _Ref513107451 \w \h </w:instrText>
      </w:r>
      <w:r w:rsidR="006D4E86" w:rsidRPr="00B52EF8">
        <w:fldChar w:fldCharType="separate"/>
      </w:r>
      <w:r w:rsidR="00B75466">
        <w:t>5.3.3d</w:t>
      </w:r>
      <w:r w:rsidR="006D4E86" w:rsidRPr="00B52EF8">
        <w:fldChar w:fldCharType="end"/>
      </w:r>
      <w:r w:rsidR="006D4E86" w:rsidRPr="00B52EF8">
        <w:t>.</w:t>
      </w:r>
      <w:r w:rsidRPr="00B52EF8">
        <w:t xml:space="preserve"> </w:t>
      </w:r>
    </w:p>
    <w:p w14:paraId="3FAA62E8" w14:textId="1A9486F7" w:rsidR="003511E4" w:rsidRPr="00B52EF8" w:rsidRDefault="003511E4">
      <w:pPr>
        <w:pStyle w:val="requirelevel1"/>
      </w:pPr>
      <w:r w:rsidRPr="00B52EF8">
        <w:t>The IScheduler</w:t>
      </w:r>
      <w:r w:rsidR="0010311D" w:rsidRPr="00B52EF8">
        <w:t xml:space="preserve"> </w:t>
      </w:r>
      <w:r w:rsidRPr="00B52EF8">
        <w:t xml:space="preserve">AddEpochTimeEvent method shall add an </w:t>
      </w:r>
      <w:r w:rsidR="006A05B2" w:rsidRPr="00B52EF8">
        <w:t>Event</w:t>
      </w:r>
      <w:r w:rsidRPr="00B52EF8">
        <w:t xml:space="preserve"> to </w:t>
      </w:r>
      <w:r w:rsidR="00F15EF5" w:rsidRPr="00B52EF8">
        <w:t xml:space="preserve">the </w:t>
      </w:r>
      <w:r w:rsidRPr="00B52EF8">
        <w:t>scheduler</w:t>
      </w:r>
      <w:r w:rsidR="006951C0" w:rsidRPr="00B52EF8">
        <w:t>, with the following arguments and behaviour:</w:t>
      </w:r>
    </w:p>
    <w:p w14:paraId="04360B46" w14:textId="04D567E4" w:rsidR="006951C0" w:rsidRPr="00B52EF8" w:rsidRDefault="006951C0" w:rsidP="003511E4">
      <w:pPr>
        <w:pStyle w:val="requirelevel2"/>
      </w:pPr>
      <w:r w:rsidRPr="00B52EF8">
        <w:t>Arguments:</w:t>
      </w:r>
    </w:p>
    <w:p w14:paraId="06A12E62" w14:textId="073C2B18" w:rsidR="003511E4" w:rsidRPr="00B52EF8" w:rsidRDefault="006346DB" w:rsidP="0049451D">
      <w:pPr>
        <w:pStyle w:val="requirelevel3"/>
      </w:pPr>
      <w:r w:rsidRPr="00B52EF8">
        <w:t>“</w:t>
      </w:r>
      <w:r w:rsidR="001149C2" w:rsidRPr="00B52EF8">
        <w:t>e</w:t>
      </w:r>
      <w:r w:rsidR="003511E4" w:rsidRPr="00B52EF8">
        <w:t>ntryPoint</w:t>
      </w:r>
      <w:r w:rsidRPr="00B52EF8">
        <w:t>“</w:t>
      </w:r>
      <w:r w:rsidR="003511E4" w:rsidRPr="00B52EF8">
        <w:t xml:space="preserve"> </w:t>
      </w:r>
      <w:r w:rsidR="006951C0" w:rsidRPr="00B52EF8">
        <w:t xml:space="preserve">giving </w:t>
      </w:r>
      <w:r w:rsidR="009963C1" w:rsidRPr="00B52EF8">
        <w:t xml:space="preserve">the Entry Point to be called when the </w:t>
      </w:r>
      <w:r w:rsidR="009B09E3" w:rsidRPr="00B52EF8">
        <w:t>E</w:t>
      </w:r>
      <w:r w:rsidR="009963C1" w:rsidRPr="00B52EF8">
        <w:t>vent is executed</w:t>
      </w:r>
      <w:r w:rsidR="006951C0" w:rsidRPr="00B52EF8">
        <w:t>;</w:t>
      </w:r>
    </w:p>
    <w:p w14:paraId="707D1FBE" w14:textId="2FFDEFEC" w:rsidR="003511E4" w:rsidRPr="00B52EF8" w:rsidRDefault="006346DB" w:rsidP="0049451D">
      <w:pPr>
        <w:pStyle w:val="requirelevel3"/>
      </w:pPr>
      <w:r w:rsidRPr="00B52EF8">
        <w:t>“</w:t>
      </w:r>
      <w:r w:rsidR="001149C2" w:rsidRPr="00B52EF8">
        <w:t>e</w:t>
      </w:r>
      <w:r w:rsidR="003511E4" w:rsidRPr="00B52EF8">
        <w:t>pochTime</w:t>
      </w:r>
      <w:r w:rsidRPr="00B52EF8">
        <w:t>“</w:t>
      </w:r>
      <w:r w:rsidR="003511E4" w:rsidRPr="00B52EF8">
        <w:t xml:space="preserve"> </w:t>
      </w:r>
      <w:r w:rsidR="006951C0" w:rsidRPr="00B52EF8">
        <w:t xml:space="preserve">giving the epoch time </w:t>
      </w:r>
      <w:r w:rsidR="003511E4" w:rsidRPr="00B52EF8">
        <w:t>of the first call of the Entry Point</w:t>
      </w:r>
      <w:r w:rsidR="006951C0" w:rsidRPr="00B52EF8">
        <w:t>;</w:t>
      </w:r>
    </w:p>
    <w:p w14:paraId="5103FC1B" w14:textId="676D9A49" w:rsidR="006951C0" w:rsidRPr="00B52EF8" w:rsidRDefault="006346DB" w:rsidP="006951C0">
      <w:pPr>
        <w:pStyle w:val="requirelevel3"/>
      </w:pPr>
      <w:r w:rsidRPr="00B52EF8">
        <w:t>“</w:t>
      </w:r>
      <w:r w:rsidR="001149C2" w:rsidRPr="00B52EF8">
        <w:t>c</w:t>
      </w:r>
      <w:r w:rsidR="006951C0" w:rsidRPr="00B52EF8">
        <w:t>ycleTime</w:t>
      </w:r>
      <w:r w:rsidRPr="00B52EF8">
        <w:t>“</w:t>
      </w:r>
      <w:r w:rsidR="006951C0" w:rsidRPr="00B52EF8">
        <w:t xml:space="preserve"> giving the cycle time of the </w:t>
      </w:r>
      <w:r w:rsidR="009B09E3" w:rsidRPr="00B52EF8">
        <w:t xml:space="preserve">Event </w:t>
      </w:r>
      <w:r w:rsidR="006951C0" w:rsidRPr="00B52EF8">
        <w:t xml:space="preserve">as specified in </w:t>
      </w:r>
      <w:r w:rsidR="006951C0" w:rsidRPr="00B52EF8">
        <w:fldChar w:fldCharType="begin"/>
      </w:r>
      <w:r w:rsidR="006951C0" w:rsidRPr="00B52EF8">
        <w:instrText xml:space="preserve"> REF _Ref475030138 \w \h  \* MERGEFORMAT </w:instrText>
      </w:r>
      <w:r w:rsidR="006951C0" w:rsidRPr="00B52EF8">
        <w:fldChar w:fldCharType="separate"/>
      </w:r>
      <w:r w:rsidR="00B75466">
        <w:t>5.3.3c</w:t>
      </w:r>
      <w:r w:rsidR="006951C0" w:rsidRPr="00B52EF8">
        <w:fldChar w:fldCharType="end"/>
      </w:r>
      <w:r w:rsidR="006951C0" w:rsidRPr="00B52EF8">
        <w:t>;</w:t>
      </w:r>
    </w:p>
    <w:p w14:paraId="552DEA2D" w14:textId="01977A4B" w:rsidR="006951C0" w:rsidRPr="00B52EF8" w:rsidRDefault="006346DB" w:rsidP="006951C0">
      <w:pPr>
        <w:pStyle w:val="requirelevel3"/>
      </w:pPr>
      <w:r w:rsidRPr="00B52EF8">
        <w:t>“</w:t>
      </w:r>
      <w:r w:rsidR="001149C2" w:rsidRPr="00B52EF8">
        <w:t>r</w:t>
      </w:r>
      <w:r w:rsidR="006951C0" w:rsidRPr="00B52EF8">
        <w:t>epeat</w:t>
      </w:r>
      <w:r w:rsidRPr="00B52EF8">
        <w:t>“</w:t>
      </w:r>
      <w:r w:rsidR="006951C0" w:rsidRPr="00B52EF8">
        <w:t xml:space="preserve"> giving the </w:t>
      </w:r>
      <w:r w:rsidR="006A05B2" w:rsidRPr="00B52EF8">
        <w:t>Event</w:t>
      </w:r>
      <w:r w:rsidR="006951C0" w:rsidRPr="00B52EF8">
        <w:t xml:space="preserve"> repetition count as specified in </w:t>
      </w:r>
      <w:r w:rsidR="006951C0" w:rsidRPr="00B52EF8">
        <w:fldChar w:fldCharType="begin"/>
      </w:r>
      <w:r w:rsidR="006951C0" w:rsidRPr="00B52EF8">
        <w:instrText xml:space="preserve"> REF _Ref475030211 \w \h </w:instrText>
      </w:r>
      <w:r w:rsidR="00257CC4" w:rsidRPr="00B52EF8">
        <w:instrText xml:space="preserve"> \* MERGEFORMAT </w:instrText>
      </w:r>
      <w:r w:rsidR="006951C0" w:rsidRPr="00B52EF8">
        <w:fldChar w:fldCharType="separate"/>
      </w:r>
      <w:r w:rsidR="00B75466">
        <w:t>5.3.3b</w:t>
      </w:r>
      <w:r w:rsidR="006951C0" w:rsidRPr="00B52EF8">
        <w:fldChar w:fldCharType="end"/>
      </w:r>
      <w:r w:rsidR="006951C0" w:rsidRPr="00B52EF8">
        <w:t>.</w:t>
      </w:r>
    </w:p>
    <w:p w14:paraId="2539F263" w14:textId="77777777" w:rsidR="001345AA" w:rsidRPr="00B52EF8" w:rsidRDefault="001345AA" w:rsidP="001345AA">
      <w:pPr>
        <w:pStyle w:val="requirelevel2"/>
      </w:pPr>
      <w:r w:rsidRPr="00B52EF8">
        <w:t>Behaviour:</w:t>
      </w:r>
    </w:p>
    <w:p w14:paraId="1BCBF252" w14:textId="0DD52E2B" w:rsidR="009B09E3" w:rsidRPr="00B52EF8" w:rsidRDefault="001345AA" w:rsidP="009B09E3">
      <w:pPr>
        <w:pStyle w:val="requirelevel3"/>
      </w:pPr>
      <w:r w:rsidRPr="00B52EF8">
        <w:t>If the Epoch Time is less than the current epoch time</w:t>
      </w:r>
      <w:r w:rsidR="009B09E3" w:rsidRPr="00B52EF8">
        <w:t xml:space="preserve"> it throws an InvalidEvent</w:t>
      </w:r>
      <w:r w:rsidR="009C1D6B" w:rsidRPr="00B52EF8">
        <w:t>Time</w:t>
      </w:r>
      <w:r w:rsidR="009B09E3" w:rsidRPr="00B52EF8">
        <w:t xml:space="preserve"> exception as per </w:t>
      </w:r>
      <w:r w:rsidR="009C1D6B" w:rsidRPr="00B52EF8">
        <w:t>Services/</w:t>
      </w:r>
      <w:r w:rsidR="009B09E3" w:rsidRPr="00B52EF8">
        <w:t>InvalidEvent</w:t>
      </w:r>
      <w:r w:rsidR="009C1D6B" w:rsidRPr="00B52EF8">
        <w:t>Time</w:t>
      </w:r>
      <w:r w:rsidR="009B09E3" w:rsidRPr="00B52EF8">
        <w:t xml:space="preserve">.h in </w:t>
      </w:r>
      <w:r w:rsidR="00AF657F">
        <w:t>[SMP_FILES]</w:t>
      </w:r>
      <w:r w:rsidR="009B09E3" w:rsidRPr="00B52EF8">
        <w:t xml:space="preserve">, the </w:t>
      </w:r>
      <w:r w:rsidR="006A05B2" w:rsidRPr="00B52EF8">
        <w:t>Event</w:t>
      </w:r>
      <w:r w:rsidR="009B09E3" w:rsidRPr="00B52EF8">
        <w:t xml:space="preserve"> is not added to the scheduler and never executed; </w:t>
      </w:r>
    </w:p>
    <w:p w14:paraId="1981085A" w14:textId="4658E3CA" w:rsidR="009C1D6B" w:rsidRPr="00B52EF8" w:rsidRDefault="009C1D6B" w:rsidP="009C1D6B">
      <w:pPr>
        <w:pStyle w:val="requirelevel3"/>
      </w:pPr>
      <w:r w:rsidRPr="00B52EF8">
        <w:t xml:space="preserve">If Repeat is not zero and CycleTime is not positive, it throws an InvalidCycleTime exception as per Services/InvalidCycleTime.h in </w:t>
      </w:r>
      <w:r w:rsidR="00AF657F">
        <w:t>[SMP_FILES]</w:t>
      </w:r>
      <w:r w:rsidRPr="00B52EF8">
        <w:t>, the Event is not added to the scheduler and never executed;</w:t>
      </w:r>
    </w:p>
    <w:p w14:paraId="020F888C" w14:textId="5B2790C0" w:rsidR="001345AA" w:rsidRPr="00B52EF8" w:rsidRDefault="009B09E3" w:rsidP="00626E05">
      <w:pPr>
        <w:pStyle w:val="requirelevel3"/>
      </w:pPr>
      <w:r w:rsidRPr="00B52EF8">
        <w:t xml:space="preserve">After adding the new </w:t>
      </w:r>
      <w:r w:rsidR="006A05B2" w:rsidRPr="00B52EF8">
        <w:t>Event</w:t>
      </w:r>
      <w:r w:rsidRPr="00B52EF8">
        <w:t xml:space="preserve"> to the scheduler, it returns the EventI</w:t>
      </w:r>
      <w:r w:rsidR="006C6A82" w:rsidRPr="00B52EF8">
        <w:t>d</w:t>
      </w:r>
      <w:r w:rsidRPr="00B52EF8">
        <w:t xml:space="preserve"> as per Services/EventId.h in </w:t>
      </w:r>
      <w:r w:rsidR="00AF657F">
        <w:t>[SMP_FILES]</w:t>
      </w:r>
      <w:r w:rsidRPr="00B52EF8">
        <w:t xml:space="preserve"> identifying the added </w:t>
      </w:r>
      <w:r w:rsidR="006A05B2" w:rsidRPr="00B52EF8">
        <w:t>Event</w:t>
      </w:r>
      <w:r w:rsidRPr="00B52EF8">
        <w:t>.</w:t>
      </w:r>
    </w:p>
    <w:p w14:paraId="5AD923B7" w14:textId="4C87A736" w:rsidR="00053A2E" w:rsidRPr="00B52EF8" w:rsidRDefault="00053A2E" w:rsidP="003D48E6">
      <w:pPr>
        <w:pStyle w:val="NOTE"/>
      </w:pPr>
      <w:r w:rsidRPr="00B52EF8">
        <w:t xml:space="preserve">The execution order follows the general priority rules given in requirement </w:t>
      </w:r>
      <w:r w:rsidR="005807E8" w:rsidRPr="00B52EF8">
        <w:fldChar w:fldCharType="begin"/>
      </w:r>
      <w:r w:rsidR="005807E8" w:rsidRPr="00B52EF8">
        <w:instrText xml:space="preserve"> REF _Ref513107451 \w \h </w:instrText>
      </w:r>
      <w:r w:rsidR="005807E8" w:rsidRPr="00B52EF8">
        <w:fldChar w:fldCharType="separate"/>
      </w:r>
      <w:r w:rsidR="00B75466">
        <w:t>5.3.3d</w:t>
      </w:r>
      <w:r w:rsidR="005807E8" w:rsidRPr="00B52EF8">
        <w:fldChar w:fldCharType="end"/>
      </w:r>
      <w:r w:rsidR="005807E8" w:rsidRPr="00B52EF8">
        <w:t>.</w:t>
      </w:r>
    </w:p>
    <w:p w14:paraId="0E88A2CD" w14:textId="0B3F0585" w:rsidR="003511E4" w:rsidRPr="00B52EF8" w:rsidRDefault="003511E4">
      <w:pPr>
        <w:pStyle w:val="requirelevel1"/>
      </w:pPr>
      <w:r w:rsidRPr="00B52EF8">
        <w:lastRenderedPageBreak/>
        <w:t>The IScheduler</w:t>
      </w:r>
      <w:r w:rsidR="0010311D" w:rsidRPr="00B52EF8">
        <w:t xml:space="preserve"> </w:t>
      </w:r>
      <w:r w:rsidRPr="00B52EF8">
        <w:t xml:space="preserve">AddZuluTimeEvent method shall add an </w:t>
      </w:r>
      <w:r w:rsidR="006A05B2" w:rsidRPr="00B52EF8">
        <w:t>Event</w:t>
      </w:r>
      <w:r w:rsidRPr="00B52EF8">
        <w:t xml:space="preserve"> to </w:t>
      </w:r>
      <w:r w:rsidR="00F15EF5" w:rsidRPr="00B52EF8">
        <w:t xml:space="preserve">the </w:t>
      </w:r>
      <w:r w:rsidRPr="00B52EF8">
        <w:t>scheduler</w:t>
      </w:r>
      <w:r w:rsidR="00EE413F" w:rsidRPr="00B52EF8">
        <w:t>, with the following arguments and behaviour:</w:t>
      </w:r>
    </w:p>
    <w:p w14:paraId="7F4EE15E" w14:textId="77777777" w:rsidR="00EE413F" w:rsidRPr="00B52EF8" w:rsidRDefault="00EE413F" w:rsidP="003511E4">
      <w:pPr>
        <w:pStyle w:val="requirelevel2"/>
      </w:pPr>
      <w:r w:rsidRPr="00B52EF8">
        <w:t>Arguments:</w:t>
      </w:r>
    </w:p>
    <w:p w14:paraId="2ADA5323" w14:textId="45E1533E" w:rsidR="003511E4" w:rsidRPr="00B52EF8" w:rsidRDefault="006F54E1" w:rsidP="0049451D">
      <w:pPr>
        <w:pStyle w:val="requirelevel3"/>
      </w:pPr>
      <w:r w:rsidRPr="00B52EF8">
        <w:t>“</w:t>
      </w:r>
      <w:r w:rsidR="001149C2" w:rsidRPr="00B52EF8">
        <w:t>e</w:t>
      </w:r>
      <w:r w:rsidR="003511E4" w:rsidRPr="00B52EF8">
        <w:t>ntryPoin</w:t>
      </w:r>
      <w:r w:rsidR="005071D6" w:rsidRPr="00B52EF8">
        <w:t>t</w:t>
      </w:r>
      <w:r w:rsidRPr="00B52EF8">
        <w:t>“</w:t>
      </w:r>
      <w:r w:rsidR="003511E4" w:rsidRPr="00B52EF8">
        <w:t xml:space="preserve"> </w:t>
      </w:r>
      <w:r w:rsidR="00EE413F" w:rsidRPr="00B52EF8">
        <w:t xml:space="preserve">giving </w:t>
      </w:r>
      <w:r w:rsidR="009963C1" w:rsidRPr="00B52EF8">
        <w:t xml:space="preserve">the Entry Point to be called when the </w:t>
      </w:r>
      <w:r w:rsidR="009B09E3" w:rsidRPr="00B52EF8">
        <w:t>E</w:t>
      </w:r>
      <w:r w:rsidR="009963C1" w:rsidRPr="00B52EF8">
        <w:t>vent is executed</w:t>
      </w:r>
      <w:r w:rsidR="00EE413F" w:rsidRPr="00B52EF8">
        <w:t>;</w:t>
      </w:r>
    </w:p>
    <w:p w14:paraId="14B43631" w14:textId="6F4DBA16" w:rsidR="003511E4" w:rsidRPr="00B52EF8" w:rsidRDefault="006F54E1" w:rsidP="0049451D">
      <w:pPr>
        <w:pStyle w:val="requirelevel3"/>
      </w:pPr>
      <w:r w:rsidRPr="00B52EF8">
        <w:t>“</w:t>
      </w:r>
      <w:r w:rsidR="001149C2" w:rsidRPr="00B52EF8">
        <w:t>z</w:t>
      </w:r>
      <w:r w:rsidR="003511E4" w:rsidRPr="00B52EF8">
        <w:t>uluTime</w:t>
      </w:r>
      <w:r w:rsidRPr="00B52EF8">
        <w:t>“</w:t>
      </w:r>
      <w:r w:rsidR="003511E4" w:rsidRPr="00B52EF8">
        <w:t xml:space="preserve"> </w:t>
      </w:r>
      <w:r w:rsidR="00EE413F" w:rsidRPr="00B52EF8">
        <w:t xml:space="preserve">giving the Zulu time </w:t>
      </w:r>
      <w:r w:rsidR="003511E4" w:rsidRPr="00B52EF8">
        <w:t>of the first call of the Entry Point</w:t>
      </w:r>
      <w:r w:rsidR="00EE413F" w:rsidRPr="00B52EF8">
        <w:t>;</w:t>
      </w:r>
    </w:p>
    <w:p w14:paraId="5984F2F2" w14:textId="7EEB5243" w:rsidR="00EE413F" w:rsidRPr="00B52EF8" w:rsidRDefault="006F54E1" w:rsidP="00EE413F">
      <w:pPr>
        <w:pStyle w:val="requirelevel3"/>
      </w:pPr>
      <w:r w:rsidRPr="00B52EF8">
        <w:t>“</w:t>
      </w:r>
      <w:r w:rsidR="001149C2" w:rsidRPr="00B52EF8">
        <w:t>c</w:t>
      </w:r>
      <w:r w:rsidR="00EE413F" w:rsidRPr="00B52EF8">
        <w:t>ycleTime</w:t>
      </w:r>
      <w:r w:rsidRPr="00B52EF8">
        <w:t>“</w:t>
      </w:r>
      <w:r w:rsidR="00EE413F" w:rsidRPr="00B52EF8">
        <w:t xml:space="preserve"> giving the cycle time of the </w:t>
      </w:r>
      <w:r w:rsidR="009B09E3" w:rsidRPr="00B52EF8">
        <w:t xml:space="preserve">Event </w:t>
      </w:r>
      <w:r w:rsidR="00EE413F" w:rsidRPr="00B52EF8">
        <w:t xml:space="preserve">as specified in </w:t>
      </w:r>
      <w:r w:rsidR="00EE413F" w:rsidRPr="00B52EF8">
        <w:fldChar w:fldCharType="begin"/>
      </w:r>
      <w:r w:rsidR="00EE413F" w:rsidRPr="00B52EF8">
        <w:instrText xml:space="preserve"> REF _Ref475030138 \w \h  \* MERGEFORMAT </w:instrText>
      </w:r>
      <w:r w:rsidR="00EE413F" w:rsidRPr="00B52EF8">
        <w:fldChar w:fldCharType="separate"/>
      </w:r>
      <w:r w:rsidR="00B75466">
        <w:t>5.3.3c</w:t>
      </w:r>
      <w:r w:rsidR="00EE413F" w:rsidRPr="00B52EF8">
        <w:fldChar w:fldCharType="end"/>
      </w:r>
      <w:r w:rsidR="00EE413F" w:rsidRPr="00B52EF8">
        <w:t>;</w:t>
      </w:r>
    </w:p>
    <w:p w14:paraId="17559049" w14:textId="6DEACE95" w:rsidR="00EE413F" w:rsidRPr="00B52EF8" w:rsidRDefault="006F54E1" w:rsidP="0049451D">
      <w:pPr>
        <w:pStyle w:val="requirelevel3"/>
      </w:pPr>
      <w:r w:rsidRPr="00B52EF8">
        <w:t>“</w:t>
      </w:r>
      <w:r w:rsidR="001149C2" w:rsidRPr="00B52EF8">
        <w:t>r</w:t>
      </w:r>
      <w:r w:rsidR="00EE413F" w:rsidRPr="00B52EF8">
        <w:t>epeat</w:t>
      </w:r>
      <w:r w:rsidRPr="00B52EF8">
        <w:t>“</w:t>
      </w:r>
      <w:r w:rsidR="00EE413F" w:rsidRPr="00B52EF8">
        <w:t xml:space="preserve"> giving the </w:t>
      </w:r>
      <w:r w:rsidR="006A05B2" w:rsidRPr="00B52EF8">
        <w:t>Event</w:t>
      </w:r>
      <w:r w:rsidR="00EE413F" w:rsidRPr="00B52EF8">
        <w:t xml:space="preserve"> repetition count as specified in </w:t>
      </w:r>
      <w:r w:rsidR="00EE413F" w:rsidRPr="00B52EF8">
        <w:fldChar w:fldCharType="begin"/>
      </w:r>
      <w:r w:rsidR="00EE413F" w:rsidRPr="00B52EF8">
        <w:instrText xml:space="preserve"> REF _Ref475030211 \w \h </w:instrText>
      </w:r>
      <w:r w:rsidR="00EE413F" w:rsidRPr="00B52EF8">
        <w:fldChar w:fldCharType="separate"/>
      </w:r>
      <w:r w:rsidR="00B75466">
        <w:t>5.3.3b</w:t>
      </w:r>
      <w:r w:rsidR="00EE413F" w:rsidRPr="00B52EF8">
        <w:fldChar w:fldCharType="end"/>
      </w:r>
      <w:r w:rsidR="00EE413F" w:rsidRPr="00B52EF8">
        <w:t>.</w:t>
      </w:r>
    </w:p>
    <w:p w14:paraId="117BD597" w14:textId="5CAC40AC" w:rsidR="00EE413F" w:rsidRPr="00B52EF8" w:rsidRDefault="00EE413F">
      <w:pPr>
        <w:pStyle w:val="requirelevel2"/>
      </w:pPr>
      <w:r w:rsidRPr="00B52EF8">
        <w:t>Behaviour:</w:t>
      </w:r>
    </w:p>
    <w:p w14:paraId="43E92C1A" w14:textId="0BC388C0" w:rsidR="006A05B2" w:rsidRPr="00B52EF8" w:rsidRDefault="004704FE" w:rsidP="00626E05">
      <w:pPr>
        <w:pStyle w:val="requirelevel3"/>
        <w:rPr>
          <w:rStyle w:val="CommentReference"/>
        </w:rPr>
      </w:pPr>
      <w:r w:rsidRPr="00B52EF8">
        <w:t xml:space="preserve">If the given Zulu Time is less than the current Zulu time, </w:t>
      </w:r>
      <w:r w:rsidR="009B09E3" w:rsidRPr="00B52EF8">
        <w:t>it throws an InvalidEvent</w:t>
      </w:r>
      <w:r w:rsidR="00FA3F69" w:rsidRPr="00B52EF8">
        <w:t>Time</w:t>
      </w:r>
      <w:r w:rsidR="009B09E3" w:rsidRPr="00B52EF8">
        <w:t xml:space="preserve"> exception as per </w:t>
      </w:r>
      <w:r w:rsidR="00FA3F69" w:rsidRPr="00B52EF8">
        <w:t>Services/</w:t>
      </w:r>
      <w:r w:rsidR="009B09E3" w:rsidRPr="00B52EF8">
        <w:t>InvalidEvent</w:t>
      </w:r>
      <w:r w:rsidR="00FA3F69" w:rsidRPr="00B52EF8">
        <w:t>Time</w:t>
      </w:r>
      <w:r w:rsidR="009B09E3" w:rsidRPr="00B52EF8">
        <w:t xml:space="preserve">.h in </w:t>
      </w:r>
      <w:r w:rsidR="00AF657F">
        <w:t>[SMP_FILES]</w:t>
      </w:r>
      <w:r w:rsidR="009B09E3" w:rsidRPr="00B52EF8">
        <w:t xml:space="preserve">, the </w:t>
      </w:r>
      <w:r w:rsidR="006A05B2" w:rsidRPr="00B52EF8">
        <w:t>Event</w:t>
      </w:r>
      <w:r w:rsidR="009B09E3" w:rsidRPr="00B52EF8">
        <w:t xml:space="preserve"> is not added to the scheduler and never executed;</w:t>
      </w:r>
      <w:r w:rsidR="00320DB1" w:rsidRPr="00B52EF8">
        <w:rPr>
          <w:rStyle w:val="CommentReference"/>
        </w:rPr>
        <w:t xml:space="preserve"> </w:t>
      </w:r>
    </w:p>
    <w:p w14:paraId="54B4B724" w14:textId="6761E186" w:rsidR="00FA3F69" w:rsidRPr="00B52EF8" w:rsidRDefault="00FA3F69" w:rsidP="00FA3F69">
      <w:pPr>
        <w:pStyle w:val="requirelevel3"/>
      </w:pPr>
      <w:r w:rsidRPr="00B52EF8">
        <w:t xml:space="preserve">If Repeat is not zero and CycleTime is not positive, it throws an InvalidCycleTime exception as per Services/InvalidCycleTime.h in </w:t>
      </w:r>
      <w:r w:rsidR="00AF657F">
        <w:t>[SMP_FILES]</w:t>
      </w:r>
      <w:r w:rsidRPr="00B52EF8">
        <w:t>, the Event is not added to the scheduler and never executed;</w:t>
      </w:r>
    </w:p>
    <w:p w14:paraId="427B703F" w14:textId="3115BF3A" w:rsidR="004704FE" w:rsidRPr="00B52EF8" w:rsidRDefault="009B09E3" w:rsidP="00EB08AA">
      <w:pPr>
        <w:pStyle w:val="requirelevel3"/>
      </w:pPr>
      <w:r w:rsidRPr="00B52EF8">
        <w:t xml:space="preserve">After adding the new </w:t>
      </w:r>
      <w:r w:rsidR="006A05B2" w:rsidRPr="00B52EF8">
        <w:t>Event</w:t>
      </w:r>
      <w:r w:rsidRPr="00B52EF8">
        <w:t xml:space="preserve"> to the scheduler, it returns the EventI</w:t>
      </w:r>
      <w:r w:rsidR="006C6A82" w:rsidRPr="00B52EF8">
        <w:t>d</w:t>
      </w:r>
      <w:r w:rsidRPr="00B52EF8">
        <w:t xml:space="preserve"> as per Services/EventId.h in </w:t>
      </w:r>
      <w:r w:rsidR="00AF657F">
        <w:t>[SMP_FILES]</w:t>
      </w:r>
      <w:r w:rsidRPr="00B52EF8">
        <w:t xml:space="preserve"> identifying the added </w:t>
      </w:r>
      <w:r w:rsidR="006A05B2" w:rsidRPr="00B52EF8">
        <w:t>Event.</w:t>
      </w:r>
    </w:p>
    <w:p w14:paraId="290839C0" w14:textId="70FCF916" w:rsidR="00053A2E" w:rsidRPr="00B52EF8" w:rsidRDefault="00053A2E" w:rsidP="00FF2B49">
      <w:pPr>
        <w:pStyle w:val="NOTE"/>
      </w:pPr>
      <w:r w:rsidRPr="00B52EF8">
        <w:t xml:space="preserve">The execution order follows the general priority rules given in requirement </w:t>
      </w:r>
      <w:r w:rsidR="005807E8" w:rsidRPr="00B52EF8">
        <w:fldChar w:fldCharType="begin"/>
      </w:r>
      <w:r w:rsidR="005807E8" w:rsidRPr="00B52EF8">
        <w:instrText xml:space="preserve"> REF _Ref513107451 \w \h </w:instrText>
      </w:r>
      <w:r w:rsidR="005807E8" w:rsidRPr="00B52EF8">
        <w:fldChar w:fldCharType="separate"/>
      </w:r>
      <w:r w:rsidR="00B75466">
        <w:t>5.3.3d</w:t>
      </w:r>
      <w:r w:rsidR="005807E8" w:rsidRPr="00B52EF8">
        <w:fldChar w:fldCharType="end"/>
      </w:r>
      <w:r w:rsidR="005807E8" w:rsidRPr="00B52EF8">
        <w:t>.</w:t>
      </w:r>
    </w:p>
    <w:bookmarkEnd w:id="672"/>
    <w:p w14:paraId="345C3832" w14:textId="319C8936" w:rsidR="000F1087" w:rsidRPr="00B52EF8" w:rsidRDefault="000F1087">
      <w:pPr>
        <w:pStyle w:val="requirelevel1"/>
      </w:pPr>
      <w:r w:rsidRPr="00B52EF8">
        <w:t xml:space="preserve">The </w:t>
      </w:r>
      <w:r w:rsidR="0010311D" w:rsidRPr="00B52EF8">
        <w:t>I</w:t>
      </w:r>
      <w:r w:rsidR="00E118D5" w:rsidRPr="00B52EF8">
        <w:t xml:space="preserve">Scheduler </w:t>
      </w:r>
      <w:r w:rsidR="00F44429" w:rsidRPr="00B52EF8">
        <w:t xml:space="preserve">AddImmediateEvent </w:t>
      </w:r>
      <w:r w:rsidR="0010311D" w:rsidRPr="00B52EF8">
        <w:t xml:space="preserve">method </w:t>
      </w:r>
      <w:r w:rsidR="00E118D5" w:rsidRPr="00B52EF8">
        <w:t xml:space="preserve">shall </w:t>
      </w:r>
      <w:r w:rsidRPr="00B52EF8">
        <w:t xml:space="preserve">add an </w:t>
      </w:r>
      <w:r w:rsidR="00FC2B6F" w:rsidRPr="00B52EF8">
        <w:t xml:space="preserve">immediate </w:t>
      </w:r>
      <w:r w:rsidR="0062249C">
        <w:t xml:space="preserve">simulation time </w:t>
      </w:r>
      <w:r w:rsidR="006A05B2" w:rsidRPr="00B52EF8">
        <w:t>event</w:t>
      </w:r>
      <w:r w:rsidRPr="00B52EF8">
        <w:t xml:space="preserve"> to the </w:t>
      </w:r>
      <w:r w:rsidR="004162F7" w:rsidRPr="00B52EF8">
        <w:t>scheduler</w:t>
      </w:r>
      <w:r w:rsidRPr="00B52EF8">
        <w:t xml:space="preserve"> with the current simulation time</w:t>
      </w:r>
      <w:r w:rsidR="0010311D" w:rsidRPr="00B52EF8">
        <w:t xml:space="preserve"> as execution time</w:t>
      </w:r>
      <w:r w:rsidR="001345AA" w:rsidRPr="00B52EF8">
        <w:t xml:space="preserve"> returning an EventI</w:t>
      </w:r>
      <w:r w:rsidR="006C6A82" w:rsidRPr="00B52EF8">
        <w:t>d</w:t>
      </w:r>
      <w:r w:rsidR="001345AA" w:rsidRPr="00B52EF8">
        <w:t xml:space="preserve"> as per Services/EventId.h in </w:t>
      </w:r>
      <w:r w:rsidR="00AF657F">
        <w:t>[SMP_FILES]</w:t>
      </w:r>
      <w:r w:rsidR="00F44421" w:rsidRPr="00B52EF8">
        <w:t xml:space="preserve">, </w:t>
      </w:r>
      <w:r w:rsidR="00FC2B6F" w:rsidRPr="00B52EF8">
        <w:t xml:space="preserve">with the following </w:t>
      </w:r>
      <w:r w:rsidR="00AC1166" w:rsidRPr="00B52EF8">
        <w:t>a</w:t>
      </w:r>
      <w:r w:rsidR="00DE235C" w:rsidRPr="00B52EF8">
        <w:t>rgument</w:t>
      </w:r>
      <w:r w:rsidR="00AC1166" w:rsidRPr="00B52EF8">
        <w:t xml:space="preserve"> and </w:t>
      </w:r>
      <w:r w:rsidR="00FC2B6F" w:rsidRPr="00B52EF8">
        <w:t>behaviour</w:t>
      </w:r>
      <w:r w:rsidR="00F44421" w:rsidRPr="00B52EF8">
        <w:t>:</w:t>
      </w:r>
    </w:p>
    <w:p w14:paraId="25F3B716" w14:textId="12138856" w:rsidR="00AC1166" w:rsidRPr="00B52EF8" w:rsidRDefault="00DE235C" w:rsidP="0049451D">
      <w:pPr>
        <w:pStyle w:val="requirelevel2"/>
      </w:pPr>
      <w:r w:rsidRPr="00B52EF8">
        <w:t>Argument</w:t>
      </w:r>
      <w:r w:rsidR="00AC1166" w:rsidRPr="00B52EF8">
        <w:t>:</w:t>
      </w:r>
    </w:p>
    <w:p w14:paraId="7CBC1ACA" w14:textId="79677DF1" w:rsidR="00DE235C" w:rsidRPr="00B52EF8" w:rsidRDefault="00DE235C" w:rsidP="0049451D">
      <w:pPr>
        <w:pStyle w:val="requirelevel3"/>
      </w:pPr>
      <w:r w:rsidRPr="00B52EF8">
        <w:t>“</w:t>
      </w:r>
      <w:r w:rsidR="002D056B" w:rsidRPr="00B52EF8">
        <w:t>e</w:t>
      </w:r>
      <w:r w:rsidRPr="00B52EF8">
        <w:t xml:space="preserve">ntryPoint” giving </w:t>
      </w:r>
      <w:r w:rsidR="009963C1" w:rsidRPr="00B52EF8">
        <w:t xml:space="preserve">the Entry Point to be called when the </w:t>
      </w:r>
      <w:r w:rsidR="009B09E3" w:rsidRPr="00B52EF8">
        <w:t>E</w:t>
      </w:r>
      <w:r w:rsidR="009963C1" w:rsidRPr="00B52EF8">
        <w:t>vent is executed</w:t>
      </w:r>
      <w:r w:rsidRPr="00B52EF8">
        <w:t>.</w:t>
      </w:r>
    </w:p>
    <w:p w14:paraId="7263E4AA" w14:textId="575CBE7A" w:rsidR="00AC1166" w:rsidRPr="00B52EF8" w:rsidRDefault="00AC1166" w:rsidP="0049451D">
      <w:pPr>
        <w:pStyle w:val="requirelevel2"/>
      </w:pPr>
      <w:r w:rsidRPr="00B52EF8">
        <w:t>Behaviour:</w:t>
      </w:r>
    </w:p>
    <w:p w14:paraId="39E1B237" w14:textId="25122A96" w:rsidR="00140C6E" w:rsidRDefault="00140C6E" w:rsidP="0049451D">
      <w:pPr>
        <w:pStyle w:val="requirelevel3"/>
      </w:pPr>
      <w:r>
        <w:t xml:space="preserve">The scheduled event is inserted at the </w:t>
      </w:r>
      <w:r w:rsidR="0074141A">
        <w:t>front</w:t>
      </w:r>
      <w:r>
        <w:t xml:space="preserve"> of the list of events scheduled for the current simulation time</w:t>
      </w:r>
      <w:r w:rsidR="0062249C">
        <w:t xml:space="preserve"> making it the next event to be executed</w:t>
      </w:r>
      <w:r>
        <w:t>;</w:t>
      </w:r>
    </w:p>
    <w:p w14:paraId="00875A98" w14:textId="3E0AA827" w:rsidR="00563BBD" w:rsidRPr="00B52EF8" w:rsidRDefault="001D6F1B" w:rsidP="0049451D">
      <w:pPr>
        <w:pStyle w:val="requirelevel3"/>
      </w:pPr>
      <w:r w:rsidRPr="00B52EF8">
        <w:t xml:space="preserve">After adding the new </w:t>
      </w:r>
      <w:r w:rsidR="009B09E3" w:rsidRPr="00B52EF8">
        <w:t>E</w:t>
      </w:r>
      <w:r w:rsidRPr="00B52EF8">
        <w:t>vent to the scheduler, i</w:t>
      </w:r>
      <w:r w:rsidR="00563BBD" w:rsidRPr="00B52EF8">
        <w:t>t returns the EventI</w:t>
      </w:r>
      <w:r w:rsidR="006C6A82" w:rsidRPr="00B52EF8">
        <w:t>d</w:t>
      </w:r>
      <w:r w:rsidR="00563BBD" w:rsidRPr="00B52EF8">
        <w:t xml:space="preserve"> identifying the added </w:t>
      </w:r>
      <w:r w:rsidR="009B09E3" w:rsidRPr="00B52EF8">
        <w:t>E</w:t>
      </w:r>
      <w:r w:rsidR="00626E05" w:rsidRPr="00B52EF8">
        <w:t>vent.</w:t>
      </w:r>
    </w:p>
    <w:p w14:paraId="6ED47CAF" w14:textId="311B65AD" w:rsidR="00AC1166" w:rsidRPr="00B52EF8" w:rsidRDefault="003E07BB" w:rsidP="0049451D">
      <w:pPr>
        <w:pStyle w:val="NOTEnumbered"/>
        <w:rPr>
          <w:lang w:val="en-GB"/>
        </w:rPr>
      </w:pPr>
      <w:r>
        <w:rPr>
          <w:lang w:val="en-GB"/>
        </w:rPr>
        <w:t>1</w:t>
      </w:r>
      <w:r w:rsidR="00AC1166" w:rsidRPr="00B52EF8">
        <w:rPr>
          <w:lang w:val="en-GB"/>
        </w:rPr>
        <w:tab/>
        <w:t xml:space="preserve">Calls to AddImmediateEvent </w:t>
      </w:r>
      <w:r w:rsidR="00140C6E">
        <w:rPr>
          <w:lang w:val="en-GB"/>
        </w:rPr>
        <w:t>differs</w:t>
      </w:r>
      <w:r w:rsidR="00140C6E" w:rsidRPr="00B52EF8">
        <w:rPr>
          <w:lang w:val="en-GB"/>
        </w:rPr>
        <w:t xml:space="preserve"> </w:t>
      </w:r>
      <w:r w:rsidR="00AC1166" w:rsidRPr="00B52EF8">
        <w:rPr>
          <w:lang w:val="en-GB"/>
        </w:rPr>
        <w:t xml:space="preserve">to calls to AddSimulationTimeEvent method with repeat=0, cycleTime=0 and </w:t>
      </w:r>
      <w:r w:rsidR="00FA3F69" w:rsidRPr="00B52EF8">
        <w:rPr>
          <w:lang w:val="en-GB"/>
        </w:rPr>
        <w:t>s</w:t>
      </w:r>
      <w:r w:rsidR="008E3754" w:rsidRPr="00B52EF8">
        <w:rPr>
          <w:lang w:val="en-GB"/>
        </w:rPr>
        <w:t>imulationT</w:t>
      </w:r>
      <w:r w:rsidR="00AC1166" w:rsidRPr="00B52EF8">
        <w:rPr>
          <w:lang w:val="en-GB"/>
        </w:rPr>
        <w:t>ime</w:t>
      </w:r>
      <w:r w:rsidR="008E3754" w:rsidRPr="00B52EF8">
        <w:rPr>
          <w:lang w:val="en-GB"/>
        </w:rPr>
        <w:t>=0</w:t>
      </w:r>
      <w:r w:rsidR="00140C6E">
        <w:rPr>
          <w:lang w:val="en-GB"/>
        </w:rPr>
        <w:t xml:space="preserve"> since the event is scheduled at the </w:t>
      </w:r>
      <w:r w:rsidR="0074141A">
        <w:rPr>
          <w:lang w:val="en-GB"/>
        </w:rPr>
        <w:t>font</w:t>
      </w:r>
      <w:r w:rsidR="00140C6E">
        <w:rPr>
          <w:lang w:val="en-GB"/>
        </w:rPr>
        <w:t xml:space="preserve"> instead of the </w:t>
      </w:r>
      <w:r w:rsidR="0062249C">
        <w:rPr>
          <w:lang w:val="en-GB"/>
        </w:rPr>
        <w:t xml:space="preserve">end </w:t>
      </w:r>
      <w:r w:rsidR="00140C6E">
        <w:rPr>
          <w:lang w:val="en-GB"/>
        </w:rPr>
        <w:t>of the list of scheduled events for the current simulation time</w:t>
      </w:r>
      <w:r w:rsidR="0062249C">
        <w:rPr>
          <w:lang w:val="en-GB"/>
        </w:rPr>
        <w:t>.</w:t>
      </w:r>
    </w:p>
    <w:p w14:paraId="345C3836" w14:textId="7B08F5E9" w:rsidR="00A27D92" w:rsidRPr="00B52EF8" w:rsidRDefault="003E07BB">
      <w:pPr>
        <w:pStyle w:val="NOTEnumbered"/>
        <w:rPr>
          <w:lang w:val="en-GB"/>
        </w:rPr>
      </w:pPr>
      <w:r>
        <w:rPr>
          <w:lang w:val="en-GB"/>
        </w:rPr>
        <w:t>2</w:t>
      </w:r>
      <w:r w:rsidR="000F1087" w:rsidRPr="00B52EF8">
        <w:rPr>
          <w:lang w:val="en-GB"/>
        </w:rPr>
        <w:tab/>
      </w:r>
      <w:r w:rsidR="0042443D" w:rsidRPr="00B52EF8">
        <w:rPr>
          <w:lang w:val="en-GB"/>
        </w:rPr>
        <w:t xml:space="preserve">It cannot be assumed that </w:t>
      </w:r>
      <w:r w:rsidR="006A05B2" w:rsidRPr="00B52EF8">
        <w:rPr>
          <w:lang w:val="en-GB"/>
        </w:rPr>
        <w:t>Event</w:t>
      </w:r>
      <w:r w:rsidR="000F1087" w:rsidRPr="00B52EF8">
        <w:rPr>
          <w:lang w:val="en-GB"/>
        </w:rPr>
        <w:t xml:space="preserve">s added via </w:t>
      </w:r>
      <w:r w:rsidR="00F44429" w:rsidRPr="00B52EF8">
        <w:rPr>
          <w:lang w:val="en-GB"/>
        </w:rPr>
        <w:t xml:space="preserve">AddImmediateEvent </w:t>
      </w:r>
      <w:r w:rsidR="00B37454" w:rsidRPr="00B52EF8">
        <w:rPr>
          <w:lang w:val="en-GB"/>
        </w:rPr>
        <w:t>are</w:t>
      </w:r>
      <w:r w:rsidR="00182B0E" w:rsidRPr="00B52EF8">
        <w:rPr>
          <w:lang w:val="en-GB"/>
        </w:rPr>
        <w:t xml:space="preserve"> </w:t>
      </w:r>
      <w:r w:rsidR="000F1087" w:rsidRPr="00B52EF8">
        <w:rPr>
          <w:lang w:val="en-GB"/>
        </w:rPr>
        <w:t xml:space="preserve">the next </w:t>
      </w:r>
      <w:r w:rsidR="006A05B2" w:rsidRPr="00B52EF8">
        <w:rPr>
          <w:lang w:val="en-GB"/>
        </w:rPr>
        <w:t>Event</w:t>
      </w:r>
      <w:r w:rsidR="000F1087" w:rsidRPr="00B52EF8">
        <w:rPr>
          <w:lang w:val="en-GB"/>
        </w:rPr>
        <w:t xml:space="preserve"> </w:t>
      </w:r>
      <w:r w:rsidR="000F1087" w:rsidRPr="00B52EF8">
        <w:rPr>
          <w:lang w:val="en-GB"/>
        </w:rPr>
        <w:lastRenderedPageBreak/>
        <w:t>executed</w:t>
      </w:r>
      <w:r w:rsidR="0042443D" w:rsidRPr="00B52EF8">
        <w:rPr>
          <w:lang w:val="en-GB"/>
        </w:rPr>
        <w:t xml:space="preserve">, as other </w:t>
      </w:r>
      <w:r w:rsidR="006A05B2" w:rsidRPr="00B52EF8">
        <w:rPr>
          <w:lang w:val="en-GB"/>
        </w:rPr>
        <w:t>Event</w:t>
      </w:r>
      <w:r w:rsidR="0042443D" w:rsidRPr="00B52EF8">
        <w:rPr>
          <w:lang w:val="en-GB"/>
        </w:rPr>
        <w:t xml:space="preserve">s </w:t>
      </w:r>
      <w:r>
        <w:rPr>
          <w:lang w:val="en-GB"/>
        </w:rPr>
        <w:t>can be scheduled with AddImmediateEvent prior to its execution, hence executed first.</w:t>
      </w:r>
    </w:p>
    <w:p w14:paraId="345C3837" w14:textId="21CEEE3F" w:rsidR="000F1087" w:rsidRPr="00B52EF8" w:rsidRDefault="003E07BB">
      <w:pPr>
        <w:pStyle w:val="NOTEnumbered"/>
        <w:rPr>
          <w:lang w:val="en-GB"/>
        </w:rPr>
      </w:pPr>
      <w:r>
        <w:rPr>
          <w:lang w:val="en-GB"/>
        </w:rPr>
        <w:t>3</w:t>
      </w:r>
      <w:r w:rsidR="00A27D92" w:rsidRPr="00B52EF8">
        <w:rPr>
          <w:lang w:val="en-GB"/>
        </w:rPr>
        <w:tab/>
        <w:t>To execute an entry point immediately without going through the scheduler, the Execute() method of the EntryPoint can be called directly.</w:t>
      </w:r>
    </w:p>
    <w:p w14:paraId="262423EE" w14:textId="60810994" w:rsidR="005512D8" w:rsidRDefault="005512D8" w:rsidP="00C32564">
      <w:pPr>
        <w:pStyle w:val="requirelevel1"/>
      </w:pPr>
      <w:r w:rsidRPr="00B52EF8">
        <w:t xml:space="preserve">The EventId </w:t>
      </w:r>
      <w:r>
        <w:t xml:space="preserve">returned when adding an event shall be </w:t>
      </w:r>
      <w:r w:rsidRPr="00B52EF8">
        <w:t>unique throughout the entire duration of the simulation implying that EventIds cannot be reused after the Event has been executed</w:t>
      </w:r>
      <w:r>
        <w:t>.</w:t>
      </w:r>
    </w:p>
    <w:p w14:paraId="7588DD6A" w14:textId="58781D89" w:rsidR="00C464C8" w:rsidRDefault="00C464C8" w:rsidP="00892D43">
      <w:pPr>
        <w:pStyle w:val="NOTE"/>
      </w:pPr>
      <w:r>
        <w:t xml:space="preserve">The </w:t>
      </w:r>
      <w:r w:rsidRPr="00C464C8">
        <w:t>EventId</w:t>
      </w:r>
      <w:r>
        <w:t xml:space="preserve"> must only be unique within the Scheduler context; the Event Manager service uses the same EventId type, but uniqueness across services is not required.</w:t>
      </w:r>
    </w:p>
    <w:p w14:paraId="45F8EE2A" w14:textId="787B1D68" w:rsidR="0096635E" w:rsidRPr="00B52EF8" w:rsidRDefault="0096635E" w:rsidP="00C32564">
      <w:pPr>
        <w:pStyle w:val="requirelevel1"/>
      </w:pPr>
      <w:r w:rsidRPr="00B52EF8">
        <w:t xml:space="preserve">The IScheduler RemoveEvent method shall remove an </w:t>
      </w:r>
      <w:r w:rsidR="00812C2F" w:rsidRPr="00B52EF8">
        <w:t xml:space="preserve">already scheduled </w:t>
      </w:r>
      <w:r w:rsidR="009B09E3" w:rsidRPr="00B52EF8">
        <w:t>E</w:t>
      </w:r>
      <w:r w:rsidRPr="00B52EF8">
        <w:t xml:space="preserve">vent </w:t>
      </w:r>
      <w:r w:rsidR="00C32564" w:rsidRPr="00B52EF8">
        <w:t xml:space="preserve">from </w:t>
      </w:r>
      <w:r w:rsidRPr="00B52EF8">
        <w:t xml:space="preserve">the </w:t>
      </w:r>
      <w:r w:rsidR="009B09E3" w:rsidRPr="00B52EF8">
        <w:t>S</w:t>
      </w:r>
      <w:r w:rsidRPr="00B52EF8">
        <w:t xml:space="preserve">cheduler, </w:t>
      </w:r>
      <w:r w:rsidR="00C32564" w:rsidRPr="00B52EF8">
        <w:t>with the following argument and behaviour</w:t>
      </w:r>
      <w:r w:rsidRPr="00B52EF8">
        <w:t xml:space="preserve">: </w:t>
      </w:r>
    </w:p>
    <w:p w14:paraId="02A43435" w14:textId="6525E130" w:rsidR="00C32564" w:rsidRPr="00B52EF8" w:rsidRDefault="00C32564" w:rsidP="0049451D">
      <w:pPr>
        <w:pStyle w:val="requirelevel2"/>
      </w:pPr>
      <w:r w:rsidRPr="00B52EF8">
        <w:t>Argument:</w:t>
      </w:r>
    </w:p>
    <w:p w14:paraId="20A76774" w14:textId="1017A7BF" w:rsidR="00C32564" w:rsidRPr="00B52EF8" w:rsidRDefault="00AC1166" w:rsidP="0049451D">
      <w:pPr>
        <w:pStyle w:val="requirelevel3"/>
      </w:pPr>
      <w:r w:rsidRPr="00B52EF8">
        <w:t>“</w:t>
      </w:r>
      <w:r w:rsidR="002D056B" w:rsidRPr="00B52EF8">
        <w:t>e</w:t>
      </w:r>
      <w:r w:rsidR="00C32564" w:rsidRPr="00B52EF8">
        <w:t>ventI</w:t>
      </w:r>
      <w:r w:rsidR="006C6A82" w:rsidRPr="00B52EF8">
        <w:t>d</w:t>
      </w:r>
      <w:r w:rsidRPr="00B52EF8">
        <w:t>”</w:t>
      </w:r>
      <w:r w:rsidR="00C32564" w:rsidRPr="00B52EF8">
        <w:t xml:space="preserve"> giving the unique identifier of the </w:t>
      </w:r>
      <w:r w:rsidR="009B09E3" w:rsidRPr="00B52EF8">
        <w:t>E</w:t>
      </w:r>
      <w:r w:rsidR="00C32564" w:rsidRPr="00B52EF8">
        <w:t>vent.</w:t>
      </w:r>
    </w:p>
    <w:p w14:paraId="170346C0" w14:textId="6AB16A62" w:rsidR="00C32564" w:rsidRPr="00B52EF8" w:rsidRDefault="00C32564" w:rsidP="0049451D">
      <w:pPr>
        <w:pStyle w:val="requirelevel2"/>
      </w:pPr>
      <w:r w:rsidRPr="00B52EF8">
        <w:t>Behaviour:</w:t>
      </w:r>
    </w:p>
    <w:p w14:paraId="79D593D3" w14:textId="51595EA9" w:rsidR="0096635E" w:rsidRPr="00B52EF8" w:rsidRDefault="0096635E" w:rsidP="0049451D">
      <w:pPr>
        <w:pStyle w:val="requirelevel3"/>
      </w:pPr>
      <w:r w:rsidRPr="00B52EF8">
        <w:t xml:space="preserve">If the </w:t>
      </w:r>
      <w:r w:rsidR="00C32564" w:rsidRPr="00B52EF8">
        <w:t xml:space="preserve">given </w:t>
      </w:r>
      <w:r w:rsidRPr="00B52EF8">
        <w:t>EventI</w:t>
      </w:r>
      <w:r w:rsidR="006C6A82" w:rsidRPr="00B52EF8">
        <w:t>d</w:t>
      </w:r>
      <w:r w:rsidRPr="00B52EF8">
        <w:t xml:space="preserve"> </w:t>
      </w:r>
      <w:r w:rsidR="00C32564" w:rsidRPr="00B52EF8">
        <w:t xml:space="preserve">does not identify an even </w:t>
      </w:r>
      <w:r w:rsidRPr="00B52EF8">
        <w:t xml:space="preserve">currently </w:t>
      </w:r>
      <w:r w:rsidR="00C32564" w:rsidRPr="00B52EF8">
        <w:t xml:space="preserve">in the </w:t>
      </w:r>
      <w:r w:rsidR="009B09E3" w:rsidRPr="00B52EF8">
        <w:t>Scheduler</w:t>
      </w:r>
      <w:r w:rsidRPr="00B52EF8">
        <w:t xml:space="preserve">, </w:t>
      </w:r>
      <w:r w:rsidR="00C32564" w:rsidRPr="00B52EF8">
        <w:t xml:space="preserve">it throws </w:t>
      </w:r>
      <w:r w:rsidRPr="00B52EF8">
        <w:t xml:space="preserve">an </w:t>
      </w:r>
      <w:r w:rsidR="00D63E2D" w:rsidRPr="00B52EF8">
        <w:t>InvalidEventI</w:t>
      </w:r>
      <w:r w:rsidR="006C6A82" w:rsidRPr="00B52EF8">
        <w:t>d</w:t>
      </w:r>
      <w:r w:rsidR="00D63E2D" w:rsidRPr="00B52EF8">
        <w:t xml:space="preserve"> </w:t>
      </w:r>
      <w:r w:rsidRPr="00B52EF8">
        <w:t xml:space="preserve">exception </w:t>
      </w:r>
      <w:r w:rsidR="00C32564" w:rsidRPr="00B52EF8">
        <w:t xml:space="preserve">as per </w:t>
      </w:r>
      <w:r w:rsidR="00D63E2D" w:rsidRPr="00B52EF8">
        <w:t>InvalidEventI</w:t>
      </w:r>
      <w:r w:rsidR="006C6A82" w:rsidRPr="00B52EF8">
        <w:t>d</w:t>
      </w:r>
      <w:r w:rsidR="00D63E2D" w:rsidRPr="00B52EF8">
        <w:t xml:space="preserve">.h </w:t>
      </w:r>
      <w:r w:rsidR="00C32564" w:rsidRPr="00B52EF8">
        <w:t xml:space="preserve">in </w:t>
      </w:r>
      <w:r w:rsidR="00AF657F">
        <w:t>[SMP_FILES]</w:t>
      </w:r>
      <w:r w:rsidR="00C32564" w:rsidRPr="00B52EF8">
        <w:t>;</w:t>
      </w:r>
    </w:p>
    <w:p w14:paraId="11950C4D" w14:textId="7156584C" w:rsidR="0096635E" w:rsidRPr="00B52EF8" w:rsidRDefault="00C32564" w:rsidP="0049451D">
      <w:pPr>
        <w:pStyle w:val="requirelevel3"/>
      </w:pPr>
      <w:r w:rsidRPr="00B52EF8">
        <w:t>If</w:t>
      </w:r>
      <w:r w:rsidR="00AC1166" w:rsidRPr="00B52EF8">
        <w:t xml:space="preserve"> </w:t>
      </w:r>
      <w:r w:rsidRPr="00B52EF8">
        <w:t xml:space="preserve">the </w:t>
      </w:r>
      <w:r w:rsidR="0096635E" w:rsidRPr="00B52EF8">
        <w:t>EventI</w:t>
      </w:r>
      <w:r w:rsidR="006C6A82" w:rsidRPr="00B52EF8">
        <w:t>d</w:t>
      </w:r>
      <w:r w:rsidR="0096635E" w:rsidRPr="00B52EF8">
        <w:t xml:space="preserve"> </w:t>
      </w:r>
      <w:r w:rsidRPr="00B52EF8">
        <w:t xml:space="preserve">is </w:t>
      </w:r>
      <w:r w:rsidR="0096635E" w:rsidRPr="00B52EF8">
        <w:t xml:space="preserve">identical to the current </w:t>
      </w:r>
      <w:r w:rsidR="00AC1166" w:rsidRPr="00B52EF8">
        <w:t xml:space="preserve">executing </w:t>
      </w:r>
      <w:r w:rsidR="006A05B2" w:rsidRPr="00B52EF8">
        <w:t>Event</w:t>
      </w:r>
      <w:r w:rsidR="0096635E" w:rsidRPr="00B52EF8">
        <w:t xml:space="preserve"> </w:t>
      </w:r>
      <w:r w:rsidRPr="00B52EF8">
        <w:t>in the schedule</w:t>
      </w:r>
      <w:r w:rsidR="000572DB" w:rsidRPr="00B52EF8">
        <w:t>, then</w:t>
      </w:r>
      <w:r w:rsidRPr="00B52EF8">
        <w:t xml:space="preserve"> the call is </w:t>
      </w:r>
      <w:r w:rsidR="0096635E" w:rsidRPr="00B52EF8">
        <w:t xml:space="preserve">functionally equivalent </w:t>
      </w:r>
      <w:r w:rsidRPr="00B52EF8">
        <w:t xml:space="preserve">to </w:t>
      </w:r>
      <w:r w:rsidR="0096635E" w:rsidRPr="00B52EF8">
        <w:t>setting the repeat count to 0 via the SetEventCount.</w:t>
      </w:r>
    </w:p>
    <w:p w14:paraId="1E05A930" w14:textId="6523527D" w:rsidR="0096635E" w:rsidRPr="00B52EF8" w:rsidRDefault="0096635E" w:rsidP="0049451D">
      <w:pPr>
        <w:pStyle w:val="NOTE"/>
      </w:pPr>
      <w:r w:rsidRPr="00B52EF8">
        <w:t>Setting the repeat count to 0 impl</w:t>
      </w:r>
      <w:r w:rsidR="00C32564" w:rsidRPr="00B52EF8">
        <w:t>ies</w:t>
      </w:r>
      <w:r w:rsidRPr="00B52EF8">
        <w:t xml:space="preserve"> that the </w:t>
      </w:r>
      <w:r w:rsidR="006A05B2" w:rsidRPr="00B52EF8">
        <w:t>Event</w:t>
      </w:r>
      <w:r w:rsidRPr="00B52EF8">
        <w:t xml:space="preserve"> is removed from the scheduler immediately after it is executed.</w:t>
      </w:r>
    </w:p>
    <w:p w14:paraId="60122907" w14:textId="4E08FC6E" w:rsidR="0096635E" w:rsidRPr="00B52EF8" w:rsidRDefault="00581B3A">
      <w:pPr>
        <w:pStyle w:val="requirelevel1"/>
      </w:pPr>
      <w:r w:rsidRPr="00B52EF8">
        <w:t xml:space="preserve">The IScheduler SetEventSimulationTime method shall update the Simulation time of the next execution of an </w:t>
      </w:r>
      <w:r w:rsidR="009B09E3" w:rsidRPr="00B52EF8">
        <w:t>E</w:t>
      </w:r>
      <w:r w:rsidRPr="00B52EF8">
        <w:t xml:space="preserve">vent </w:t>
      </w:r>
      <w:r w:rsidR="00F50C4B" w:rsidRPr="00B52EF8">
        <w:t xml:space="preserve">with the </w:t>
      </w:r>
      <w:r w:rsidRPr="00B52EF8">
        <w:t xml:space="preserve">following </w:t>
      </w:r>
      <w:r w:rsidR="00F50C4B" w:rsidRPr="00B52EF8">
        <w:t>arguments and behaviour</w:t>
      </w:r>
      <w:r w:rsidRPr="00B52EF8">
        <w:t>:</w:t>
      </w:r>
    </w:p>
    <w:p w14:paraId="0E09384C" w14:textId="61E43889" w:rsidR="00F50C4B" w:rsidRPr="00B52EF8" w:rsidRDefault="00F50C4B" w:rsidP="0049451D">
      <w:pPr>
        <w:pStyle w:val="requirelevel2"/>
      </w:pPr>
      <w:r w:rsidRPr="00B52EF8">
        <w:t>Arguments:</w:t>
      </w:r>
    </w:p>
    <w:p w14:paraId="5D159D7D" w14:textId="03D4773F" w:rsidR="00581B3A" w:rsidRPr="00B52EF8" w:rsidRDefault="00AC1166" w:rsidP="0049451D">
      <w:pPr>
        <w:pStyle w:val="requirelevel3"/>
      </w:pPr>
      <w:r w:rsidRPr="00B52EF8">
        <w:t>“</w:t>
      </w:r>
      <w:r w:rsidR="00CF0571" w:rsidRPr="00B52EF8">
        <w:t>e</w:t>
      </w:r>
      <w:r w:rsidR="00581B3A" w:rsidRPr="00B52EF8">
        <w:t>ventI</w:t>
      </w:r>
      <w:r w:rsidR="006C6A82" w:rsidRPr="00B52EF8">
        <w:t>d</w:t>
      </w:r>
      <w:r w:rsidRPr="00B52EF8">
        <w:t>”</w:t>
      </w:r>
      <w:r w:rsidR="00581B3A" w:rsidRPr="00B52EF8">
        <w:t xml:space="preserve"> </w:t>
      </w:r>
      <w:r w:rsidR="00F50C4B" w:rsidRPr="00B52EF8">
        <w:t xml:space="preserve">giving the </w:t>
      </w:r>
      <w:r w:rsidR="00581B3A" w:rsidRPr="00B52EF8">
        <w:t xml:space="preserve">unique identifier of the </w:t>
      </w:r>
      <w:r w:rsidR="009B09E3" w:rsidRPr="00B52EF8">
        <w:t>E</w:t>
      </w:r>
      <w:r w:rsidR="00581B3A" w:rsidRPr="00B52EF8">
        <w:t>vent</w:t>
      </w:r>
      <w:r w:rsidR="00F50C4B" w:rsidRPr="00B52EF8">
        <w:t>;</w:t>
      </w:r>
    </w:p>
    <w:p w14:paraId="3273286E" w14:textId="2CF9E12F" w:rsidR="00581B3A" w:rsidRPr="00B52EF8" w:rsidRDefault="00AC1166" w:rsidP="0049451D">
      <w:pPr>
        <w:pStyle w:val="requirelevel3"/>
      </w:pPr>
      <w:r w:rsidRPr="00B52EF8">
        <w:t>“</w:t>
      </w:r>
      <w:r w:rsidR="00CF0571" w:rsidRPr="00B52EF8">
        <w:t>s</w:t>
      </w:r>
      <w:r w:rsidR="00581B3A" w:rsidRPr="00B52EF8">
        <w:t>imulationTime</w:t>
      </w:r>
      <w:r w:rsidRPr="00B52EF8">
        <w:t>”</w:t>
      </w:r>
      <w:r w:rsidR="00581B3A" w:rsidRPr="00B52EF8">
        <w:t xml:space="preserve"> </w:t>
      </w:r>
      <w:r w:rsidR="00F50C4B" w:rsidRPr="00B52EF8">
        <w:t xml:space="preserve">giving </w:t>
      </w:r>
      <w:r w:rsidR="00581B3A" w:rsidRPr="00B52EF8">
        <w:t xml:space="preserve">the </w:t>
      </w:r>
      <w:r w:rsidR="006A05B2" w:rsidRPr="00B52EF8">
        <w:t xml:space="preserve">relative </w:t>
      </w:r>
      <w:r w:rsidR="00581B3A" w:rsidRPr="00B52EF8">
        <w:t xml:space="preserve">time </w:t>
      </w:r>
      <w:r w:rsidR="006A05B2" w:rsidRPr="00B52EF8">
        <w:t>from now until the</w:t>
      </w:r>
      <w:r w:rsidR="00581B3A" w:rsidRPr="00B52EF8">
        <w:t xml:space="preserve"> next execution of the </w:t>
      </w:r>
      <w:r w:rsidR="009B09E3" w:rsidRPr="00B52EF8">
        <w:t>E</w:t>
      </w:r>
      <w:r w:rsidR="00581B3A" w:rsidRPr="00B52EF8">
        <w:t>vent</w:t>
      </w:r>
      <w:r w:rsidR="00F50C4B" w:rsidRPr="00B52EF8">
        <w:t>.</w:t>
      </w:r>
    </w:p>
    <w:p w14:paraId="18174D58" w14:textId="4BE2EAA9" w:rsidR="00F50C4B" w:rsidRPr="00B52EF8" w:rsidRDefault="00F50C4B" w:rsidP="00D57BF2">
      <w:pPr>
        <w:pStyle w:val="requirelevel2"/>
      </w:pPr>
      <w:r w:rsidRPr="00B52EF8">
        <w:t>Behaviour:</w:t>
      </w:r>
    </w:p>
    <w:p w14:paraId="355DCE7F" w14:textId="6A0719D1" w:rsidR="00581B3A" w:rsidRPr="00B52EF8" w:rsidRDefault="00581B3A" w:rsidP="00D57BF2">
      <w:pPr>
        <w:pStyle w:val="requirelevel3"/>
      </w:pPr>
      <w:r w:rsidRPr="00B52EF8">
        <w:t xml:space="preserve">If the Simulation Time is </w:t>
      </w:r>
      <w:r w:rsidR="006A05B2" w:rsidRPr="00B52EF8">
        <w:t>negative</w:t>
      </w:r>
      <w:r w:rsidRPr="00B52EF8">
        <w:t xml:space="preserve">, the </w:t>
      </w:r>
      <w:r w:rsidR="009B09E3" w:rsidRPr="00B52EF8">
        <w:t>E</w:t>
      </w:r>
      <w:r w:rsidRPr="00B52EF8">
        <w:t xml:space="preserve">vent </w:t>
      </w:r>
      <w:r w:rsidR="00182B0E" w:rsidRPr="00B52EF8">
        <w:t>is</w:t>
      </w:r>
      <w:r w:rsidRPr="00B52EF8">
        <w:t xml:space="preserve"> never executed but instead removed immediately from the scheduler</w:t>
      </w:r>
      <w:r w:rsidR="00F50C4B" w:rsidRPr="00B52EF8">
        <w:t>;</w:t>
      </w:r>
    </w:p>
    <w:p w14:paraId="5D2B9F15" w14:textId="6C9168CF" w:rsidR="00F50C4B" w:rsidRPr="00B52EF8" w:rsidRDefault="00F50C4B" w:rsidP="00F50C4B">
      <w:pPr>
        <w:pStyle w:val="requirelevel3"/>
      </w:pPr>
      <w:r w:rsidRPr="00B52EF8">
        <w:t>If the given EventI</w:t>
      </w:r>
      <w:r w:rsidR="006C6A82" w:rsidRPr="00B52EF8">
        <w:t>d</w:t>
      </w:r>
      <w:r w:rsidRPr="00B52EF8">
        <w:t xml:space="preserve"> is not currently on the scheduler, it throws an InvalidEventI</w:t>
      </w:r>
      <w:r w:rsidR="006C6A82" w:rsidRPr="00B52EF8">
        <w:t>d</w:t>
      </w:r>
      <w:r w:rsidRPr="00B52EF8">
        <w:t xml:space="preserve"> exception as per </w:t>
      </w:r>
      <w:r w:rsidR="00D63E2D" w:rsidRPr="00B52EF8">
        <w:t>InvalidEventI</w:t>
      </w:r>
      <w:r w:rsidR="006C6A82" w:rsidRPr="00B52EF8">
        <w:t>d</w:t>
      </w:r>
      <w:r w:rsidR="00D63E2D" w:rsidRPr="00B52EF8">
        <w:t>.h</w:t>
      </w:r>
      <w:r w:rsidR="00D63E2D" w:rsidRPr="00B52EF8" w:rsidDel="00D63E2D">
        <w:t xml:space="preserve"> </w:t>
      </w:r>
      <w:r w:rsidRPr="00B52EF8">
        <w:t xml:space="preserve">in </w:t>
      </w:r>
      <w:r w:rsidR="00AF657F">
        <w:t>[SMP_FILES]</w:t>
      </w:r>
      <w:r w:rsidRPr="00B52EF8">
        <w:t xml:space="preserve">; </w:t>
      </w:r>
    </w:p>
    <w:p w14:paraId="6D82DDAA" w14:textId="216ED13A" w:rsidR="00F50C4B" w:rsidRPr="00B52EF8" w:rsidRDefault="00F50C4B" w:rsidP="00F50C4B">
      <w:pPr>
        <w:pStyle w:val="requirelevel3"/>
      </w:pPr>
      <w:r w:rsidRPr="00B52EF8">
        <w:t xml:space="preserve">If </w:t>
      </w:r>
      <w:r w:rsidR="00051254" w:rsidRPr="00B52EF8">
        <w:t xml:space="preserve">the </w:t>
      </w:r>
      <w:r w:rsidR="006A05B2" w:rsidRPr="00B52EF8">
        <w:t>Event</w:t>
      </w:r>
      <w:r w:rsidR="00051254" w:rsidRPr="00B52EF8">
        <w:t xml:space="preserve"> identified by the given </w:t>
      </w:r>
      <w:r w:rsidRPr="00B52EF8">
        <w:t>EventI</w:t>
      </w:r>
      <w:r w:rsidR="006C6A82" w:rsidRPr="00B52EF8">
        <w:t>d</w:t>
      </w:r>
      <w:r w:rsidRPr="00B52EF8">
        <w:t xml:space="preserve"> is not scheduled on Simulation time, it throws an InvalidEventI</w:t>
      </w:r>
      <w:r w:rsidR="006C6A82" w:rsidRPr="00B52EF8">
        <w:t>d</w:t>
      </w:r>
      <w:r w:rsidRPr="00B52EF8">
        <w:t xml:space="preserve"> exception as per </w:t>
      </w:r>
      <w:r w:rsidR="00D63E2D" w:rsidRPr="00B52EF8">
        <w:t>InvalidEventI</w:t>
      </w:r>
      <w:r w:rsidR="006C6A82" w:rsidRPr="00B52EF8">
        <w:t>d</w:t>
      </w:r>
      <w:r w:rsidR="00D63E2D" w:rsidRPr="00B52EF8">
        <w:t>.h</w:t>
      </w:r>
      <w:r w:rsidR="00D63E2D" w:rsidRPr="00B52EF8" w:rsidDel="00D63E2D">
        <w:t xml:space="preserve"> </w:t>
      </w:r>
      <w:r w:rsidRPr="00B52EF8">
        <w:t xml:space="preserve">in </w:t>
      </w:r>
      <w:r w:rsidR="00AF657F">
        <w:t>[SMP_FILES]</w:t>
      </w:r>
      <w:r w:rsidR="000572DB" w:rsidRPr="00B52EF8">
        <w:t>;</w:t>
      </w:r>
    </w:p>
    <w:p w14:paraId="7F6DA4D9" w14:textId="44A5C340" w:rsidR="000572DB" w:rsidRPr="00B52EF8" w:rsidRDefault="000572DB" w:rsidP="00F50C4B">
      <w:pPr>
        <w:pStyle w:val="requirelevel3"/>
      </w:pPr>
      <w:r w:rsidRPr="00B52EF8">
        <w:lastRenderedPageBreak/>
        <w:t xml:space="preserve">When </w:t>
      </w:r>
      <w:r w:rsidR="006A6526" w:rsidRPr="00B52EF8">
        <w:t>the S</w:t>
      </w:r>
      <w:r w:rsidRPr="00B52EF8">
        <w:t xml:space="preserve">imulation time of the next execution of an </w:t>
      </w:r>
      <w:r w:rsidR="006A05B2" w:rsidRPr="00B52EF8">
        <w:t>Event</w:t>
      </w:r>
      <w:r w:rsidRPr="00B52EF8">
        <w:t xml:space="preserve"> is updated, it take</w:t>
      </w:r>
      <w:r w:rsidR="006A6526" w:rsidRPr="00B52EF8">
        <w:t>s</w:t>
      </w:r>
      <w:r w:rsidRPr="00B52EF8">
        <w:t xml:space="preserve"> effect on all future repeats of this </w:t>
      </w:r>
      <w:r w:rsidR="006A05B2" w:rsidRPr="00B52EF8">
        <w:t>Event</w:t>
      </w:r>
      <w:r w:rsidRPr="00B52EF8">
        <w:t xml:space="preserve"> as per the remaining “repeat” count and</w:t>
      </w:r>
      <w:r w:rsidR="006A6526" w:rsidRPr="00B52EF8">
        <w:t xml:space="preserve"> respecting the given cycle-time between each repeat.</w:t>
      </w:r>
    </w:p>
    <w:p w14:paraId="507EB852" w14:textId="636DB57B" w:rsidR="00F50C4B" w:rsidRPr="00B52EF8" w:rsidRDefault="00F50C4B" w:rsidP="0049451D">
      <w:pPr>
        <w:pStyle w:val="NOTE"/>
      </w:pPr>
      <w:r w:rsidRPr="00B52EF8">
        <w:t>Events scheduled with AddImmediateEvent are also considered to be scheduled based on Simulation Time.</w:t>
      </w:r>
    </w:p>
    <w:p w14:paraId="332511C3" w14:textId="4E5A2783" w:rsidR="00581B3A" w:rsidRPr="00B52EF8" w:rsidRDefault="00581B3A">
      <w:pPr>
        <w:pStyle w:val="requirelevel1"/>
      </w:pPr>
      <w:r w:rsidRPr="00B52EF8">
        <w:t>The IScheduler SetEventMissionTime method shall update the Miss</w:t>
      </w:r>
      <w:r w:rsidR="006A6526" w:rsidRPr="00B52EF8">
        <w:t>i</w:t>
      </w:r>
      <w:r w:rsidRPr="00B52EF8">
        <w:t xml:space="preserve">on time of the next execution of an </w:t>
      </w:r>
      <w:r w:rsidR="006A05B2" w:rsidRPr="00B52EF8">
        <w:t>Event</w:t>
      </w:r>
      <w:r w:rsidRPr="00B52EF8">
        <w:t xml:space="preserve"> </w:t>
      </w:r>
      <w:r w:rsidR="005047B5" w:rsidRPr="00B52EF8">
        <w:t>with the following argumen</w:t>
      </w:r>
      <w:r w:rsidR="00AC1166" w:rsidRPr="00B52EF8">
        <w:t>t</w:t>
      </w:r>
      <w:r w:rsidR="005047B5" w:rsidRPr="00B52EF8">
        <w:t>s and behaviour:</w:t>
      </w:r>
    </w:p>
    <w:p w14:paraId="6DDCC92D" w14:textId="6442DD0D" w:rsidR="005047B5" w:rsidRPr="00B52EF8" w:rsidRDefault="005047B5" w:rsidP="00581B3A">
      <w:pPr>
        <w:pStyle w:val="requirelevel2"/>
      </w:pPr>
      <w:r w:rsidRPr="00B52EF8">
        <w:t>Arguments:</w:t>
      </w:r>
    </w:p>
    <w:p w14:paraId="30273DBB" w14:textId="2BC80249" w:rsidR="00581B3A" w:rsidRPr="00B52EF8" w:rsidRDefault="00DE235C" w:rsidP="0049451D">
      <w:pPr>
        <w:pStyle w:val="requirelevel3"/>
      </w:pPr>
      <w:r w:rsidRPr="00B52EF8">
        <w:t>“</w:t>
      </w:r>
      <w:r w:rsidR="00CF0571" w:rsidRPr="00B52EF8">
        <w:t>e</w:t>
      </w:r>
      <w:r w:rsidR="00581B3A" w:rsidRPr="00B52EF8">
        <w:t>ventI</w:t>
      </w:r>
      <w:r w:rsidR="006C6A82" w:rsidRPr="00B52EF8">
        <w:t>d</w:t>
      </w:r>
      <w:r w:rsidRPr="00B52EF8">
        <w:t>”</w:t>
      </w:r>
      <w:r w:rsidR="00581B3A" w:rsidRPr="00B52EF8">
        <w:t xml:space="preserve"> </w:t>
      </w:r>
      <w:r w:rsidR="00BE61EF" w:rsidRPr="00B52EF8">
        <w:t>giving the</w:t>
      </w:r>
      <w:r w:rsidRPr="00B52EF8">
        <w:t xml:space="preserve"> </w:t>
      </w:r>
      <w:r w:rsidR="00581B3A" w:rsidRPr="00B52EF8">
        <w:t xml:space="preserve">unique identifier of the </w:t>
      </w:r>
      <w:r w:rsidR="006A05B2" w:rsidRPr="00B52EF8">
        <w:t>Event</w:t>
      </w:r>
      <w:r w:rsidR="00BE61EF" w:rsidRPr="00B52EF8">
        <w:t>;</w:t>
      </w:r>
    </w:p>
    <w:p w14:paraId="2B6B4E08" w14:textId="732AC50C" w:rsidR="00581B3A" w:rsidRPr="00B52EF8" w:rsidRDefault="00DE235C" w:rsidP="0049451D">
      <w:pPr>
        <w:pStyle w:val="requirelevel3"/>
      </w:pPr>
      <w:r w:rsidRPr="00B52EF8">
        <w:t>“</w:t>
      </w:r>
      <w:r w:rsidR="00CF0571" w:rsidRPr="00B52EF8">
        <w:t>m</w:t>
      </w:r>
      <w:r w:rsidRPr="00B52EF8">
        <w:t>issionTime”</w:t>
      </w:r>
      <w:r w:rsidR="00581B3A" w:rsidRPr="00B52EF8">
        <w:t xml:space="preserve"> </w:t>
      </w:r>
      <w:r w:rsidR="00BE61EF" w:rsidRPr="00B52EF8">
        <w:t xml:space="preserve">giving </w:t>
      </w:r>
      <w:r w:rsidR="00581B3A" w:rsidRPr="00B52EF8">
        <w:t xml:space="preserve">the time of the next execution of the </w:t>
      </w:r>
      <w:r w:rsidR="006A05B2" w:rsidRPr="00B52EF8">
        <w:t>Event</w:t>
      </w:r>
      <w:r w:rsidR="00BE61EF" w:rsidRPr="00B52EF8">
        <w:t>.</w:t>
      </w:r>
    </w:p>
    <w:p w14:paraId="5252301F" w14:textId="5091A8AB" w:rsidR="005047B5" w:rsidRPr="00B52EF8" w:rsidRDefault="005047B5">
      <w:pPr>
        <w:pStyle w:val="requirelevel2"/>
      </w:pPr>
      <w:r w:rsidRPr="00B52EF8">
        <w:t>Behaviour:</w:t>
      </w:r>
    </w:p>
    <w:p w14:paraId="188224D8" w14:textId="335D53A5" w:rsidR="005047B5" w:rsidRPr="00B52EF8" w:rsidRDefault="005047B5" w:rsidP="005047B5">
      <w:pPr>
        <w:pStyle w:val="requirelevel3"/>
      </w:pPr>
      <w:r w:rsidRPr="00B52EF8">
        <w:t>If the given EventI</w:t>
      </w:r>
      <w:r w:rsidR="006C6A82" w:rsidRPr="00B52EF8">
        <w:t>d</w:t>
      </w:r>
      <w:r w:rsidRPr="00B52EF8">
        <w:t xml:space="preserve"> is not currently on the scheduler, </w:t>
      </w:r>
      <w:r w:rsidR="00BE61EF" w:rsidRPr="00B52EF8">
        <w:t xml:space="preserve">it throws </w:t>
      </w:r>
      <w:r w:rsidRPr="00B52EF8">
        <w:t>an InvalidEventI</w:t>
      </w:r>
      <w:r w:rsidR="006C6A82" w:rsidRPr="00B52EF8">
        <w:t>d</w:t>
      </w:r>
      <w:r w:rsidRPr="00B52EF8">
        <w:t xml:space="preserve"> exception as per </w:t>
      </w:r>
      <w:r w:rsidR="00D63E2D" w:rsidRPr="00B52EF8">
        <w:t>InvalidEventI</w:t>
      </w:r>
      <w:r w:rsidR="006C6A82" w:rsidRPr="00B52EF8">
        <w:t>d</w:t>
      </w:r>
      <w:r w:rsidR="00D63E2D" w:rsidRPr="00B52EF8">
        <w:t>.h</w:t>
      </w:r>
      <w:r w:rsidR="00D63E2D" w:rsidRPr="00B52EF8" w:rsidDel="00D63E2D">
        <w:t xml:space="preserve"> </w:t>
      </w:r>
      <w:r w:rsidRPr="00B52EF8">
        <w:t xml:space="preserve">in </w:t>
      </w:r>
      <w:r w:rsidR="00AF657F">
        <w:t>[SMP_FILES]</w:t>
      </w:r>
      <w:r w:rsidR="00BE61EF" w:rsidRPr="00B52EF8">
        <w:t>;</w:t>
      </w:r>
      <w:r w:rsidRPr="00B52EF8">
        <w:t xml:space="preserve"> </w:t>
      </w:r>
    </w:p>
    <w:p w14:paraId="53CC3F92" w14:textId="1E5EB5EA" w:rsidR="005047B5" w:rsidRPr="00B52EF8" w:rsidRDefault="005047B5" w:rsidP="005047B5">
      <w:pPr>
        <w:pStyle w:val="requirelevel3"/>
      </w:pPr>
      <w:r w:rsidRPr="00B52EF8">
        <w:t>If</w:t>
      </w:r>
      <w:r w:rsidR="00051254" w:rsidRPr="00B52EF8">
        <w:t xml:space="preserve"> the </w:t>
      </w:r>
      <w:r w:rsidR="006A05B2" w:rsidRPr="00B52EF8">
        <w:t>Event</w:t>
      </w:r>
      <w:r w:rsidR="00051254" w:rsidRPr="00B52EF8">
        <w:t xml:space="preserve"> identified by the given </w:t>
      </w:r>
      <w:r w:rsidRPr="00B52EF8">
        <w:t>EventI</w:t>
      </w:r>
      <w:r w:rsidR="006C6A82" w:rsidRPr="00B52EF8">
        <w:t>d</w:t>
      </w:r>
      <w:r w:rsidRPr="00B52EF8">
        <w:t xml:space="preserve"> is not scheduled on Mission time, </w:t>
      </w:r>
      <w:r w:rsidR="00BE61EF" w:rsidRPr="00B52EF8">
        <w:t xml:space="preserve">it throws </w:t>
      </w:r>
      <w:r w:rsidRPr="00B52EF8">
        <w:t>an InvalidEventI</w:t>
      </w:r>
      <w:r w:rsidR="006C6A82" w:rsidRPr="00B52EF8">
        <w:t>d</w:t>
      </w:r>
      <w:r w:rsidRPr="00B52EF8">
        <w:t xml:space="preserve"> exception as per </w:t>
      </w:r>
      <w:r w:rsidR="00D63E2D" w:rsidRPr="00B52EF8">
        <w:t>InvalidEventI</w:t>
      </w:r>
      <w:r w:rsidR="006C6A82" w:rsidRPr="00B52EF8">
        <w:t>d</w:t>
      </w:r>
      <w:r w:rsidR="00D63E2D" w:rsidRPr="00B52EF8">
        <w:t>.h</w:t>
      </w:r>
      <w:r w:rsidR="00D63E2D" w:rsidRPr="00B52EF8" w:rsidDel="00D63E2D">
        <w:t xml:space="preserve"> </w:t>
      </w:r>
      <w:r w:rsidRPr="00B52EF8">
        <w:t xml:space="preserve">in </w:t>
      </w:r>
      <w:r w:rsidR="00AF657F">
        <w:t>[SMP_FILES]</w:t>
      </w:r>
      <w:r w:rsidR="00BE61EF" w:rsidRPr="00B52EF8">
        <w:t>;</w:t>
      </w:r>
    </w:p>
    <w:p w14:paraId="4E9D4F6A" w14:textId="295EA5FE" w:rsidR="00581B3A" w:rsidRPr="00B52EF8" w:rsidRDefault="00581B3A" w:rsidP="00581B3A">
      <w:pPr>
        <w:pStyle w:val="requirelevel3"/>
      </w:pPr>
      <w:r w:rsidRPr="00B52EF8">
        <w:t xml:space="preserve">If the mission time is before the current mission time, the </w:t>
      </w:r>
      <w:r w:rsidR="006A05B2" w:rsidRPr="00B52EF8">
        <w:t>Event</w:t>
      </w:r>
      <w:r w:rsidRPr="00B52EF8">
        <w:t xml:space="preserve"> </w:t>
      </w:r>
      <w:r w:rsidR="00182B0E" w:rsidRPr="00B52EF8">
        <w:t>is</w:t>
      </w:r>
      <w:r w:rsidRPr="00B52EF8">
        <w:t xml:space="preserve"> never executed but instead removed immediately from the scheduler</w:t>
      </w:r>
      <w:r w:rsidR="006A6526" w:rsidRPr="00B52EF8">
        <w:t>;</w:t>
      </w:r>
    </w:p>
    <w:p w14:paraId="4BAF9302" w14:textId="20C04E7E" w:rsidR="006A6526" w:rsidRPr="00B52EF8" w:rsidRDefault="006A6526" w:rsidP="006A6526">
      <w:pPr>
        <w:pStyle w:val="requirelevel3"/>
      </w:pPr>
      <w:r w:rsidRPr="00B52EF8">
        <w:t xml:space="preserve">When the Mission time of the next execution of an </w:t>
      </w:r>
      <w:r w:rsidR="006A05B2" w:rsidRPr="00B52EF8">
        <w:t>Event</w:t>
      </w:r>
      <w:r w:rsidRPr="00B52EF8">
        <w:t xml:space="preserve"> is updated, it takes effect on all future repeats of this </w:t>
      </w:r>
      <w:r w:rsidR="006A05B2" w:rsidRPr="00B52EF8">
        <w:t>Event</w:t>
      </w:r>
      <w:r w:rsidRPr="00B52EF8">
        <w:t xml:space="preserve"> as per the remaining “repeat” count and respecting the given cycle-time between each repeat.</w:t>
      </w:r>
    </w:p>
    <w:p w14:paraId="709969CE" w14:textId="1A21A982" w:rsidR="00581B3A" w:rsidRPr="00B52EF8" w:rsidRDefault="00581B3A">
      <w:pPr>
        <w:pStyle w:val="requirelevel1"/>
      </w:pPr>
      <w:r w:rsidRPr="00B52EF8">
        <w:t xml:space="preserve">The IScheduler SetEventEpochTime method shall update the Epoch time of the next execution of an </w:t>
      </w:r>
      <w:r w:rsidR="006A05B2" w:rsidRPr="00B52EF8">
        <w:t>Event</w:t>
      </w:r>
      <w:r w:rsidR="00051254" w:rsidRPr="00B52EF8">
        <w:t>,</w:t>
      </w:r>
      <w:r w:rsidRPr="00B52EF8">
        <w:t xml:space="preserve"> </w:t>
      </w:r>
      <w:r w:rsidR="00051254" w:rsidRPr="00B52EF8">
        <w:t>with the following arguments and behaviour</w:t>
      </w:r>
      <w:r w:rsidRPr="00B52EF8">
        <w:t>:</w:t>
      </w:r>
    </w:p>
    <w:p w14:paraId="54EC6E9A" w14:textId="77777777" w:rsidR="00051254" w:rsidRPr="00B52EF8" w:rsidRDefault="00051254" w:rsidP="00581B3A">
      <w:pPr>
        <w:pStyle w:val="requirelevel2"/>
      </w:pPr>
      <w:r w:rsidRPr="00B52EF8">
        <w:t>Arguments:</w:t>
      </w:r>
    </w:p>
    <w:p w14:paraId="487D0310" w14:textId="04342021" w:rsidR="00581B3A" w:rsidRPr="00B52EF8" w:rsidRDefault="002175B2" w:rsidP="0049451D">
      <w:pPr>
        <w:pStyle w:val="requirelevel3"/>
      </w:pPr>
      <w:r w:rsidRPr="00B52EF8">
        <w:t>“</w:t>
      </w:r>
      <w:r w:rsidR="00CF0571" w:rsidRPr="00B52EF8">
        <w:t>e</w:t>
      </w:r>
      <w:r w:rsidR="00581B3A" w:rsidRPr="00B52EF8">
        <w:t>ventI</w:t>
      </w:r>
      <w:r w:rsidR="006C6A82" w:rsidRPr="00B52EF8">
        <w:t>d</w:t>
      </w:r>
      <w:r w:rsidRPr="00B52EF8">
        <w:t>”</w:t>
      </w:r>
      <w:r w:rsidR="00581B3A" w:rsidRPr="00B52EF8">
        <w:t xml:space="preserve"> </w:t>
      </w:r>
      <w:r w:rsidR="00051254" w:rsidRPr="00B52EF8">
        <w:t>giving the</w:t>
      </w:r>
      <w:r w:rsidR="00581B3A" w:rsidRPr="00B52EF8">
        <w:t xml:space="preserve"> unique identifier of the </w:t>
      </w:r>
      <w:r w:rsidR="006A05B2" w:rsidRPr="00B52EF8">
        <w:t>Event</w:t>
      </w:r>
      <w:r w:rsidR="00051254" w:rsidRPr="00B52EF8">
        <w:t>;</w:t>
      </w:r>
    </w:p>
    <w:p w14:paraId="0D240D2A" w14:textId="46DE0D35" w:rsidR="00581B3A" w:rsidRPr="00B52EF8" w:rsidRDefault="002175B2" w:rsidP="0049451D">
      <w:pPr>
        <w:pStyle w:val="requirelevel3"/>
      </w:pPr>
      <w:r w:rsidRPr="00B52EF8">
        <w:t>“</w:t>
      </w:r>
      <w:r w:rsidR="00CF0571" w:rsidRPr="00B52EF8">
        <w:t>e</w:t>
      </w:r>
      <w:r w:rsidR="00503EA6" w:rsidRPr="00B52EF8">
        <w:t>poch</w:t>
      </w:r>
      <w:r w:rsidR="00581B3A" w:rsidRPr="00B52EF8">
        <w:t>Time</w:t>
      </w:r>
      <w:r w:rsidRPr="00B52EF8">
        <w:t>”</w:t>
      </w:r>
      <w:r w:rsidR="00581B3A" w:rsidRPr="00B52EF8">
        <w:t xml:space="preserve"> </w:t>
      </w:r>
      <w:r w:rsidR="00051254" w:rsidRPr="00B52EF8">
        <w:t xml:space="preserve">giving </w:t>
      </w:r>
      <w:r w:rsidR="00581B3A" w:rsidRPr="00B52EF8">
        <w:t xml:space="preserve">the time of the next execution of the </w:t>
      </w:r>
      <w:r w:rsidR="006A05B2" w:rsidRPr="00B52EF8">
        <w:t>Event</w:t>
      </w:r>
      <w:r w:rsidR="00051254" w:rsidRPr="00B52EF8">
        <w:t>.</w:t>
      </w:r>
    </w:p>
    <w:p w14:paraId="3715EA02" w14:textId="0F4CB491" w:rsidR="00051254" w:rsidRPr="00B52EF8" w:rsidRDefault="00051254">
      <w:pPr>
        <w:pStyle w:val="requirelevel2"/>
      </w:pPr>
      <w:r w:rsidRPr="00B52EF8">
        <w:t>Behaviour:</w:t>
      </w:r>
    </w:p>
    <w:p w14:paraId="6CB728DA" w14:textId="327584BC" w:rsidR="00051254" w:rsidRPr="00B52EF8" w:rsidRDefault="00051254" w:rsidP="00051254">
      <w:pPr>
        <w:pStyle w:val="requirelevel3"/>
      </w:pPr>
      <w:r w:rsidRPr="00B52EF8">
        <w:t>If the given EventI</w:t>
      </w:r>
      <w:r w:rsidR="006C6A82" w:rsidRPr="00B52EF8">
        <w:t>d</w:t>
      </w:r>
      <w:r w:rsidRPr="00B52EF8">
        <w:t xml:space="preserve"> is not currently on the scheduler, it throws an InvalidEventI</w:t>
      </w:r>
      <w:r w:rsidR="006C6A82" w:rsidRPr="00B52EF8">
        <w:t>d</w:t>
      </w:r>
      <w:r w:rsidRPr="00B52EF8">
        <w:t xml:space="preserve"> exception as per </w:t>
      </w:r>
      <w:r w:rsidR="00AC1166" w:rsidRPr="00B52EF8">
        <w:t>Services/InvalidEventI</w:t>
      </w:r>
      <w:r w:rsidR="006C6A82" w:rsidRPr="00B52EF8">
        <w:t>d</w:t>
      </w:r>
      <w:r w:rsidR="00AC1166" w:rsidRPr="00B52EF8">
        <w:t xml:space="preserve">.h </w:t>
      </w:r>
      <w:r w:rsidRPr="00B52EF8">
        <w:t xml:space="preserve">in </w:t>
      </w:r>
      <w:r w:rsidR="00AF657F">
        <w:t>[SMP_FILES]</w:t>
      </w:r>
      <w:r w:rsidRPr="00B52EF8">
        <w:t xml:space="preserve">; </w:t>
      </w:r>
    </w:p>
    <w:p w14:paraId="49A72AEE" w14:textId="6171F903" w:rsidR="00051254" w:rsidRPr="00B52EF8" w:rsidRDefault="00051254" w:rsidP="00051254">
      <w:pPr>
        <w:pStyle w:val="requirelevel3"/>
      </w:pPr>
      <w:r w:rsidRPr="00B52EF8">
        <w:t xml:space="preserve">If the </w:t>
      </w:r>
      <w:r w:rsidR="006A05B2" w:rsidRPr="00B52EF8">
        <w:t>Event</w:t>
      </w:r>
      <w:r w:rsidRPr="00B52EF8">
        <w:t xml:space="preserve"> identified by the given EventI</w:t>
      </w:r>
      <w:r w:rsidR="006C6A82" w:rsidRPr="00B52EF8">
        <w:t>d</w:t>
      </w:r>
      <w:r w:rsidRPr="00B52EF8">
        <w:t xml:space="preserve"> is not scheduled on Epoch time, it throws an InvalidEventI</w:t>
      </w:r>
      <w:r w:rsidR="006C6A82" w:rsidRPr="00B52EF8">
        <w:t>d</w:t>
      </w:r>
      <w:r w:rsidRPr="00B52EF8">
        <w:t xml:space="preserve"> exception as per </w:t>
      </w:r>
      <w:r w:rsidR="00AC1166" w:rsidRPr="00B52EF8">
        <w:t>Services/InvalidEventI</w:t>
      </w:r>
      <w:r w:rsidR="006C6A82" w:rsidRPr="00B52EF8">
        <w:t>d</w:t>
      </w:r>
      <w:r w:rsidR="00AC1166" w:rsidRPr="00B52EF8">
        <w:t xml:space="preserve">.h </w:t>
      </w:r>
      <w:r w:rsidRPr="00B52EF8">
        <w:t xml:space="preserve">in </w:t>
      </w:r>
      <w:r w:rsidR="00AF657F">
        <w:t>[SMP_FILES]</w:t>
      </w:r>
      <w:r w:rsidRPr="00B52EF8">
        <w:t>;</w:t>
      </w:r>
    </w:p>
    <w:p w14:paraId="3B19B111" w14:textId="5707D123" w:rsidR="00581B3A" w:rsidRPr="00B52EF8" w:rsidRDefault="00581B3A" w:rsidP="00581B3A">
      <w:pPr>
        <w:pStyle w:val="requirelevel3"/>
      </w:pPr>
      <w:r w:rsidRPr="00B52EF8">
        <w:t xml:space="preserve">If the </w:t>
      </w:r>
      <w:r w:rsidR="00503EA6" w:rsidRPr="00B52EF8">
        <w:t xml:space="preserve">epoch </w:t>
      </w:r>
      <w:r w:rsidRPr="00B52EF8">
        <w:t xml:space="preserve">time is before the current </w:t>
      </w:r>
      <w:r w:rsidR="00503EA6" w:rsidRPr="00B52EF8">
        <w:t xml:space="preserve">epoch </w:t>
      </w:r>
      <w:r w:rsidRPr="00B52EF8">
        <w:t xml:space="preserve">time, the </w:t>
      </w:r>
      <w:r w:rsidR="006A05B2" w:rsidRPr="00B52EF8">
        <w:t>Event</w:t>
      </w:r>
      <w:r w:rsidRPr="00B52EF8">
        <w:t xml:space="preserve"> </w:t>
      </w:r>
      <w:r w:rsidR="00182B0E" w:rsidRPr="00B52EF8">
        <w:t>is</w:t>
      </w:r>
      <w:r w:rsidRPr="00B52EF8">
        <w:t xml:space="preserve"> never executed but instead removed immediately from the scheduler</w:t>
      </w:r>
      <w:r w:rsidR="006A6526" w:rsidRPr="00B52EF8">
        <w:t>;</w:t>
      </w:r>
    </w:p>
    <w:p w14:paraId="13840552" w14:textId="054F0F85" w:rsidR="006A6526" w:rsidRPr="00B52EF8" w:rsidRDefault="006A6526" w:rsidP="00581B3A">
      <w:pPr>
        <w:pStyle w:val="requirelevel3"/>
      </w:pPr>
      <w:r w:rsidRPr="00B52EF8">
        <w:lastRenderedPageBreak/>
        <w:t xml:space="preserve">When the Epoch time of the next execution of an </w:t>
      </w:r>
      <w:r w:rsidR="006A05B2" w:rsidRPr="00B52EF8">
        <w:t>Event</w:t>
      </w:r>
      <w:r w:rsidRPr="00B52EF8">
        <w:t xml:space="preserve"> is updated, it takes effect on all future repeats of this </w:t>
      </w:r>
      <w:r w:rsidR="006A05B2" w:rsidRPr="00B52EF8">
        <w:t>Event</w:t>
      </w:r>
      <w:r w:rsidRPr="00B52EF8">
        <w:t xml:space="preserve"> as per the remaining “repeat” count and respecting the given cycle-time between each repeat.</w:t>
      </w:r>
    </w:p>
    <w:p w14:paraId="2F209036" w14:textId="2D339C79" w:rsidR="00503EA6" w:rsidRPr="00B52EF8" w:rsidRDefault="00503EA6">
      <w:pPr>
        <w:pStyle w:val="requirelevel1"/>
      </w:pPr>
      <w:r w:rsidRPr="00B52EF8">
        <w:t xml:space="preserve">The IScheduler SetEventZuluTime method shall update the Zulu time of the next execution of an </w:t>
      </w:r>
      <w:r w:rsidR="006A05B2" w:rsidRPr="00B52EF8">
        <w:t>Event</w:t>
      </w:r>
      <w:r w:rsidR="00051254" w:rsidRPr="00B52EF8">
        <w:t>, with the following arguments and behaviour:</w:t>
      </w:r>
    </w:p>
    <w:p w14:paraId="6C2685BF" w14:textId="77777777" w:rsidR="00051254" w:rsidRPr="00B52EF8" w:rsidRDefault="00051254" w:rsidP="00503EA6">
      <w:pPr>
        <w:pStyle w:val="requirelevel2"/>
      </w:pPr>
      <w:r w:rsidRPr="00B52EF8">
        <w:t>Arguments:</w:t>
      </w:r>
    </w:p>
    <w:p w14:paraId="0F49389E" w14:textId="63289935" w:rsidR="00503EA6" w:rsidRPr="00B52EF8" w:rsidRDefault="00DE235C" w:rsidP="0049451D">
      <w:pPr>
        <w:pStyle w:val="requirelevel3"/>
      </w:pPr>
      <w:r w:rsidRPr="00B52EF8">
        <w:t>“</w:t>
      </w:r>
      <w:r w:rsidR="00CF0571" w:rsidRPr="00B52EF8">
        <w:t>e</w:t>
      </w:r>
      <w:r w:rsidR="00503EA6" w:rsidRPr="00B52EF8">
        <w:t>ventI</w:t>
      </w:r>
      <w:r w:rsidR="006C6A82" w:rsidRPr="00B52EF8">
        <w:t>d</w:t>
      </w:r>
      <w:r w:rsidRPr="00B52EF8">
        <w:t>”</w:t>
      </w:r>
      <w:r w:rsidR="00503EA6" w:rsidRPr="00B52EF8">
        <w:t xml:space="preserve"> </w:t>
      </w:r>
      <w:r w:rsidR="00051254" w:rsidRPr="00B52EF8">
        <w:t xml:space="preserve">giving the </w:t>
      </w:r>
      <w:r w:rsidR="00503EA6" w:rsidRPr="00B52EF8">
        <w:t xml:space="preserve">unique identifier of the </w:t>
      </w:r>
      <w:r w:rsidR="006A05B2" w:rsidRPr="00B52EF8">
        <w:t>Event</w:t>
      </w:r>
      <w:r w:rsidR="00051254" w:rsidRPr="00B52EF8">
        <w:t>;</w:t>
      </w:r>
    </w:p>
    <w:p w14:paraId="4800F2F5" w14:textId="44780F05" w:rsidR="00503EA6" w:rsidRPr="00B52EF8" w:rsidRDefault="00DE235C" w:rsidP="0049451D">
      <w:pPr>
        <w:pStyle w:val="requirelevel3"/>
      </w:pPr>
      <w:r w:rsidRPr="00B52EF8">
        <w:t>“</w:t>
      </w:r>
      <w:r w:rsidR="00CF0571" w:rsidRPr="00B52EF8">
        <w:t>z</w:t>
      </w:r>
      <w:r w:rsidR="00503EA6" w:rsidRPr="00B52EF8">
        <w:t>uluTime</w:t>
      </w:r>
      <w:r w:rsidRPr="00B52EF8">
        <w:t>”</w:t>
      </w:r>
      <w:r w:rsidR="00503EA6" w:rsidRPr="00B52EF8">
        <w:t xml:space="preserve"> </w:t>
      </w:r>
      <w:r w:rsidR="00051254" w:rsidRPr="00B52EF8">
        <w:t xml:space="preserve">giving </w:t>
      </w:r>
      <w:r w:rsidR="00503EA6" w:rsidRPr="00B52EF8">
        <w:t xml:space="preserve">the time of the next execution of the </w:t>
      </w:r>
      <w:r w:rsidR="006A05B2" w:rsidRPr="00B52EF8">
        <w:t>Event</w:t>
      </w:r>
      <w:r w:rsidR="00051254" w:rsidRPr="00B52EF8">
        <w:t>.</w:t>
      </w:r>
    </w:p>
    <w:p w14:paraId="62468DF3" w14:textId="58288367" w:rsidR="00051254" w:rsidRPr="00B52EF8" w:rsidRDefault="00051254" w:rsidP="0049451D">
      <w:pPr>
        <w:pStyle w:val="requirelevel2"/>
      </w:pPr>
      <w:r w:rsidRPr="00B52EF8">
        <w:t>Behaviour:</w:t>
      </w:r>
    </w:p>
    <w:p w14:paraId="7A1E983D" w14:textId="56FA94FE" w:rsidR="00051254" w:rsidRPr="00B52EF8" w:rsidRDefault="00051254" w:rsidP="00051254">
      <w:pPr>
        <w:pStyle w:val="requirelevel3"/>
      </w:pPr>
      <w:r w:rsidRPr="00B52EF8">
        <w:t>If the given EventI</w:t>
      </w:r>
      <w:r w:rsidR="006C6A82" w:rsidRPr="00B52EF8">
        <w:t>d</w:t>
      </w:r>
      <w:r w:rsidRPr="00B52EF8">
        <w:t xml:space="preserve"> is not currently on the scheduler, it throws an InvalidEventI</w:t>
      </w:r>
      <w:r w:rsidR="006C6A82" w:rsidRPr="00B52EF8">
        <w:t>d</w:t>
      </w:r>
      <w:r w:rsidRPr="00B52EF8">
        <w:t xml:space="preserve"> exception as per </w:t>
      </w:r>
      <w:r w:rsidR="00AC1166" w:rsidRPr="00B52EF8">
        <w:t>Services/InvalidEventI</w:t>
      </w:r>
      <w:r w:rsidR="006C6A82" w:rsidRPr="00B52EF8">
        <w:t>d</w:t>
      </w:r>
      <w:r w:rsidR="00AC1166" w:rsidRPr="00B52EF8">
        <w:t xml:space="preserve">.h </w:t>
      </w:r>
      <w:r w:rsidRPr="00B52EF8">
        <w:t xml:space="preserve">in </w:t>
      </w:r>
      <w:r w:rsidR="00AF657F">
        <w:t>[SMP_FILES]</w:t>
      </w:r>
      <w:r w:rsidRPr="00B52EF8">
        <w:t xml:space="preserve">; </w:t>
      </w:r>
    </w:p>
    <w:p w14:paraId="02C3600A" w14:textId="6632C364" w:rsidR="00051254" w:rsidRPr="00B52EF8" w:rsidRDefault="00051254" w:rsidP="00051254">
      <w:pPr>
        <w:pStyle w:val="requirelevel3"/>
      </w:pPr>
      <w:r w:rsidRPr="00B52EF8">
        <w:t xml:space="preserve">If the </w:t>
      </w:r>
      <w:r w:rsidR="006A05B2" w:rsidRPr="00B52EF8">
        <w:t>Event</w:t>
      </w:r>
      <w:r w:rsidRPr="00B52EF8">
        <w:t xml:space="preserve"> identified by the given EventI</w:t>
      </w:r>
      <w:r w:rsidR="006C6A82" w:rsidRPr="00B52EF8">
        <w:t>d</w:t>
      </w:r>
      <w:r w:rsidRPr="00B52EF8">
        <w:t xml:space="preserve"> is not scheduled on Zulu time, </w:t>
      </w:r>
      <w:r w:rsidR="00B04E9E" w:rsidRPr="00B52EF8">
        <w:t xml:space="preserve">it throws </w:t>
      </w:r>
      <w:r w:rsidRPr="00B52EF8">
        <w:t>an InvalidEventI</w:t>
      </w:r>
      <w:r w:rsidR="006C6A82" w:rsidRPr="00B52EF8">
        <w:t>d</w:t>
      </w:r>
      <w:r w:rsidRPr="00B52EF8">
        <w:t xml:space="preserve"> exception as per </w:t>
      </w:r>
      <w:r w:rsidR="002175B2" w:rsidRPr="00B52EF8">
        <w:t>Services/InvalidEventI</w:t>
      </w:r>
      <w:r w:rsidR="006C6A82" w:rsidRPr="00B52EF8">
        <w:t>d</w:t>
      </w:r>
      <w:r w:rsidR="002175B2" w:rsidRPr="00B52EF8">
        <w:t xml:space="preserve">.h </w:t>
      </w:r>
      <w:r w:rsidRPr="00B52EF8">
        <w:t xml:space="preserve">in </w:t>
      </w:r>
      <w:r w:rsidR="00AF657F">
        <w:t>[SMP_FILES]</w:t>
      </w:r>
      <w:r w:rsidR="00B04E9E" w:rsidRPr="00B52EF8">
        <w:t>;</w:t>
      </w:r>
    </w:p>
    <w:p w14:paraId="68175C2E" w14:textId="662FD4DB" w:rsidR="007D678F" w:rsidRPr="00B52EF8" w:rsidRDefault="00503EA6" w:rsidP="00D57BF2">
      <w:pPr>
        <w:pStyle w:val="requirelevel3"/>
      </w:pPr>
      <w:r w:rsidRPr="00B52EF8">
        <w:t xml:space="preserve">If the </w:t>
      </w:r>
      <w:r w:rsidR="00B37454" w:rsidRPr="00B52EF8">
        <w:t>Z</w:t>
      </w:r>
      <w:r w:rsidRPr="00B52EF8">
        <w:t xml:space="preserve">ulu time is before the current </w:t>
      </w:r>
      <w:r w:rsidR="00B37454" w:rsidRPr="00B52EF8">
        <w:t>Z</w:t>
      </w:r>
      <w:r w:rsidRPr="00B52EF8">
        <w:t xml:space="preserve">ulu time, the </w:t>
      </w:r>
      <w:r w:rsidR="006A05B2" w:rsidRPr="00B52EF8">
        <w:t>Event</w:t>
      </w:r>
      <w:r w:rsidR="00490B27">
        <w:t xml:space="preserve"> </w:t>
      </w:r>
      <w:r w:rsidR="00182B0E" w:rsidRPr="00B52EF8">
        <w:t>is</w:t>
      </w:r>
      <w:r w:rsidRPr="00B52EF8">
        <w:t xml:space="preserve"> never executed but instead removed immediately from the scheduler</w:t>
      </w:r>
      <w:r w:rsidR="007D678F" w:rsidRPr="00B52EF8">
        <w:t>;</w:t>
      </w:r>
    </w:p>
    <w:p w14:paraId="6C7FD4D8" w14:textId="65265F70" w:rsidR="00503EA6" w:rsidRPr="00B52EF8" w:rsidRDefault="007D678F" w:rsidP="00626E05">
      <w:pPr>
        <w:pStyle w:val="requirelevel3"/>
      </w:pPr>
      <w:r w:rsidRPr="00B52EF8">
        <w:t xml:space="preserve">When the Zulu time of the next execution of an </w:t>
      </w:r>
      <w:r w:rsidR="006A05B2" w:rsidRPr="00B52EF8">
        <w:t>Event</w:t>
      </w:r>
      <w:r w:rsidRPr="00B52EF8">
        <w:t xml:space="preserve"> is updated, it takes effect on all future repeats of this </w:t>
      </w:r>
      <w:r w:rsidR="006A05B2" w:rsidRPr="00B52EF8">
        <w:t>Event</w:t>
      </w:r>
      <w:r w:rsidRPr="00B52EF8">
        <w:t xml:space="preserve"> as per the remaining “repeat” count and respecting the given cycle-time between each repeat.</w:t>
      </w:r>
    </w:p>
    <w:p w14:paraId="37EB173C" w14:textId="0465E743" w:rsidR="00503EA6" w:rsidRPr="00B52EF8" w:rsidRDefault="00503EA6">
      <w:pPr>
        <w:pStyle w:val="requirelevel1"/>
      </w:pPr>
      <w:r w:rsidRPr="00B52EF8">
        <w:t xml:space="preserve">The IScheduler SetEventCycleTime method shall allow to update the cycle time of an already scheduled </w:t>
      </w:r>
      <w:r w:rsidR="006A05B2" w:rsidRPr="00B52EF8">
        <w:t>Event</w:t>
      </w:r>
      <w:r w:rsidR="00B04E9E" w:rsidRPr="00B52EF8">
        <w:t>, with the following arguments and behaviour</w:t>
      </w:r>
      <w:r w:rsidRPr="00B52EF8">
        <w:t>:</w:t>
      </w:r>
    </w:p>
    <w:p w14:paraId="3717246D" w14:textId="77777777" w:rsidR="005E06A7" w:rsidRPr="00B52EF8" w:rsidRDefault="005E06A7" w:rsidP="00503EA6">
      <w:pPr>
        <w:pStyle w:val="requirelevel2"/>
      </w:pPr>
      <w:r w:rsidRPr="00B52EF8">
        <w:t>Arguments:</w:t>
      </w:r>
    </w:p>
    <w:p w14:paraId="5D72C006" w14:textId="3296AF79" w:rsidR="00503EA6" w:rsidRPr="00B52EF8" w:rsidRDefault="007D678F" w:rsidP="0049451D">
      <w:pPr>
        <w:pStyle w:val="requirelevel3"/>
      </w:pPr>
      <w:r w:rsidRPr="00B52EF8">
        <w:t>“</w:t>
      </w:r>
      <w:r w:rsidR="00CF0571" w:rsidRPr="00B52EF8">
        <w:t>e</w:t>
      </w:r>
      <w:r w:rsidR="00503EA6" w:rsidRPr="00B52EF8">
        <w:t>ventI</w:t>
      </w:r>
      <w:r w:rsidR="006C6A82" w:rsidRPr="00B52EF8">
        <w:t>d</w:t>
      </w:r>
      <w:r w:rsidRPr="00B52EF8">
        <w:t>”</w:t>
      </w:r>
      <w:r w:rsidR="00503EA6" w:rsidRPr="00B52EF8">
        <w:t xml:space="preserve"> </w:t>
      </w:r>
      <w:r w:rsidR="005E06A7" w:rsidRPr="00B52EF8">
        <w:t xml:space="preserve">giving the </w:t>
      </w:r>
      <w:r w:rsidR="00503EA6" w:rsidRPr="00B52EF8">
        <w:t xml:space="preserve">unique identifier of the </w:t>
      </w:r>
      <w:r w:rsidR="006A05B2" w:rsidRPr="00B52EF8">
        <w:t>Event</w:t>
      </w:r>
      <w:r w:rsidR="005E06A7" w:rsidRPr="00B52EF8">
        <w:t>;</w:t>
      </w:r>
    </w:p>
    <w:p w14:paraId="610B3E37" w14:textId="1923B04C" w:rsidR="008101DD" w:rsidRPr="00B52EF8" w:rsidRDefault="007D678F" w:rsidP="008101DD">
      <w:pPr>
        <w:pStyle w:val="requirelevel3"/>
      </w:pPr>
      <w:r w:rsidRPr="00B52EF8">
        <w:t>“</w:t>
      </w:r>
      <w:r w:rsidR="00CF0571" w:rsidRPr="00B52EF8">
        <w:t>c</w:t>
      </w:r>
      <w:r w:rsidR="008101DD" w:rsidRPr="00B52EF8">
        <w:t>ycleTime</w:t>
      </w:r>
      <w:r w:rsidRPr="00B52EF8">
        <w:t>”</w:t>
      </w:r>
      <w:r w:rsidR="008101DD" w:rsidRPr="00B52EF8">
        <w:t xml:space="preserve"> giving the new cycle time of the </w:t>
      </w:r>
      <w:r w:rsidR="006A05B2" w:rsidRPr="00B52EF8">
        <w:t>Event</w:t>
      </w:r>
      <w:r w:rsidR="008101DD" w:rsidRPr="00B52EF8">
        <w:t xml:space="preserve"> as specified in </w:t>
      </w:r>
      <w:r w:rsidR="008101DD" w:rsidRPr="00B52EF8">
        <w:fldChar w:fldCharType="begin"/>
      </w:r>
      <w:r w:rsidR="008101DD" w:rsidRPr="00B52EF8">
        <w:instrText xml:space="preserve"> REF _Ref475030138 \w \h  \* MERGEFORMAT </w:instrText>
      </w:r>
      <w:r w:rsidR="008101DD" w:rsidRPr="00B52EF8">
        <w:fldChar w:fldCharType="separate"/>
      </w:r>
      <w:r w:rsidR="00B75466">
        <w:t>5.3.3c</w:t>
      </w:r>
      <w:r w:rsidR="008101DD" w:rsidRPr="00B52EF8">
        <w:fldChar w:fldCharType="end"/>
      </w:r>
      <w:r w:rsidR="008101DD" w:rsidRPr="00B52EF8">
        <w:t>;</w:t>
      </w:r>
    </w:p>
    <w:p w14:paraId="3E87668D" w14:textId="075EBBA5" w:rsidR="005E06A7" w:rsidRPr="00B52EF8" w:rsidRDefault="005E06A7" w:rsidP="0049451D">
      <w:pPr>
        <w:pStyle w:val="requirelevel2"/>
      </w:pPr>
      <w:r w:rsidRPr="00B52EF8">
        <w:t>Behaviour:</w:t>
      </w:r>
    </w:p>
    <w:p w14:paraId="230C7A0B" w14:textId="447EBB7A" w:rsidR="00053A2E" w:rsidRPr="00B52EF8" w:rsidRDefault="005E06A7" w:rsidP="005E06A7">
      <w:pPr>
        <w:pStyle w:val="requirelevel3"/>
      </w:pPr>
      <w:r w:rsidRPr="00B52EF8">
        <w:t>If the given EventI</w:t>
      </w:r>
      <w:r w:rsidR="006C6A82" w:rsidRPr="00B52EF8">
        <w:t>d</w:t>
      </w:r>
      <w:r w:rsidRPr="00B52EF8">
        <w:t xml:space="preserve"> is not currently on the scheduler, it throws an InvalidEventI</w:t>
      </w:r>
      <w:r w:rsidR="006C6A82" w:rsidRPr="00B52EF8">
        <w:t>d</w:t>
      </w:r>
      <w:r w:rsidRPr="00B52EF8">
        <w:t xml:space="preserve"> exception as per </w:t>
      </w:r>
      <w:r w:rsidR="002175B2" w:rsidRPr="00B52EF8">
        <w:t>Services/InvalidEventI</w:t>
      </w:r>
      <w:r w:rsidR="006C6A82" w:rsidRPr="00B52EF8">
        <w:t>d</w:t>
      </w:r>
      <w:r w:rsidR="002175B2" w:rsidRPr="00B52EF8">
        <w:t xml:space="preserve">.h </w:t>
      </w:r>
      <w:r w:rsidRPr="00B52EF8">
        <w:t xml:space="preserve">in </w:t>
      </w:r>
      <w:r w:rsidR="00AF657F">
        <w:t>[SMP_FILES]</w:t>
      </w:r>
      <w:r w:rsidR="00053A2E" w:rsidRPr="00B52EF8">
        <w:t>;</w:t>
      </w:r>
    </w:p>
    <w:p w14:paraId="56205C50" w14:textId="4CEB2397" w:rsidR="00053A2E" w:rsidRPr="00B52EF8" w:rsidRDefault="00053A2E" w:rsidP="00053A2E">
      <w:pPr>
        <w:pStyle w:val="requirelevel3"/>
      </w:pPr>
      <w:r w:rsidRPr="00B52EF8">
        <w:t xml:space="preserve">If the Repeat count of the Event is </w:t>
      </w:r>
      <w:r w:rsidR="00FA3F69" w:rsidRPr="00B52EF8">
        <w:t>not</w:t>
      </w:r>
      <w:r w:rsidRPr="00B52EF8">
        <w:t xml:space="preserve"> zero and CycleTime is </w:t>
      </w:r>
      <w:r w:rsidR="00FA3F69" w:rsidRPr="00B52EF8">
        <w:t>not positive</w:t>
      </w:r>
      <w:r w:rsidRPr="00B52EF8">
        <w:t xml:space="preserve">, it throws an InvalidCycleTime exception as per </w:t>
      </w:r>
      <w:r w:rsidR="00F15EF5" w:rsidRPr="00B52EF8">
        <w:t>Services/</w:t>
      </w:r>
      <w:r w:rsidRPr="00B52EF8">
        <w:t xml:space="preserve">InvalidCycleTime.h in </w:t>
      </w:r>
      <w:r w:rsidR="00AF657F">
        <w:t>[SMP_FILES]</w:t>
      </w:r>
      <w:r w:rsidRPr="00B52EF8">
        <w:t xml:space="preserve"> and the CycleTime is not updated.</w:t>
      </w:r>
    </w:p>
    <w:p w14:paraId="22A70AF4" w14:textId="199F6020" w:rsidR="00157B99" w:rsidRPr="00B52EF8" w:rsidRDefault="00157B99" w:rsidP="00157B99">
      <w:pPr>
        <w:pStyle w:val="NOTE"/>
      </w:pPr>
      <w:r w:rsidRPr="00B52EF8">
        <w:t>The CycleTime can be set also for immediate events and events with repeat count equal to 0, as the repeat can be updated with SetEventCount afterwards.</w:t>
      </w:r>
    </w:p>
    <w:p w14:paraId="7E1E1B01" w14:textId="745D2F1D" w:rsidR="00503EA6" w:rsidRPr="00B52EF8" w:rsidRDefault="00503EA6">
      <w:pPr>
        <w:pStyle w:val="requirelevel1"/>
      </w:pPr>
      <w:r w:rsidRPr="00B52EF8">
        <w:lastRenderedPageBreak/>
        <w:t xml:space="preserve">The IScheduler SetEventCount method shall allow to update the repeat count of an </w:t>
      </w:r>
      <w:r w:rsidR="006A05B2" w:rsidRPr="00B52EF8">
        <w:t>Event</w:t>
      </w:r>
      <w:r w:rsidRPr="00B52EF8">
        <w:t xml:space="preserve"> already scheduled</w:t>
      </w:r>
      <w:r w:rsidR="00F563CE">
        <w:t xml:space="preserve"> </w:t>
      </w:r>
      <w:r w:rsidR="004C1F48" w:rsidRPr="00B52EF8">
        <w:t>with the following arguments and behaviour</w:t>
      </w:r>
      <w:r w:rsidRPr="00B52EF8">
        <w:t>:</w:t>
      </w:r>
    </w:p>
    <w:p w14:paraId="308DAE73" w14:textId="77777777" w:rsidR="004C1F48" w:rsidRPr="00B52EF8" w:rsidRDefault="004C1F48" w:rsidP="00503EA6">
      <w:pPr>
        <w:pStyle w:val="requirelevel2"/>
      </w:pPr>
      <w:r w:rsidRPr="00B52EF8">
        <w:t>Arguments:</w:t>
      </w:r>
    </w:p>
    <w:p w14:paraId="01167045" w14:textId="054CFB64" w:rsidR="00503EA6" w:rsidRPr="00B52EF8" w:rsidRDefault="00DE235C" w:rsidP="0049451D">
      <w:pPr>
        <w:pStyle w:val="requirelevel3"/>
      </w:pPr>
      <w:r w:rsidRPr="00B52EF8">
        <w:t>“</w:t>
      </w:r>
      <w:r w:rsidR="00CF0571" w:rsidRPr="00B52EF8">
        <w:t>e</w:t>
      </w:r>
      <w:r w:rsidR="00503EA6" w:rsidRPr="00B52EF8">
        <w:t>ventI</w:t>
      </w:r>
      <w:r w:rsidR="006C6A82" w:rsidRPr="00B52EF8">
        <w:t>d</w:t>
      </w:r>
      <w:r w:rsidRPr="00B52EF8">
        <w:t>”</w:t>
      </w:r>
      <w:r w:rsidR="00503EA6" w:rsidRPr="00B52EF8">
        <w:t xml:space="preserve"> as a unique identifier of the </w:t>
      </w:r>
      <w:r w:rsidR="006A05B2" w:rsidRPr="00B52EF8">
        <w:t>Event</w:t>
      </w:r>
      <w:r w:rsidR="00FE10BD" w:rsidRPr="00B52EF8">
        <w:t>;</w:t>
      </w:r>
    </w:p>
    <w:p w14:paraId="708A9325" w14:textId="6F296664" w:rsidR="00503EA6" w:rsidRPr="00B52EF8" w:rsidRDefault="00DE235C" w:rsidP="0049451D">
      <w:pPr>
        <w:pStyle w:val="requirelevel3"/>
        <w:rPr>
          <w:rFonts w:ascii="Arial" w:hAnsi="Arial" w:cs="Arial"/>
        </w:rPr>
      </w:pPr>
      <w:r w:rsidRPr="00B52EF8">
        <w:t>“</w:t>
      </w:r>
      <w:r w:rsidR="00CF0571" w:rsidRPr="00B52EF8">
        <w:t>c</w:t>
      </w:r>
      <w:r w:rsidR="00503EA6" w:rsidRPr="00B52EF8">
        <w:t>ount</w:t>
      </w:r>
      <w:r w:rsidRPr="00B52EF8">
        <w:t>”</w:t>
      </w:r>
      <w:r w:rsidR="00503EA6" w:rsidRPr="00B52EF8">
        <w:t xml:space="preserve"> </w:t>
      </w:r>
      <w:r w:rsidR="00B0587D" w:rsidRPr="00B52EF8">
        <w:t xml:space="preserve">giving the number of the </w:t>
      </w:r>
      <w:r w:rsidR="006A05B2" w:rsidRPr="00B52EF8">
        <w:t>Event</w:t>
      </w:r>
      <w:r w:rsidR="00B0587D" w:rsidRPr="00B52EF8">
        <w:t xml:space="preserve"> </w:t>
      </w:r>
      <w:r w:rsidR="00FE10BD" w:rsidRPr="00B52EF8">
        <w:t xml:space="preserve">repetitions as </w:t>
      </w:r>
      <w:r w:rsidRPr="00B52EF8">
        <w:t>specified</w:t>
      </w:r>
      <w:r w:rsidR="00FE10BD" w:rsidRPr="00B52EF8">
        <w:t xml:space="preserve"> in </w:t>
      </w:r>
      <w:r w:rsidR="00FE10BD" w:rsidRPr="00B52EF8">
        <w:fldChar w:fldCharType="begin"/>
      </w:r>
      <w:r w:rsidR="00FE10BD" w:rsidRPr="00B52EF8">
        <w:instrText xml:space="preserve"> REF _Ref475030211 \w \h </w:instrText>
      </w:r>
      <w:r w:rsidR="00FE10BD" w:rsidRPr="00B52EF8">
        <w:fldChar w:fldCharType="separate"/>
      </w:r>
      <w:r w:rsidR="00B75466">
        <w:t>5.3.3b</w:t>
      </w:r>
      <w:r w:rsidR="00FE10BD" w:rsidRPr="00B52EF8">
        <w:fldChar w:fldCharType="end"/>
      </w:r>
      <w:r w:rsidR="00FE10BD" w:rsidRPr="00B52EF8">
        <w:t>.</w:t>
      </w:r>
    </w:p>
    <w:p w14:paraId="636C5065" w14:textId="374B0F13" w:rsidR="004C1F48" w:rsidRPr="00B52EF8" w:rsidRDefault="004C1F48">
      <w:pPr>
        <w:pStyle w:val="requirelevel2"/>
      </w:pPr>
      <w:r w:rsidRPr="00B52EF8">
        <w:t>Behaviour:</w:t>
      </w:r>
    </w:p>
    <w:p w14:paraId="4E3A3E00" w14:textId="73C143C0" w:rsidR="004C1F48" w:rsidRPr="00802166" w:rsidRDefault="004C1F48" w:rsidP="00802166">
      <w:pPr>
        <w:pStyle w:val="requirelevel3"/>
      </w:pPr>
      <w:r w:rsidRPr="00802166">
        <w:t xml:space="preserve">If </w:t>
      </w:r>
      <w:r w:rsidR="00157B99" w:rsidRPr="00802166">
        <w:t xml:space="preserve">the given </w:t>
      </w:r>
      <w:r w:rsidRPr="00802166">
        <w:t>EventI</w:t>
      </w:r>
      <w:r w:rsidR="006C6A82" w:rsidRPr="00802166">
        <w:t>d</w:t>
      </w:r>
      <w:r w:rsidRPr="00802166">
        <w:t xml:space="preserve"> that is not currently on the scheduler,</w:t>
      </w:r>
      <w:r w:rsidR="00DE235C" w:rsidRPr="00802166">
        <w:t xml:space="preserve"> it throws </w:t>
      </w:r>
      <w:r w:rsidRPr="00802166">
        <w:t>an InvalidEventI</w:t>
      </w:r>
      <w:r w:rsidR="006C6A82" w:rsidRPr="00802166">
        <w:t>d</w:t>
      </w:r>
      <w:r w:rsidRPr="00802166">
        <w:t xml:space="preserve"> exception as per </w:t>
      </w:r>
      <w:r w:rsidR="002175B2" w:rsidRPr="00802166">
        <w:t>Services/InvalidEventI</w:t>
      </w:r>
      <w:r w:rsidR="006C6A82" w:rsidRPr="00802166">
        <w:t>d</w:t>
      </w:r>
      <w:r w:rsidR="002175B2" w:rsidRPr="00802166">
        <w:t xml:space="preserve">.h </w:t>
      </w:r>
      <w:r w:rsidRPr="00802166">
        <w:t xml:space="preserve">in </w:t>
      </w:r>
      <w:r w:rsidR="00AF657F" w:rsidRPr="00802166">
        <w:t>[SMP_FILES]</w:t>
      </w:r>
      <w:r w:rsidR="00DE235C" w:rsidRPr="00802166">
        <w:t>;</w:t>
      </w:r>
      <w:r w:rsidRPr="00802166">
        <w:t xml:space="preserve"> </w:t>
      </w:r>
    </w:p>
    <w:p w14:paraId="619EE6C5" w14:textId="58510C2B" w:rsidR="00157B99" w:rsidRPr="00802166" w:rsidRDefault="00157B99" w:rsidP="00802166">
      <w:pPr>
        <w:pStyle w:val="requirelevel3"/>
      </w:pPr>
      <w:r w:rsidRPr="00802166">
        <w:t xml:space="preserve">If Count is </w:t>
      </w:r>
      <w:r w:rsidR="00F44BB9" w:rsidRPr="00802166">
        <w:t>not</w:t>
      </w:r>
      <w:r w:rsidRPr="00802166">
        <w:t xml:space="preserve"> zero and CycleTime </w:t>
      </w:r>
      <w:r w:rsidR="00812C2F" w:rsidRPr="00802166">
        <w:t xml:space="preserve">of the Event </w:t>
      </w:r>
      <w:r w:rsidRPr="00802166">
        <w:t>is zero, it throws an Invalid</w:t>
      </w:r>
      <w:r w:rsidR="00F44BB9" w:rsidRPr="00802166">
        <w:t>CycleTime</w:t>
      </w:r>
      <w:r w:rsidRPr="00802166">
        <w:t xml:space="preserve"> exception as per </w:t>
      </w:r>
      <w:r w:rsidR="00F44BB9" w:rsidRPr="00802166">
        <w:t>Services/</w:t>
      </w:r>
      <w:r w:rsidRPr="00802166">
        <w:t>Invalid</w:t>
      </w:r>
      <w:r w:rsidR="00F44BB9" w:rsidRPr="00802166">
        <w:t>CycleTime</w:t>
      </w:r>
      <w:r w:rsidRPr="00802166">
        <w:t xml:space="preserve">.h in </w:t>
      </w:r>
      <w:r w:rsidR="00AF657F" w:rsidRPr="00802166">
        <w:t>[SMP_FILES]</w:t>
      </w:r>
      <w:r w:rsidRPr="00802166">
        <w:t xml:space="preserve"> and the Count</w:t>
      </w:r>
      <w:r w:rsidR="00626E05" w:rsidRPr="00802166">
        <w:t xml:space="preserve"> is not updated;</w:t>
      </w:r>
    </w:p>
    <w:p w14:paraId="3C567907" w14:textId="148DFCCA" w:rsidR="00B0587D" w:rsidRPr="00802166" w:rsidRDefault="00B0587D" w:rsidP="00802166">
      <w:pPr>
        <w:pStyle w:val="requirelevel3"/>
      </w:pPr>
      <w:r w:rsidRPr="00802166">
        <w:t xml:space="preserve">If </w:t>
      </w:r>
      <w:r w:rsidR="00FE10BD" w:rsidRPr="00802166">
        <w:t>the given Count is gr</w:t>
      </w:r>
      <w:r w:rsidR="00DE235C" w:rsidRPr="00802166">
        <w:t>e</w:t>
      </w:r>
      <w:r w:rsidR="00FE10BD" w:rsidRPr="00802166">
        <w:t xml:space="preserve">ater than 0 and the given </w:t>
      </w:r>
      <w:r w:rsidRPr="00802166">
        <w:t>EventI</w:t>
      </w:r>
      <w:r w:rsidR="006C6A82" w:rsidRPr="00802166">
        <w:t>d</w:t>
      </w:r>
      <w:r w:rsidRPr="00802166">
        <w:t xml:space="preserve"> </w:t>
      </w:r>
      <w:r w:rsidR="00FE10BD" w:rsidRPr="00802166">
        <w:t xml:space="preserve">is </w:t>
      </w:r>
      <w:r w:rsidRPr="00802166">
        <w:t xml:space="preserve">identical to the one currently executing, </w:t>
      </w:r>
      <w:r w:rsidR="00FE10BD" w:rsidRPr="00802166">
        <w:t>then the scheduler execute</w:t>
      </w:r>
      <w:r w:rsidR="00DE235C" w:rsidRPr="00802166">
        <w:t>s</w:t>
      </w:r>
      <w:r w:rsidR="00FE10BD" w:rsidRPr="00802166">
        <w:t xml:space="preserve"> the </w:t>
      </w:r>
      <w:r w:rsidR="006A05B2" w:rsidRPr="00802166">
        <w:t>Event</w:t>
      </w:r>
      <w:r w:rsidR="00FE10BD" w:rsidRPr="00802166">
        <w:t xml:space="preserve"> for the given Count</w:t>
      </w:r>
      <w:r w:rsidRPr="00802166">
        <w:t>, excluding the current execution</w:t>
      </w:r>
      <w:r w:rsidR="00DE235C" w:rsidRPr="00802166">
        <w:t>;</w:t>
      </w:r>
    </w:p>
    <w:p w14:paraId="2DA43481" w14:textId="743DDC50" w:rsidR="00503EA6" w:rsidRPr="00802166" w:rsidRDefault="00B0587D" w:rsidP="00802166">
      <w:pPr>
        <w:pStyle w:val="requirelevel3"/>
      </w:pPr>
      <w:r w:rsidRPr="00802166">
        <w:t xml:space="preserve">If </w:t>
      </w:r>
      <w:r w:rsidR="00FE10BD" w:rsidRPr="00802166">
        <w:t xml:space="preserve">the given Count is </w:t>
      </w:r>
      <w:r w:rsidRPr="00802166">
        <w:t xml:space="preserve">0, the </w:t>
      </w:r>
      <w:r w:rsidR="006A05B2" w:rsidRPr="00802166">
        <w:t>Event</w:t>
      </w:r>
      <w:r w:rsidRPr="00802166">
        <w:t xml:space="preserve"> is removed immediately after its execution is finished.</w:t>
      </w:r>
    </w:p>
    <w:p w14:paraId="4FBC94F6" w14:textId="384CAB5B" w:rsidR="00B0587D" w:rsidRPr="00B52EF8" w:rsidRDefault="00A06EF7">
      <w:pPr>
        <w:pStyle w:val="requirelevel1"/>
      </w:pPr>
      <w:r w:rsidRPr="00B52EF8">
        <w:t xml:space="preserve">The </w:t>
      </w:r>
      <w:r w:rsidR="00B0587D" w:rsidRPr="00B52EF8">
        <w:t xml:space="preserve">IScheduler </w:t>
      </w:r>
      <w:r w:rsidRPr="00B52EF8">
        <w:t>GetCurrentEventI</w:t>
      </w:r>
      <w:r w:rsidR="006C6A82" w:rsidRPr="00B52EF8">
        <w:t>d</w:t>
      </w:r>
      <w:r w:rsidRPr="00B52EF8">
        <w:t xml:space="preserve"> method shall return </w:t>
      </w:r>
      <w:r w:rsidR="00FE10BD" w:rsidRPr="00B52EF8">
        <w:t>an EventI</w:t>
      </w:r>
      <w:r w:rsidR="006C6A82" w:rsidRPr="00B52EF8">
        <w:t>d</w:t>
      </w:r>
      <w:r w:rsidR="00FE10BD" w:rsidRPr="00B52EF8">
        <w:t xml:space="preserve"> as per Services/EventId.h in </w:t>
      </w:r>
      <w:r w:rsidR="00AF657F">
        <w:t>[SMP_FILES]</w:t>
      </w:r>
      <w:r w:rsidR="00FE10BD" w:rsidRPr="00B52EF8">
        <w:t>, with the following behaviour:</w:t>
      </w:r>
    </w:p>
    <w:p w14:paraId="74A8E1C9" w14:textId="42EBFEF5" w:rsidR="00B0587D" w:rsidRPr="00B52EF8" w:rsidRDefault="00615B5A" w:rsidP="00D57BF2">
      <w:pPr>
        <w:pStyle w:val="requirelevel2"/>
      </w:pPr>
      <w:r w:rsidRPr="00B52EF8">
        <w:t xml:space="preserve">If an </w:t>
      </w:r>
      <w:r w:rsidR="006A05B2" w:rsidRPr="00B52EF8">
        <w:t>Event</w:t>
      </w:r>
      <w:r w:rsidRPr="00B52EF8">
        <w:t xml:space="preserve"> is currently executing, it returns </w:t>
      </w:r>
      <w:r w:rsidR="00B0587D" w:rsidRPr="00B52EF8">
        <w:t xml:space="preserve">the </w:t>
      </w:r>
      <w:r w:rsidR="00257CC4" w:rsidRPr="00B52EF8">
        <w:t>E</w:t>
      </w:r>
      <w:r w:rsidR="00B0587D" w:rsidRPr="00B52EF8">
        <w:t xml:space="preserve">ventId of the currently executing </w:t>
      </w:r>
      <w:r w:rsidR="006A05B2" w:rsidRPr="00B52EF8">
        <w:t>Event</w:t>
      </w:r>
      <w:r w:rsidRPr="00B52EF8">
        <w:t>;</w:t>
      </w:r>
    </w:p>
    <w:p w14:paraId="345C3858" w14:textId="66E0FC4B" w:rsidR="00A06EF7" w:rsidRPr="00B52EF8" w:rsidRDefault="00615B5A" w:rsidP="00D57BF2">
      <w:pPr>
        <w:pStyle w:val="requirelevel2"/>
      </w:pPr>
      <w:r w:rsidRPr="00B52EF8">
        <w:t xml:space="preserve">If no scheduled </w:t>
      </w:r>
      <w:r w:rsidR="006A05B2" w:rsidRPr="00B52EF8">
        <w:t>Event</w:t>
      </w:r>
      <w:r w:rsidRPr="00B52EF8">
        <w:t xml:space="preserve"> is currently executing, it returns </w:t>
      </w:r>
      <w:r w:rsidR="004F11A2" w:rsidRPr="00B52EF8">
        <w:t>-1</w:t>
      </w:r>
      <w:r w:rsidR="00A06EF7" w:rsidRPr="00B52EF8">
        <w:t>.</w:t>
      </w:r>
    </w:p>
    <w:p w14:paraId="4D2085AC" w14:textId="0AC294EB" w:rsidR="00BE7373" w:rsidRPr="00B52EF8" w:rsidRDefault="00BE7373" w:rsidP="0049451D">
      <w:pPr>
        <w:pStyle w:val="NOTE"/>
      </w:pPr>
      <w:r w:rsidRPr="00B52EF8">
        <w:t xml:space="preserve">A scheduled </w:t>
      </w:r>
      <w:r w:rsidR="006A05B2" w:rsidRPr="00B52EF8">
        <w:t>Event</w:t>
      </w:r>
      <w:r w:rsidRPr="00B52EF8">
        <w:t xml:space="preserve"> may not be executing if the GetCurrentEventI</w:t>
      </w:r>
      <w:r w:rsidR="006C6A82" w:rsidRPr="00B52EF8">
        <w:t>d</w:t>
      </w:r>
      <w:r w:rsidRPr="00B52EF8">
        <w:t xml:space="preserve"> is called as part of the SMP global events (See</w:t>
      </w:r>
      <w:r w:rsidR="00CA695F" w:rsidRPr="00B52EF8">
        <w:t xml:space="preserve"> </w:t>
      </w:r>
      <w:r w:rsidR="005C1263" w:rsidRPr="00B52EF8">
        <w:t>clause</w:t>
      </w:r>
      <w:r w:rsidR="00CA695F" w:rsidRPr="00B52EF8">
        <w:t xml:space="preserve"> </w:t>
      </w:r>
      <w:r w:rsidR="00CA695F" w:rsidRPr="00B52EF8">
        <w:fldChar w:fldCharType="begin"/>
      </w:r>
      <w:r w:rsidR="00CA695F" w:rsidRPr="00B52EF8">
        <w:instrText xml:space="preserve"> REF _Ref475454414 \r \h </w:instrText>
      </w:r>
      <w:r w:rsidR="00CA695F" w:rsidRPr="00B52EF8">
        <w:fldChar w:fldCharType="separate"/>
      </w:r>
      <w:r w:rsidR="00B75466">
        <w:t>5.3.4</w:t>
      </w:r>
      <w:r w:rsidR="00CA695F" w:rsidRPr="00B52EF8">
        <w:fldChar w:fldCharType="end"/>
      </w:r>
      <w:r w:rsidRPr="00B52EF8">
        <w:t>)</w:t>
      </w:r>
    </w:p>
    <w:p w14:paraId="62679C0E" w14:textId="24BAE2C0" w:rsidR="00482C1F" w:rsidRPr="00B52EF8" w:rsidRDefault="00A06EF7">
      <w:pPr>
        <w:pStyle w:val="requirelevel1"/>
      </w:pPr>
      <w:r w:rsidRPr="00B52EF8">
        <w:t xml:space="preserve">The </w:t>
      </w:r>
      <w:r w:rsidR="00F61D50" w:rsidRPr="00B52EF8">
        <w:t>ISche</w:t>
      </w:r>
      <w:r w:rsidR="004A3A33" w:rsidRPr="00B52EF8">
        <w:t>d</w:t>
      </w:r>
      <w:r w:rsidR="00F61D50" w:rsidRPr="00B52EF8">
        <w:t xml:space="preserve">uler </w:t>
      </w:r>
      <w:r w:rsidRPr="00B52EF8">
        <w:t>GetNextScheduledEventTime method shall return</w:t>
      </w:r>
      <w:r w:rsidR="006F5CBD" w:rsidRPr="00B52EF8">
        <w:t xml:space="preserve"> the </w:t>
      </w:r>
      <w:r w:rsidR="00BC1567" w:rsidRPr="00B52EF8">
        <w:t>S</w:t>
      </w:r>
      <w:r w:rsidR="00257CC4" w:rsidRPr="00B52EF8">
        <w:t xml:space="preserve">imulation </w:t>
      </w:r>
      <w:r w:rsidR="00BC1567" w:rsidRPr="00B52EF8">
        <w:t>T</w:t>
      </w:r>
      <w:r w:rsidR="00257CC4" w:rsidRPr="00B52EF8">
        <w:t xml:space="preserve">ime of </w:t>
      </w:r>
      <w:r w:rsidRPr="00B52EF8">
        <w:t xml:space="preserve">the </w:t>
      </w:r>
      <w:r w:rsidR="00482C1F" w:rsidRPr="00B52EF8">
        <w:t xml:space="preserve">execution of the </w:t>
      </w:r>
      <w:r w:rsidRPr="00B52EF8">
        <w:t xml:space="preserve">next scheduled </w:t>
      </w:r>
      <w:r w:rsidR="00257CC4" w:rsidRPr="00B52EF8">
        <w:t>Sim</w:t>
      </w:r>
      <w:r w:rsidR="00192DCB" w:rsidRPr="00B52EF8">
        <w:t xml:space="preserve">ulation </w:t>
      </w:r>
      <w:r w:rsidR="00257CC4" w:rsidRPr="00B52EF8">
        <w:t xml:space="preserve">Time, Epoch </w:t>
      </w:r>
      <w:r w:rsidR="00F15EF5" w:rsidRPr="00B52EF8">
        <w:t xml:space="preserve">Time </w:t>
      </w:r>
      <w:r w:rsidR="00257CC4" w:rsidRPr="00B52EF8">
        <w:t>or Mission</w:t>
      </w:r>
      <w:r w:rsidR="00192DCB" w:rsidRPr="00B52EF8">
        <w:t xml:space="preserve"> </w:t>
      </w:r>
      <w:r w:rsidR="00257CC4" w:rsidRPr="00B52EF8">
        <w:t xml:space="preserve">Time </w:t>
      </w:r>
      <w:r w:rsidR="006A05B2" w:rsidRPr="00B52EF8">
        <w:t>Event</w:t>
      </w:r>
      <w:r w:rsidR="006F5CBD" w:rsidRPr="00B52EF8">
        <w:t xml:space="preserve">. </w:t>
      </w:r>
    </w:p>
    <w:p w14:paraId="345C3859" w14:textId="30999985" w:rsidR="00A06EF7" w:rsidRPr="00B52EF8" w:rsidRDefault="00482C1F" w:rsidP="0049451D">
      <w:pPr>
        <w:pStyle w:val="NOTEnumbered"/>
        <w:rPr>
          <w:lang w:val="en-GB"/>
        </w:rPr>
      </w:pPr>
      <w:r w:rsidRPr="00B52EF8">
        <w:rPr>
          <w:lang w:val="en-GB"/>
        </w:rPr>
        <w:t>1</w:t>
      </w:r>
      <w:r w:rsidRPr="00B52EF8">
        <w:rPr>
          <w:lang w:val="en-GB"/>
        </w:rPr>
        <w:tab/>
      </w:r>
      <w:r w:rsidR="006F5CBD" w:rsidRPr="00B52EF8">
        <w:rPr>
          <w:lang w:val="en-GB"/>
        </w:rPr>
        <w:t>Event</w:t>
      </w:r>
      <w:r w:rsidRPr="00B52EF8">
        <w:rPr>
          <w:lang w:val="en-GB"/>
        </w:rPr>
        <w:t>s</w:t>
      </w:r>
      <w:r w:rsidR="006F5CBD" w:rsidRPr="00B52EF8">
        <w:rPr>
          <w:lang w:val="en-GB"/>
        </w:rPr>
        <w:t xml:space="preserve"> scheduled in Zulu Time are not considered, as these </w:t>
      </w:r>
      <w:r w:rsidR="006A05B2" w:rsidRPr="00B52EF8">
        <w:rPr>
          <w:lang w:val="en-GB"/>
        </w:rPr>
        <w:t>Event</w:t>
      </w:r>
      <w:r w:rsidR="006F5CBD" w:rsidRPr="00B52EF8">
        <w:rPr>
          <w:lang w:val="en-GB"/>
        </w:rPr>
        <w:t>s do not have a fixed defined Simulation Time.</w:t>
      </w:r>
    </w:p>
    <w:p w14:paraId="345C385A" w14:textId="467EB2EB" w:rsidR="005F294C" w:rsidRPr="00B52EF8" w:rsidRDefault="00BC1567">
      <w:pPr>
        <w:pStyle w:val="NOTEnumbered"/>
        <w:rPr>
          <w:lang w:val="en-GB"/>
        </w:rPr>
      </w:pPr>
      <w:r w:rsidRPr="00B52EF8">
        <w:rPr>
          <w:lang w:val="en-GB"/>
        </w:rPr>
        <w:t>2</w:t>
      </w:r>
      <w:r w:rsidR="006F5CBD" w:rsidRPr="00B52EF8">
        <w:rPr>
          <w:lang w:val="en-GB"/>
        </w:rPr>
        <w:tab/>
      </w:r>
      <w:r w:rsidR="005F294C" w:rsidRPr="00B52EF8">
        <w:rPr>
          <w:lang w:val="en-GB"/>
        </w:rPr>
        <w:t xml:space="preserve">In case of </w:t>
      </w:r>
      <w:r w:rsidR="00812C2F" w:rsidRPr="00B52EF8">
        <w:rPr>
          <w:lang w:val="en-GB"/>
        </w:rPr>
        <w:t xml:space="preserve">Zulu </w:t>
      </w:r>
      <w:r w:rsidR="006A05B2" w:rsidRPr="00B52EF8">
        <w:rPr>
          <w:lang w:val="en-GB"/>
        </w:rPr>
        <w:t>Event</w:t>
      </w:r>
      <w:r w:rsidR="005F294C" w:rsidRPr="00B52EF8">
        <w:rPr>
          <w:lang w:val="en-GB"/>
        </w:rPr>
        <w:t xml:space="preserve">s executed, other </w:t>
      </w:r>
      <w:r w:rsidR="006A05B2" w:rsidRPr="00B52EF8">
        <w:rPr>
          <w:lang w:val="en-GB"/>
        </w:rPr>
        <w:t>Event</w:t>
      </w:r>
      <w:r w:rsidR="005F294C" w:rsidRPr="00B52EF8">
        <w:rPr>
          <w:lang w:val="en-GB"/>
        </w:rPr>
        <w:t xml:space="preserve">s may schedule </w:t>
      </w:r>
      <w:r w:rsidR="006A05B2" w:rsidRPr="00B52EF8">
        <w:rPr>
          <w:lang w:val="en-GB"/>
        </w:rPr>
        <w:t>Event</w:t>
      </w:r>
      <w:r w:rsidR="005F294C" w:rsidRPr="00B52EF8">
        <w:rPr>
          <w:lang w:val="en-GB"/>
        </w:rPr>
        <w:t xml:space="preserve">s prior to the time returned, hence the Scheduler does not guarantee that no other </w:t>
      </w:r>
      <w:r w:rsidR="006A05B2" w:rsidRPr="00B52EF8">
        <w:rPr>
          <w:lang w:val="en-GB"/>
        </w:rPr>
        <w:t>Event</w:t>
      </w:r>
      <w:r w:rsidR="005F294C" w:rsidRPr="00B52EF8">
        <w:rPr>
          <w:lang w:val="en-GB"/>
        </w:rPr>
        <w:t>s may be executed prior to the time returned from GetNextScheduledEvent().</w:t>
      </w:r>
    </w:p>
    <w:p w14:paraId="55F9C67F" w14:textId="6D2C0F4C" w:rsidR="005B6CEC" w:rsidRDefault="001530E5">
      <w:pPr>
        <w:pStyle w:val="requirelevel1"/>
      </w:pPr>
      <w:r w:rsidRPr="00B52EF8">
        <w:t>The complete state of the Scheduler</w:t>
      </w:r>
      <w:r w:rsidR="00084E5D" w:rsidRPr="00B52EF8">
        <w:t>, with the exception</w:t>
      </w:r>
      <w:r w:rsidR="005B6CEC" w:rsidRPr="00B52EF8">
        <w:t xml:space="preserve"> of </w:t>
      </w:r>
      <w:r w:rsidR="006A05B2" w:rsidRPr="00B52EF8">
        <w:t>Event</w:t>
      </w:r>
      <w:r w:rsidR="005B6CEC" w:rsidRPr="00B52EF8">
        <w:t>s scheduled using Zulu</w:t>
      </w:r>
      <w:r w:rsidR="00084E5D" w:rsidRPr="00B52EF8">
        <w:t>Time,</w:t>
      </w:r>
      <w:r w:rsidRPr="00B52EF8">
        <w:t xml:space="preserve"> shall be part of persisted data and saved/restored to/from breakpoints. </w:t>
      </w:r>
    </w:p>
    <w:p w14:paraId="4E53BCBC" w14:textId="1BFA2F4A" w:rsidR="008923D4" w:rsidRDefault="008923D4">
      <w:pPr>
        <w:pStyle w:val="requirelevel1"/>
      </w:pPr>
      <w:r>
        <w:t xml:space="preserve">When the </w:t>
      </w:r>
      <w:r w:rsidRPr="00B52EF8">
        <w:t>SMP_EpochTimeChanged global SMP event</w:t>
      </w:r>
      <w:r>
        <w:t xml:space="preserve"> is emitted, the events already scheduled with Epoch time shall behave as follows: </w:t>
      </w:r>
    </w:p>
    <w:p w14:paraId="15CA9BBD" w14:textId="396BF00D" w:rsidR="008923D4" w:rsidRDefault="008923D4" w:rsidP="008923D4">
      <w:pPr>
        <w:pStyle w:val="requirelevel3"/>
      </w:pPr>
      <w:r>
        <w:lastRenderedPageBreak/>
        <w:t>Non-cyclic events with Epoch Time equal to or in the future of the new Epoch Time, are executed according to the Epoch Time they were originally scheduled;</w:t>
      </w:r>
    </w:p>
    <w:p w14:paraId="18C5506B" w14:textId="2D3E63DC" w:rsidR="008923D4" w:rsidRDefault="008923D4" w:rsidP="008923D4">
      <w:pPr>
        <w:pStyle w:val="requirelevel3"/>
      </w:pPr>
      <w:r>
        <w:t>Non-cyclic events with Epoch Time prior the new Epoch Time, are removed from the scheduler and not executed;</w:t>
      </w:r>
    </w:p>
    <w:p w14:paraId="64AAD988" w14:textId="5D9D61B9" w:rsidR="008923D4" w:rsidRDefault="008923D4" w:rsidP="008923D4">
      <w:pPr>
        <w:pStyle w:val="requirelevel3"/>
      </w:pPr>
      <w:r>
        <w:t>For Cyclic Events, any repeat that falls prior the new Epoch Time is not executed and any positive repeat count is reduced according to the number of skipped executions;</w:t>
      </w:r>
    </w:p>
    <w:p w14:paraId="09682D3F" w14:textId="49F807A8" w:rsidR="008923D4" w:rsidRDefault="008923D4" w:rsidP="008923D4">
      <w:pPr>
        <w:pStyle w:val="requirelevel3"/>
      </w:pPr>
      <w:r>
        <w:t>For Cyclic Events, any repeat that are equal or after the new Epoch Time is executed according to the original Epoch Time of the repeats.</w:t>
      </w:r>
    </w:p>
    <w:p w14:paraId="1F1C4A93" w14:textId="2166824E" w:rsidR="008923D4" w:rsidRDefault="008923D4" w:rsidP="008923D4">
      <w:pPr>
        <w:pStyle w:val="requirelevel1"/>
      </w:pPr>
      <w:r>
        <w:t xml:space="preserve">When the </w:t>
      </w:r>
      <w:r w:rsidRPr="00B52EF8">
        <w:t>SMP_MissionTimeChanged global SMP event</w:t>
      </w:r>
      <w:r>
        <w:t xml:space="preserve"> is emitted, the events already scheduled with Mission time shall behave as follows: </w:t>
      </w:r>
    </w:p>
    <w:p w14:paraId="1B65A26D" w14:textId="5CEB2B07" w:rsidR="008923D4" w:rsidRDefault="008923D4" w:rsidP="008923D4">
      <w:pPr>
        <w:pStyle w:val="requirelevel3"/>
      </w:pPr>
      <w:r>
        <w:t xml:space="preserve">Non-cyclic events with Mission </w:t>
      </w:r>
      <w:r w:rsidR="00B15AC0">
        <w:t>t</w:t>
      </w:r>
      <w:r>
        <w:t>ime equal to or in the future of the new Mission Time, are executed according to the Mission Time they were originally scheduled;</w:t>
      </w:r>
    </w:p>
    <w:p w14:paraId="2514EBD8" w14:textId="6C96054F" w:rsidR="008923D4" w:rsidRDefault="008923D4" w:rsidP="008923D4">
      <w:pPr>
        <w:pStyle w:val="requirelevel3"/>
      </w:pPr>
      <w:r>
        <w:t xml:space="preserve">Non-cyclic events with Mission </w:t>
      </w:r>
      <w:r w:rsidR="00B15AC0">
        <w:t>t</w:t>
      </w:r>
      <w:r>
        <w:t>ime prior the new Mission Time, are removed from the scheduler and not executed;</w:t>
      </w:r>
    </w:p>
    <w:p w14:paraId="2EA87272" w14:textId="0D92B4F8" w:rsidR="008923D4" w:rsidRDefault="008923D4" w:rsidP="008923D4">
      <w:pPr>
        <w:pStyle w:val="requirelevel3"/>
      </w:pPr>
      <w:r>
        <w:t>For Cyclic Events, any repeat that falls prior the new Epoch Time is not executed and any positive repeat count is reduced according to the number of skipped executions;</w:t>
      </w:r>
    </w:p>
    <w:p w14:paraId="3DE8B651" w14:textId="31E07E7B" w:rsidR="00B15AC0" w:rsidRPr="00B15AC0" w:rsidRDefault="00B15AC0" w:rsidP="00B15AC0">
      <w:pPr>
        <w:pStyle w:val="requirelevel3"/>
      </w:pPr>
      <w:r w:rsidRPr="00B15AC0">
        <w:t xml:space="preserve">For Cyclic Events, any repeat that are equal or after the new </w:t>
      </w:r>
      <w:r>
        <w:t>Mission</w:t>
      </w:r>
      <w:r w:rsidRPr="00B15AC0">
        <w:t xml:space="preserve"> Time is executed according to the original </w:t>
      </w:r>
      <w:r>
        <w:t>Mission</w:t>
      </w:r>
      <w:r w:rsidRPr="00B15AC0">
        <w:t xml:space="preserve"> Time of the repeats.</w:t>
      </w:r>
    </w:p>
    <w:p w14:paraId="3CE606CC" w14:textId="7A1AFE1A" w:rsidR="00B15AC0" w:rsidRDefault="00B15AC0" w:rsidP="00140C6E">
      <w:pPr>
        <w:pStyle w:val="requirelevel3"/>
        <w:numPr>
          <w:ilvl w:val="0"/>
          <w:numId w:val="0"/>
        </w:numPr>
        <w:ind w:left="3686"/>
      </w:pPr>
    </w:p>
    <w:p w14:paraId="10B90C91" w14:textId="77777777" w:rsidR="00324541" w:rsidRDefault="00324541" w:rsidP="00140C6E">
      <w:pPr>
        <w:pStyle w:val="requirelevel1"/>
      </w:pPr>
      <w:r w:rsidRPr="00B52EF8">
        <w:t>When the simulator is in Standby state,</w:t>
      </w:r>
      <w:r>
        <w:t xml:space="preserve"> the scheduler shall behave as follows:</w:t>
      </w:r>
    </w:p>
    <w:p w14:paraId="1323F472" w14:textId="6D6909C2" w:rsidR="00324541" w:rsidRDefault="00324541" w:rsidP="00140C6E">
      <w:pPr>
        <w:pStyle w:val="requirelevel2"/>
      </w:pPr>
      <w:r>
        <w:t>Events scheduled on</w:t>
      </w:r>
      <w:r w:rsidRPr="00B52EF8">
        <w:t xml:space="preserve"> simulation time</w:t>
      </w:r>
      <w:r w:rsidRPr="00324541">
        <w:t xml:space="preserve"> </w:t>
      </w:r>
      <w:r w:rsidRPr="00B52EF8">
        <w:t>including immediate Event</w:t>
      </w:r>
      <w:r>
        <w:t>s</w:t>
      </w:r>
      <w:r w:rsidRPr="00B52EF8">
        <w:t>, epoch and mission time</w:t>
      </w:r>
      <w:r>
        <w:t xml:space="preserve"> are not processed;</w:t>
      </w:r>
    </w:p>
    <w:p w14:paraId="789313AB" w14:textId="3A19307F" w:rsidR="00324541" w:rsidRDefault="00324541" w:rsidP="00140C6E">
      <w:pPr>
        <w:pStyle w:val="requirelevel2"/>
      </w:pPr>
      <w:r>
        <w:t xml:space="preserve">Events scheduled on </w:t>
      </w:r>
      <w:r w:rsidRPr="00B52EF8">
        <w:t>Zulu time are executed.</w:t>
      </w:r>
    </w:p>
    <w:p w14:paraId="345C385F" w14:textId="230B9C08" w:rsidR="006D2A35" w:rsidRPr="00B52EF8" w:rsidRDefault="006D2A35" w:rsidP="006D2A35">
      <w:pPr>
        <w:pStyle w:val="Heading3"/>
      </w:pPr>
      <w:bookmarkStart w:id="673" w:name="_Toc17904013"/>
      <w:bookmarkStart w:id="674" w:name="_Ref475454414"/>
      <w:bookmarkStart w:id="675" w:name="_Ref475454418"/>
      <w:bookmarkStart w:id="676" w:name="_Ref475464325"/>
      <w:bookmarkStart w:id="677" w:name="_Toc501444812"/>
      <w:bookmarkStart w:id="678" w:name="_Toc501453637"/>
      <w:bookmarkStart w:id="679" w:name="_Toc501459044"/>
      <w:bookmarkStart w:id="680" w:name="_Toc501461401"/>
      <w:bookmarkStart w:id="681" w:name="_Toc501467445"/>
      <w:bookmarkStart w:id="682" w:name="_Toc501468962"/>
      <w:bookmarkStart w:id="683" w:name="_Toc501469331"/>
      <w:bookmarkStart w:id="684" w:name="_Toc513045881"/>
      <w:bookmarkStart w:id="685" w:name="_Toc35686254"/>
      <w:bookmarkEnd w:id="673"/>
      <w:r w:rsidRPr="00B52EF8">
        <w:t>Event Manager</w:t>
      </w:r>
      <w:r w:rsidR="006F4877" w:rsidRPr="00B52EF8">
        <w:t xml:space="preserve"> (IEventManager)</w:t>
      </w:r>
      <w:bookmarkEnd w:id="674"/>
      <w:bookmarkEnd w:id="675"/>
      <w:bookmarkEnd w:id="676"/>
      <w:bookmarkEnd w:id="677"/>
      <w:bookmarkEnd w:id="678"/>
      <w:bookmarkEnd w:id="679"/>
      <w:bookmarkEnd w:id="680"/>
      <w:bookmarkEnd w:id="681"/>
      <w:bookmarkEnd w:id="682"/>
      <w:bookmarkEnd w:id="683"/>
      <w:bookmarkEnd w:id="684"/>
      <w:bookmarkEnd w:id="685"/>
    </w:p>
    <w:p w14:paraId="345C38BC" w14:textId="7F309B00" w:rsidR="002F01A2" w:rsidRPr="00B52EF8" w:rsidRDefault="002F01A2">
      <w:pPr>
        <w:pStyle w:val="requirelevel1"/>
      </w:pPr>
      <w:r w:rsidRPr="00B52EF8">
        <w:t xml:space="preserve">The simulation environment shall provide an Event Manager implementing the </w:t>
      </w:r>
      <w:r w:rsidR="00CD0D88" w:rsidRPr="00B52EF8">
        <w:t>IEventManager</w:t>
      </w:r>
      <w:r w:rsidRPr="00B52EF8">
        <w:t xml:space="preserve"> interface as</w:t>
      </w:r>
      <w:r w:rsidR="00625EB6" w:rsidRPr="00B52EF8">
        <w:t xml:space="preserve"> Services/IEventManager.h in </w:t>
      </w:r>
      <w:r w:rsidR="00AF657F">
        <w:t>[SMP_FILES]</w:t>
      </w:r>
      <w:r w:rsidRPr="00B52EF8">
        <w:t>.</w:t>
      </w:r>
    </w:p>
    <w:p w14:paraId="757BBDD2" w14:textId="59CA67AA" w:rsidR="008A4259" w:rsidRPr="00B52EF8" w:rsidRDefault="002F01A2">
      <w:pPr>
        <w:pStyle w:val="requirelevel1"/>
      </w:pPr>
      <w:r w:rsidRPr="00B52EF8">
        <w:t xml:space="preserve">The </w:t>
      </w:r>
      <w:r w:rsidR="00B6220C" w:rsidRPr="00B52EF8">
        <w:t>I</w:t>
      </w:r>
      <w:r w:rsidRPr="00B52EF8">
        <w:t xml:space="preserve">EventManager QueryEventId </w:t>
      </w:r>
      <w:r w:rsidR="00B6220C" w:rsidRPr="00B52EF8">
        <w:t xml:space="preserve">method </w:t>
      </w:r>
      <w:r w:rsidR="00EE3CAE" w:rsidRPr="00B52EF8">
        <w:t xml:space="preserve">shall return the </w:t>
      </w:r>
      <w:r w:rsidR="006A05B2" w:rsidRPr="00B52EF8">
        <w:t>Event</w:t>
      </w:r>
      <w:r w:rsidR="00EE3CAE" w:rsidRPr="00B52EF8">
        <w:t xml:space="preserve"> identifier for an </w:t>
      </w:r>
      <w:r w:rsidR="006A05B2" w:rsidRPr="00B52EF8">
        <w:t>Event</w:t>
      </w:r>
      <w:r w:rsidR="008A4259" w:rsidRPr="00B52EF8">
        <w:t>, with the following argument and behaviour:</w:t>
      </w:r>
    </w:p>
    <w:p w14:paraId="2C01DBFA" w14:textId="1A555FB9" w:rsidR="008A4259" w:rsidRPr="00B52EF8" w:rsidRDefault="008A4259" w:rsidP="0049451D">
      <w:pPr>
        <w:pStyle w:val="requirelevel2"/>
      </w:pPr>
      <w:r w:rsidRPr="00B52EF8">
        <w:t>Argument:</w:t>
      </w:r>
    </w:p>
    <w:p w14:paraId="78244114" w14:textId="4433229F" w:rsidR="008A4259" w:rsidRPr="00B52EF8" w:rsidRDefault="008A4259" w:rsidP="00802166">
      <w:pPr>
        <w:pStyle w:val="requirelevel3"/>
      </w:pPr>
      <w:r w:rsidRPr="00B52EF8">
        <w:t>“</w:t>
      </w:r>
      <w:r w:rsidR="00CF0571" w:rsidRPr="00B52EF8">
        <w:t>e</w:t>
      </w:r>
      <w:r w:rsidRPr="00B52EF8">
        <w:t>ventName”</w:t>
      </w:r>
      <w:r w:rsidR="00EE3CAE" w:rsidRPr="00B52EF8">
        <w:t xml:space="preserve"> giv</w:t>
      </w:r>
      <w:r w:rsidRPr="00B52EF8">
        <w:t xml:space="preserve">ing the name of the </w:t>
      </w:r>
      <w:r w:rsidR="006A05B2" w:rsidRPr="00B52EF8">
        <w:t>Event</w:t>
      </w:r>
      <w:r w:rsidRPr="00B52EF8">
        <w:t>.</w:t>
      </w:r>
    </w:p>
    <w:p w14:paraId="345C38BD" w14:textId="5CA153AB" w:rsidR="002F01A2" w:rsidRPr="00B52EF8" w:rsidRDefault="008A4259" w:rsidP="0049451D">
      <w:pPr>
        <w:pStyle w:val="requirelevel2"/>
      </w:pPr>
      <w:r w:rsidRPr="00B52EF8">
        <w:t>Behaviour:</w:t>
      </w:r>
    </w:p>
    <w:p w14:paraId="345C38BE" w14:textId="22834032" w:rsidR="003A0A05" w:rsidRPr="00B52EF8" w:rsidRDefault="008A4259" w:rsidP="0049451D">
      <w:pPr>
        <w:pStyle w:val="requirelevel3"/>
      </w:pPr>
      <w:r w:rsidRPr="00B52EF8">
        <w:t>If</w:t>
      </w:r>
      <w:r w:rsidR="003A0A05" w:rsidRPr="00B52EF8">
        <w:t xml:space="preserve"> called with an empty name, </w:t>
      </w:r>
      <w:r w:rsidRPr="00B52EF8">
        <w:t xml:space="preserve">it </w:t>
      </w:r>
      <w:r w:rsidR="003E7A8D">
        <w:t xml:space="preserve">throws an </w:t>
      </w:r>
      <w:r w:rsidR="00EC198D">
        <w:t>InvalidEventName</w:t>
      </w:r>
      <w:r w:rsidR="00EC198D" w:rsidRPr="00B52EF8">
        <w:t xml:space="preserve"> </w:t>
      </w:r>
      <w:r w:rsidR="00EC198D">
        <w:t>e</w:t>
      </w:r>
      <w:r w:rsidR="003E7A8D">
        <w:t xml:space="preserve">xception as per </w:t>
      </w:r>
      <w:r w:rsidR="00EC198D">
        <w:t>Services/InvalidEventName.h</w:t>
      </w:r>
      <w:r w:rsidR="00EC198D" w:rsidRPr="00B52EF8">
        <w:t xml:space="preserve"> </w:t>
      </w:r>
      <w:r w:rsidR="003E7A8D">
        <w:t xml:space="preserve">in </w:t>
      </w:r>
      <w:r w:rsidR="00AF657F">
        <w:t>[SMP_FILES]</w:t>
      </w:r>
      <w:r w:rsidRPr="00B52EF8">
        <w:t>;</w:t>
      </w:r>
    </w:p>
    <w:p w14:paraId="345C38BF" w14:textId="687A43E5" w:rsidR="002F01A2" w:rsidRPr="00B52EF8" w:rsidRDefault="008A4259" w:rsidP="0049451D">
      <w:pPr>
        <w:pStyle w:val="requirelevel3"/>
      </w:pPr>
      <w:r w:rsidRPr="00B52EF8">
        <w:lastRenderedPageBreak/>
        <w:t>If</w:t>
      </w:r>
      <w:r w:rsidR="003A0A05" w:rsidRPr="00B52EF8">
        <w:t xml:space="preserve"> called with the name of one of the pre-defined </w:t>
      </w:r>
      <w:r w:rsidR="006A05B2" w:rsidRPr="00B52EF8">
        <w:t>Event</w:t>
      </w:r>
      <w:r w:rsidR="003A0A05" w:rsidRPr="00B52EF8">
        <w:t xml:space="preserve"> types as</w:t>
      </w:r>
      <w:r w:rsidR="00625EB6" w:rsidRPr="00B52EF8">
        <w:t xml:space="preserve"> in </w:t>
      </w:r>
      <w:r w:rsidR="00625EB6" w:rsidRPr="00B52EF8">
        <w:fldChar w:fldCharType="begin"/>
      </w:r>
      <w:r w:rsidR="00625EB6" w:rsidRPr="00B52EF8">
        <w:instrText xml:space="preserve"> REF _Ref473649500 \h </w:instrText>
      </w:r>
      <w:r w:rsidR="00625EB6" w:rsidRPr="00B52EF8">
        <w:fldChar w:fldCharType="separate"/>
      </w:r>
      <w:r w:rsidR="00B75466" w:rsidRPr="00B52EF8">
        <w:t xml:space="preserve">Table </w:t>
      </w:r>
      <w:r w:rsidR="00B75466">
        <w:rPr>
          <w:noProof/>
        </w:rPr>
        <w:t>5</w:t>
      </w:r>
      <w:r w:rsidR="00B75466" w:rsidRPr="00B52EF8">
        <w:noBreakHyphen/>
      </w:r>
      <w:r w:rsidR="00B75466">
        <w:rPr>
          <w:noProof/>
        </w:rPr>
        <w:t>5</w:t>
      </w:r>
      <w:r w:rsidR="00625EB6" w:rsidRPr="00B52EF8">
        <w:fldChar w:fldCharType="end"/>
      </w:r>
      <w:r w:rsidR="00625EB6" w:rsidRPr="00B52EF8">
        <w:t xml:space="preserve"> </w:t>
      </w:r>
      <w:r w:rsidR="003A0A05" w:rsidRPr="00B52EF8">
        <w:t>,</w:t>
      </w:r>
      <w:r w:rsidRPr="00B52EF8">
        <w:t xml:space="preserve"> it returns</w:t>
      </w:r>
      <w:r w:rsidR="003A0A05" w:rsidRPr="00B52EF8">
        <w:t xml:space="preserve"> the corresponding </w:t>
      </w:r>
      <w:r w:rsidRPr="00B52EF8">
        <w:t>EventI</w:t>
      </w:r>
      <w:r w:rsidR="006C6A82" w:rsidRPr="00B52EF8">
        <w:t>d</w:t>
      </w:r>
      <w:r w:rsidR="003A0A05" w:rsidRPr="00B52EF8">
        <w:t xml:space="preserve"> </w:t>
      </w:r>
      <w:r w:rsidRPr="00B52EF8">
        <w:t xml:space="preserve">as in </w:t>
      </w:r>
      <w:r w:rsidRPr="00B52EF8">
        <w:fldChar w:fldCharType="begin"/>
      </w:r>
      <w:r w:rsidRPr="00B52EF8">
        <w:instrText xml:space="preserve"> REF _Ref473649500 \h </w:instrText>
      </w:r>
      <w:r w:rsidRPr="00B52EF8">
        <w:fldChar w:fldCharType="separate"/>
      </w:r>
      <w:r w:rsidR="00B75466" w:rsidRPr="00B52EF8">
        <w:t xml:space="preserve">Table </w:t>
      </w:r>
      <w:r w:rsidR="00B75466">
        <w:rPr>
          <w:noProof/>
        </w:rPr>
        <w:t>5</w:t>
      </w:r>
      <w:r w:rsidR="00B75466" w:rsidRPr="00B52EF8">
        <w:noBreakHyphen/>
      </w:r>
      <w:r w:rsidR="00B75466">
        <w:rPr>
          <w:noProof/>
        </w:rPr>
        <w:t>5</w:t>
      </w:r>
      <w:r w:rsidRPr="00B52EF8">
        <w:fldChar w:fldCharType="end"/>
      </w:r>
      <w:r w:rsidRPr="00B52EF8">
        <w:t>;</w:t>
      </w:r>
    </w:p>
    <w:p w14:paraId="345C38C0" w14:textId="41AD84FB" w:rsidR="003A0A05" w:rsidRPr="00B52EF8" w:rsidRDefault="008A4259" w:rsidP="00645687">
      <w:pPr>
        <w:pStyle w:val="requirelevel3"/>
      </w:pPr>
      <w:r w:rsidRPr="00B52EF8">
        <w:t>If</w:t>
      </w:r>
      <w:r w:rsidR="003A0A05" w:rsidRPr="00B52EF8">
        <w:t xml:space="preserve"> called with a non-empty event name different from all pre-defined event types</w:t>
      </w:r>
      <w:r w:rsidR="00CD0D88" w:rsidRPr="00B52EF8">
        <w:t xml:space="preserve"> as </w:t>
      </w:r>
      <w:r w:rsidR="00625EB6" w:rsidRPr="00B52EF8">
        <w:t xml:space="preserve">in </w:t>
      </w:r>
      <w:r w:rsidR="00625EB6" w:rsidRPr="00B52EF8">
        <w:fldChar w:fldCharType="begin"/>
      </w:r>
      <w:r w:rsidR="00625EB6" w:rsidRPr="00B52EF8">
        <w:instrText xml:space="preserve"> REF _Ref473649500 \h </w:instrText>
      </w:r>
      <w:r w:rsidR="00625EB6" w:rsidRPr="00B52EF8">
        <w:fldChar w:fldCharType="separate"/>
      </w:r>
      <w:r w:rsidR="00B75466" w:rsidRPr="00B52EF8">
        <w:t xml:space="preserve">Table </w:t>
      </w:r>
      <w:r w:rsidR="00B75466">
        <w:rPr>
          <w:noProof/>
        </w:rPr>
        <w:t>5</w:t>
      </w:r>
      <w:r w:rsidR="00B75466" w:rsidRPr="00B52EF8">
        <w:noBreakHyphen/>
      </w:r>
      <w:r w:rsidR="00B75466">
        <w:rPr>
          <w:noProof/>
        </w:rPr>
        <w:t>5</w:t>
      </w:r>
      <w:r w:rsidR="00625EB6" w:rsidRPr="00B52EF8">
        <w:fldChar w:fldCharType="end"/>
      </w:r>
      <w:r w:rsidR="003A0A05" w:rsidRPr="00B52EF8">
        <w:t xml:space="preserve">, </w:t>
      </w:r>
      <w:r w:rsidRPr="00B52EF8">
        <w:t xml:space="preserve">it returns </w:t>
      </w:r>
      <w:r w:rsidR="003A0A05" w:rsidRPr="00B52EF8">
        <w:t xml:space="preserve">an event identifier different from all pre-defined event identifiers </w:t>
      </w:r>
      <w:r w:rsidRPr="00B52EF8">
        <w:t>in</w:t>
      </w:r>
      <w:r w:rsidR="00CD0D88" w:rsidRPr="00B52EF8">
        <w:t xml:space="preserve"> </w:t>
      </w:r>
      <w:r w:rsidRPr="00B52EF8">
        <w:fldChar w:fldCharType="begin"/>
      </w:r>
      <w:r w:rsidRPr="00B52EF8">
        <w:instrText xml:space="preserve"> REF _Ref473649500 \h </w:instrText>
      </w:r>
      <w:r w:rsidRPr="00B52EF8">
        <w:fldChar w:fldCharType="separate"/>
      </w:r>
      <w:r w:rsidR="00B75466" w:rsidRPr="00B52EF8">
        <w:t xml:space="preserve">Table </w:t>
      </w:r>
      <w:r w:rsidR="00B75466">
        <w:rPr>
          <w:noProof/>
        </w:rPr>
        <w:t>5</w:t>
      </w:r>
      <w:r w:rsidR="00B75466" w:rsidRPr="00B52EF8">
        <w:noBreakHyphen/>
      </w:r>
      <w:r w:rsidR="00B75466">
        <w:rPr>
          <w:noProof/>
        </w:rPr>
        <w:t>5</w:t>
      </w:r>
      <w:r w:rsidRPr="00B52EF8">
        <w:fldChar w:fldCharType="end"/>
      </w:r>
      <w:r w:rsidRPr="00B52EF8">
        <w:t>;</w:t>
      </w:r>
    </w:p>
    <w:p w14:paraId="345C38C1" w14:textId="56086B23" w:rsidR="003A0A05" w:rsidRPr="00B52EF8" w:rsidRDefault="008A4259" w:rsidP="0049451D">
      <w:pPr>
        <w:pStyle w:val="requirelevel3"/>
      </w:pPr>
      <w:r w:rsidRPr="00B52EF8">
        <w:t xml:space="preserve">If </w:t>
      </w:r>
      <w:r w:rsidR="003A0A05" w:rsidRPr="00B52EF8">
        <w:t>called with the same name again</w:t>
      </w:r>
      <w:r w:rsidRPr="00B52EF8">
        <w:t xml:space="preserve"> </w:t>
      </w:r>
      <w:r w:rsidR="00F000CD" w:rsidRPr="00B52EF8">
        <w:t xml:space="preserve">in the context of a restored simulation, </w:t>
      </w:r>
      <w:r w:rsidRPr="00B52EF8">
        <w:t xml:space="preserve">it returns always </w:t>
      </w:r>
      <w:r w:rsidR="003A0A05" w:rsidRPr="00B52EF8">
        <w:t>the same event identifier.</w:t>
      </w:r>
    </w:p>
    <w:p w14:paraId="351D32EE" w14:textId="1C031228" w:rsidR="00F000CD" w:rsidRPr="00B52EF8" w:rsidRDefault="00F000CD" w:rsidP="0049451D">
      <w:pPr>
        <w:pStyle w:val="NOTE"/>
      </w:pPr>
      <w:r w:rsidRPr="00B52EF8">
        <w:t>This implies that the EventManager maintains a global list of events that is persisted in the breakpoint and restored when needed.</w:t>
      </w:r>
    </w:p>
    <w:p w14:paraId="345C38C2" w14:textId="697CCD01" w:rsidR="00CD0D88" w:rsidRDefault="00CD0D88">
      <w:pPr>
        <w:pStyle w:val="requirelevel1"/>
      </w:pPr>
      <w:r w:rsidRPr="00B52EF8">
        <w:t xml:space="preserve">The Event Manager shall maintain a list of pairs of </w:t>
      </w:r>
      <w:r w:rsidR="00C464C8">
        <w:t xml:space="preserve">unique </w:t>
      </w:r>
      <w:r w:rsidRPr="00B52EF8">
        <w:t>event identifiers and entry points.</w:t>
      </w:r>
    </w:p>
    <w:p w14:paraId="30F8F8A6" w14:textId="1BAF560C" w:rsidR="00C464C8" w:rsidRDefault="00C464C8" w:rsidP="00C464C8">
      <w:pPr>
        <w:pStyle w:val="NOTE"/>
      </w:pPr>
      <w:r>
        <w:t>The event identifier must only be unique within the Event Manager context; the Scheduler service uses the same EventId type, but uniqueness across services is not required.</w:t>
      </w:r>
    </w:p>
    <w:p w14:paraId="345C38C3" w14:textId="5C1E06FF" w:rsidR="00CD0D88" w:rsidRDefault="003B344D">
      <w:pPr>
        <w:pStyle w:val="requirelevel1"/>
      </w:pPr>
      <w:r w:rsidRPr="00B52EF8">
        <w:t xml:space="preserve">The </w:t>
      </w:r>
      <w:r w:rsidR="00CD0D88" w:rsidRPr="00B52EF8">
        <w:t xml:space="preserve">Event Manager shall initialise </w:t>
      </w:r>
      <w:r w:rsidR="00D82B96" w:rsidRPr="00B52EF8">
        <w:t xml:space="preserve">the </w:t>
      </w:r>
      <w:r w:rsidR="00CD0D88" w:rsidRPr="00B52EF8">
        <w:t>list of pairs to be empty</w:t>
      </w:r>
      <w:r w:rsidRPr="00B52EF8">
        <w:t xml:space="preserve"> at creation time</w:t>
      </w:r>
      <w:r w:rsidR="00CD0D88" w:rsidRPr="00B52EF8">
        <w:t>.</w:t>
      </w:r>
    </w:p>
    <w:p w14:paraId="191C636F" w14:textId="7D1E8E73" w:rsidR="008A4259" w:rsidRPr="00B52EF8" w:rsidRDefault="003A0A05">
      <w:pPr>
        <w:pStyle w:val="requirelevel1"/>
      </w:pPr>
      <w:r w:rsidRPr="00B52EF8">
        <w:t xml:space="preserve">The </w:t>
      </w:r>
      <w:r w:rsidR="00B6220C" w:rsidRPr="00B52EF8">
        <w:t>I</w:t>
      </w:r>
      <w:r w:rsidRPr="00B52EF8">
        <w:t xml:space="preserve">EventManager Subscribe </w:t>
      </w:r>
      <w:r w:rsidR="00B6220C" w:rsidRPr="00B52EF8">
        <w:t xml:space="preserve">method </w:t>
      </w:r>
      <w:r w:rsidR="00147CAA" w:rsidRPr="00B52EF8">
        <w:t>shall allow to subscribe a</w:t>
      </w:r>
      <w:r w:rsidR="004A3A33" w:rsidRPr="00B52EF8">
        <w:t>n</w:t>
      </w:r>
      <w:r w:rsidR="00147CAA" w:rsidRPr="00B52EF8">
        <w:t xml:space="preserve"> entry point to a </w:t>
      </w:r>
      <w:r w:rsidR="003B344D" w:rsidRPr="00B52EF8">
        <w:t xml:space="preserve">global </w:t>
      </w:r>
      <w:r w:rsidR="00147CAA" w:rsidRPr="00B52EF8">
        <w:t xml:space="preserve">event </w:t>
      </w:r>
      <w:r w:rsidR="003B344D" w:rsidRPr="00B52EF8">
        <w:t>identifier</w:t>
      </w:r>
      <w:r w:rsidR="008A4259" w:rsidRPr="00B52EF8">
        <w:t xml:space="preserve">, with the following arguments and behaviour: </w:t>
      </w:r>
    </w:p>
    <w:p w14:paraId="00F8A239" w14:textId="77777777" w:rsidR="008A4259" w:rsidRPr="00B52EF8" w:rsidRDefault="008A4259" w:rsidP="0049451D">
      <w:pPr>
        <w:pStyle w:val="requirelevel2"/>
      </w:pPr>
      <w:r w:rsidRPr="00B52EF8">
        <w:t>Arguments:</w:t>
      </w:r>
    </w:p>
    <w:p w14:paraId="640520E2" w14:textId="59F3D6F3" w:rsidR="008A4259" w:rsidRPr="00B52EF8" w:rsidRDefault="008A4259" w:rsidP="0049451D">
      <w:pPr>
        <w:pStyle w:val="requirelevel3"/>
      </w:pPr>
      <w:r w:rsidRPr="00B52EF8">
        <w:t>“</w:t>
      </w:r>
      <w:r w:rsidR="001149C2" w:rsidRPr="00B52EF8">
        <w:t>e</w:t>
      </w:r>
      <w:r w:rsidRPr="00B52EF8">
        <w:t>vent” giving the ID of the event to be subscribed;</w:t>
      </w:r>
    </w:p>
    <w:p w14:paraId="361FCA76" w14:textId="1F0832A3" w:rsidR="008A4259" w:rsidRPr="00B52EF8" w:rsidRDefault="008A4259" w:rsidP="0049451D">
      <w:pPr>
        <w:pStyle w:val="requirelevel3"/>
      </w:pPr>
      <w:r w:rsidRPr="00B52EF8">
        <w:t>“</w:t>
      </w:r>
      <w:r w:rsidR="001149C2" w:rsidRPr="00B52EF8">
        <w:t>e</w:t>
      </w:r>
      <w:r w:rsidRPr="00B52EF8">
        <w:t xml:space="preserve">ntryPoint” giving a pointer to the entry point to be called when the event is emitted. </w:t>
      </w:r>
    </w:p>
    <w:p w14:paraId="345C38C4" w14:textId="2888D318" w:rsidR="002F01A2" w:rsidRPr="00B52EF8" w:rsidRDefault="008A4259" w:rsidP="0049451D">
      <w:pPr>
        <w:pStyle w:val="requirelevel2"/>
      </w:pPr>
      <w:r w:rsidRPr="00B52EF8">
        <w:t>Behaviour:</w:t>
      </w:r>
    </w:p>
    <w:p w14:paraId="345C38C5" w14:textId="26F574BC" w:rsidR="003A0A05" w:rsidRPr="00B52EF8" w:rsidRDefault="008A4259" w:rsidP="0049451D">
      <w:pPr>
        <w:pStyle w:val="requirelevel3"/>
      </w:pPr>
      <w:r w:rsidRPr="00B52EF8">
        <w:t xml:space="preserve">If </w:t>
      </w:r>
      <w:r w:rsidR="003A0A05" w:rsidRPr="00B52EF8">
        <w:t xml:space="preserve">called with a pair of event identifier and entry point that is not currently in the internal list, </w:t>
      </w:r>
      <w:r w:rsidR="002A2003" w:rsidRPr="00B52EF8">
        <w:t>it</w:t>
      </w:r>
      <w:r w:rsidR="003A0A05" w:rsidRPr="00B52EF8">
        <w:t xml:space="preserve"> add</w:t>
      </w:r>
      <w:r w:rsidR="00401B7D" w:rsidRPr="00B52EF8">
        <w:t>s</w:t>
      </w:r>
      <w:r w:rsidR="003A0A05" w:rsidRPr="00B52EF8">
        <w:t xml:space="preserve"> this pair to the internal list</w:t>
      </w:r>
      <w:r w:rsidRPr="00B52EF8">
        <w:t>;</w:t>
      </w:r>
    </w:p>
    <w:p w14:paraId="345C38C6" w14:textId="20427371" w:rsidR="0067292E" w:rsidRPr="00B52EF8" w:rsidRDefault="008A4259" w:rsidP="0049451D">
      <w:pPr>
        <w:pStyle w:val="requirelevel3"/>
      </w:pPr>
      <w:r w:rsidRPr="00B52EF8">
        <w:t>If</w:t>
      </w:r>
      <w:r w:rsidR="003A0A05" w:rsidRPr="00B52EF8">
        <w:t xml:space="preserve"> called with a pair of event identifier and entry point that is already in the internal list, </w:t>
      </w:r>
      <w:r w:rsidRPr="00B52EF8">
        <w:t xml:space="preserve">it throws </w:t>
      </w:r>
      <w:r w:rsidR="003A0A05" w:rsidRPr="00B52EF8">
        <w:t xml:space="preserve">an </w:t>
      </w:r>
      <w:r w:rsidR="00502FDD" w:rsidRPr="00B52EF8">
        <w:t>EntryPoint</w:t>
      </w:r>
      <w:r w:rsidR="003A0A05" w:rsidRPr="00B52EF8">
        <w:t>AlreadySubscribed</w:t>
      </w:r>
      <w:r w:rsidR="00147CAA" w:rsidRPr="00B52EF8">
        <w:t xml:space="preserve"> </w:t>
      </w:r>
      <w:r w:rsidR="00D22925" w:rsidRPr="00B52EF8">
        <w:t xml:space="preserve">exception </w:t>
      </w:r>
      <w:r w:rsidR="00DA5BEA" w:rsidRPr="00B52EF8">
        <w:t xml:space="preserve">as per </w:t>
      </w:r>
      <w:r w:rsidR="00DE35D9" w:rsidRPr="00B52EF8">
        <w:t>S</w:t>
      </w:r>
      <w:r w:rsidR="002A2003" w:rsidRPr="00B52EF8">
        <w:t>ervices/</w:t>
      </w:r>
      <w:r w:rsidR="00502FDD" w:rsidRPr="00B52EF8">
        <w:t>EntryPoint</w:t>
      </w:r>
      <w:r w:rsidR="00DA5BEA" w:rsidRPr="00B52EF8">
        <w:t xml:space="preserve">AlreadySubscribed.h </w:t>
      </w:r>
      <w:r w:rsidR="00401B7D" w:rsidRPr="00B52EF8">
        <w:t xml:space="preserve">in </w:t>
      </w:r>
      <w:r w:rsidR="00AF657F">
        <w:t>[SMP_FILES]</w:t>
      </w:r>
      <w:r w:rsidR="002A2003" w:rsidRPr="00B52EF8">
        <w:t>;</w:t>
      </w:r>
    </w:p>
    <w:p w14:paraId="345C38C7" w14:textId="30536F26" w:rsidR="0067292E" w:rsidRPr="00B52EF8" w:rsidRDefault="002A2003" w:rsidP="0049451D">
      <w:pPr>
        <w:pStyle w:val="requirelevel3"/>
      </w:pPr>
      <w:r w:rsidRPr="00B52EF8">
        <w:t xml:space="preserve">If </w:t>
      </w:r>
      <w:r w:rsidR="00B52E05" w:rsidRPr="00B52EF8">
        <w:t xml:space="preserve">called with an event </w:t>
      </w:r>
      <w:r w:rsidR="00812292" w:rsidRPr="00B52EF8">
        <w:t>ID</w:t>
      </w:r>
      <w:r w:rsidR="00B52E05" w:rsidRPr="00B52EF8">
        <w:t xml:space="preserve"> that does not exist</w:t>
      </w:r>
      <w:r w:rsidRPr="00B52EF8">
        <w:t>, it throws an InvalidEventId exce</w:t>
      </w:r>
      <w:r w:rsidR="004A3A33" w:rsidRPr="00B52EF8">
        <w:t>p</w:t>
      </w:r>
      <w:r w:rsidRPr="00B52EF8">
        <w:t xml:space="preserve">tion as per </w:t>
      </w:r>
      <w:r w:rsidR="00DE35D9" w:rsidRPr="00B52EF8">
        <w:t>S</w:t>
      </w:r>
      <w:r w:rsidRPr="00B52EF8">
        <w:t>ervices/InvalidEventI</w:t>
      </w:r>
      <w:r w:rsidR="00DE35D9" w:rsidRPr="00B52EF8">
        <w:t>d</w:t>
      </w:r>
      <w:r w:rsidRPr="00B52EF8">
        <w:t xml:space="preserve">.h in </w:t>
      </w:r>
      <w:r w:rsidR="00AF657F">
        <w:t>[SMP_FILES]</w:t>
      </w:r>
      <w:r w:rsidRPr="00B52EF8">
        <w:t>.</w:t>
      </w:r>
    </w:p>
    <w:p w14:paraId="3A645A4F" w14:textId="02A8719B" w:rsidR="002A2003" w:rsidRPr="00B52EF8" w:rsidRDefault="003A0A05" w:rsidP="002A2003">
      <w:pPr>
        <w:pStyle w:val="requirelevel1"/>
      </w:pPr>
      <w:r w:rsidRPr="00B52EF8">
        <w:t xml:space="preserve">The </w:t>
      </w:r>
      <w:r w:rsidR="00B6220C" w:rsidRPr="00B52EF8">
        <w:t>I</w:t>
      </w:r>
      <w:r w:rsidRPr="00B52EF8">
        <w:t xml:space="preserve">EventManager Unsubscribe </w:t>
      </w:r>
      <w:r w:rsidR="00B6220C" w:rsidRPr="00B52EF8">
        <w:t xml:space="preserve">method </w:t>
      </w:r>
      <w:r w:rsidR="00D82B96" w:rsidRPr="00B52EF8">
        <w:t>shall remove a pair from the list</w:t>
      </w:r>
      <w:r w:rsidRPr="00B52EF8">
        <w:t xml:space="preserve">, </w:t>
      </w:r>
      <w:r w:rsidR="002A2003" w:rsidRPr="00B52EF8">
        <w:t xml:space="preserve">with the following arguments and behaviour: </w:t>
      </w:r>
    </w:p>
    <w:p w14:paraId="36E952A8" w14:textId="77777777" w:rsidR="002A2003" w:rsidRPr="00B52EF8" w:rsidRDefault="002A2003" w:rsidP="002A2003">
      <w:pPr>
        <w:pStyle w:val="requirelevel2"/>
      </w:pPr>
      <w:r w:rsidRPr="00B52EF8">
        <w:t>Arguments:</w:t>
      </w:r>
    </w:p>
    <w:p w14:paraId="3014B539" w14:textId="61BC6F3F" w:rsidR="002A2003" w:rsidRPr="00B52EF8" w:rsidRDefault="002A2003" w:rsidP="002A2003">
      <w:pPr>
        <w:pStyle w:val="requirelevel3"/>
      </w:pPr>
      <w:r w:rsidRPr="00B52EF8">
        <w:t>“</w:t>
      </w:r>
      <w:r w:rsidR="001149C2" w:rsidRPr="00B52EF8">
        <w:t>e</w:t>
      </w:r>
      <w:r w:rsidRPr="00B52EF8">
        <w:t>vent” giving the ID of the event to be unsubscribed;</w:t>
      </w:r>
    </w:p>
    <w:p w14:paraId="25791C68" w14:textId="4BB8157B" w:rsidR="002A2003" w:rsidRPr="00B52EF8" w:rsidRDefault="002A2003" w:rsidP="002A2003">
      <w:pPr>
        <w:pStyle w:val="requirelevel3"/>
      </w:pPr>
      <w:r w:rsidRPr="00B52EF8">
        <w:t>“</w:t>
      </w:r>
      <w:r w:rsidR="001149C2" w:rsidRPr="00B52EF8">
        <w:t>e</w:t>
      </w:r>
      <w:r w:rsidRPr="00B52EF8">
        <w:t xml:space="preserve">ntryPoint” giving a pointer to the entry point to be unsubscribed. </w:t>
      </w:r>
    </w:p>
    <w:p w14:paraId="32438D4F" w14:textId="77777777" w:rsidR="002A2003" w:rsidRPr="00B52EF8" w:rsidRDefault="002A2003" w:rsidP="002A2003">
      <w:pPr>
        <w:pStyle w:val="requirelevel2"/>
      </w:pPr>
      <w:r w:rsidRPr="00B52EF8">
        <w:lastRenderedPageBreak/>
        <w:t>Behaviour:</w:t>
      </w:r>
    </w:p>
    <w:p w14:paraId="6490ED22" w14:textId="6C2A9039" w:rsidR="002A2003" w:rsidRPr="00B52EF8" w:rsidRDefault="002A2003" w:rsidP="002A2003">
      <w:pPr>
        <w:pStyle w:val="requirelevel3"/>
      </w:pPr>
      <w:r w:rsidRPr="00B52EF8">
        <w:t>If called with a pair of event identifier and entry point that is currently in the internal list, it removes this pair to the internal list;</w:t>
      </w:r>
    </w:p>
    <w:p w14:paraId="26E61E99" w14:textId="0BDBC805" w:rsidR="002A2003" w:rsidRPr="00B52EF8" w:rsidRDefault="002A2003" w:rsidP="002A2003">
      <w:pPr>
        <w:pStyle w:val="requirelevel3"/>
      </w:pPr>
      <w:r w:rsidRPr="00B52EF8">
        <w:t xml:space="preserve">If called with a pair of event identifier and entry point that is not in the internal list, it throws an </w:t>
      </w:r>
      <w:r w:rsidR="00DE35D9" w:rsidRPr="00B52EF8">
        <w:t>EntryPoint</w:t>
      </w:r>
      <w:r w:rsidRPr="00B52EF8">
        <w:t xml:space="preserve">NotSubscribed </w:t>
      </w:r>
      <w:r w:rsidR="00D22925" w:rsidRPr="00B52EF8">
        <w:t xml:space="preserve">exception </w:t>
      </w:r>
      <w:r w:rsidRPr="00B52EF8">
        <w:t xml:space="preserve">as per </w:t>
      </w:r>
      <w:r w:rsidR="00981520" w:rsidRPr="00B52EF8">
        <w:t>S</w:t>
      </w:r>
      <w:r w:rsidRPr="00B52EF8">
        <w:t>ervices/</w:t>
      </w:r>
      <w:r w:rsidR="00DE35D9" w:rsidRPr="00B52EF8">
        <w:t>EntryPoint</w:t>
      </w:r>
      <w:r w:rsidRPr="00B52EF8">
        <w:t xml:space="preserve">NotSubscribed.h in </w:t>
      </w:r>
      <w:r w:rsidR="00AF657F">
        <w:t>[SMP_FILES]</w:t>
      </w:r>
      <w:r w:rsidRPr="00B52EF8">
        <w:t>;</w:t>
      </w:r>
    </w:p>
    <w:p w14:paraId="345C38C8" w14:textId="099518AC" w:rsidR="003A0A05" w:rsidRPr="00B52EF8" w:rsidRDefault="002A2003" w:rsidP="0049451D">
      <w:pPr>
        <w:pStyle w:val="requirelevel3"/>
      </w:pPr>
      <w:r w:rsidRPr="00B52EF8">
        <w:t xml:space="preserve">If called with </w:t>
      </w:r>
      <w:r w:rsidR="00981520" w:rsidRPr="00B52EF8">
        <w:t>an invalid event id</w:t>
      </w:r>
      <w:r w:rsidRPr="00B52EF8">
        <w:t xml:space="preserve">, it throws an InvalidEventId exception as per </w:t>
      </w:r>
      <w:r w:rsidR="00DE35D9" w:rsidRPr="00B52EF8">
        <w:t>S</w:t>
      </w:r>
      <w:r w:rsidRPr="00B52EF8">
        <w:t>ervices/InvalidEventI</w:t>
      </w:r>
      <w:r w:rsidR="00DE35D9" w:rsidRPr="00B52EF8">
        <w:t>d</w:t>
      </w:r>
      <w:r w:rsidRPr="00B52EF8">
        <w:t xml:space="preserve">.h in </w:t>
      </w:r>
      <w:r w:rsidR="00AF657F">
        <w:t>[SMP_FILES]</w:t>
      </w:r>
      <w:r w:rsidRPr="00B52EF8">
        <w:t xml:space="preserve">. </w:t>
      </w:r>
    </w:p>
    <w:p w14:paraId="3C308800" w14:textId="774F3B73" w:rsidR="00FA404C" w:rsidRPr="00B52EF8" w:rsidRDefault="003A0A05">
      <w:pPr>
        <w:pStyle w:val="requirelevel1"/>
      </w:pPr>
      <w:r w:rsidRPr="00B52EF8">
        <w:t xml:space="preserve">The </w:t>
      </w:r>
      <w:r w:rsidR="00B6220C" w:rsidRPr="00B52EF8">
        <w:t>I</w:t>
      </w:r>
      <w:r w:rsidRPr="00B52EF8">
        <w:t xml:space="preserve">EventManager Emit </w:t>
      </w:r>
      <w:r w:rsidR="00B6220C" w:rsidRPr="00B52EF8">
        <w:t xml:space="preserve">method </w:t>
      </w:r>
      <w:r w:rsidR="00D82B96" w:rsidRPr="00B52EF8">
        <w:t xml:space="preserve">shall emit a specific </w:t>
      </w:r>
      <w:r w:rsidR="00A42095" w:rsidRPr="00B52EF8">
        <w:t xml:space="preserve">global </w:t>
      </w:r>
      <w:r w:rsidR="00D82B96" w:rsidRPr="00B52EF8">
        <w:t>event to all the subscribed entry points</w:t>
      </w:r>
      <w:r w:rsidR="006B2C3C" w:rsidRPr="00B52EF8">
        <w:t xml:space="preserve">, </w:t>
      </w:r>
      <w:r w:rsidR="00FA404C" w:rsidRPr="00B52EF8">
        <w:t>with the following arguments and behaviour:</w:t>
      </w:r>
    </w:p>
    <w:p w14:paraId="2098765D" w14:textId="77777777" w:rsidR="00FA404C" w:rsidRPr="00B52EF8" w:rsidRDefault="00FA404C" w:rsidP="0049451D">
      <w:pPr>
        <w:pStyle w:val="requirelevel2"/>
      </w:pPr>
      <w:r w:rsidRPr="00B52EF8">
        <w:t>Arguments:</w:t>
      </w:r>
    </w:p>
    <w:p w14:paraId="1DE4D9AB" w14:textId="4CEAAD7B" w:rsidR="00FA404C" w:rsidRPr="00B52EF8" w:rsidRDefault="00FA404C" w:rsidP="0049451D">
      <w:pPr>
        <w:pStyle w:val="requirelevel3"/>
      </w:pPr>
      <w:r w:rsidRPr="00B52EF8">
        <w:t>“</w:t>
      </w:r>
      <w:r w:rsidR="001149C2" w:rsidRPr="00B52EF8">
        <w:t>e</w:t>
      </w:r>
      <w:r w:rsidRPr="00B52EF8">
        <w:t>ventI</w:t>
      </w:r>
      <w:r w:rsidR="006C6A82" w:rsidRPr="00B52EF8">
        <w:t>d</w:t>
      </w:r>
      <w:r w:rsidRPr="00B52EF8">
        <w:t>” giving the ID of the event to be emitted</w:t>
      </w:r>
      <w:r w:rsidR="00616671">
        <w:t>;</w:t>
      </w:r>
      <w:r w:rsidRPr="00B52EF8">
        <w:t xml:space="preserve"> </w:t>
      </w:r>
    </w:p>
    <w:p w14:paraId="5215551E" w14:textId="68B02B50" w:rsidR="00FA404C" w:rsidRPr="00B52EF8" w:rsidRDefault="00FA404C" w:rsidP="0049451D">
      <w:pPr>
        <w:pStyle w:val="requirelevel3"/>
      </w:pPr>
      <w:r w:rsidRPr="00B52EF8">
        <w:t>“</w:t>
      </w:r>
      <w:r w:rsidR="001149C2" w:rsidRPr="00B52EF8">
        <w:t>s</w:t>
      </w:r>
      <w:r w:rsidRPr="00B52EF8">
        <w:t>ynchronous” giving if the event is emitted synchronous to all subscribed entry points</w:t>
      </w:r>
      <w:r w:rsidR="000D42DD" w:rsidRPr="00B52EF8">
        <w:t>.</w:t>
      </w:r>
    </w:p>
    <w:p w14:paraId="345C38CA" w14:textId="35A8A4FD" w:rsidR="003A0A05" w:rsidRPr="00B52EF8" w:rsidRDefault="00FA404C" w:rsidP="0049451D">
      <w:pPr>
        <w:pStyle w:val="requirelevel2"/>
      </w:pPr>
      <w:r w:rsidRPr="00B52EF8">
        <w:t>Behaviour:</w:t>
      </w:r>
    </w:p>
    <w:p w14:paraId="3F26B2A8" w14:textId="1F173592" w:rsidR="00A0699A" w:rsidRPr="00B52EF8" w:rsidRDefault="00FA404C" w:rsidP="0049451D">
      <w:pPr>
        <w:pStyle w:val="requirelevel3"/>
      </w:pPr>
      <w:r w:rsidRPr="00B52EF8">
        <w:t xml:space="preserve">If </w:t>
      </w:r>
      <w:r w:rsidR="00CD0D88" w:rsidRPr="00B52EF8">
        <w:t xml:space="preserve">called with an event identifier for which pairs with entry points exist in the list, </w:t>
      </w:r>
      <w:r w:rsidR="00A0699A" w:rsidRPr="00B52EF8">
        <w:t xml:space="preserve">then </w:t>
      </w:r>
      <w:r w:rsidR="00CD0D88" w:rsidRPr="00B52EF8">
        <w:t>these entry points</w:t>
      </w:r>
      <w:r w:rsidR="00D82B96" w:rsidRPr="00B52EF8">
        <w:t xml:space="preserve"> </w:t>
      </w:r>
      <w:r w:rsidR="006B2C3C" w:rsidRPr="00B52EF8">
        <w:t xml:space="preserve">are </w:t>
      </w:r>
      <w:r w:rsidR="00D82B96" w:rsidRPr="00B52EF8">
        <w:t>called</w:t>
      </w:r>
      <w:r w:rsidR="00A0699A" w:rsidRPr="00B52EF8">
        <w:t>;</w:t>
      </w:r>
    </w:p>
    <w:p w14:paraId="345C38CB" w14:textId="0FAF7612" w:rsidR="003A0A05" w:rsidRPr="00B52EF8" w:rsidRDefault="00A0699A" w:rsidP="0049451D">
      <w:pPr>
        <w:pStyle w:val="requirelevel3"/>
      </w:pPr>
      <w:r w:rsidRPr="00B52EF8">
        <w:t xml:space="preserve">If more than one entry point </w:t>
      </w:r>
      <w:r w:rsidR="00EB2DD0" w:rsidRPr="00B52EF8">
        <w:t>is</w:t>
      </w:r>
      <w:r w:rsidRPr="00B52EF8">
        <w:t xml:space="preserve"> called, then the order of the calls are not guaranteed;</w:t>
      </w:r>
    </w:p>
    <w:p w14:paraId="345C38CC" w14:textId="4D14F2DF" w:rsidR="00CD0D88" w:rsidRPr="00B52EF8" w:rsidRDefault="00FA404C" w:rsidP="000D42DD">
      <w:pPr>
        <w:pStyle w:val="requirelevel3"/>
      </w:pPr>
      <w:r w:rsidRPr="00B52EF8">
        <w:t>If</w:t>
      </w:r>
      <w:r w:rsidR="00CD0D88" w:rsidRPr="00B52EF8">
        <w:t xml:space="preserve"> called with the synchronous flag set to false, the call</w:t>
      </w:r>
      <w:r w:rsidR="00D82B96" w:rsidRPr="00B52EF8">
        <w:t>s to the</w:t>
      </w:r>
      <w:r w:rsidR="00CD0D88" w:rsidRPr="00B52EF8">
        <w:t xml:space="preserve"> entry points </w:t>
      </w:r>
      <w:r w:rsidR="00B419A3" w:rsidRPr="00B52EF8">
        <w:t>are</w:t>
      </w:r>
      <w:r w:rsidR="00D82B96" w:rsidRPr="00B52EF8">
        <w:t xml:space="preserve"> </w:t>
      </w:r>
      <w:r w:rsidR="00CD0D88" w:rsidRPr="00B52EF8">
        <w:t>asynchronous</w:t>
      </w:r>
      <w:r w:rsidR="000D42DD" w:rsidRPr="00B52EF8">
        <w:t xml:space="preserve">, such that the call to the Emit method </w:t>
      </w:r>
      <w:r w:rsidR="00947230" w:rsidRPr="002D18A7">
        <w:t>is not blocked</w:t>
      </w:r>
      <w:r w:rsidR="00947230">
        <w:t xml:space="preserve"> from returning</w:t>
      </w:r>
      <w:r w:rsidR="00947230" w:rsidRPr="002D18A7">
        <w:t xml:space="preserve"> while waiting for calls to su</w:t>
      </w:r>
      <w:r w:rsidR="00947230">
        <w:t>bscribed entry points to return</w:t>
      </w:r>
      <w:r w:rsidR="00CB3FBD">
        <w:t>;</w:t>
      </w:r>
    </w:p>
    <w:p w14:paraId="0374C4A9" w14:textId="1C771E5F" w:rsidR="000D42DD" w:rsidRPr="00B52EF8" w:rsidRDefault="000D42DD" w:rsidP="000D42DD">
      <w:pPr>
        <w:pStyle w:val="requirelevel3"/>
      </w:pPr>
      <w:r w:rsidRPr="00B52EF8">
        <w:t xml:space="preserve">If called with the synchronous flag set to true, the calls to the entry points </w:t>
      </w:r>
      <w:r w:rsidR="00B419A3" w:rsidRPr="00B52EF8">
        <w:t>are</w:t>
      </w:r>
      <w:r w:rsidRPr="00B52EF8">
        <w:t xml:space="preserve"> synchronous, such that the call to the Emit method </w:t>
      </w:r>
      <w:r w:rsidR="00947230" w:rsidRPr="002D18A7">
        <w:t xml:space="preserve">is blocked </w:t>
      </w:r>
      <w:r w:rsidR="00947230">
        <w:t xml:space="preserve">from returning </w:t>
      </w:r>
      <w:r w:rsidR="00947230" w:rsidRPr="002D18A7">
        <w:t>until the calls to all subscribed entry points return</w:t>
      </w:r>
      <w:r w:rsidRPr="00B52EF8">
        <w:t>.</w:t>
      </w:r>
    </w:p>
    <w:p w14:paraId="345C38CD" w14:textId="176CBF5B" w:rsidR="00964FF7" w:rsidRPr="00B52EF8" w:rsidRDefault="00964FF7">
      <w:pPr>
        <w:pStyle w:val="requirelevel1"/>
      </w:pPr>
      <w:r w:rsidRPr="00B52EF8">
        <w:t xml:space="preserve">The SMP predefined </w:t>
      </w:r>
      <w:r w:rsidR="003B344D" w:rsidRPr="00B52EF8">
        <w:t xml:space="preserve">global </w:t>
      </w:r>
      <w:r w:rsidRPr="00B52EF8">
        <w:t xml:space="preserve">events shall </w:t>
      </w:r>
      <w:r w:rsidR="0067292E" w:rsidRPr="00B52EF8">
        <w:t xml:space="preserve">only </w:t>
      </w:r>
      <w:r w:rsidRPr="00B52EF8">
        <w:t>be emitted in the conditions outlined in</w:t>
      </w:r>
      <w:r w:rsidR="001D1796" w:rsidRPr="00B52EF8">
        <w:t xml:space="preserve"> </w:t>
      </w:r>
      <w:r w:rsidR="004C6A01" w:rsidRPr="00B52EF8">
        <w:fldChar w:fldCharType="begin"/>
      </w:r>
      <w:r w:rsidR="004C6A01" w:rsidRPr="00B52EF8">
        <w:instrText xml:space="preserve"> REF _Ref473649500 \h </w:instrText>
      </w:r>
      <w:r w:rsidR="004C6A01" w:rsidRPr="00B52EF8">
        <w:fldChar w:fldCharType="separate"/>
      </w:r>
      <w:r w:rsidR="00B75466" w:rsidRPr="00B52EF8">
        <w:t xml:space="preserve">Table </w:t>
      </w:r>
      <w:r w:rsidR="00B75466">
        <w:rPr>
          <w:noProof/>
        </w:rPr>
        <w:t>5</w:t>
      </w:r>
      <w:r w:rsidR="00B75466" w:rsidRPr="00B52EF8">
        <w:noBreakHyphen/>
      </w:r>
      <w:r w:rsidR="00B75466">
        <w:rPr>
          <w:noProof/>
        </w:rPr>
        <w:t>5</w:t>
      </w:r>
      <w:r w:rsidR="004C6A01" w:rsidRPr="00B52EF8">
        <w:fldChar w:fldCharType="end"/>
      </w:r>
      <w:r w:rsidR="004C6A01" w:rsidRPr="00B52EF8">
        <w:t xml:space="preserve"> </w:t>
      </w:r>
      <w:r w:rsidR="0067292E" w:rsidRPr="00B52EF8">
        <w:t>and only by the Simulation Environment</w:t>
      </w:r>
      <w:r w:rsidR="001D1796" w:rsidRPr="00B52EF8">
        <w:t>.</w:t>
      </w:r>
    </w:p>
    <w:p w14:paraId="4FD50547" w14:textId="6D4C65DF" w:rsidR="00B65513" w:rsidRPr="00B52EF8" w:rsidRDefault="00B65513">
      <w:pPr>
        <w:pStyle w:val="requirelevel1"/>
      </w:pPr>
      <w:r w:rsidRPr="00B52EF8">
        <w:t xml:space="preserve">The SMP predefined global events shall be emitted with the synchronous flag set as per </w:t>
      </w:r>
      <w:r w:rsidRPr="00B52EF8">
        <w:fldChar w:fldCharType="begin"/>
      </w:r>
      <w:r w:rsidRPr="00B52EF8">
        <w:instrText xml:space="preserve"> REF _Ref473649500 \h </w:instrText>
      </w:r>
      <w:r w:rsidRPr="00B52EF8">
        <w:fldChar w:fldCharType="separate"/>
      </w:r>
      <w:r w:rsidR="00B75466" w:rsidRPr="00B52EF8">
        <w:t xml:space="preserve">Table </w:t>
      </w:r>
      <w:r w:rsidR="00B75466">
        <w:rPr>
          <w:noProof/>
        </w:rPr>
        <w:t>5</w:t>
      </w:r>
      <w:r w:rsidR="00B75466" w:rsidRPr="00B52EF8">
        <w:noBreakHyphen/>
      </w:r>
      <w:r w:rsidR="00B75466">
        <w:rPr>
          <w:noProof/>
        </w:rPr>
        <w:t>5</w:t>
      </w:r>
      <w:r w:rsidRPr="00B52EF8">
        <w:fldChar w:fldCharType="end"/>
      </w:r>
      <w:r w:rsidRPr="00B52EF8">
        <w:t xml:space="preserve">. </w:t>
      </w:r>
    </w:p>
    <w:p w14:paraId="345C38CE" w14:textId="388C2610" w:rsidR="00964FF7" w:rsidRPr="00B52EF8" w:rsidRDefault="00964FF7" w:rsidP="00E206F2">
      <w:pPr>
        <w:pStyle w:val="CaptionTable"/>
      </w:pPr>
      <w:bookmarkStart w:id="686" w:name="_Ref473649500"/>
      <w:bookmarkStart w:id="687" w:name="_Ref475715837"/>
      <w:bookmarkStart w:id="688" w:name="_Toc495596738"/>
      <w:bookmarkStart w:id="689" w:name="_Toc501467509"/>
      <w:bookmarkStart w:id="690" w:name="_Toc501468888"/>
      <w:bookmarkStart w:id="691" w:name="_Toc513045807"/>
      <w:bookmarkStart w:id="692" w:name="_Toc35686324"/>
      <w:r w:rsidRPr="00B52EF8">
        <w:lastRenderedPageBreak/>
        <w:t xml:space="preserve">Table </w:t>
      </w:r>
      <w:r w:rsidR="00560B81">
        <w:rPr>
          <w:noProof/>
        </w:rPr>
        <w:fldChar w:fldCharType="begin"/>
      </w:r>
      <w:r w:rsidR="00560B81">
        <w:rPr>
          <w:noProof/>
        </w:rPr>
        <w:instrText xml:space="preserve"> STYLEREF 1 \s </w:instrText>
      </w:r>
      <w:r w:rsidR="00560B81">
        <w:rPr>
          <w:noProof/>
        </w:rPr>
        <w:fldChar w:fldCharType="separate"/>
      </w:r>
      <w:r w:rsidR="00B75466">
        <w:rPr>
          <w:noProof/>
        </w:rPr>
        <w:t>5</w:t>
      </w:r>
      <w:r w:rsidR="00560B81">
        <w:rPr>
          <w:noProof/>
        </w:rPr>
        <w:fldChar w:fldCharType="end"/>
      </w:r>
      <w:r w:rsidRPr="00B52EF8">
        <w:noBreakHyphen/>
      </w:r>
      <w:r w:rsidR="00560B81">
        <w:rPr>
          <w:noProof/>
        </w:rPr>
        <w:fldChar w:fldCharType="begin"/>
      </w:r>
      <w:r w:rsidR="00560B81">
        <w:rPr>
          <w:noProof/>
        </w:rPr>
        <w:instrText xml:space="preserve"> SEQ Table \* ARABIC \s 1 </w:instrText>
      </w:r>
      <w:r w:rsidR="00560B81">
        <w:rPr>
          <w:noProof/>
        </w:rPr>
        <w:fldChar w:fldCharType="separate"/>
      </w:r>
      <w:r w:rsidR="00B75466">
        <w:rPr>
          <w:noProof/>
        </w:rPr>
        <w:t>5</w:t>
      </w:r>
      <w:r w:rsidR="00560B81">
        <w:rPr>
          <w:noProof/>
        </w:rPr>
        <w:fldChar w:fldCharType="end"/>
      </w:r>
      <w:bookmarkEnd w:id="686"/>
      <w:r w:rsidRPr="00B52EF8">
        <w:t xml:space="preserve">: Condition for emitting predefined </w:t>
      </w:r>
      <w:r w:rsidR="00A42095" w:rsidRPr="00B52EF8">
        <w:t xml:space="preserve">global </w:t>
      </w:r>
      <w:r w:rsidRPr="00B52EF8">
        <w:t>events</w:t>
      </w:r>
      <w:bookmarkEnd w:id="687"/>
      <w:bookmarkEnd w:id="688"/>
      <w:bookmarkEnd w:id="689"/>
      <w:bookmarkEnd w:id="690"/>
      <w:bookmarkEnd w:id="691"/>
      <w:bookmarkEnd w:id="692"/>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34"/>
        <w:gridCol w:w="3970"/>
        <w:gridCol w:w="1559"/>
      </w:tblGrid>
      <w:tr w:rsidR="00B65513" w:rsidRPr="00B52EF8" w14:paraId="345C38D2" w14:textId="36595E0D" w:rsidTr="00A37343">
        <w:trPr>
          <w:cantSplit/>
          <w:tblHeader/>
        </w:trPr>
        <w:tc>
          <w:tcPr>
            <w:tcW w:w="2693" w:type="dxa"/>
            <w:shd w:val="clear" w:color="auto" w:fill="auto"/>
          </w:tcPr>
          <w:p w14:paraId="345C38CF" w14:textId="77777777" w:rsidR="00B65513" w:rsidRPr="00B52EF8" w:rsidRDefault="00B65513" w:rsidP="00A37343">
            <w:pPr>
              <w:pStyle w:val="TableHeaderCENTER"/>
              <w:keepNext/>
            </w:pPr>
            <w:r w:rsidRPr="00B52EF8">
              <w:t>Name</w:t>
            </w:r>
          </w:p>
        </w:tc>
        <w:tc>
          <w:tcPr>
            <w:tcW w:w="1134" w:type="dxa"/>
            <w:shd w:val="clear" w:color="auto" w:fill="auto"/>
          </w:tcPr>
          <w:p w14:paraId="345C38D0" w14:textId="77777777" w:rsidR="00B65513" w:rsidRPr="00B52EF8" w:rsidRDefault="00B65513" w:rsidP="00A37343">
            <w:pPr>
              <w:pStyle w:val="TableHeaderCENTER"/>
              <w:keepNext/>
            </w:pPr>
            <w:r w:rsidRPr="00B52EF8">
              <w:t>EventId</w:t>
            </w:r>
          </w:p>
        </w:tc>
        <w:tc>
          <w:tcPr>
            <w:tcW w:w="3970" w:type="dxa"/>
            <w:shd w:val="clear" w:color="auto" w:fill="auto"/>
          </w:tcPr>
          <w:p w14:paraId="345C38D1" w14:textId="77777777" w:rsidR="00B65513" w:rsidRPr="00B52EF8" w:rsidRDefault="00B65513" w:rsidP="00A37343">
            <w:pPr>
              <w:pStyle w:val="TableHeaderCENTER"/>
              <w:keepNext/>
            </w:pPr>
            <w:r w:rsidRPr="00B52EF8">
              <w:t>Condition for emitting</w:t>
            </w:r>
          </w:p>
        </w:tc>
        <w:tc>
          <w:tcPr>
            <w:tcW w:w="1559" w:type="dxa"/>
            <w:shd w:val="clear" w:color="auto" w:fill="auto"/>
          </w:tcPr>
          <w:p w14:paraId="1D79ECB8" w14:textId="31464220" w:rsidR="00B65513" w:rsidRPr="00B52EF8" w:rsidRDefault="00B65513" w:rsidP="00A37343">
            <w:pPr>
              <w:pStyle w:val="TableHeaderCENTER"/>
              <w:keepNext/>
            </w:pPr>
            <w:r w:rsidRPr="00B52EF8">
              <w:t>Synchronous flag</w:t>
            </w:r>
          </w:p>
        </w:tc>
      </w:tr>
      <w:tr w:rsidR="007D0D85" w:rsidRPr="00B52EF8" w14:paraId="1E8D37F0" w14:textId="77777777" w:rsidTr="00A37343">
        <w:trPr>
          <w:cantSplit/>
        </w:trPr>
        <w:tc>
          <w:tcPr>
            <w:tcW w:w="2693" w:type="dxa"/>
            <w:shd w:val="clear" w:color="auto" w:fill="auto"/>
          </w:tcPr>
          <w:p w14:paraId="5316E84D" w14:textId="77777777" w:rsidR="007D0D85" w:rsidRPr="00B52EF8" w:rsidRDefault="007D0D85" w:rsidP="00A37343">
            <w:pPr>
              <w:pStyle w:val="TablecellLEFT"/>
              <w:keepNext/>
            </w:pPr>
            <w:r w:rsidRPr="00B52EF8">
              <w:t>SMP_LeaveConnecting</w:t>
            </w:r>
          </w:p>
        </w:tc>
        <w:tc>
          <w:tcPr>
            <w:tcW w:w="1134" w:type="dxa"/>
            <w:shd w:val="clear" w:color="auto" w:fill="auto"/>
          </w:tcPr>
          <w:p w14:paraId="30DABE05" w14:textId="77777777" w:rsidR="007D0D85" w:rsidRPr="00B52EF8" w:rsidRDefault="007D0D85" w:rsidP="00A37343">
            <w:pPr>
              <w:pStyle w:val="TablecellCENTER"/>
              <w:keepNext/>
            </w:pPr>
            <w:r w:rsidRPr="00B52EF8">
              <w:t>1</w:t>
            </w:r>
          </w:p>
        </w:tc>
        <w:tc>
          <w:tcPr>
            <w:tcW w:w="3970" w:type="dxa"/>
            <w:shd w:val="clear" w:color="auto" w:fill="auto"/>
          </w:tcPr>
          <w:p w14:paraId="52B89CCF" w14:textId="4A6C8FC9" w:rsidR="007D0D85" w:rsidRPr="00B52EF8" w:rsidRDefault="007D0D85" w:rsidP="00A37343">
            <w:pPr>
              <w:pStyle w:val="TablecellLEFT"/>
              <w:keepNext/>
            </w:pPr>
            <w:r w:rsidRPr="00B52EF8">
              <w:t>When leaving the Connecting state with an automatic state transition to Initializing stat</w:t>
            </w:r>
            <w:r w:rsidR="00B14F20" w:rsidRPr="00B52EF8">
              <w:t>e</w:t>
            </w:r>
          </w:p>
        </w:tc>
        <w:tc>
          <w:tcPr>
            <w:tcW w:w="1559" w:type="dxa"/>
            <w:shd w:val="clear" w:color="auto" w:fill="auto"/>
          </w:tcPr>
          <w:p w14:paraId="0F64869F" w14:textId="77777777" w:rsidR="007D0D85" w:rsidRPr="00B52EF8" w:rsidRDefault="007D0D85" w:rsidP="00A37343">
            <w:pPr>
              <w:pStyle w:val="TablecellLEFT"/>
              <w:keepNext/>
            </w:pPr>
            <w:r w:rsidRPr="00B52EF8">
              <w:t>True</w:t>
            </w:r>
          </w:p>
        </w:tc>
      </w:tr>
      <w:tr w:rsidR="007D0D85" w:rsidRPr="00B52EF8" w14:paraId="46197D61" w14:textId="77777777" w:rsidTr="00A37343">
        <w:trPr>
          <w:cantSplit/>
        </w:trPr>
        <w:tc>
          <w:tcPr>
            <w:tcW w:w="2693" w:type="dxa"/>
            <w:shd w:val="clear" w:color="auto" w:fill="auto"/>
          </w:tcPr>
          <w:p w14:paraId="1AD2BE92" w14:textId="77777777" w:rsidR="007D0D85" w:rsidRPr="00B52EF8" w:rsidRDefault="007D0D85" w:rsidP="005A630B">
            <w:pPr>
              <w:pStyle w:val="TablecellLEFT"/>
            </w:pPr>
            <w:r w:rsidRPr="00B52EF8">
              <w:t>SMP_EnterInitialising</w:t>
            </w:r>
          </w:p>
        </w:tc>
        <w:tc>
          <w:tcPr>
            <w:tcW w:w="1134" w:type="dxa"/>
            <w:shd w:val="clear" w:color="auto" w:fill="auto"/>
          </w:tcPr>
          <w:p w14:paraId="21E5A54E" w14:textId="77777777" w:rsidR="007D0D85" w:rsidRPr="00B52EF8" w:rsidRDefault="007D0D85" w:rsidP="005A630B">
            <w:pPr>
              <w:pStyle w:val="TablecellCENTER"/>
            </w:pPr>
            <w:r w:rsidRPr="00B52EF8">
              <w:t>2</w:t>
            </w:r>
          </w:p>
        </w:tc>
        <w:tc>
          <w:tcPr>
            <w:tcW w:w="3970" w:type="dxa"/>
            <w:shd w:val="clear" w:color="auto" w:fill="auto"/>
          </w:tcPr>
          <w:p w14:paraId="02037902" w14:textId="77777777" w:rsidR="007D0D85" w:rsidRPr="00B52EF8" w:rsidRDefault="007D0D85" w:rsidP="005A630B">
            <w:pPr>
              <w:pStyle w:val="TablecellLEFT"/>
            </w:pPr>
            <w:r w:rsidRPr="00B52EF8">
              <w:t>When entering the Initialising state with an automatic state transition from Connecting state, or with the Initialise() state transition.</w:t>
            </w:r>
          </w:p>
        </w:tc>
        <w:tc>
          <w:tcPr>
            <w:tcW w:w="1559" w:type="dxa"/>
            <w:shd w:val="clear" w:color="auto" w:fill="auto"/>
          </w:tcPr>
          <w:p w14:paraId="5A45E2C5" w14:textId="77777777" w:rsidR="007D0D85" w:rsidRPr="00B52EF8" w:rsidRDefault="007D0D85" w:rsidP="005A630B">
            <w:pPr>
              <w:pStyle w:val="TablecellLEFT"/>
            </w:pPr>
            <w:r w:rsidRPr="00B52EF8">
              <w:t>True</w:t>
            </w:r>
          </w:p>
        </w:tc>
      </w:tr>
      <w:tr w:rsidR="007D0D85" w:rsidRPr="00B52EF8" w14:paraId="198682C6" w14:textId="77777777" w:rsidTr="00A37343">
        <w:trPr>
          <w:cantSplit/>
        </w:trPr>
        <w:tc>
          <w:tcPr>
            <w:tcW w:w="2693" w:type="dxa"/>
            <w:shd w:val="clear" w:color="auto" w:fill="auto"/>
          </w:tcPr>
          <w:p w14:paraId="23FB0AEF" w14:textId="77777777" w:rsidR="007D0D85" w:rsidRPr="00B52EF8" w:rsidRDefault="007D0D85" w:rsidP="005A630B">
            <w:pPr>
              <w:pStyle w:val="TablecellLEFT"/>
            </w:pPr>
            <w:r w:rsidRPr="00B52EF8">
              <w:t>SMP_LeaveInitialising</w:t>
            </w:r>
          </w:p>
        </w:tc>
        <w:tc>
          <w:tcPr>
            <w:tcW w:w="1134" w:type="dxa"/>
            <w:shd w:val="clear" w:color="auto" w:fill="auto"/>
          </w:tcPr>
          <w:p w14:paraId="70DF3DD3" w14:textId="77777777" w:rsidR="007D0D85" w:rsidRPr="00B52EF8" w:rsidRDefault="007D0D85" w:rsidP="005A630B">
            <w:pPr>
              <w:pStyle w:val="TablecellCENTER"/>
            </w:pPr>
            <w:r w:rsidRPr="00B52EF8">
              <w:t>3</w:t>
            </w:r>
          </w:p>
        </w:tc>
        <w:tc>
          <w:tcPr>
            <w:tcW w:w="3970" w:type="dxa"/>
            <w:shd w:val="clear" w:color="auto" w:fill="auto"/>
          </w:tcPr>
          <w:p w14:paraId="3F53C109" w14:textId="77777777" w:rsidR="007D0D85" w:rsidRPr="00B52EF8" w:rsidRDefault="007D0D85" w:rsidP="005A630B">
            <w:pPr>
              <w:pStyle w:val="TablecellLEFT"/>
            </w:pPr>
            <w:r w:rsidRPr="00B52EF8">
              <w:t>When leaving the Initialising state with an automatic state transition to Standby state.</w:t>
            </w:r>
          </w:p>
        </w:tc>
        <w:tc>
          <w:tcPr>
            <w:tcW w:w="1559" w:type="dxa"/>
            <w:shd w:val="clear" w:color="auto" w:fill="auto"/>
          </w:tcPr>
          <w:p w14:paraId="0B215A01" w14:textId="77777777" w:rsidR="007D0D85" w:rsidRPr="00B52EF8" w:rsidRDefault="007D0D85" w:rsidP="005A630B">
            <w:pPr>
              <w:pStyle w:val="TablecellLEFT"/>
            </w:pPr>
            <w:r w:rsidRPr="00B52EF8">
              <w:t>True</w:t>
            </w:r>
          </w:p>
        </w:tc>
      </w:tr>
      <w:tr w:rsidR="007D0D85" w:rsidRPr="00B52EF8" w14:paraId="09D78171" w14:textId="77777777" w:rsidTr="00A37343">
        <w:trPr>
          <w:cantSplit/>
        </w:trPr>
        <w:tc>
          <w:tcPr>
            <w:tcW w:w="2693" w:type="dxa"/>
            <w:shd w:val="clear" w:color="auto" w:fill="auto"/>
          </w:tcPr>
          <w:p w14:paraId="77894495" w14:textId="77777777" w:rsidR="007D0D85" w:rsidRPr="00B52EF8" w:rsidRDefault="007D0D85" w:rsidP="005A630B">
            <w:pPr>
              <w:pStyle w:val="TablecellLEFT"/>
            </w:pPr>
            <w:r w:rsidRPr="00B52EF8">
              <w:t>SMP_EnterStandby</w:t>
            </w:r>
          </w:p>
        </w:tc>
        <w:tc>
          <w:tcPr>
            <w:tcW w:w="1134" w:type="dxa"/>
            <w:shd w:val="clear" w:color="auto" w:fill="auto"/>
          </w:tcPr>
          <w:p w14:paraId="6818EE67" w14:textId="77777777" w:rsidR="007D0D85" w:rsidRPr="00B52EF8" w:rsidRDefault="007D0D85" w:rsidP="005A630B">
            <w:pPr>
              <w:pStyle w:val="TablecellCENTER"/>
            </w:pPr>
            <w:r w:rsidRPr="00B52EF8">
              <w:t>4</w:t>
            </w:r>
          </w:p>
        </w:tc>
        <w:tc>
          <w:tcPr>
            <w:tcW w:w="3970" w:type="dxa"/>
            <w:shd w:val="clear" w:color="auto" w:fill="auto"/>
          </w:tcPr>
          <w:p w14:paraId="1F7EE360" w14:textId="77777777" w:rsidR="007D0D85" w:rsidRPr="00B52EF8" w:rsidRDefault="007D0D85" w:rsidP="005A630B">
            <w:pPr>
              <w:pStyle w:val="TablecellLEFT"/>
            </w:pPr>
            <w:r w:rsidRPr="00B52EF8">
              <w:t>When entering the Standby state with:</w:t>
            </w:r>
          </w:p>
          <w:p w14:paraId="61E59A50" w14:textId="77777777" w:rsidR="007D0D85" w:rsidRPr="00B52EF8" w:rsidRDefault="007D0D85" w:rsidP="00A37343">
            <w:pPr>
              <w:pStyle w:val="TablecellLEFT"/>
              <w:numPr>
                <w:ilvl w:val="0"/>
                <w:numId w:val="8"/>
              </w:numPr>
            </w:pPr>
            <w:r w:rsidRPr="00B52EF8">
              <w:t>an automatic state transition from Initialising, Storing or Restoring state,</w:t>
            </w:r>
          </w:p>
          <w:p w14:paraId="405DD0FE" w14:textId="77777777" w:rsidR="007D0D85" w:rsidRPr="00B52EF8" w:rsidRDefault="007D0D85" w:rsidP="00A37343">
            <w:pPr>
              <w:pStyle w:val="TablecellLEFT"/>
              <w:numPr>
                <w:ilvl w:val="0"/>
                <w:numId w:val="8"/>
              </w:numPr>
            </w:pPr>
            <w:r w:rsidRPr="00B52EF8">
              <w:t>the Hold() state transition command from Executing state.</w:t>
            </w:r>
          </w:p>
        </w:tc>
        <w:tc>
          <w:tcPr>
            <w:tcW w:w="1559" w:type="dxa"/>
            <w:shd w:val="clear" w:color="auto" w:fill="auto"/>
          </w:tcPr>
          <w:p w14:paraId="6A27899F" w14:textId="77777777" w:rsidR="007D0D85" w:rsidRPr="00B52EF8" w:rsidRDefault="007D0D85" w:rsidP="005A630B">
            <w:pPr>
              <w:pStyle w:val="TablecellLEFT"/>
            </w:pPr>
            <w:r w:rsidRPr="00B52EF8">
              <w:t>True</w:t>
            </w:r>
          </w:p>
        </w:tc>
      </w:tr>
      <w:tr w:rsidR="007D0D85" w:rsidRPr="00B52EF8" w14:paraId="1EF2260D" w14:textId="77777777" w:rsidTr="00A37343">
        <w:trPr>
          <w:cantSplit/>
        </w:trPr>
        <w:tc>
          <w:tcPr>
            <w:tcW w:w="2693" w:type="dxa"/>
            <w:shd w:val="clear" w:color="auto" w:fill="auto"/>
          </w:tcPr>
          <w:p w14:paraId="1FAFBA01" w14:textId="77777777" w:rsidR="007D0D85" w:rsidRPr="00B52EF8" w:rsidRDefault="007D0D85" w:rsidP="005A630B">
            <w:pPr>
              <w:pStyle w:val="TablecellLEFT"/>
            </w:pPr>
            <w:r w:rsidRPr="00B52EF8">
              <w:t>SMP_LeaveStandby</w:t>
            </w:r>
          </w:p>
        </w:tc>
        <w:tc>
          <w:tcPr>
            <w:tcW w:w="1134" w:type="dxa"/>
            <w:shd w:val="clear" w:color="auto" w:fill="auto"/>
          </w:tcPr>
          <w:p w14:paraId="337F71AF" w14:textId="77777777" w:rsidR="007D0D85" w:rsidRPr="00B52EF8" w:rsidRDefault="007D0D85" w:rsidP="005A630B">
            <w:pPr>
              <w:pStyle w:val="TablecellCENTER"/>
            </w:pPr>
            <w:r w:rsidRPr="00B52EF8">
              <w:t>5</w:t>
            </w:r>
          </w:p>
        </w:tc>
        <w:tc>
          <w:tcPr>
            <w:tcW w:w="3970" w:type="dxa"/>
            <w:shd w:val="clear" w:color="auto" w:fill="auto"/>
          </w:tcPr>
          <w:p w14:paraId="3B391EB1" w14:textId="77777777" w:rsidR="007D0D85" w:rsidRPr="00B52EF8" w:rsidRDefault="007D0D85" w:rsidP="005A630B">
            <w:pPr>
              <w:pStyle w:val="TablecellLEFT"/>
            </w:pPr>
            <w:r w:rsidRPr="00B52EF8">
              <w:t>When leaving the Standby state with:</w:t>
            </w:r>
          </w:p>
          <w:p w14:paraId="195B3728" w14:textId="77777777" w:rsidR="007D0D85" w:rsidRPr="00B52EF8" w:rsidRDefault="007D0D85" w:rsidP="00A37343">
            <w:pPr>
              <w:pStyle w:val="TablecellLEFT"/>
              <w:numPr>
                <w:ilvl w:val="0"/>
                <w:numId w:val="7"/>
              </w:numPr>
            </w:pPr>
            <w:r w:rsidRPr="00B52EF8">
              <w:t>the Run() state transition command to Executing state.</w:t>
            </w:r>
          </w:p>
          <w:p w14:paraId="5B5FBE9D" w14:textId="77777777" w:rsidR="007D0D85" w:rsidRPr="00B52EF8" w:rsidRDefault="007D0D85" w:rsidP="00A37343">
            <w:pPr>
              <w:pStyle w:val="TablecellLEFT"/>
              <w:numPr>
                <w:ilvl w:val="0"/>
                <w:numId w:val="6"/>
              </w:numPr>
            </w:pPr>
            <w:r w:rsidRPr="00B52EF8">
              <w:t xml:space="preserve">the Store() state transition command to Storing state, </w:t>
            </w:r>
          </w:p>
          <w:p w14:paraId="03207903" w14:textId="77777777" w:rsidR="007D0D85" w:rsidRPr="00B52EF8" w:rsidRDefault="007D0D85" w:rsidP="00A37343">
            <w:pPr>
              <w:pStyle w:val="TablecellLEFT"/>
              <w:numPr>
                <w:ilvl w:val="0"/>
                <w:numId w:val="6"/>
              </w:numPr>
            </w:pPr>
            <w:r w:rsidRPr="00B52EF8">
              <w:t>the Restore() state transition command to Restoring state</w:t>
            </w:r>
          </w:p>
          <w:p w14:paraId="0FCF11C1" w14:textId="77777777" w:rsidR="007D0D85" w:rsidRPr="00B52EF8" w:rsidRDefault="007D0D85" w:rsidP="00A37343">
            <w:pPr>
              <w:pStyle w:val="TablecellLEFT"/>
              <w:numPr>
                <w:ilvl w:val="0"/>
                <w:numId w:val="6"/>
              </w:numPr>
            </w:pPr>
            <w:r w:rsidRPr="00B52EF8">
              <w:t>the Initialise() state transition command to Initialising state</w:t>
            </w:r>
          </w:p>
        </w:tc>
        <w:tc>
          <w:tcPr>
            <w:tcW w:w="1559" w:type="dxa"/>
            <w:shd w:val="clear" w:color="auto" w:fill="auto"/>
          </w:tcPr>
          <w:p w14:paraId="15E8CC4B" w14:textId="77777777" w:rsidR="007D0D85" w:rsidRPr="00B52EF8" w:rsidRDefault="007D0D85" w:rsidP="005A630B">
            <w:pPr>
              <w:pStyle w:val="TablecellLEFT"/>
            </w:pPr>
            <w:r w:rsidRPr="00B52EF8">
              <w:t>True</w:t>
            </w:r>
          </w:p>
        </w:tc>
      </w:tr>
      <w:tr w:rsidR="007D0D85" w:rsidRPr="00B52EF8" w14:paraId="0D2F60B9" w14:textId="77777777" w:rsidTr="00A37343">
        <w:trPr>
          <w:cantSplit/>
        </w:trPr>
        <w:tc>
          <w:tcPr>
            <w:tcW w:w="2693" w:type="dxa"/>
            <w:shd w:val="clear" w:color="auto" w:fill="auto"/>
          </w:tcPr>
          <w:p w14:paraId="52560108" w14:textId="77777777" w:rsidR="007D0D85" w:rsidRPr="00B52EF8" w:rsidRDefault="007D0D85" w:rsidP="005A630B">
            <w:pPr>
              <w:pStyle w:val="TablecellLEFT"/>
            </w:pPr>
            <w:r w:rsidRPr="00B52EF8">
              <w:t>SMP_EnterExecuting</w:t>
            </w:r>
          </w:p>
        </w:tc>
        <w:tc>
          <w:tcPr>
            <w:tcW w:w="1134" w:type="dxa"/>
            <w:shd w:val="clear" w:color="auto" w:fill="auto"/>
          </w:tcPr>
          <w:p w14:paraId="4872743C" w14:textId="77777777" w:rsidR="007D0D85" w:rsidRPr="00B52EF8" w:rsidRDefault="007D0D85" w:rsidP="00A37343">
            <w:pPr>
              <w:pStyle w:val="TablecellLEFT"/>
              <w:jc w:val="center"/>
            </w:pPr>
            <w:r w:rsidRPr="00B52EF8">
              <w:t>6</w:t>
            </w:r>
          </w:p>
        </w:tc>
        <w:tc>
          <w:tcPr>
            <w:tcW w:w="3970" w:type="dxa"/>
            <w:shd w:val="clear" w:color="auto" w:fill="auto"/>
          </w:tcPr>
          <w:p w14:paraId="69E203F3" w14:textId="77777777" w:rsidR="007D0D85" w:rsidRPr="00B52EF8" w:rsidRDefault="007D0D85" w:rsidP="005A630B">
            <w:pPr>
              <w:pStyle w:val="TablecellLEFT"/>
            </w:pPr>
            <w:r w:rsidRPr="00B52EF8">
              <w:t>When entering the Executing state with the Run() state transition command from Standby state</w:t>
            </w:r>
          </w:p>
        </w:tc>
        <w:tc>
          <w:tcPr>
            <w:tcW w:w="1559" w:type="dxa"/>
            <w:shd w:val="clear" w:color="auto" w:fill="auto"/>
          </w:tcPr>
          <w:p w14:paraId="1EBE7F89" w14:textId="77777777" w:rsidR="007D0D85" w:rsidRPr="00B52EF8" w:rsidRDefault="007D0D85" w:rsidP="005A630B">
            <w:pPr>
              <w:pStyle w:val="TablecellLEFT"/>
            </w:pPr>
            <w:r w:rsidRPr="00B52EF8">
              <w:t>True</w:t>
            </w:r>
          </w:p>
        </w:tc>
      </w:tr>
      <w:tr w:rsidR="007D0D85" w:rsidRPr="00B52EF8" w14:paraId="60C74F1C" w14:textId="77777777" w:rsidTr="00A37343">
        <w:trPr>
          <w:cantSplit/>
        </w:trPr>
        <w:tc>
          <w:tcPr>
            <w:tcW w:w="2693" w:type="dxa"/>
            <w:shd w:val="clear" w:color="auto" w:fill="auto"/>
          </w:tcPr>
          <w:p w14:paraId="24216D66" w14:textId="77777777" w:rsidR="007D0D85" w:rsidRPr="00B52EF8" w:rsidRDefault="007D0D85" w:rsidP="005A630B">
            <w:pPr>
              <w:pStyle w:val="TablecellLEFT"/>
            </w:pPr>
            <w:r w:rsidRPr="00B52EF8">
              <w:t>SMP_LeaveExecuting</w:t>
            </w:r>
          </w:p>
        </w:tc>
        <w:tc>
          <w:tcPr>
            <w:tcW w:w="1134" w:type="dxa"/>
            <w:shd w:val="clear" w:color="auto" w:fill="auto"/>
          </w:tcPr>
          <w:p w14:paraId="316EB00E" w14:textId="77777777" w:rsidR="007D0D85" w:rsidRPr="00B52EF8" w:rsidRDefault="007D0D85" w:rsidP="005A630B">
            <w:pPr>
              <w:pStyle w:val="TablecellCENTER"/>
            </w:pPr>
            <w:r w:rsidRPr="00B52EF8">
              <w:t>7</w:t>
            </w:r>
          </w:p>
        </w:tc>
        <w:tc>
          <w:tcPr>
            <w:tcW w:w="3970" w:type="dxa"/>
            <w:shd w:val="clear" w:color="auto" w:fill="auto"/>
          </w:tcPr>
          <w:p w14:paraId="7E64E64B" w14:textId="77777777" w:rsidR="007D0D85" w:rsidRPr="00B52EF8" w:rsidRDefault="007D0D85" w:rsidP="005A630B">
            <w:pPr>
              <w:pStyle w:val="TablecellLEFT"/>
            </w:pPr>
            <w:r w:rsidRPr="00B52EF8">
              <w:t>When leaving the Executing state with the Hold() state transition command to Standby state.</w:t>
            </w:r>
          </w:p>
        </w:tc>
        <w:tc>
          <w:tcPr>
            <w:tcW w:w="1559" w:type="dxa"/>
            <w:shd w:val="clear" w:color="auto" w:fill="auto"/>
          </w:tcPr>
          <w:p w14:paraId="7FE3C9F2" w14:textId="77777777" w:rsidR="007D0D85" w:rsidRPr="00B52EF8" w:rsidRDefault="007D0D85" w:rsidP="005A630B">
            <w:pPr>
              <w:pStyle w:val="TablecellLEFT"/>
            </w:pPr>
            <w:r w:rsidRPr="00B52EF8">
              <w:t>True</w:t>
            </w:r>
          </w:p>
        </w:tc>
      </w:tr>
      <w:tr w:rsidR="00B65513" w:rsidRPr="00B52EF8" w14:paraId="0918DBB4" w14:textId="67DE6354" w:rsidTr="00A37343">
        <w:trPr>
          <w:cantSplit/>
        </w:trPr>
        <w:tc>
          <w:tcPr>
            <w:tcW w:w="2693" w:type="dxa"/>
            <w:shd w:val="clear" w:color="auto" w:fill="auto"/>
          </w:tcPr>
          <w:p w14:paraId="0B4D9535" w14:textId="761AB0DB" w:rsidR="00B65513" w:rsidRPr="00B52EF8" w:rsidRDefault="00B65513" w:rsidP="0049451D">
            <w:pPr>
              <w:pStyle w:val="TablecellLEFT"/>
            </w:pPr>
            <w:r w:rsidRPr="00B52EF8">
              <w:t>SMP_EnterStoring</w:t>
            </w:r>
          </w:p>
        </w:tc>
        <w:tc>
          <w:tcPr>
            <w:tcW w:w="1134" w:type="dxa"/>
            <w:shd w:val="clear" w:color="auto" w:fill="auto"/>
          </w:tcPr>
          <w:p w14:paraId="3A61C5BB" w14:textId="2D306D1B" w:rsidR="00B65513" w:rsidRPr="00B52EF8" w:rsidRDefault="00B65513" w:rsidP="0049451D">
            <w:pPr>
              <w:pStyle w:val="TablecellCENTER"/>
            </w:pPr>
            <w:r w:rsidRPr="00B52EF8">
              <w:t>8</w:t>
            </w:r>
          </w:p>
        </w:tc>
        <w:tc>
          <w:tcPr>
            <w:tcW w:w="3970" w:type="dxa"/>
            <w:shd w:val="clear" w:color="auto" w:fill="auto"/>
          </w:tcPr>
          <w:p w14:paraId="53EB689B" w14:textId="1C2C99E0" w:rsidR="00B65513" w:rsidRPr="00B52EF8" w:rsidRDefault="00B65513" w:rsidP="00AF6569">
            <w:pPr>
              <w:pStyle w:val="TablecellLEFT"/>
            </w:pPr>
            <w:r w:rsidRPr="00B52EF8">
              <w:t>When entering the Storing state with the Store() state transition command from Standby state</w:t>
            </w:r>
          </w:p>
        </w:tc>
        <w:tc>
          <w:tcPr>
            <w:tcW w:w="1559" w:type="dxa"/>
            <w:shd w:val="clear" w:color="auto" w:fill="auto"/>
          </w:tcPr>
          <w:p w14:paraId="599574EA" w14:textId="5D930BC3" w:rsidR="00B65513" w:rsidRPr="00B52EF8" w:rsidRDefault="00B65513" w:rsidP="00AF6569">
            <w:pPr>
              <w:pStyle w:val="TablecellLEFT"/>
            </w:pPr>
            <w:r w:rsidRPr="00B52EF8">
              <w:t>True</w:t>
            </w:r>
          </w:p>
        </w:tc>
      </w:tr>
      <w:tr w:rsidR="007D0D85" w:rsidRPr="00B52EF8" w14:paraId="298E74A9" w14:textId="77777777" w:rsidTr="00A37343">
        <w:trPr>
          <w:cantSplit/>
        </w:trPr>
        <w:tc>
          <w:tcPr>
            <w:tcW w:w="2693" w:type="dxa"/>
            <w:shd w:val="clear" w:color="auto" w:fill="auto"/>
          </w:tcPr>
          <w:p w14:paraId="42B13D02" w14:textId="77777777" w:rsidR="007D0D85" w:rsidRPr="00B52EF8" w:rsidRDefault="007D0D85" w:rsidP="005A630B">
            <w:pPr>
              <w:pStyle w:val="TablecellLEFT"/>
            </w:pPr>
            <w:r w:rsidRPr="00B52EF8">
              <w:t>SMP_LeaveStoring</w:t>
            </w:r>
          </w:p>
        </w:tc>
        <w:tc>
          <w:tcPr>
            <w:tcW w:w="1134" w:type="dxa"/>
            <w:shd w:val="clear" w:color="auto" w:fill="auto"/>
          </w:tcPr>
          <w:p w14:paraId="247E5929" w14:textId="77777777" w:rsidR="007D0D85" w:rsidRPr="00B52EF8" w:rsidRDefault="007D0D85" w:rsidP="005A630B">
            <w:pPr>
              <w:pStyle w:val="TablecellCENTER"/>
            </w:pPr>
            <w:r w:rsidRPr="00B52EF8">
              <w:t>9</w:t>
            </w:r>
          </w:p>
        </w:tc>
        <w:tc>
          <w:tcPr>
            <w:tcW w:w="3970" w:type="dxa"/>
            <w:shd w:val="clear" w:color="auto" w:fill="auto"/>
          </w:tcPr>
          <w:p w14:paraId="1E2F3A43" w14:textId="77777777" w:rsidR="007D0D85" w:rsidRPr="00B52EF8" w:rsidRDefault="007D0D85" w:rsidP="005A630B">
            <w:pPr>
              <w:pStyle w:val="TablecellLEFT"/>
            </w:pPr>
            <w:r w:rsidRPr="00B52EF8">
              <w:t>When leaving the Storing state with an automatic state transition to Standby state</w:t>
            </w:r>
          </w:p>
        </w:tc>
        <w:tc>
          <w:tcPr>
            <w:tcW w:w="1559" w:type="dxa"/>
            <w:shd w:val="clear" w:color="auto" w:fill="auto"/>
          </w:tcPr>
          <w:p w14:paraId="14DAD0F1" w14:textId="77777777" w:rsidR="007D0D85" w:rsidRPr="00B52EF8" w:rsidRDefault="007D0D85" w:rsidP="005A630B">
            <w:pPr>
              <w:pStyle w:val="TablecellLEFT"/>
            </w:pPr>
            <w:r w:rsidRPr="00B52EF8">
              <w:t>True</w:t>
            </w:r>
          </w:p>
        </w:tc>
      </w:tr>
      <w:tr w:rsidR="007D0D85" w:rsidRPr="00B52EF8" w14:paraId="1649A4D1" w14:textId="77777777" w:rsidTr="00A37343">
        <w:trPr>
          <w:cantSplit/>
        </w:trPr>
        <w:tc>
          <w:tcPr>
            <w:tcW w:w="2693" w:type="dxa"/>
            <w:shd w:val="clear" w:color="auto" w:fill="auto"/>
          </w:tcPr>
          <w:p w14:paraId="5C89C589" w14:textId="77777777" w:rsidR="007D0D85" w:rsidRPr="00B52EF8" w:rsidRDefault="007D0D85" w:rsidP="005A630B">
            <w:pPr>
              <w:pStyle w:val="TablecellLEFT"/>
            </w:pPr>
            <w:r w:rsidRPr="00B52EF8">
              <w:t>SMP_EnterRestoring</w:t>
            </w:r>
          </w:p>
        </w:tc>
        <w:tc>
          <w:tcPr>
            <w:tcW w:w="1134" w:type="dxa"/>
            <w:shd w:val="clear" w:color="auto" w:fill="auto"/>
          </w:tcPr>
          <w:p w14:paraId="2C6BF71B" w14:textId="77777777" w:rsidR="007D0D85" w:rsidRPr="00B52EF8" w:rsidRDefault="007D0D85" w:rsidP="005A630B">
            <w:pPr>
              <w:pStyle w:val="TablecellCENTER"/>
            </w:pPr>
            <w:r w:rsidRPr="00B52EF8">
              <w:t>10</w:t>
            </w:r>
          </w:p>
        </w:tc>
        <w:tc>
          <w:tcPr>
            <w:tcW w:w="3970" w:type="dxa"/>
            <w:shd w:val="clear" w:color="auto" w:fill="auto"/>
          </w:tcPr>
          <w:p w14:paraId="44F39496" w14:textId="77777777" w:rsidR="007D0D85" w:rsidRPr="00B52EF8" w:rsidRDefault="007D0D85" w:rsidP="005A630B">
            <w:pPr>
              <w:pStyle w:val="TablecellLEFT"/>
            </w:pPr>
            <w:r w:rsidRPr="00B52EF8">
              <w:t>When entering the Restoring state with the Restore() state transition command from Standby state</w:t>
            </w:r>
          </w:p>
        </w:tc>
        <w:tc>
          <w:tcPr>
            <w:tcW w:w="1559" w:type="dxa"/>
            <w:shd w:val="clear" w:color="auto" w:fill="auto"/>
          </w:tcPr>
          <w:p w14:paraId="4F9806CC" w14:textId="77777777" w:rsidR="007D0D85" w:rsidRPr="00B52EF8" w:rsidRDefault="007D0D85" w:rsidP="005A630B">
            <w:pPr>
              <w:pStyle w:val="TablecellLEFT"/>
            </w:pPr>
            <w:r w:rsidRPr="00B52EF8">
              <w:t>True</w:t>
            </w:r>
          </w:p>
        </w:tc>
      </w:tr>
      <w:tr w:rsidR="007D0D85" w:rsidRPr="00B52EF8" w14:paraId="5D7DCCC4" w14:textId="77777777" w:rsidTr="00A37343">
        <w:trPr>
          <w:cantSplit/>
        </w:trPr>
        <w:tc>
          <w:tcPr>
            <w:tcW w:w="2693" w:type="dxa"/>
            <w:shd w:val="clear" w:color="auto" w:fill="auto"/>
          </w:tcPr>
          <w:p w14:paraId="33AB9BA2" w14:textId="77777777" w:rsidR="007D0D85" w:rsidRPr="00B52EF8" w:rsidRDefault="007D0D85" w:rsidP="005A630B">
            <w:pPr>
              <w:pStyle w:val="TablecellLEFT"/>
            </w:pPr>
            <w:r w:rsidRPr="00B52EF8">
              <w:t>SMP_LeaveRestoring</w:t>
            </w:r>
          </w:p>
        </w:tc>
        <w:tc>
          <w:tcPr>
            <w:tcW w:w="1134" w:type="dxa"/>
            <w:shd w:val="clear" w:color="auto" w:fill="auto"/>
          </w:tcPr>
          <w:p w14:paraId="597E67D2" w14:textId="77777777" w:rsidR="007D0D85" w:rsidRPr="00B52EF8" w:rsidRDefault="007D0D85" w:rsidP="005A630B">
            <w:pPr>
              <w:pStyle w:val="TablecellCENTER"/>
            </w:pPr>
            <w:r w:rsidRPr="00B52EF8">
              <w:t>11</w:t>
            </w:r>
          </w:p>
        </w:tc>
        <w:tc>
          <w:tcPr>
            <w:tcW w:w="3970" w:type="dxa"/>
            <w:shd w:val="clear" w:color="auto" w:fill="auto"/>
          </w:tcPr>
          <w:p w14:paraId="6161D88D" w14:textId="77777777" w:rsidR="007D0D85" w:rsidRPr="00B52EF8" w:rsidRDefault="007D0D85" w:rsidP="005A630B">
            <w:pPr>
              <w:pStyle w:val="TablecellLEFT"/>
            </w:pPr>
            <w:r w:rsidRPr="00B52EF8">
              <w:t xml:space="preserve">When leaving the Restoring state with an automatic state transition to Standby state </w:t>
            </w:r>
          </w:p>
        </w:tc>
        <w:tc>
          <w:tcPr>
            <w:tcW w:w="1559" w:type="dxa"/>
            <w:shd w:val="clear" w:color="auto" w:fill="auto"/>
          </w:tcPr>
          <w:p w14:paraId="01BD7D55" w14:textId="77777777" w:rsidR="007D0D85" w:rsidRPr="00B52EF8" w:rsidRDefault="007D0D85" w:rsidP="005A630B">
            <w:pPr>
              <w:pStyle w:val="TablecellLEFT"/>
            </w:pPr>
            <w:r w:rsidRPr="00B52EF8">
              <w:t>True</w:t>
            </w:r>
          </w:p>
        </w:tc>
      </w:tr>
      <w:tr w:rsidR="007D0D85" w:rsidRPr="00B52EF8" w14:paraId="31BD57DE" w14:textId="77777777" w:rsidTr="00A37343">
        <w:trPr>
          <w:cantSplit/>
        </w:trPr>
        <w:tc>
          <w:tcPr>
            <w:tcW w:w="2693" w:type="dxa"/>
            <w:shd w:val="clear" w:color="auto" w:fill="auto"/>
          </w:tcPr>
          <w:p w14:paraId="1F51043D" w14:textId="77777777" w:rsidR="007D0D85" w:rsidRPr="00B52EF8" w:rsidRDefault="007D0D85" w:rsidP="005A630B">
            <w:pPr>
              <w:pStyle w:val="TablecellLEFT"/>
            </w:pPr>
            <w:r w:rsidRPr="00B52EF8">
              <w:lastRenderedPageBreak/>
              <w:t>SMP_EnterExiting</w:t>
            </w:r>
          </w:p>
        </w:tc>
        <w:tc>
          <w:tcPr>
            <w:tcW w:w="1134" w:type="dxa"/>
            <w:shd w:val="clear" w:color="auto" w:fill="auto"/>
          </w:tcPr>
          <w:p w14:paraId="021C589A" w14:textId="77777777" w:rsidR="007D0D85" w:rsidRPr="00B52EF8" w:rsidRDefault="007D0D85" w:rsidP="00A37343">
            <w:pPr>
              <w:pStyle w:val="TablecellLEFT"/>
              <w:jc w:val="center"/>
            </w:pPr>
            <w:r w:rsidRPr="00B52EF8">
              <w:t>12</w:t>
            </w:r>
          </w:p>
        </w:tc>
        <w:tc>
          <w:tcPr>
            <w:tcW w:w="3970" w:type="dxa"/>
            <w:shd w:val="clear" w:color="auto" w:fill="auto"/>
          </w:tcPr>
          <w:p w14:paraId="147FC784" w14:textId="77777777" w:rsidR="007D0D85" w:rsidRPr="00B52EF8" w:rsidRDefault="007D0D85" w:rsidP="005A630B">
            <w:pPr>
              <w:pStyle w:val="TablecellLEFT"/>
            </w:pPr>
            <w:r w:rsidRPr="00B52EF8">
              <w:t>When entering the Exiting state with the Exit() state transition command from Standby state</w:t>
            </w:r>
          </w:p>
        </w:tc>
        <w:tc>
          <w:tcPr>
            <w:tcW w:w="1559" w:type="dxa"/>
            <w:shd w:val="clear" w:color="auto" w:fill="auto"/>
          </w:tcPr>
          <w:p w14:paraId="0515D5F2" w14:textId="77777777" w:rsidR="007D0D85" w:rsidRPr="00B52EF8" w:rsidRDefault="007D0D85" w:rsidP="005A630B">
            <w:pPr>
              <w:pStyle w:val="TablecellLEFT"/>
            </w:pPr>
            <w:r w:rsidRPr="00B52EF8">
              <w:t>True</w:t>
            </w:r>
          </w:p>
        </w:tc>
      </w:tr>
      <w:tr w:rsidR="007D0D85" w:rsidRPr="00B52EF8" w14:paraId="3CB57354" w14:textId="77777777" w:rsidTr="00A37343">
        <w:trPr>
          <w:cantSplit/>
        </w:trPr>
        <w:tc>
          <w:tcPr>
            <w:tcW w:w="2693" w:type="dxa"/>
            <w:shd w:val="clear" w:color="auto" w:fill="auto"/>
          </w:tcPr>
          <w:p w14:paraId="312E7451" w14:textId="77777777" w:rsidR="007D0D85" w:rsidRPr="00B52EF8" w:rsidRDefault="007D0D85" w:rsidP="005A630B">
            <w:pPr>
              <w:pStyle w:val="TablecellLEFT"/>
            </w:pPr>
            <w:r w:rsidRPr="00B52EF8">
              <w:t>SMP_EnterAborting</w:t>
            </w:r>
          </w:p>
        </w:tc>
        <w:tc>
          <w:tcPr>
            <w:tcW w:w="1134" w:type="dxa"/>
            <w:shd w:val="clear" w:color="auto" w:fill="auto"/>
          </w:tcPr>
          <w:p w14:paraId="5E311BDE" w14:textId="77777777" w:rsidR="007D0D85" w:rsidRPr="00B52EF8" w:rsidRDefault="007D0D85" w:rsidP="00A37343">
            <w:pPr>
              <w:pStyle w:val="TablecellLEFT"/>
              <w:jc w:val="center"/>
            </w:pPr>
            <w:r w:rsidRPr="00B52EF8">
              <w:t>13</w:t>
            </w:r>
          </w:p>
        </w:tc>
        <w:tc>
          <w:tcPr>
            <w:tcW w:w="3970" w:type="dxa"/>
            <w:shd w:val="clear" w:color="auto" w:fill="auto"/>
          </w:tcPr>
          <w:p w14:paraId="1D0708B0" w14:textId="77777777" w:rsidR="007D0D85" w:rsidRPr="00B52EF8" w:rsidRDefault="007D0D85" w:rsidP="005A630B">
            <w:pPr>
              <w:pStyle w:val="TablecellLEFT"/>
            </w:pPr>
            <w:r w:rsidRPr="00B52EF8">
              <w:t>When entering the Aborting state with the Abort() state transition command from any other state</w:t>
            </w:r>
          </w:p>
        </w:tc>
        <w:tc>
          <w:tcPr>
            <w:tcW w:w="1559" w:type="dxa"/>
            <w:shd w:val="clear" w:color="auto" w:fill="auto"/>
          </w:tcPr>
          <w:p w14:paraId="31E51723" w14:textId="77777777" w:rsidR="007D0D85" w:rsidRPr="00B52EF8" w:rsidRDefault="007D0D85" w:rsidP="005A630B">
            <w:pPr>
              <w:pStyle w:val="TablecellLEFT"/>
            </w:pPr>
            <w:r w:rsidRPr="00B52EF8">
              <w:t>True</w:t>
            </w:r>
          </w:p>
        </w:tc>
      </w:tr>
      <w:tr w:rsidR="00B65513" w:rsidRPr="00B52EF8" w14:paraId="12F39862" w14:textId="17CD0D15" w:rsidTr="00A37343">
        <w:trPr>
          <w:cantSplit/>
        </w:trPr>
        <w:tc>
          <w:tcPr>
            <w:tcW w:w="2693" w:type="dxa"/>
            <w:shd w:val="clear" w:color="auto" w:fill="auto"/>
          </w:tcPr>
          <w:p w14:paraId="0760E709" w14:textId="7FFC4107" w:rsidR="00B65513" w:rsidRPr="00B52EF8" w:rsidRDefault="00B65513" w:rsidP="0049451D">
            <w:pPr>
              <w:pStyle w:val="TablecellLEFT"/>
            </w:pPr>
            <w:r w:rsidRPr="00B52EF8">
              <w:t>SMP_EpochTimeChanged</w:t>
            </w:r>
          </w:p>
        </w:tc>
        <w:tc>
          <w:tcPr>
            <w:tcW w:w="1134" w:type="dxa"/>
            <w:shd w:val="clear" w:color="auto" w:fill="auto"/>
          </w:tcPr>
          <w:p w14:paraId="2B8BE8FC" w14:textId="5736D736" w:rsidR="00B65513" w:rsidRPr="00B52EF8" w:rsidRDefault="00B65513" w:rsidP="0049451D">
            <w:pPr>
              <w:pStyle w:val="TablecellCENTER"/>
            </w:pPr>
            <w:r w:rsidRPr="00B52EF8">
              <w:t>14</w:t>
            </w:r>
          </w:p>
        </w:tc>
        <w:tc>
          <w:tcPr>
            <w:tcW w:w="3970" w:type="dxa"/>
            <w:shd w:val="clear" w:color="auto" w:fill="auto"/>
          </w:tcPr>
          <w:p w14:paraId="3175E589" w14:textId="61CACF61" w:rsidR="00B65513" w:rsidRPr="00B52EF8" w:rsidRDefault="00B65513" w:rsidP="00AF6569">
            <w:pPr>
              <w:pStyle w:val="TablecellLEFT"/>
            </w:pPr>
            <w:r w:rsidRPr="00B52EF8">
              <w:t>When changing the epoch time with the SetEpochTime() method of the time keeper service</w:t>
            </w:r>
          </w:p>
        </w:tc>
        <w:tc>
          <w:tcPr>
            <w:tcW w:w="1559" w:type="dxa"/>
            <w:shd w:val="clear" w:color="auto" w:fill="auto"/>
          </w:tcPr>
          <w:p w14:paraId="307B92C8" w14:textId="37EF3BDB" w:rsidR="00B65513" w:rsidRPr="00B52EF8" w:rsidRDefault="00B65513" w:rsidP="00AF6569">
            <w:pPr>
              <w:pStyle w:val="TablecellLEFT"/>
            </w:pPr>
            <w:r w:rsidRPr="00B52EF8">
              <w:t>True</w:t>
            </w:r>
          </w:p>
        </w:tc>
      </w:tr>
      <w:tr w:rsidR="007D0D85" w:rsidRPr="00B52EF8" w14:paraId="4DE01302" w14:textId="77777777" w:rsidTr="00A37343">
        <w:trPr>
          <w:cantSplit/>
        </w:trPr>
        <w:tc>
          <w:tcPr>
            <w:tcW w:w="2693" w:type="dxa"/>
            <w:shd w:val="clear" w:color="auto" w:fill="auto"/>
          </w:tcPr>
          <w:p w14:paraId="0927C34D" w14:textId="77777777" w:rsidR="007D0D85" w:rsidRPr="00B52EF8" w:rsidRDefault="007D0D85" w:rsidP="005A630B">
            <w:pPr>
              <w:pStyle w:val="TablecellLEFT"/>
            </w:pPr>
            <w:r w:rsidRPr="00B52EF8">
              <w:t>SMP_MissionTimeChanged</w:t>
            </w:r>
          </w:p>
        </w:tc>
        <w:tc>
          <w:tcPr>
            <w:tcW w:w="1134" w:type="dxa"/>
            <w:shd w:val="clear" w:color="auto" w:fill="auto"/>
          </w:tcPr>
          <w:p w14:paraId="557C23A8" w14:textId="77777777" w:rsidR="007D0D85" w:rsidRPr="00B52EF8" w:rsidRDefault="007D0D85" w:rsidP="005A630B">
            <w:pPr>
              <w:pStyle w:val="TablecellCENTER"/>
            </w:pPr>
            <w:r w:rsidRPr="00B52EF8">
              <w:t>15</w:t>
            </w:r>
          </w:p>
        </w:tc>
        <w:tc>
          <w:tcPr>
            <w:tcW w:w="3970" w:type="dxa"/>
            <w:shd w:val="clear" w:color="auto" w:fill="auto"/>
          </w:tcPr>
          <w:p w14:paraId="1670D733" w14:textId="6A37933F" w:rsidR="007D0D85" w:rsidRPr="00B52EF8" w:rsidRDefault="007D0D85" w:rsidP="005A630B">
            <w:pPr>
              <w:pStyle w:val="TablecellLEFT"/>
            </w:pPr>
            <w:r w:rsidRPr="00B52EF8">
              <w:t>When changing the mission time with one of the SetMissionTime() and SetMissionStart</w:t>
            </w:r>
            <w:r w:rsidR="009F4680" w:rsidRPr="00B52EF8">
              <w:t>Time</w:t>
            </w:r>
            <w:r w:rsidRPr="00B52EF8">
              <w:t>() methods of the time keeper service.</w:t>
            </w:r>
          </w:p>
        </w:tc>
        <w:tc>
          <w:tcPr>
            <w:tcW w:w="1559" w:type="dxa"/>
            <w:shd w:val="clear" w:color="auto" w:fill="auto"/>
          </w:tcPr>
          <w:p w14:paraId="01FC79FA" w14:textId="77777777" w:rsidR="007D0D85" w:rsidRPr="00B52EF8" w:rsidRDefault="007D0D85" w:rsidP="005A630B">
            <w:pPr>
              <w:pStyle w:val="TablecellLEFT"/>
            </w:pPr>
            <w:r w:rsidRPr="00B52EF8">
              <w:t>True</w:t>
            </w:r>
          </w:p>
        </w:tc>
      </w:tr>
      <w:tr w:rsidR="007D0D85" w:rsidRPr="00B52EF8" w14:paraId="611D4FBD" w14:textId="77777777" w:rsidTr="00A37343">
        <w:trPr>
          <w:cantSplit/>
        </w:trPr>
        <w:tc>
          <w:tcPr>
            <w:tcW w:w="2693" w:type="dxa"/>
            <w:shd w:val="clear" w:color="auto" w:fill="auto"/>
          </w:tcPr>
          <w:p w14:paraId="587D5E34" w14:textId="77777777" w:rsidR="007D0D85" w:rsidRPr="00B52EF8" w:rsidRDefault="007D0D85" w:rsidP="005A630B">
            <w:pPr>
              <w:pStyle w:val="TablecellLEFT"/>
            </w:pPr>
            <w:r w:rsidRPr="00B52EF8">
              <w:t>SMP_EnterReconnecting</w:t>
            </w:r>
          </w:p>
        </w:tc>
        <w:tc>
          <w:tcPr>
            <w:tcW w:w="1134" w:type="dxa"/>
            <w:shd w:val="clear" w:color="auto" w:fill="auto"/>
          </w:tcPr>
          <w:p w14:paraId="5C93CD20" w14:textId="77777777" w:rsidR="007D0D85" w:rsidRPr="00B52EF8" w:rsidRDefault="007D0D85" w:rsidP="005A630B">
            <w:pPr>
              <w:pStyle w:val="TablecellCENTER"/>
            </w:pPr>
            <w:r w:rsidRPr="00B52EF8">
              <w:t>16</w:t>
            </w:r>
          </w:p>
        </w:tc>
        <w:tc>
          <w:tcPr>
            <w:tcW w:w="3970" w:type="dxa"/>
            <w:shd w:val="clear" w:color="auto" w:fill="auto"/>
          </w:tcPr>
          <w:p w14:paraId="2D313578" w14:textId="77777777" w:rsidR="007D0D85" w:rsidRPr="00B52EF8" w:rsidRDefault="007D0D85" w:rsidP="005A630B">
            <w:pPr>
              <w:pStyle w:val="TablecellLEFT"/>
            </w:pPr>
            <w:r w:rsidRPr="00B52EF8">
              <w:t>When entering the Reconnecting state with the Reconnect() state transition from Standby state</w:t>
            </w:r>
          </w:p>
        </w:tc>
        <w:tc>
          <w:tcPr>
            <w:tcW w:w="1559" w:type="dxa"/>
            <w:shd w:val="clear" w:color="auto" w:fill="auto"/>
          </w:tcPr>
          <w:p w14:paraId="53DD0533" w14:textId="77777777" w:rsidR="007D0D85" w:rsidRPr="00B52EF8" w:rsidRDefault="007D0D85" w:rsidP="005A630B">
            <w:pPr>
              <w:pStyle w:val="TablecellLEFT"/>
            </w:pPr>
            <w:r w:rsidRPr="00B52EF8">
              <w:t>True</w:t>
            </w:r>
          </w:p>
        </w:tc>
      </w:tr>
      <w:tr w:rsidR="00B65513" w:rsidRPr="00B52EF8" w14:paraId="53F0D76E" w14:textId="1E3D2EC4" w:rsidTr="00A37343">
        <w:trPr>
          <w:cantSplit/>
        </w:trPr>
        <w:tc>
          <w:tcPr>
            <w:tcW w:w="2693" w:type="dxa"/>
            <w:shd w:val="clear" w:color="auto" w:fill="auto"/>
          </w:tcPr>
          <w:p w14:paraId="624913AC" w14:textId="5BFA7BC9" w:rsidR="00B65513" w:rsidRPr="00B52EF8" w:rsidRDefault="00B65513" w:rsidP="0049451D">
            <w:pPr>
              <w:pStyle w:val="TablecellLEFT"/>
            </w:pPr>
            <w:r w:rsidRPr="00B52EF8">
              <w:t>SMP_LeaveReconnecting</w:t>
            </w:r>
          </w:p>
        </w:tc>
        <w:tc>
          <w:tcPr>
            <w:tcW w:w="1134" w:type="dxa"/>
            <w:shd w:val="clear" w:color="auto" w:fill="auto"/>
          </w:tcPr>
          <w:p w14:paraId="2884A5E5" w14:textId="67A211B7" w:rsidR="00B65513" w:rsidRPr="00B52EF8" w:rsidRDefault="00B65513" w:rsidP="0049451D">
            <w:pPr>
              <w:pStyle w:val="TablecellCENTER"/>
            </w:pPr>
            <w:r w:rsidRPr="00B52EF8">
              <w:t>17</w:t>
            </w:r>
          </w:p>
        </w:tc>
        <w:tc>
          <w:tcPr>
            <w:tcW w:w="3970" w:type="dxa"/>
            <w:shd w:val="clear" w:color="auto" w:fill="auto"/>
          </w:tcPr>
          <w:p w14:paraId="03DD1810" w14:textId="00087105" w:rsidR="00B65513" w:rsidRPr="00B52EF8" w:rsidRDefault="00B65513" w:rsidP="00AF6569">
            <w:pPr>
              <w:pStyle w:val="TablecellLEFT"/>
            </w:pPr>
            <w:r w:rsidRPr="00B52EF8">
              <w:t>When leaving the Reconnecting state with an automatic state transition to Standby state.</w:t>
            </w:r>
          </w:p>
        </w:tc>
        <w:tc>
          <w:tcPr>
            <w:tcW w:w="1559" w:type="dxa"/>
            <w:shd w:val="clear" w:color="auto" w:fill="auto"/>
          </w:tcPr>
          <w:p w14:paraId="2C37CF33" w14:textId="3434833B" w:rsidR="00B65513" w:rsidRPr="00B52EF8" w:rsidRDefault="00B65513" w:rsidP="00AF6569">
            <w:pPr>
              <w:pStyle w:val="TablecellLEFT"/>
            </w:pPr>
            <w:r w:rsidRPr="00B52EF8">
              <w:t>True</w:t>
            </w:r>
          </w:p>
        </w:tc>
      </w:tr>
      <w:tr w:rsidR="00B65513" w:rsidRPr="00B52EF8" w14:paraId="0E45B915" w14:textId="3A9230AB" w:rsidTr="00A37343">
        <w:trPr>
          <w:cantSplit/>
        </w:trPr>
        <w:tc>
          <w:tcPr>
            <w:tcW w:w="2693" w:type="dxa"/>
            <w:shd w:val="clear" w:color="auto" w:fill="auto"/>
          </w:tcPr>
          <w:p w14:paraId="0310A939" w14:textId="2EA0AB51" w:rsidR="00B65513" w:rsidRPr="00B52EF8" w:rsidRDefault="00B65513" w:rsidP="0049451D">
            <w:pPr>
              <w:pStyle w:val="TablecellLEFT"/>
            </w:pPr>
            <w:r w:rsidRPr="00B52EF8">
              <w:t>SMP_PreSimTimeChange</w:t>
            </w:r>
          </w:p>
        </w:tc>
        <w:tc>
          <w:tcPr>
            <w:tcW w:w="1134" w:type="dxa"/>
            <w:shd w:val="clear" w:color="auto" w:fill="auto"/>
          </w:tcPr>
          <w:p w14:paraId="3138AB34" w14:textId="64D90110" w:rsidR="00B65513" w:rsidRPr="00B52EF8" w:rsidRDefault="00B65513" w:rsidP="0049451D">
            <w:pPr>
              <w:pStyle w:val="TablecellCENTER"/>
            </w:pPr>
            <w:r w:rsidRPr="00B52EF8">
              <w:t>18</w:t>
            </w:r>
          </w:p>
        </w:tc>
        <w:tc>
          <w:tcPr>
            <w:tcW w:w="3970" w:type="dxa"/>
            <w:shd w:val="clear" w:color="auto" w:fill="auto"/>
          </w:tcPr>
          <w:p w14:paraId="660CA5E9" w14:textId="2A665CFC" w:rsidR="00B65513" w:rsidRPr="00B52EF8" w:rsidRDefault="00B65513" w:rsidP="00F72A36">
            <w:pPr>
              <w:pStyle w:val="TablecellLEFT"/>
            </w:pPr>
            <w:r w:rsidRPr="00B52EF8">
              <w:t xml:space="preserve">When all events have been executed by the Scheduler for a specific Simulation Time, but before the TimeKeeper changes the Simulation time to the time of next event. </w:t>
            </w:r>
          </w:p>
        </w:tc>
        <w:tc>
          <w:tcPr>
            <w:tcW w:w="1559" w:type="dxa"/>
            <w:shd w:val="clear" w:color="auto" w:fill="auto"/>
          </w:tcPr>
          <w:p w14:paraId="1561E072" w14:textId="7D3D732C" w:rsidR="00B65513" w:rsidRPr="00B52EF8" w:rsidRDefault="00B65513" w:rsidP="00B65513">
            <w:pPr>
              <w:pStyle w:val="TablecellLEFT"/>
            </w:pPr>
            <w:r w:rsidRPr="00B52EF8">
              <w:t>False</w:t>
            </w:r>
          </w:p>
        </w:tc>
      </w:tr>
      <w:tr w:rsidR="00B65513" w:rsidRPr="00B52EF8" w14:paraId="364127D8" w14:textId="7AC533A6" w:rsidTr="00A37343">
        <w:trPr>
          <w:cantSplit/>
        </w:trPr>
        <w:tc>
          <w:tcPr>
            <w:tcW w:w="2693" w:type="dxa"/>
            <w:shd w:val="clear" w:color="auto" w:fill="auto"/>
          </w:tcPr>
          <w:p w14:paraId="74625B44" w14:textId="361737A4" w:rsidR="00B65513" w:rsidRPr="00B52EF8" w:rsidRDefault="00B65513" w:rsidP="0049451D">
            <w:pPr>
              <w:pStyle w:val="TablecellLEFT"/>
            </w:pPr>
            <w:r w:rsidRPr="00B52EF8">
              <w:t>SMP_PostSimTimeChange</w:t>
            </w:r>
          </w:p>
        </w:tc>
        <w:tc>
          <w:tcPr>
            <w:tcW w:w="1134" w:type="dxa"/>
            <w:shd w:val="clear" w:color="auto" w:fill="auto"/>
          </w:tcPr>
          <w:p w14:paraId="7C5430EB" w14:textId="33BE54F0" w:rsidR="00B65513" w:rsidRPr="00B52EF8" w:rsidRDefault="00B65513" w:rsidP="0049451D">
            <w:pPr>
              <w:pStyle w:val="TablecellCENTER"/>
            </w:pPr>
            <w:r w:rsidRPr="00B52EF8">
              <w:t>19</w:t>
            </w:r>
          </w:p>
        </w:tc>
        <w:tc>
          <w:tcPr>
            <w:tcW w:w="3970" w:type="dxa"/>
            <w:shd w:val="clear" w:color="auto" w:fill="auto"/>
          </w:tcPr>
          <w:p w14:paraId="44E592E5" w14:textId="340A07AA" w:rsidR="00B65513" w:rsidRPr="00B52EF8" w:rsidRDefault="00B65513" w:rsidP="00DD6505">
            <w:pPr>
              <w:pStyle w:val="TablecellLEFT"/>
            </w:pPr>
            <w:r w:rsidRPr="00B52EF8">
              <w:t>When the simulation time has been changed by the Time Keeper, but before any events have been executed by the Scheduler.</w:t>
            </w:r>
          </w:p>
        </w:tc>
        <w:tc>
          <w:tcPr>
            <w:tcW w:w="1559" w:type="dxa"/>
            <w:shd w:val="clear" w:color="auto" w:fill="auto"/>
          </w:tcPr>
          <w:p w14:paraId="7A5B72AB" w14:textId="5A88D345" w:rsidR="00B65513" w:rsidRPr="00B52EF8" w:rsidRDefault="00B65513" w:rsidP="00DD6505">
            <w:pPr>
              <w:pStyle w:val="TablecellLEFT"/>
            </w:pPr>
            <w:r w:rsidRPr="00B52EF8">
              <w:t>False</w:t>
            </w:r>
          </w:p>
        </w:tc>
      </w:tr>
    </w:tbl>
    <w:p w14:paraId="345C38EF" w14:textId="18F40105" w:rsidR="006D2A35" w:rsidRPr="00B52EF8" w:rsidRDefault="006D2A35" w:rsidP="006D2A35">
      <w:pPr>
        <w:pStyle w:val="Heading3"/>
      </w:pPr>
      <w:bookmarkStart w:id="693" w:name="_Ref475454586"/>
      <w:bookmarkStart w:id="694" w:name="_Ref475464333"/>
      <w:bookmarkStart w:id="695" w:name="_Toc501444813"/>
      <w:bookmarkStart w:id="696" w:name="_Toc501453638"/>
      <w:bookmarkStart w:id="697" w:name="_Toc501459045"/>
      <w:bookmarkStart w:id="698" w:name="_Toc501461402"/>
      <w:bookmarkStart w:id="699" w:name="_Toc501467446"/>
      <w:bookmarkStart w:id="700" w:name="_Toc501468963"/>
      <w:bookmarkStart w:id="701" w:name="_Toc501469332"/>
      <w:bookmarkStart w:id="702" w:name="_Toc513045882"/>
      <w:bookmarkStart w:id="703" w:name="_Toc35686255"/>
      <w:r w:rsidRPr="00B52EF8">
        <w:t>Resolver</w:t>
      </w:r>
      <w:r w:rsidR="006F4877" w:rsidRPr="00B52EF8">
        <w:t xml:space="preserve"> (IResolver)</w:t>
      </w:r>
      <w:bookmarkEnd w:id="693"/>
      <w:bookmarkEnd w:id="694"/>
      <w:bookmarkEnd w:id="695"/>
      <w:bookmarkEnd w:id="696"/>
      <w:bookmarkEnd w:id="697"/>
      <w:bookmarkEnd w:id="698"/>
      <w:bookmarkEnd w:id="699"/>
      <w:bookmarkEnd w:id="700"/>
      <w:bookmarkEnd w:id="701"/>
      <w:bookmarkEnd w:id="702"/>
      <w:bookmarkEnd w:id="703"/>
    </w:p>
    <w:p w14:paraId="01F4D7A7" w14:textId="37E04272" w:rsidR="00D13A2D" w:rsidRPr="00B52EF8" w:rsidRDefault="00D13A2D">
      <w:pPr>
        <w:pStyle w:val="requirelevel1"/>
      </w:pPr>
      <w:r w:rsidRPr="00B52EF8">
        <w:t xml:space="preserve">The simulation environment shall provide a </w:t>
      </w:r>
      <w:r w:rsidR="00A57F74" w:rsidRPr="00B52EF8">
        <w:t>component</w:t>
      </w:r>
      <w:r w:rsidRPr="00B52EF8">
        <w:t xml:space="preserve"> implementing the IResolver interface as Services/IResolver.h in </w:t>
      </w:r>
      <w:r w:rsidR="00AF657F">
        <w:t>[SMP_FILES]</w:t>
      </w:r>
      <w:r w:rsidRPr="00B52EF8">
        <w:t>.</w:t>
      </w:r>
    </w:p>
    <w:p w14:paraId="300AA94D" w14:textId="56F5BAE9" w:rsidR="008F65B4" w:rsidRPr="00B52EF8" w:rsidRDefault="00D13A2D">
      <w:pPr>
        <w:pStyle w:val="requirelevel1"/>
      </w:pPr>
      <w:r w:rsidRPr="00B52EF8">
        <w:t xml:space="preserve">The </w:t>
      </w:r>
      <w:r w:rsidR="00A57F74" w:rsidRPr="00B52EF8">
        <w:t>I</w:t>
      </w:r>
      <w:r w:rsidRPr="00B52EF8">
        <w:t xml:space="preserve">Resolver </w:t>
      </w:r>
      <w:r w:rsidR="005F03DC" w:rsidRPr="00B52EF8">
        <w:t xml:space="preserve">ResolveAbsolute </w:t>
      </w:r>
      <w:r w:rsidR="003D0A3F" w:rsidRPr="00B52EF8">
        <w:t>method</w:t>
      </w:r>
      <w:r w:rsidRPr="00B52EF8">
        <w:t xml:space="preserve"> </w:t>
      </w:r>
      <w:r w:rsidR="003D0A3F" w:rsidRPr="00B52EF8">
        <w:t xml:space="preserve">shall </w:t>
      </w:r>
      <w:r w:rsidR="008F65B4" w:rsidRPr="00B52EF8">
        <w:t>return a reference to a</w:t>
      </w:r>
      <w:r w:rsidR="00E206F2">
        <w:t xml:space="preserve"> </w:t>
      </w:r>
      <w:r w:rsidR="00C4332D" w:rsidRPr="00B52EF8">
        <w:t>Component,</w:t>
      </w:r>
      <w:r w:rsidR="005B05BE" w:rsidRPr="00B52EF8">
        <w:t xml:space="preserve"> Field, Failure</w:t>
      </w:r>
      <w:r w:rsidR="00C4332D" w:rsidRPr="00B52EF8">
        <w:t xml:space="preserve">, </w:t>
      </w:r>
      <w:r w:rsidR="006016E7" w:rsidRPr="00B52EF8">
        <w:t xml:space="preserve">Container, </w:t>
      </w:r>
      <w:r w:rsidR="005B05BE" w:rsidRPr="00B52EF8">
        <w:t xml:space="preserve">Reference, </w:t>
      </w:r>
      <w:r w:rsidR="00C4332D" w:rsidRPr="00B52EF8">
        <w:t xml:space="preserve">Event Sink, Event </w:t>
      </w:r>
      <w:r w:rsidR="006016E7" w:rsidRPr="00B52EF8">
        <w:t xml:space="preserve">Source </w:t>
      </w:r>
      <w:r w:rsidR="00C4332D" w:rsidRPr="00B52EF8">
        <w:t xml:space="preserve">or Entry Point </w:t>
      </w:r>
      <w:r w:rsidR="005B05BE" w:rsidRPr="00B52EF8">
        <w:t>object</w:t>
      </w:r>
      <w:r w:rsidR="008F65B4" w:rsidRPr="00B52EF8">
        <w:t xml:space="preserve"> in the simulation, with the following argument and behaviour:</w:t>
      </w:r>
    </w:p>
    <w:p w14:paraId="336E8294" w14:textId="429F2EB1" w:rsidR="008F65B4" w:rsidRPr="00B52EF8" w:rsidRDefault="008F65B4" w:rsidP="0049451D">
      <w:pPr>
        <w:pStyle w:val="requirelevel2"/>
      </w:pPr>
      <w:r w:rsidRPr="00B52EF8">
        <w:t>Argument:</w:t>
      </w:r>
    </w:p>
    <w:p w14:paraId="6EC5F9E7" w14:textId="3EE8C36D" w:rsidR="009244CB" w:rsidRPr="00B52EF8" w:rsidRDefault="008F65B4" w:rsidP="0049451D">
      <w:pPr>
        <w:pStyle w:val="requirelevel3"/>
      </w:pPr>
      <w:r w:rsidRPr="00B52EF8">
        <w:t>“</w:t>
      </w:r>
      <w:r w:rsidR="001149C2" w:rsidRPr="00B52EF8">
        <w:t>a</w:t>
      </w:r>
      <w:r w:rsidRPr="00B52EF8">
        <w:t xml:space="preserve">bsolutePath” giving </w:t>
      </w:r>
      <w:r w:rsidR="00F44421" w:rsidRPr="00B52EF8">
        <w:t>the</w:t>
      </w:r>
      <w:r w:rsidR="005F03DC" w:rsidRPr="00B52EF8">
        <w:t xml:space="preserve"> absolute path</w:t>
      </w:r>
      <w:r w:rsidR="009E798B" w:rsidRPr="00B52EF8">
        <w:t xml:space="preserve"> </w:t>
      </w:r>
      <w:r w:rsidR="009D4B6E" w:rsidRPr="00B52EF8">
        <w:t>string</w:t>
      </w:r>
      <w:r w:rsidR="00932E92" w:rsidRPr="00B52EF8">
        <w:t xml:space="preserve"> </w:t>
      </w:r>
      <w:r w:rsidRPr="00B52EF8">
        <w:t xml:space="preserve">of the </w:t>
      </w:r>
      <w:r w:rsidR="006417FC" w:rsidRPr="00B52EF8">
        <w:t>object</w:t>
      </w:r>
      <w:r w:rsidR="00932E92" w:rsidRPr="00B52EF8">
        <w:t>.</w:t>
      </w:r>
    </w:p>
    <w:p w14:paraId="3838582F" w14:textId="77777777" w:rsidR="008F65B4" w:rsidRPr="00B52EF8" w:rsidRDefault="008F65B4" w:rsidP="0049451D">
      <w:pPr>
        <w:pStyle w:val="requirelevel2"/>
      </w:pPr>
      <w:r w:rsidRPr="00B52EF8">
        <w:t>Behaviour:</w:t>
      </w:r>
    </w:p>
    <w:p w14:paraId="6414054B" w14:textId="3161DF97" w:rsidR="006417FC" w:rsidRPr="00B52EF8" w:rsidRDefault="006417FC" w:rsidP="0049451D">
      <w:pPr>
        <w:pStyle w:val="requirelevel3"/>
      </w:pPr>
      <w:r w:rsidRPr="00B52EF8">
        <w:t>If the “</w:t>
      </w:r>
      <w:r w:rsidR="001149C2" w:rsidRPr="00B52EF8">
        <w:t>a</w:t>
      </w:r>
      <w:r w:rsidRPr="00B52EF8">
        <w:t>bs</w:t>
      </w:r>
      <w:r w:rsidR="007E5163" w:rsidRPr="00B52EF8">
        <w:t>o</w:t>
      </w:r>
      <w:r w:rsidRPr="00B52EF8">
        <w:t xml:space="preserve">lutePath” does not give the path to </w:t>
      </w:r>
      <w:r w:rsidR="00C4332D" w:rsidRPr="00B52EF8">
        <w:t>an object</w:t>
      </w:r>
      <w:r w:rsidRPr="00B52EF8">
        <w:t xml:space="preserve">, it returns </w:t>
      </w:r>
      <w:r w:rsidR="005A07F2">
        <w:t>nullptr</w:t>
      </w:r>
      <w:r w:rsidRPr="00B52EF8">
        <w:t>;</w:t>
      </w:r>
    </w:p>
    <w:p w14:paraId="17927D9B" w14:textId="568FDF98" w:rsidR="00AA0499" w:rsidRPr="00B52EF8" w:rsidRDefault="00F44421" w:rsidP="0049451D">
      <w:pPr>
        <w:pStyle w:val="requirelevel3"/>
      </w:pPr>
      <w:r w:rsidRPr="00B52EF8">
        <w:t>I</w:t>
      </w:r>
      <w:r w:rsidR="008E762A" w:rsidRPr="00B52EF8">
        <w:t>f</w:t>
      </w:r>
      <w:r w:rsidR="00D13A2D" w:rsidRPr="00B52EF8">
        <w:t xml:space="preserve"> </w:t>
      </w:r>
      <w:r w:rsidR="005F03DC" w:rsidRPr="00B52EF8">
        <w:t xml:space="preserve">no </w:t>
      </w:r>
      <w:r w:rsidR="004E4414" w:rsidRPr="00B52EF8">
        <w:t>object</w:t>
      </w:r>
      <w:r w:rsidR="006417FC" w:rsidRPr="00B52EF8">
        <w:t xml:space="preserve"> </w:t>
      </w:r>
      <w:r w:rsidR="005F03DC" w:rsidRPr="00B52EF8">
        <w:t xml:space="preserve">with the given path </w:t>
      </w:r>
      <w:r w:rsidR="00E76F59" w:rsidRPr="00B52EF8">
        <w:t>can</w:t>
      </w:r>
      <w:r w:rsidR="00E206F2">
        <w:t xml:space="preserve"> </w:t>
      </w:r>
      <w:r w:rsidR="005F03DC" w:rsidRPr="00B52EF8">
        <w:t>be found</w:t>
      </w:r>
      <w:r w:rsidRPr="00B52EF8">
        <w:t>,</w:t>
      </w:r>
      <w:r w:rsidR="00932E92" w:rsidRPr="00B52EF8">
        <w:t xml:space="preserve"> </w:t>
      </w:r>
      <w:r w:rsidR="008F65B4" w:rsidRPr="00B52EF8">
        <w:t xml:space="preserve">it returns </w:t>
      </w:r>
      <w:r w:rsidR="005A07F2">
        <w:t>nullptr</w:t>
      </w:r>
      <w:r w:rsidR="008F65B4" w:rsidRPr="00B52EF8">
        <w:t>;</w:t>
      </w:r>
    </w:p>
    <w:p w14:paraId="23E4F8C8" w14:textId="7F366E17" w:rsidR="00D13A2D" w:rsidRPr="00B52EF8" w:rsidRDefault="00F44421" w:rsidP="0049451D">
      <w:pPr>
        <w:pStyle w:val="requirelevel3"/>
      </w:pPr>
      <w:r w:rsidRPr="00B52EF8">
        <w:lastRenderedPageBreak/>
        <w:t>I</w:t>
      </w:r>
      <w:r w:rsidR="008E762A" w:rsidRPr="00B52EF8">
        <w:t xml:space="preserve">f </w:t>
      </w:r>
      <w:r w:rsidR="001149C2" w:rsidRPr="00B52EF8">
        <w:t>“a</w:t>
      </w:r>
      <w:r w:rsidR="008F65B4" w:rsidRPr="00B52EF8">
        <w:t>bsolutePat</w:t>
      </w:r>
      <w:r w:rsidR="00932E92" w:rsidRPr="00B52EF8">
        <w:t>h</w:t>
      </w:r>
      <w:r w:rsidR="001149C2" w:rsidRPr="00B52EF8">
        <w:t>”</w:t>
      </w:r>
      <w:r w:rsidR="00932E92" w:rsidRPr="00B52EF8">
        <w:t xml:space="preserve"> </w:t>
      </w:r>
      <w:r w:rsidR="008F65B4" w:rsidRPr="00B52EF8">
        <w:t>resolves to a</w:t>
      </w:r>
      <w:r w:rsidR="004E4414" w:rsidRPr="00B52EF8">
        <w:t>n</w:t>
      </w:r>
      <w:r w:rsidR="00932E92" w:rsidRPr="00B52EF8">
        <w:t xml:space="preserve"> </w:t>
      </w:r>
      <w:r w:rsidR="00C4332D" w:rsidRPr="00B52EF8">
        <w:t>o</w:t>
      </w:r>
      <w:r w:rsidR="006417FC" w:rsidRPr="00B52EF8">
        <w:t>bject</w:t>
      </w:r>
      <w:r w:rsidRPr="00B52EF8">
        <w:t xml:space="preserve">, </w:t>
      </w:r>
      <w:r w:rsidR="008F65B4" w:rsidRPr="00B52EF8">
        <w:t xml:space="preserve">it returns </w:t>
      </w:r>
      <w:r w:rsidR="00A57F74" w:rsidRPr="00B52EF8">
        <w:t xml:space="preserve">the </w:t>
      </w:r>
      <w:r w:rsidRPr="00B52EF8">
        <w:t>I</w:t>
      </w:r>
      <w:r w:rsidR="006417FC" w:rsidRPr="00B52EF8">
        <w:t>Object</w:t>
      </w:r>
      <w:r w:rsidRPr="00B52EF8" w:rsidDel="006417FC">
        <w:t xml:space="preserve"> </w:t>
      </w:r>
      <w:r w:rsidRPr="00B52EF8">
        <w:t>reference</w:t>
      </w:r>
      <w:r w:rsidR="00A57F74" w:rsidRPr="00B52EF8">
        <w:t xml:space="preserve"> to the </w:t>
      </w:r>
      <w:r w:rsidR="006417FC" w:rsidRPr="00B52EF8">
        <w:t>object</w:t>
      </w:r>
      <w:r w:rsidR="008F65B4" w:rsidRPr="00B52EF8">
        <w:t>.</w:t>
      </w:r>
    </w:p>
    <w:p w14:paraId="11150669" w14:textId="7D9D034F" w:rsidR="008F65B4" w:rsidRPr="00B52EF8" w:rsidRDefault="008F65B4" w:rsidP="008F65B4">
      <w:pPr>
        <w:pStyle w:val="NOTEnumbered"/>
        <w:rPr>
          <w:lang w:val="en-GB"/>
        </w:rPr>
      </w:pPr>
      <w:r w:rsidRPr="00B52EF8">
        <w:rPr>
          <w:lang w:val="en-GB"/>
        </w:rPr>
        <w:t>1</w:t>
      </w:r>
      <w:r w:rsidRPr="00B52EF8">
        <w:rPr>
          <w:lang w:val="en-GB"/>
        </w:rPr>
        <w:tab/>
        <w:t xml:space="preserve">To allow keeping names as short as possible, and avoid dependency on the name of the simulator itself, absolute paths contain the name of either </w:t>
      </w:r>
      <w:r w:rsidR="006016E7" w:rsidRPr="00B52EF8">
        <w:rPr>
          <w:lang w:val="en-GB"/>
        </w:rPr>
        <w:t xml:space="preserve">a </w:t>
      </w:r>
      <w:r w:rsidR="005B05BE" w:rsidRPr="00B52EF8">
        <w:rPr>
          <w:lang w:val="en-GB"/>
        </w:rPr>
        <w:t>top level</w:t>
      </w:r>
      <w:r w:rsidRPr="00B52EF8">
        <w:rPr>
          <w:lang w:val="en-GB"/>
        </w:rPr>
        <w:t xml:space="preserve"> Model or Service, but not the name of the simulator, although the simulator itself is the top-level </w:t>
      </w:r>
      <w:r w:rsidR="006016E7" w:rsidRPr="00B52EF8">
        <w:rPr>
          <w:lang w:val="en-GB"/>
        </w:rPr>
        <w:t>object</w:t>
      </w:r>
      <w:r w:rsidRPr="00B52EF8">
        <w:rPr>
          <w:lang w:val="en-GB"/>
        </w:rPr>
        <w:t>.</w:t>
      </w:r>
    </w:p>
    <w:p w14:paraId="7227C891" w14:textId="6D07CDB3" w:rsidR="009D4B6E" w:rsidRPr="00B52EF8" w:rsidRDefault="008F65B4">
      <w:pPr>
        <w:pStyle w:val="NOTEnumbered"/>
        <w:rPr>
          <w:lang w:val="en-GB"/>
        </w:rPr>
      </w:pPr>
      <w:r w:rsidRPr="00B52EF8">
        <w:rPr>
          <w:lang w:val="en-GB"/>
        </w:rPr>
        <w:t>2</w:t>
      </w:r>
      <w:r w:rsidR="009D4B6E" w:rsidRPr="00B52EF8">
        <w:rPr>
          <w:lang w:val="en-GB"/>
        </w:rPr>
        <w:tab/>
        <w:t xml:space="preserve">The specification of path string is given in </w:t>
      </w:r>
      <w:r w:rsidR="005C1263" w:rsidRPr="00B52EF8">
        <w:rPr>
          <w:lang w:val="en-GB"/>
        </w:rPr>
        <w:t>clause</w:t>
      </w:r>
      <w:r w:rsidR="009D4B6E" w:rsidRPr="00B52EF8">
        <w:rPr>
          <w:lang w:val="en-GB"/>
        </w:rPr>
        <w:t xml:space="preserve"> </w:t>
      </w:r>
      <w:r w:rsidR="009D4B6E" w:rsidRPr="00B52EF8">
        <w:rPr>
          <w:lang w:val="en-GB"/>
        </w:rPr>
        <w:fldChar w:fldCharType="begin"/>
      </w:r>
      <w:r w:rsidR="009D4B6E" w:rsidRPr="00B52EF8">
        <w:rPr>
          <w:lang w:val="en-GB"/>
        </w:rPr>
        <w:instrText xml:space="preserve"> REF _Ref476748374 \r \h </w:instrText>
      </w:r>
      <w:r w:rsidR="009D4B6E" w:rsidRPr="00B52EF8">
        <w:rPr>
          <w:lang w:val="en-GB"/>
        </w:rPr>
      </w:r>
      <w:r w:rsidR="009D4B6E" w:rsidRPr="00B52EF8">
        <w:rPr>
          <w:lang w:val="en-GB"/>
        </w:rPr>
        <w:fldChar w:fldCharType="separate"/>
      </w:r>
      <w:r w:rsidR="00B75466">
        <w:rPr>
          <w:lang w:val="en-GB"/>
        </w:rPr>
        <w:t>5.1.3</w:t>
      </w:r>
      <w:r w:rsidR="009D4B6E" w:rsidRPr="00B52EF8">
        <w:rPr>
          <w:lang w:val="en-GB"/>
        </w:rPr>
        <w:fldChar w:fldCharType="end"/>
      </w:r>
      <w:r w:rsidR="00A57F74" w:rsidRPr="00B52EF8">
        <w:rPr>
          <w:lang w:val="en-GB"/>
        </w:rPr>
        <w:t>.</w:t>
      </w:r>
    </w:p>
    <w:p w14:paraId="7AB04F55" w14:textId="0080C2B7" w:rsidR="00FE2E55" w:rsidRPr="00B52EF8" w:rsidRDefault="00FE2E55">
      <w:pPr>
        <w:pStyle w:val="requirelevel1"/>
      </w:pPr>
      <w:r w:rsidRPr="00B52EF8">
        <w:t xml:space="preserve">The Resolver ResolveRelative </w:t>
      </w:r>
      <w:r w:rsidR="003D0A3F" w:rsidRPr="00B52EF8">
        <w:t xml:space="preserve">method shall </w:t>
      </w:r>
      <w:r w:rsidRPr="00B52EF8">
        <w:t xml:space="preserve">return </w:t>
      </w:r>
      <w:r w:rsidR="008F65B4" w:rsidRPr="00B52EF8">
        <w:t xml:space="preserve">a </w:t>
      </w:r>
      <w:r w:rsidRPr="00B52EF8">
        <w:t xml:space="preserve">reference to </w:t>
      </w:r>
      <w:r w:rsidR="008F65B4" w:rsidRPr="00B52EF8">
        <w:t>a</w:t>
      </w:r>
      <w:r w:rsidR="00C4332D" w:rsidRPr="00B52EF8">
        <w:t>n</w:t>
      </w:r>
      <w:r w:rsidR="008F65B4" w:rsidRPr="00B52EF8">
        <w:t xml:space="preserve"> </w:t>
      </w:r>
      <w:r w:rsidR="00C4332D" w:rsidRPr="00B52EF8">
        <w:t>object</w:t>
      </w:r>
      <w:r w:rsidRPr="00B52EF8">
        <w:t xml:space="preserve"> </w:t>
      </w:r>
      <w:r w:rsidR="008F65B4" w:rsidRPr="00B52EF8">
        <w:t>in the simulation</w:t>
      </w:r>
      <w:r w:rsidR="00932E92" w:rsidRPr="00B52EF8">
        <w:t xml:space="preserve"> </w:t>
      </w:r>
      <w:r w:rsidR="008F65B4" w:rsidRPr="00B52EF8">
        <w:t>with the following arguments and behaviour:</w:t>
      </w:r>
    </w:p>
    <w:p w14:paraId="2D0011CA" w14:textId="77777777" w:rsidR="008F65B4" w:rsidRPr="00B52EF8" w:rsidRDefault="008F65B4" w:rsidP="00AA0499">
      <w:pPr>
        <w:pStyle w:val="requirelevel2"/>
      </w:pPr>
      <w:r w:rsidRPr="00B52EF8">
        <w:t>Arguments:</w:t>
      </w:r>
    </w:p>
    <w:p w14:paraId="2DCC07F1" w14:textId="2BF02B73" w:rsidR="00FE2E55" w:rsidRPr="00B52EF8" w:rsidRDefault="008F65B4" w:rsidP="0049451D">
      <w:pPr>
        <w:pStyle w:val="requirelevel3"/>
      </w:pPr>
      <w:r w:rsidRPr="00B52EF8">
        <w:t>“</w:t>
      </w:r>
      <w:r w:rsidR="00437D80" w:rsidRPr="00B52EF8">
        <w:t>r</w:t>
      </w:r>
      <w:r w:rsidRPr="00B52EF8">
        <w:t>elativePath” giving a</w:t>
      </w:r>
      <w:r w:rsidR="00FE2E55" w:rsidRPr="00B52EF8">
        <w:t xml:space="preserve"> </w:t>
      </w:r>
      <w:r w:rsidR="00E90CD1" w:rsidRPr="00B52EF8">
        <w:t xml:space="preserve">path </w:t>
      </w:r>
      <w:r w:rsidR="00FE2E55" w:rsidRPr="00B52EF8">
        <w:t xml:space="preserve">string representing the relative path to the </w:t>
      </w:r>
      <w:r w:rsidR="00C4332D" w:rsidRPr="00B52EF8">
        <w:t>object</w:t>
      </w:r>
      <w:r w:rsidR="00932E92" w:rsidRPr="00B52EF8">
        <w:t>;</w:t>
      </w:r>
    </w:p>
    <w:p w14:paraId="7C6D06C9" w14:textId="79412A1C" w:rsidR="00FE2E55" w:rsidRPr="00B52EF8" w:rsidRDefault="0087300A" w:rsidP="0049451D">
      <w:pPr>
        <w:pStyle w:val="requirelevel3"/>
      </w:pPr>
      <w:r w:rsidRPr="00B52EF8">
        <w:t>“</w:t>
      </w:r>
      <w:r w:rsidR="00437D80" w:rsidRPr="00B52EF8">
        <w:t>s</w:t>
      </w:r>
      <w:r w:rsidRPr="00B52EF8">
        <w:t xml:space="preserve">ender” giving the </w:t>
      </w:r>
      <w:r w:rsidR="00FE2E55" w:rsidRPr="00B52EF8">
        <w:t>reference to the Component issuing the request.</w:t>
      </w:r>
    </w:p>
    <w:p w14:paraId="4C7DF794" w14:textId="77777777" w:rsidR="0087300A" w:rsidRPr="00B52EF8" w:rsidRDefault="0087300A" w:rsidP="000A0B66">
      <w:pPr>
        <w:pStyle w:val="requirelevel2"/>
      </w:pPr>
      <w:r w:rsidRPr="00B52EF8">
        <w:t>Behaviour:</w:t>
      </w:r>
    </w:p>
    <w:p w14:paraId="761F5CDF" w14:textId="1FED5204" w:rsidR="000A0B66" w:rsidRPr="00B52EF8" w:rsidRDefault="0089445C" w:rsidP="0049451D">
      <w:pPr>
        <w:pStyle w:val="requirelevel3"/>
      </w:pPr>
      <w:r w:rsidRPr="00B52EF8">
        <w:t>If</w:t>
      </w:r>
      <w:r w:rsidR="000A0B66" w:rsidRPr="00B52EF8">
        <w:t xml:space="preserve"> </w:t>
      </w:r>
      <w:r w:rsidR="0087300A" w:rsidRPr="00B52EF8">
        <w:t>“</w:t>
      </w:r>
      <w:r w:rsidR="00437D80" w:rsidRPr="00B52EF8">
        <w:t>r</w:t>
      </w:r>
      <w:r w:rsidR="0087300A" w:rsidRPr="00B52EF8">
        <w:t>elativePath” does not resolve to any</w:t>
      </w:r>
      <w:r w:rsidR="000A0B66" w:rsidRPr="00B52EF8">
        <w:t xml:space="preserve"> </w:t>
      </w:r>
      <w:r w:rsidR="005B05BE" w:rsidRPr="00B52EF8">
        <w:t>object</w:t>
      </w:r>
      <w:r w:rsidRPr="00B52EF8">
        <w:t xml:space="preserve">, </w:t>
      </w:r>
      <w:r w:rsidR="0087300A" w:rsidRPr="00B52EF8">
        <w:t>it returns</w:t>
      </w:r>
      <w:r w:rsidRPr="00B52EF8">
        <w:t xml:space="preserve"> </w:t>
      </w:r>
      <w:r w:rsidR="005A07F2">
        <w:t>nullptr</w:t>
      </w:r>
      <w:r w:rsidR="00932E92" w:rsidRPr="00B52EF8">
        <w:t>;</w:t>
      </w:r>
    </w:p>
    <w:p w14:paraId="01205D4A" w14:textId="6158BC81" w:rsidR="000A0B66" w:rsidRPr="00B52EF8" w:rsidRDefault="0089445C" w:rsidP="0049451D">
      <w:pPr>
        <w:pStyle w:val="requirelevel3"/>
      </w:pPr>
      <w:r w:rsidRPr="00B52EF8">
        <w:t>If</w:t>
      </w:r>
      <w:r w:rsidR="000A0B66" w:rsidRPr="00B52EF8">
        <w:t xml:space="preserve"> </w:t>
      </w:r>
      <w:r w:rsidR="0087300A" w:rsidRPr="00B52EF8">
        <w:t>“</w:t>
      </w:r>
      <w:r w:rsidR="00437D80" w:rsidRPr="00B52EF8">
        <w:t>r</w:t>
      </w:r>
      <w:r w:rsidR="0087300A" w:rsidRPr="00B52EF8">
        <w:t>elativePath” resolves to a</w:t>
      </w:r>
      <w:r w:rsidR="006016E7" w:rsidRPr="00B52EF8">
        <w:t>n object</w:t>
      </w:r>
      <w:r w:rsidRPr="00B52EF8">
        <w:t xml:space="preserve">, </w:t>
      </w:r>
      <w:r w:rsidR="0087300A" w:rsidRPr="00B52EF8">
        <w:t xml:space="preserve">it returns </w:t>
      </w:r>
      <w:r w:rsidRPr="00B52EF8">
        <w:t>an I</w:t>
      </w:r>
      <w:r w:rsidR="005B05BE" w:rsidRPr="00B52EF8">
        <w:t>Object</w:t>
      </w:r>
      <w:r w:rsidRPr="00B52EF8">
        <w:t xml:space="preserve"> reference to </w:t>
      </w:r>
      <w:r w:rsidR="006016E7" w:rsidRPr="00B52EF8">
        <w:t>the object</w:t>
      </w:r>
      <w:r w:rsidR="00FE2E55" w:rsidRPr="00B52EF8">
        <w:t xml:space="preserve">. </w:t>
      </w:r>
    </w:p>
    <w:p w14:paraId="472BDCAC" w14:textId="2FD1825B" w:rsidR="0087300A" w:rsidRPr="00B52EF8" w:rsidRDefault="0087300A" w:rsidP="0017205C">
      <w:pPr>
        <w:pStyle w:val="NOTE"/>
      </w:pPr>
      <w:r w:rsidRPr="00B52EF8">
        <w:t>The specification of path string is given in</w:t>
      </w:r>
      <w:r w:rsidR="00B37454" w:rsidRPr="00B52EF8">
        <w:t xml:space="preserve"> </w:t>
      </w:r>
      <w:r w:rsidR="00E76F59" w:rsidRPr="00B52EF8">
        <w:t xml:space="preserve">clause </w:t>
      </w:r>
      <w:r w:rsidR="003D169C" w:rsidRPr="00B52EF8">
        <w:fldChar w:fldCharType="begin"/>
      </w:r>
      <w:r w:rsidR="003D169C" w:rsidRPr="00B52EF8">
        <w:instrText xml:space="preserve"> REF _Ref476748374 \r \h </w:instrText>
      </w:r>
      <w:r w:rsidR="003D169C" w:rsidRPr="00B52EF8">
        <w:fldChar w:fldCharType="separate"/>
      </w:r>
      <w:r w:rsidR="00B75466">
        <w:t>5.1.3</w:t>
      </w:r>
      <w:r w:rsidR="003D169C" w:rsidRPr="00B52EF8">
        <w:fldChar w:fldCharType="end"/>
      </w:r>
      <w:r w:rsidR="00626E05" w:rsidRPr="00B52EF8">
        <w:t>.</w:t>
      </w:r>
    </w:p>
    <w:p w14:paraId="345C38F1" w14:textId="0C7E8CF7" w:rsidR="00D47FE0" w:rsidRPr="00B52EF8" w:rsidRDefault="00D47FE0" w:rsidP="00D47FE0">
      <w:pPr>
        <w:pStyle w:val="Heading3"/>
      </w:pPr>
      <w:bookmarkStart w:id="704" w:name="_Ref475464344"/>
      <w:bookmarkStart w:id="705" w:name="_Toc501444814"/>
      <w:bookmarkStart w:id="706" w:name="_Toc501453639"/>
      <w:bookmarkStart w:id="707" w:name="_Toc501459046"/>
      <w:bookmarkStart w:id="708" w:name="_Toc501461403"/>
      <w:bookmarkStart w:id="709" w:name="_Toc501467447"/>
      <w:bookmarkStart w:id="710" w:name="_Toc501468964"/>
      <w:bookmarkStart w:id="711" w:name="_Toc501469333"/>
      <w:bookmarkStart w:id="712" w:name="_Toc513045883"/>
      <w:bookmarkStart w:id="713" w:name="_Toc35686256"/>
      <w:r w:rsidRPr="00B52EF8">
        <w:t>Link Registry (ILinkRegistry)</w:t>
      </w:r>
      <w:bookmarkEnd w:id="704"/>
      <w:bookmarkEnd w:id="705"/>
      <w:bookmarkEnd w:id="706"/>
      <w:bookmarkEnd w:id="707"/>
      <w:bookmarkEnd w:id="708"/>
      <w:bookmarkEnd w:id="709"/>
      <w:bookmarkEnd w:id="710"/>
      <w:bookmarkEnd w:id="711"/>
      <w:bookmarkEnd w:id="712"/>
      <w:bookmarkEnd w:id="713"/>
    </w:p>
    <w:p w14:paraId="5F8B70CF" w14:textId="6E7027B6" w:rsidR="001B61FA" w:rsidRPr="00B52EF8" w:rsidRDefault="001B61FA">
      <w:pPr>
        <w:pStyle w:val="requirelevel1"/>
      </w:pPr>
      <w:r w:rsidRPr="00B52EF8">
        <w:t xml:space="preserve">The simulation environment shall provide a Link Registry service implementing the ILinkRegistry interface as Services/ILinkRegistry.h in </w:t>
      </w:r>
      <w:r w:rsidR="00AF657F">
        <w:t>[SMP_FILES]</w:t>
      </w:r>
      <w:r w:rsidRPr="00B52EF8">
        <w:t>.</w:t>
      </w:r>
    </w:p>
    <w:p w14:paraId="21E3A48F" w14:textId="06589D3B" w:rsidR="001B61FA" w:rsidRPr="00B52EF8" w:rsidRDefault="00370247" w:rsidP="00370247">
      <w:pPr>
        <w:pStyle w:val="NOTEnumbered"/>
        <w:rPr>
          <w:lang w:val="en-GB"/>
        </w:rPr>
      </w:pPr>
      <w:r w:rsidRPr="00B52EF8">
        <w:rPr>
          <w:lang w:val="en-GB"/>
        </w:rPr>
        <w:t>1</w:t>
      </w:r>
      <w:r w:rsidRPr="00B52EF8">
        <w:rPr>
          <w:lang w:val="en-GB"/>
        </w:rPr>
        <w:tab/>
      </w:r>
      <w:r w:rsidR="001B61FA" w:rsidRPr="00B52EF8">
        <w:rPr>
          <w:lang w:val="en-GB"/>
        </w:rPr>
        <w:t>The link registry maintains a global collection of links between components, supports adding, fetching and removing all links to a given target.</w:t>
      </w:r>
    </w:p>
    <w:p w14:paraId="0218C5D2" w14:textId="3AAC7C81" w:rsidR="00370247" w:rsidRPr="00B52EF8" w:rsidRDefault="00370247" w:rsidP="00370247">
      <w:pPr>
        <w:pStyle w:val="NOTEnumbered"/>
        <w:rPr>
          <w:lang w:val="en-GB"/>
        </w:rPr>
      </w:pPr>
      <w:r w:rsidRPr="00B52EF8">
        <w:rPr>
          <w:lang w:val="en-GB"/>
        </w:rPr>
        <w:t>2</w:t>
      </w:r>
      <w:r w:rsidRPr="00B52EF8">
        <w:rPr>
          <w:lang w:val="en-GB"/>
        </w:rPr>
        <w:tab/>
        <w:t>The links include Interface Links, Event Links and Field Links</w:t>
      </w:r>
      <w:r w:rsidR="00626E05" w:rsidRPr="00B52EF8">
        <w:rPr>
          <w:lang w:val="en-GB"/>
        </w:rPr>
        <w:t>.</w:t>
      </w:r>
    </w:p>
    <w:p w14:paraId="7D3572AD" w14:textId="2637FF41" w:rsidR="00D5473B" w:rsidRPr="00B52EF8" w:rsidRDefault="00136E43">
      <w:pPr>
        <w:pStyle w:val="requirelevel1"/>
      </w:pPr>
      <w:r w:rsidRPr="00B52EF8">
        <w:t xml:space="preserve">The ILinkRegistry AddLink method shall </w:t>
      </w:r>
      <w:r w:rsidR="00C71FE2" w:rsidRPr="00B52EF8">
        <w:t>increment the</w:t>
      </w:r>
      <w:r w:rsidRPr="00B52EF8">
        <w:t xml:space="preserve"> link </w:t>
      </w:r>
      <w:r w:rsidR="00C71FE2" w:rsidRPr="00B52EF8">
        <w:t xml:space="preserve">count </w:t>
      </w:r>
      <w:r w:rsidR="00D5473B" w:rsidRPr="00B52EF8">
        <w:t>between two components, with the following arguments</w:t>
      </w:r>
      <w:r w:rsidR="00862CD4" w:rsidRPr="00B52EF8">
        <w:t xml:space="preserve"> and behaviour</w:t>
      </w:r>
      <w:r w:rsidR="00D5473B" w:rsidRPr="00B52EF8">
        <w:t>:</w:t>
      </w:r>
    </w:p>
    <w:p w14:paraId="1076D122" w14:textId="77777777" w:rsidR="00862CD4" w:rsidRPr="00B52EF8" w:rsidRDefault="00862CD4" w:rsidP="0049451D">
      <w:pPr>
        <w:pStyle w:val="requirelevel2"/>
      </w:pPr>
      <w:r w:rsidRPr="00B52EF8">
        <w:t>Arguments:</w:t>
      </w:r>
    </w:p>
    <w:p w14:paraId="33539261" w14:textId="03F37113" w:rsidR="00D5473B" w:rsidRPr="00B52EF8" w:rsidRDefault="00D5473B" w:rsidP="00BE2E2F">
      <w:pPr>
        <w:pStyle w:val="requirelevel3"/>
      </w:pPr>
      <w:r w:rsidRPr="00B52EF8">
        <w:t>“</w:t>
      </w:r>
      <w:r w:rsidR="00437D80" w:rsidRPr="00B52EF8">
        <w:t>s</w:t>
      </w:r>
      <w:r w:rsidRPr="00B52EF8">
        <w:t xml:space="preserve">ource” giving the </w:t>
      </w:r>
      <w:r w:rsidR="00136E43" w:rsidRPr="00B52EF8">
        <w:t>source component</w:t>
      </w:r>
      <w:r w:rsidR="00B9039E" w:rsidRPr="00B52EF8">
        <w:t>;</w:t>
      </w:r>
    </w:p>
    <w:p w14:paraId="65193A7D" w14:textId="3B0CEE7E" w:rsidR="00D5473B" w:rsidRPr="00B52EF8" w:rsidRDefault="00D5473B" w:rsidP="00BE2E2F">
      <w:pPr>
        <w:pStyle w:val="requirelevel3"/>
      </w:pPr>
      <w:r w:rsidRPr="00B52EF8">
        <w:t>“</w:t>
      </w:r>
      <w:r w:rsidR="00437D80" w:rsidRPr="00B52EF8">
        <w:t>t</w:t>
      </w:r>
      <w:r w:rsidRPr="00B52EF8">
        <w:t xml:space="preserve">arget” giving the </w:t>
      </w:r>
      <w:r w:rsidR="00136E43" w:rsidRPr="00B52EF8">
        <w:t>target component</w:t>
      </w:r>
      <w:r w:rsidR="00B9039E" w:rsidRPr="00B52EF8">
        <w:t>.</w:t>
      </w:r>
    </w:p>
    <w:p w14:paraId="6E095D40" w14:textId="11E90B4F" w:rsidR="00862CD4" w:rsidRPr="00B52EF8" w:rsidRDefault="00862CD4">
      <w:pPr>
        <w:pStyle w:val="requirelevel2"/>
      </w:pPr>
      <w:r w:rsidRPr="00B52EF8">
        <w:t>Behaviour</w:t>
      </w:r>
    </w:p>
    <w:p w14:paraId="7C5988FB" w14:textId="6D1F6477" w:rsidR="00862CD4" w:rsidRPr="00B52EF8" w:rsidRDefault="00862CD4" w:rsidP="00BE2E2F">
      <w:pPr>
        <w:pStyle w:val="requirelevel3"/>
      </w:pPr>
      <w:r w:rsidRPr="00B52EF8">
        <w:t>The link count between both components is incremented by one, taking note of a new link that has been created.</w:t>
      </w:r>
    </w:p>
    <w:p w14:paraId="69E32D10" w14:textId="49B7B104" w:rsidR="003A652F" w:rsidRPr="00B52EF8" w:rsidRDefault="003A652F" w:rsidP="0049451D">
      <w:pPr>
        <w:pStyle w:val="NOTE"/>
      </w:pPr>
      <w:r w:rsidRPr="00B52EF8">
        <w:lastRenderedPageBreak/>
        <w:t>This method can be called several times with the same arguments, when a source component has several links to the same target component.</w:t>
      </w:r>
    </w:p>
    <w:p w14:paraId="5EFD8D8C" w14:textId="30E3BF2A" w:rsidR="00862CD4" w:rsidRPr="00B52EF8" w:rsidRDefault="00FB3190" w:rsidP="00862CD4">
      <w:pPr>
        <w:pStyle w:val="requirelevel1"/>
      </w:pPr>
      <w:r w:rsidRPr="00B52EF8">
        <w:t xml:space="preserve">The ILinkRegistry </w:t>
      </w:r>
      <w:r w:rsidR="00C71FE2" w:rsidRPr="00B52EF8">
        <w:t xml:space="preserve">GetLinkCount </w:t>
      </w:r>
      <w:r w:rsidRPr="00B52EF8">
        <w:t xml:space="preserve">method shall return </w:t>
      </w:r>
      <w:r w:rsidR="00C71FE2" w:rsidRPr="00B52EF8">
        <w:t>the</w:t>
      </w:r>
      <w:r w:rsidRPr="00B52EF8">
        <w:t xml:space="preserve"> link </w:t>
      </w:r>
      <w:r w:rsidR="00C71FE2" w:rsidRPr="00B52EF8">
        <w:t xml:space="preserve">count </w:t>
      </w:r>
      <w:r w:rsidRPr="00B52EF8">
        <w:t>between the given source and target</w:t>
      </w:r>
      <w:r w:rsidR="00862CD4" w:rsidRPr="00B52EF8">
        <w:t>, with the following arguments:</w:t>
      </w:r>
    </w:p>
    <w:p w14:paraId="402C229B" w14:textId="77777777" w:rsidR="00862CD4" w:rsidRPr="00B52EF8" w:rsidRDefault="00862CD4" w:rsidP="00862CD4">
      <w:pPr>
        <w:pStyle w:val="requirelevel2"/>
      </w:pPr>
      <w:r w:rsidRPr="00B52EF8">
        <w:t>“source” giving the source component;</w:t>
      </w:r>
    </w:p>
    <w:p w14:paraId="44A3B541" w14:textId="0F2BDF39" w:rsidR="00FB3190" w:rsidRPr="00B52EF8" w:rsidRDefault="00862CD4" w:rsidP="00BE2E2F">
      <w:pPr>
        <w:pStyle w:val="requirelevel2"/>
      </w:pPr>
      <w:r w:rsidRPr="00B52EF8">
        <w:t>“target” giving the target component</w:t>
      </w:r>
      <w:r w:rsidR="00FB3190" w:rsidRPr="00B52EF8">
        <w:t>.</w:t>
      </w:r>
    </w:p>
    <w:p w14:paraId="2A08CA4E" w14:textId="592E4C3B" w:rsidR="00B91006" w:rsidRPr="00B52EF8" w:rsidRDefault="00FB3190">
      <w:pPr>
        <w:pStyle w:val="requirelevel1"/>
      </w:pPr>
      <w:r w:rsidRPr="00B52EF8">
        <w:t xml:space="preserve">The ILinkRegistry RemoveLink method shall </w:t>
      </w:r>
      <w:r w:rsidR="00862CD4" w:rsidRPr="00B52EF8">
        <w:t>decrement the</w:t>
      </w:r>
      <w:r w:rsidRPr="00B52EF8">
        <w:t xml:space="preserve"> link</w:t>
      </w:r>
      <w:r w:rsidR="001C3E28" w:rsidRPr="00B52EF8">
        <w:t xml:space="preserve"> </w:t>
      </w:r>
      <w:r w:rsidR="00862CD4" w:rsidRPr="00B52EF8">
        <w:t xml:space="preserve">count </w:t>
      </w:r>
      <w:r w:rsidRPr="00B52EF8">
        <w:t xml:space="preserve">between the </w:t>
      </w:r>
      <w:r w:rsidR="00B91006" w:rsidRPr="00B52EF8">
        <w:t xml:space="preserve">two </w:t>
      </w:r>
      <w:r w:rsidRPr="00B52EF8">
        <w:t xml:space="preserve">components, </w:t>
      </w:r>
      <w:r w:rsidR="00B91006" w:rsidRPr="00B52EF8">
        <w:t xml:space="preserve">with the following arguments and behaviour: </w:t>
      </w:r>
    </w:p>
    <w:p w14:paraId="370F9F60" w14:textId="77777777" w:rsidR="00B91006" w:rsidRPr="00B52EF8" w:rsidRDefault="00B91006" w:rsidP="0049451D">
      <w:pPr>
        <w:pStyle w:val="requirelevel2"/>
      </w:pPr>
      <w:r w:rsidRPr="00B52EF8">
        <w:t>Arguments:</w:t>
      </w:r>
    </w:p>
    <w:p w14:paraId="207AE74F" w14:textId="0C0E8434" w:rsidR="00B9039E" w:rsidRPr="00B52EF8" w:rsidRDefault="00B9039E" w:rsidP="00D465BE">
      <w:pPr>
        <w:pStyle w:val="requirelevel3"/>
        <w:spacing w:before="60"/>
      </w:pPr>
      <w:r w:rsidRPr="00B52EF8">
        <w:t>“</w:t>
      </w:r>
      <w:r w:rsidR="00437D80" w:rsidRPr="00B52EF8">
        <w:t>s</w:t>
      </w:r>
      <w:r w:rsidRPr="00B52EF8">
        <w:t>ource” giving the source component;</w:t>
      </w:r>
    </w:p>
    <w:p w14:paraId="48347BB7" w14:textId="3828D273" w:rsidR="00B9039E" w:rsidRPr="00B52EF8" w:rsidRDefault="00B9039E" w:rsidP="00D465BE">
      <w:pPr>
        <w:pStyle w:val="requirelevel3"/>
        <w:spacing w:before="60"/>
      </w:pPr>
      <w:r w:rsidRPr="00B52EF8">
        <w:t>“</w:t>
      </w:r>
      <w:r w:rsidR="00437D80" w:rsidRPr="00B52EF8">
        <w:t>t</w:t>
      </w:r>
      <w:r w:rsidRPr="00B52EF8">
        <w:t>arget” giving the target component.</w:t>
      </w:r>
    </w:p>
    <w:p w14:paraId="602968DB" w14:textId="50FCD7B5" w:rsidR="00B91006" w:rsidRPr="00B52EF8" w:rsidRDefault="00B91006" w:rsidP="0049451D">
      <w:pPr>
        <w:pStyle w:val="requirelevel2"/>
      </w:pPr>
      <w:r w:rsidRPr="00B52EF8">
        <w:t>Behaviour:</w:t>
      </w:r>
    </w:p>
    <w:p w14:paraId="7FA17783" w14:textId="175D2DE1" w:rsidR="00FB3190" w:rsidRPr="00B52EF8" w:rsidRDefault="00862CD4" w:rsidP="00D465BE">
      <w:pPr>
        <w:pStyle w:val="requirelevel3"/>
        <w:spacing w:before="60"/>
      </w:pPr>
      <w:r w:rsidRPr="00B52EF8">
        <w:t>If the link count between both components is positive, it is decremented by one, taking note that a link has been removed, and true is returned.</w:t>
      </w:r>
    </w:p>
    <w:p w14:paraId="02D36B50" w14:textId="13368DD7" w:rsidR="00862CD4" w:rsidRPr="00B52EF8" w:rsidRDefault="00862CD4" w:rsidP="00D465BE">
      <w:pPr>
        <w:pStyle w:val="requirelevel3"/>
        <w:spacing w:before="60"/>
      </w:pPr>
      <w:r w:rsidRPr="00B52EF8">
        <w:t>If the link count between both components is 0, false is returned.</w:t>
      </w:r>
    </w:p>
    <w:p w14:paraId="418D1C8D" w14:textId="37A983D0" w:rsidR="00B9039E" w:rsidRPr="00B52EF8" w:rsidRDefault="00FB3190">
      <w:pPr>
        <w:pStyle w:val="NOTEnumbered"/>
        <w:rPr>
          <w:lang w:val="en-GB"/>
        </w:rPr>
      </w:pPr>
      <w:r w:rsidRPr="00B52EF8">
        <w:rPr>
          <w:lang w:val="en-GB"/>
        </w:rPr>
        <w:t>1</w:t>
      </w:r>
      <w:r w:rsidRPr="00B52EF8">
        <w:rPr>
          <w:lang w:val="en-GB"/>
        </w:rPr>
        <w:tab/>
      </w:r>
      <w:r w:rsidR="00B9039E" w:rsidRPr="00B52EF8">
        <w:rPr>
          <w:lang w:val="en-GB"/>
        </w:rPr>
        <w:t>Existing links have been previously added to the service using the AddLink() method.</w:t>
      </w:r>
    </w:p>
    <w:p w14:paraId="7072C76F" w14:textId="4DACCA95" w:rsidR="00FB3190" w:rsidRPr="00B52EF8" w:rsidRDefault="00B9039E">
      <w:pPr>
        <w:pStyle w:val="NOTEnumbered"/>
        <w:rPr>
          <w:lang w:val="en-GB"/>
        </w:rPr>
      </w:pPr>
      <w:r w:rsidRPr="00B52EF8">
        <w:rPr>
          <w:lang w:val="en-GB"/>
        </w:rPr>
        <w:t>2</w:t>
      </w:r>
      <w:r w:rsidR="00FB3190" w:rsidRPr="00B52EF8">
        <w:rPr>
          <w:lang w:val="en-GB"/>
        </w:rPr>
        <w:tab/>
        <w:t xml:space="preserve">This method can be called several times with the same arguments, when </w:t>
      </w:r>
      <w:r w:rsidR="00862CD4" w:rsidRPr="00B52EF8">
        <w:rPr>
          <w:lang w:val="en-GB"/>
        </w:rPr>
        <w:t xml:space="preserve">several links from the </w:t>
      </w:r>
      <w:r w:rsidR="00FB3190" w:rsidRPr="00B52EF8">
        <w:rPr>
          <w:lang w:val="en-GB"/>
        </w:rPr>
        <w:t>source component to the same target component</w:t>
      </w:r>
      <w:r w:rsidR="00862CD4" w:rsidRPr="00B52EF8">
        <w:rPr>
          <w:lang w:val="en-GB"/>
        </w:rPr>
        <w:t xml:space="preserve"> are removed</w:t>
      </w:r>
      <w:r w:rsidR="00FB3190" w:rsidRPr="00B52EF8">
        <w:rPr>
          <w:lang w:val="en-GB"/>
        </w:rPr>
        <w:t>.</w:t>
      </w:r>
    </w:p>
    <w:p w14:paraId="3E6BA192" w14:textId="21437B66" w:rsidR="00240A65" w:rsidRPr="00B52EF8" w:rsidRDefault="00240A65">
      <w:pPr>
        <w:pStyle w:val="requirelevel1"/>
      </w:pPr>
      <w:r w:rsidRPr="00B52EF8">
        <w:t>The ILinkRegistry GetLink</w:t>
      </w:r>
      <w:r w:rsidR="0094609F" w:rsidRPr="00B52EF8">
        <w:t>Source</w:t>
      </w:r>
      <w:r w:rsidRPr="00B52EF8">
        <w:t xml:space="preserve">s method shall </w:t>
      </w:r>
      <w:r w:rsidR="00744207" w:rsidRPr="00B52EF8">
        <w:t>return the collection of source components for which a link to the given target component has been added to the registry</w:t>
      </w:r>
      <w:r w:rsidRPr="00B52EF8">
        <w:t>.</w:t>
      </w:r>
    </w:p>
    <w:p w14:paraId="5C56D2FC" w14:textId="66721AC8" w:rsidR="00B9039E" w:rsidRPr="00B52EF8" w:rsidRDefault="00744207">
      <w:pPr>
        <w:pStyle w:val="requirelevel1"/>
      </w:pPr>
      <w:r w:rsidRPr="00B52EF8">
        <w:t xml:space="preserve">The ILinkRegistry CanRemove method shall return </w:t>
      </w:r>
      <w:r w:rsidR="00B9039E" w:rsidRPr="00B52EF8">
        <w:t xml:space="preserve">whether </w:t>
      </w:r>
      <w:r w:rsidRPr="00B52EF8">
        <w:t>all source components linking to the given target can be asked to remove their link(s)</w:t>
      </w:r>
      <w:r w:rsidR="00024ACF" w:rsidRPr="00B52EF8">
        <w:t xml:space="preserve">, </w:t>
      </w:r>
      <w:r w:rsidR="00B9039E" w:rsidRPr="00B52EF8">
        <w:t>with</w:t>
      </w:r>
      <w:r w:rsidR="00024ACF" w:rsidRPr="00B52EF8">
        <w:t xml:space="preserve"> the </w:t>
      </w:r>
      <w:r w:rsidR="00B9039E" w:rsidRPr="00B52EF8">
        <w:t>following argument and behaviour:</w:t>
      </w:r>
    </w:p>
    <w:p w14:paraId="2252B3D3" w14:textId="3E0CBD8B" w:rsidR="00B9039E" w:rsidRPr="00B52EF8" w:rsidRDefault="00B9039E" w:rsidP="0049451D">
      <w:pPr>
        <w:pStyle w:val="requirelevel2"/>
      </w:pPr>
      <w:r w:rsidRPr="00B52EF8">
        <w:t>Argument:</w:t>
      </w:r>
    </w:p>
    <w:p w14:paraId="59C34CC4" w14:textId="2C7A07EC" w:rsidR="00B9039E" w:rsidRPr="00B52EF8" w:rsidRDefault="00B9039E" w:rsidP="0049451D">
      <w:pPr>
        <w:pStyle w:val="requirelevel3"/>
      </w:pPr>
      <w:r w:rsidRPr="00B52EF8">
        <w:t>“</w:t>
      </w:r>
      <w:r w:rsidR="00437D80" w:rsidRPr="00B52EF8">
        <w:t>t</w:t>
      </w:r>
      <w:r w:rsidRPr="00B52EF8">
        <w:t>arget”</w:t>
      </w:r>
      <w:r w:rsidR="001C3E28" w:rsidRPr="00B52EF8">
        <w:t xml:space="preserve"> </w:t>
      </w:r>
      <w:r w:rsidRPr="00B52EF8">
        <w:t>giving the target component of the link</w:t>
      </w:r>
      <w:r w:rsidR="001C3E28" w:rsidRPr="00B52EF8">
        <w:t>.</w:t>
      </w:r>
    </w:p>
    <w:p w14:paraId="49A0D1EB" w14:textId="5C1E2FAB" w:rsidR="00B9039E" w:rsidRPr="00B52EF8" w:rsidRDefault="00B9039E" w:rsidP="0049451D">
      <w:pPr>
        <w:pStyle w:val="requirelevel2"/>
      </w:pPr>
      <w:r w:rsidRPr="00B52EF8">
        <w:t>Behaviour:</w:t>
      </w:r>
      <w:r w:rsidR="001C3E28" w:rsidRPr="00B52EF8">
        <w:t xml:space="preserve"> </w:t>
      </w:r>
    </w:p>
    <w:p w14:paraId="1A77BFEB" w14:textId="77777777" w:rsidR="00B9039E" w:rsidRPr="00B52EF8" w:rsidRDefault="00B9039E" w:rsidP="00D465BE">
      <w:pPr>
        <w:pStyle w:val="requirelevel3"/>
        <w:spacing w:before="60"/>
      </w:pPr>
      <w:r w:rsidRPr="00B52EF8">
        <w:t xml:space="preserve">If all </w:t>
      </w:r>
      <w:r w:rsidR="00024ACF" w:rsidRPr="00B52EF8">
        <w:t xml:space="preserve">source components </w:t>
      </w:r>
      <w:r w:rsidRPr="00B52EF8">
        <w:t>linking to the given target can be asked to remove their link(s)</w:t>
      </w:r>
      <w:r w:rsidR="00024ACF" w:rsidRPr="00B52EF8">
        <w:t>,</w:t>
      </w:r>
      <w:r w:rsidRPr="00B52EF8">
        <w:t xml:space="preserve"> it returns true;</w:t>
      </w:r>
    </w:p>
    <w:p w14:paraId="7C20A3BD" w14:textId="490C7C3F" w:rsidR="00B9039E" w:rsidRPr="00B52EF8" w:rsidRDefault="00B9039E" w:rsidP="00D465BE">
      <w:pPr>
        <w:pStyle w:val="requirelevel3"/>
        <w:spacing w:before="60"/>
      </w:pPr>
      <w:r w:rsidRPr="00B52EF8">
        <w:t>If at least one of the source components linking to the given target cannot be asked to remove its link(s), it returns false</w:t>
      </w:r>
      <w:r w:rsidR="00D465BE">
        <w:t>.</w:t>
      </w:r>
    </w:p>
    <w:p w14:paraId="3DC3F665" w14:textId="3B4DCE03" w:rsidR="00744207" w:rsidRPr="00B52EF8" w:rsidRDefault="00B9039E" w:rsidP="0049451D">
      <w:pPr>
        <w:pStyle w:val="NOTE"/>
      </w:pPr>
      <w:r w:rsidRPr="00B52EF8">
        <w:t xml:space="preserve">Components can be asked to remove their links if they </w:t>
      </w:r>
      <w:r w:rsidR="00024ACF" w:rsidRPr="00B52EF8">
        <w:t>implement the optional ILinkingComponent</w:t>
      </w:r>
      <w:r w:rsidR="001C3E28" w:rsidRPr="00B52EF8">
        <w:t xml:space="preserve"> interface</w:t>
      </w:r>
      <w:r w:rsidR="00024ACF" w:rsidRPr="00B52EF8">
        <w:t>.</w:t>
      </w:r>
      <w:r w:rsidR="00744207" w:rsidRPr="00B52EF8">
        <w:t xml:space="preserve"> </w:t>
      </w:r>
    </w:p>
    <w:p w14:paraId="1C69C5C2" w14:textId="445FE58F" w:rsidR="001C3E28" w:rsidRPr="00B52EF8" w:rsidRDefault="00024ACF">
      <w:pPr>
        <w:pStyle w:val="requirelevel1"/>
      </w:pPr>
      <w:r w:rsidRPr="00B52EF8">
        <w:t>The ILinkRegistry RemoveLinks method shall call the RemoveLink</w:t>
      </w:r>
      <w:r w:rsidR="00B524AA" w:rsidRPr="00B52EF8">
        <w:t>s</w:t>
      </w:r>
      <w:r w:rsidRPr="00B52EF8">
        <w:t xml:space="preserve"> method of all source components that implement the optional ILinkingComponent interface </w:t>
      </w:r>
      <w:r w:rsidR="001C3E28" w:rsidRPr="00B52EF8">
        <w:t>with the following argument:</w:t>
      </w:r>
    </w:p>
    <w:p w14:paraId="16348584" w14:textId="23207DED" w:rsidR="001B61FA" w:rsidRPr="00B52EF8" w:rsidRDefault="001C3E28" w:rsidP="00D465BE">
      <w:pPr>
        <w:pStyle w:val="requirelevel2"/>
        <w:spacing w:before="60"/>
      </w:pPr>
      <w:r w:rsidRPr="00B52EF8">
        <w:t>“</w:t>
      </w:r>
      <w:r w:rsidR="00CF0571" w:rsidRPr="00B52EF8">
        <w:t>t</w:t>
      </w:r>
      <w:r w:rsidR="0094609F" w:rsidRPr="00B52EF8">
        <w:t>arget</w:t>
      </w:r>
      <w:r w:rsidRPr="00B52EF8">
        <w:t xml:space="preserve">” giving the component from which all links to be removed. </w:t>
      </w:r>
    </w:p>
    <w:p w14:paraId="345C38F3" w14:textId="5016A1D2" w:rsidR="0079238F" w:rsidRPr="00B52EF8" w:rsidRDefault="0067292E" w:rsidP="0079238F">
      <w:pPr>
        <w:pStyle w:val="Heading3"/>
      </w:pPr>
      <w:bookmarkStart w:id="714" w:name="_Ref475364144"/>
      <w:bookmarkStart w:id="715" w:name="_Ref475464499"/>
      <w:bookmarkStart w:id="716" w:name="_Ref475525174"/>
      <w:bookmarkStart w:id="717" w:name="_Toc501444815"/>
      <w:bookmarkStart w:id="718" w:name="_Toc501453640"/>
      <w:bookmarkStart w:id="719" w:name="_Toc501459047"/>
      <w:bookmarkStart w:id="720" w:name="_Toc501461404"/>
      <w:bookmarkStart w:id="721" w:name="_Toc501467448"/>
      <w:bookmarkStart w:id="722" w:name="_Toc501468965"/>
      <w:bookmarkStart w:id="723" w:name="_Toc501469334"/>
      <w:bookmarkStart w:id="724" w:name="_Toc513045884"/>
      <w:bookmarkStart w:id="725" w:name="_Toc35686257"/>
      <w:r w:rsidRPr="00B52EF8">
        <w:lastRenderedPageBreak/>
        <w:t>S</w:t>
      </w:r>
      <w:r w:rsidR="001E0BE8" w:rsidRPr="00B52EF8">
        <w:t xml:space="preserve">imulator </w:t>
      </w:r>
      <w:r w:rsidR="00D47FE0" w:rsidRPr="00B52EF8">
        <w:t>(ISimulator)</w:t>
      </w:r>
      <w:bookmarkEnd w:id="714"/>
      <w:bookmarkEnd w:id="715"/>
      <w:bookmarkEnd w:id="716"/>
      <w:bookmarkEnd w:id="717"/>
      <w:bookmarkEnd w:id="718"/>
      <w:bookmarkEnd w:id="719"/>
      <w:bookmarkEnd w:id="720"/>
      <w:bookmarkEnd w:id="721"/>
      <w:bookmarkEnd w:id="722"/>
      <w:bookmarkEnd w:id="723"/>
      <w:bookmarkEnd w:id="724"/>
      <w:bookmarkEnd w:id="725"/>
      <w:r w:rsidR="00D47FE0" w:rsidRPr="00B52EF8">
        <w:t xml:space="preserve"> </w:t>
      </w:r>
    </w:p>
    <w:p w14:paraId="53D304B7" w14:textId="5FB05D2A" w:rsidR="00606559" w:rsidRPr="00B52EF8" w:rsidRDefault="00606559">
      <w:pPr>
        <w:pStyle w:val="requirelevel1"/>
      </w:pPr>
      <w:r w:rsidRPr="00B52EF8">
        <w:t>The simulation environment shall provide a S</w:t>
      </w:r>
      <w:r w:rsidR="00320D18" w:rsidRPr="00B52EF8">
        <w:t xml:space="preserve">imulator </w:t>
      </w:r>
      <w:r w:rsidR="008A23B2" w:rsidRPr="00B52EF8">
        <w:t>Object</w:t>
      </w:r>
      <w:r w:rsidR="00CC58C4">
        <w:t xml:space="preserve"> </w:t>
      </w:r>
      <w:r w:rsidRPr="00B52EF8">
        <w:t>implementing the IS</w:t>
      </w:r>
      <w:r w:rsidR="00320D18" w:rsidRPr="00B52EF8">
        <w:t>imulator</w:t>
      </w:r>
      <w:r w:rsidRPr="00B52EF8">
        <w:t xml:space="preserve"> interface as IS</w:t>
      </w:r>
      <w:r w:rsidR="00320D18" w:rsidRPr="00B52EF8">
        <w:t>imulator</w:t>
      </w:r>
      <w:r w:rsidRPr="00B52EF8">
        <w:t xml:space="preserve">.h in </w:t>
      </w:r>
      <w:r w:rsidR="00AF657F">
        <w:t>[SMP_FILES]</w:t>
      </w:r>
      <w:r w:rsidRPr="00B52EF8">
        <w:t>.</w:t>
      </w:r>
    </w:p>
    <w:p w14:paraId="6168C568" w14:textId="6DBA76D0" w:rsidR="00606559" w:rsidRPr="00B52EF8" w:rsidRDefault="00606559" w:rsidP="0017205C">
      <w:pPr>
        <w:pStyle w:val="NOTEnumbered"/>
        <w:rPr>
          <w:lang w:val="en-GB"/>
        </w:rPr>
      </w:pPr>
      <w:r w:rsidRPr="00B52EF8">
        <w:rPr>
          <w:lang w:val="en-GB"/>
        </w:rPr>
        <w:t>1</w:t>
      </w:r>
      <w:r w:rsidRPr="00B52EF8">
        <w:rPr>
          <w:lang w:val="en-GB"/>
        </w:rPr>
        <w:tab/>
        <w:t>The IS</w:t>
      </w:r>
      <w:r w:rsidR="00320D18" w:rsidRPr="00B52EF8">
        <w:rPr>
          <w:lang w:val="en-GB"/>
        </w:rPr>
        <w:t>imulator</w:t>
      </w:r>
      <w:r w:rsidRPr="00B52EF8">
        <w:rPr>
          <w:lang w:val="en-GB"/>
        </w:rPr>
        <w:t xml:space="preserve"> </w:t>
      </w:r>
      <w:r w:rsidR="00320D18" w:rsidRPr="00B52EF8">
        <w:rPr>
          <w:lang w:val="en-GB"/>
        </w:rPr>
        <w:t>gives access to the simulation environment state and state transitions</w:t>
      </w:r>
      <w:r w:rsidRPr="00B52EF8">
        <w:rPr>
          <w:lang w:val="en-GB"/>
        </w:rPr>
        <w:t>.</w:t>
      </w:r>
    </w:p>
    <w:p w14:paraId="0B6A1A53" w14:textId="1A703C00" w:rsidR="00606559" w:rsidRPr="00B52EF8" w:rsidRDefault="00606559" w:rsidP="0017205C">
      <w:pPr>
        <w:pStyle w:val="NOTEnumbered"/>
        <w:rPr>
          <w:lang w:val="en-GB"/>
        </w:rPr>
      </w:pPr>
      <w:r w:rsidRPr="00B52EF8">
        <w:rPr>
          <w:lang w:val="en-GB"/>
        </w:rPr>
        <w:t>2</w:t>
      </w:r>
      <w:r w:rsidRPr="00B52EF8">
        <w:rPr>
          <w:lang w:val="en-GB"/>
        </w:rPr>
        <w:tab/>
        <w:t>The IS</w:t>
      </w:r>
      <w:r w:rsidR="00320D18" w:rsidRPr="00B52EF8">
        <w:rPr>
          <w:lang w:val="en-GB"/>
        </w:rPr>
        <w:t>imulator</w:t>
      </w:r>
      <w:r w:rsidRPr="00B52EF8">
        <w:rPr>
          <w:lang w:val="en-GB"/>
        </w:rPr>
        <w:t xml:space="preserve"> interface </w:t>
      </w:r>
      <w:r w:rsidR="00320D18" w:rsidRPr="00B52EF8">
        <w:rPr>
          <w:lang w:val="en-GB"/>
        </w:rPr>
        <w:t>provides methods to add models and to add and retrieve simulation services</w:t>
      </w:r>
      <w:r w:rsidRPr="00B52EF8">
        <w:rPr>
          <w:lang w:val="en-GB"/>
        </w:rPr>
        <w:t>.</w:t>
      </w:r>
    </w:p>
    <w:p w14:paraId="021092C2" w14:textId="0BF2EB67" w:rsidR="00A76477" w:rsidRPr="00B52EF8" w:rsidRDefault="00A76477" w:rsidP="00A76477">
      <w:pPr>
        <w:pStyle w:val="requirelevel1"/>
      </w:pPr>
      <w:r w:rsidRPr="00B52EF8">
        <w:t xml:space="preserve">The Simulator </w:t>
      </w:r>
      <w:r w:rsidR="00D37C92">
        <w:t>Object</w:t>
      </w:r>
      <w:r w:rsidR="00D37C92" w:rsidRPr="00B52EF8">
        <w:t xml:space="preserve"> </w:t>
      </w:r>
      <w:r w:rsidRPr="00B52EF8">
        <w:t>shall have two containers as follows:</w:t>
      </w:r>
    </w:p>
    <w:p w14:paraId="3C29131A" w14:textId="64E2D437" w:rsidR="00A76477" w:rsidRPr="00B52EF8" w:rsidRDefault="00A76477" w:rsidP="00A76477">
      <w:pPr>
        <w:pStyle w:val="requirelevel2"/>
      </w:pPr>
      <w:r w:rsidRPr="00B52EF8">
        <w:t>One “Models” container that holds simulation models with no upper limit on the number of Models to hold;</w:t>
      </w:r>
    </w:p>
    <w:p w14:paraId="7F6A9542" w14:textId="310D6E14" w:rsidR="00A76477" w:rsidRPr="00B52EF8" w:rsidRDefault="00A76477" w:rsidP="00A76477">
      <w:pPr>
        <w:pStyle w:val="requirelevel2"/>
      </w:pPr>
      <w:r w:rsidRPr="00B52EF8">
        <w:t>One “Services” container that holds simulation services with no upper limit on the number of Services to hold.</w:t>
      </w:r>
    </w:p>
    <w:p w14:paraId="4C4533EC" w14:textId="7FE06D91" w:rsidR="0011417B" w:rsidRPr="00B52EF8" w:rsidRDefault="0011417B">
      <w:pPr>
        <w:pStyle w:val="requirelevel1"/>
      </w:pPr>
      <w:r w:rsidRPr="00B52EF8">
        <w:t xml:space="preserve">The ISimulator </w:t>
      </w:r>
      <w:r w:rsidR="00137923" w:rsidRPr="00B52EF8">
        <w:t xml:space="preserve">interface </w:t>
      </w:r>
      <w:r w:rsidRPr="00B52EF8">
        <w:t xml:space="preserve">shall be </w:t>
      </w:r>
      <w:r w:rsidR="00137923" w:rsidRPr="00B52EF8">
        <w:t xml:space="preserve">used to setup the simulation </w:t>
      </w:r>
      <w:r w:rsidRPr="00B52EF8">
        <w:t>as per the following procedure:</w:t>
      </w:r>
    </w:p>
    <w:p w14:paraId="0D8CB155" w14:textId="2E840653" w:rsidR="0011417B" w:rsidRPr="00B52EF8" w:rsidRDefault="0011417B" w:rsidP="00137923">
      <w:pPr>
        <w:pStyle w:val="requirelevel2"/>
      </w:pPr>
      <w:r w:rsidRPr="00B52EF8">
        <w:t>First the Publish method is called;</w:t>
      </w:r>
    </w:p>
    <w:p w14:paraId="46210FA9" w14:textId="4465F8EF" w:rsidR="0011417B" w:rsidRPr="00B52EF8" w:rsidRDefault="0011417B" w:rsidP="00137923">
      <w:pPr>
        <w:pStyle w:val="requirelevel2"/>
      </w:pPr>
      <w:r w:rsidRPr="00B52EF8">
        <w:t>After returning from the Publish call, the Configure method is called;</w:t>
      </w:r>
    </w:p>
    <w:p w14:paraId="4279595C" w14:textId="17FC9296" w:rsidR="0011417B" w:rsidRPr="00B52EF8" w:rsidRDefault="0011417B" w:rsidP="00137923">
      <w:pPr>
        <w:pStyle w:val="requirelevel2"/>
      </w:pPr>
      <w:r w:rsidRPr="00B52EF8">
        <w:t>After returning from the Configure method, the Connect method is called;</w:t>
      </w:r>
    </w:p>
    <w:p w14:paraId="595E76B3" w14:textId="1638B697" w:rsidR="0011417B" w:rsidRPr="00B52EF8" w:rsidRDefault="0011417B" w:rsidP="00137923">
      <w:pPr>
        <w:pStyle w:val="requirelevel2"/>
      </w:pPr>
      <w:r w:rsidRPr="00B52EF8">
        <w:t>After returning from the Connect method, the Initialise method is called.</w:t>
      </w:r>
    </w:p>
    <w:p w14:paraId="17A17E72" w14:textId="29A90399" w:rsidR="00320D18" w:rsidRPr="00B52EF8" w:rsidRDefault="00320D18">
      <w:pPr>
        <w:pStyle w:val="requirelevel1"/>
      </w:pPr>
      <w:r w:rsidRPr="00B52EF8">
        <w:t>The IS</w:t>
      </w:r>
      <w:r w:rsidR="00804A04" w:rsidRPr="00B52EF8">
        <w:t>imulator</w:t>
      </w:r>
      <w:r w:rsidRPr="00B52EF8">
        <w:t xml:space="preserve"> </w:t>
      </w:r>
      <w:r w:rsidR="00804A04" w:rsidRPr="00B52EF8">
        <w:t>Publish</w:t>
      </w:r>
      <w:r w:rsidRPr="00B52EF8">
        <w:t xml:space="preserve"> method shall </w:t>
      </w:r>
      <w:r w:rsidR="00804A04" w:rsidRPr="00B52EF8">
        <w:t xml:space="preserve">call the Publish() method of all </w:t>
      </w:r>
      <w:r w:rsidR="0033518D" w:rsidRPr="00B52EF8">
        <w:t xml:space="preserve">service and </w:t>
      </w:r>
      <w:r w:rsidR="00804A04" w:rsidRPr="00B52EF8">
        <w:t xml:space="preserve">model instances in the </w:t>
      </w:r>
      <w:r w:rsidR="0033518D" w:rsidRPr="00B52EF8">
        <w:t xml:space="preserve">component </w:t>
      </w:r>
      <w:r w:rsidR="00804A04" w:rsidRPr="00B52EF8">
        <w:t>hierarchy that are in Created state</w:t>
      </w:r>
      <w:r w:rsidR="00FE58F6" w:rsidRPr="00B52EF8">
        <w:t xml:space="preserve"> within the simulation as per following procedure:</w:t>
      </w:r>
    </w:p>
    <w:p w14:paraId="297C86CD" w14:textId="5F886C36" w:rsidR="00320D18" w:rsidRPr="00B52EF8" w:rsidRDefault="00FE58F6" w:rsidP="00320D18">
      <w:pPr>
        <w:pStyle w:val="requirelevel2"/>
      </w:pPr>
      <w:r w:rsidRPr="00B52EF8">
        <w:t xml:space="preserve">If the simulation is not in </w:t>
      </w:r>
      <w:r w:rsidR="00804A04" w:rsidRPr="00B52EF8">
        <w:t>Building state</w:t>
      </w:r>
      <w:r w:rsidRPr="00B52EF8">
        <w:t xml:space="preserve">, then </w:t>
      </w:r>
      <w:r w:rsidR="00DD7B4A" w:rsidRPr="00B52EF8">
        <w:t xml:space="preserve">it </w:t>
      </w:r>
      <w:r w:rsidRPr="00B52EF8">
        <w:t>returns and no action is taken</w:t>
      </w:r>
      <w:r w:rsidR="00DD7B4A" w:rsidRPr="00B52EF8">
        <w:t>;</w:t>
      </w:r>
    </w:p>
    <w:p w14:paraId="5BDF7AF9" w14:textId="5DA038EC" w:rsidR="00796037" w:rsidRPr="00B52EF8" w:rsidRDefault="00796037" w:rsidP="00320D18">
      <w:pPr>
        <w:pStyle w:val="requirelevel2"/>
      </w:pPr>
      <w:r w:rsidRPr="00B52EF8">
        <w:t xml:space="preserve">If Publish method is called during the execution of the global event SMP_LeavingBuilding, then </w:t>
      </w:r>
      <w:r w:rsidR="00DD7B4A" w:rsidRPr="00B52EF8">
        <w:t xml:space="preserve">it </w:t>
      </w:r>
      <w:r w:rsidRPr="00B52EF8">
        <w:t>returns and no action is taken</w:t>
      </w:r>
      <w:r w:rsidR="00DD7B4A" w:rsidRPr="00B52EF8">
        <w:t>;</w:t>
      </w:r>
    </w:p>
    <w:p w14:paraId="10D9784D" w14:textId="66B4968A" w:rsidR="00796037" w:rsidRPr="00B52EF8" w:rsidRDefault="00796037" w:rsidP="00320D18">
      <w:pPr>
        <w:pStyle w:val="requirelevel2"/>
      </w:pPr>
      <w:r w:rsidRPr="00B52EF8">
        <w:t xml:space="preserve">If the simulation is in Building state, </w:t>
      </w:r>
      <w:r w:rsidR="00DD34C2" w:rsidRPr="00B52EF8">
        <w:t xml:space="preserve">it issues </w:t>
      </w:r>
      <w:r w:rsidRPr="00B52EF8">
        <w:t>the global event “SMP_LeavingBuilding” via the Event Manager.</w:t>
      </w:r>
    </w:p>
    <w:p w14:paraId="1293D2C7" w14:textId="456DF017" w:rsidR="00796037" w:rsidRPr="00B52EF8" w:rsidRDefault="00796037" w:rsidP="00320D18">
      <w:pPr>
        <w:pStyle w:val="requirelevel2"/>
      </w:pPr>
      <w:r w:rsidRPr="00B52EF8">
        <w:t xml:space="preserve">After returning from the SMP_LeavingBuilding global event, </w:t>
      </w:r>
      <w:r w:rsidR="00DD34C2" w:rsidRPr="00B52EF8">
        <w:t xml:space="preserve">it changes </w:t>
      </w:r>
      <w:r w:rsidRPr="00B52EF8">
        <w:t>the simulation state to Publishing state.</w:t>
      </w:r>
    </w:p>
    <w:p w14:paraId="2B1B6527" w14:textId="54DA461F" w:rsidR="00796037" w:rsidRPr="00B52EF8" w:rsidRDefault="00796037" w:rsidP="00320D18">
      <w:pPr>
        <w:pStyle w:val="requirelevel2"/>
      </w:pPr>
      <w:r w:rsidRPr="00B52EF8">
        <w:t>After entering Publishing state</w:t>
      </w:r>
      <w:r w:rsidR="00DD34C2" w:rsidRPr="00B52EF8">
        <w:t>,</w:t>
      </w:r>
      <w:r w:rsidRPr="00B52EF8">
        <w:t xml:space="preserve"> </w:t>
      </w:r>
      <w:r w:rsidR="00DD34C2" w:rsidRPr="00B52EF8">
        <w:t xml:space="preserve">it issues </w:t>
      </w:r>
      <w:r w:rsidRPr="00B52EF8">
        <w:t>the global event “SMP_EnterPublishing” via the Event Manager.</w:t>
      </w:r>
    </w:p>
    <w:p w14:paraId="0247BA2F" w14:textId="0DA2C520" w:rsidR="00DD34C2" w:rsidRPr="00B52EF8" w:rsidRDefault="00796037" w:rsidP="00320D18">
      <w:pPr>
        <w:pStyle w:val="requirelevel2"/>
      </w:pPr>
      <w:r w:rsidRPr="00B52EF8">
        <w:t xml:space="preserve">After returning from the “SMP_EnterPublishing” global event, </w:t>
      </w:r>
      <w:r w:rsidR="00DD34C2" w:rsidRPr="00B52EF8">
        <w:t xml:space="preserve">it </w:t>
      </w:r>
      <w:r w:rsidRPr="00B52EF8">
        <w:t>traverse</w:t>
      </w:r>
      <w:r w:rsidR="00DD34C2" w:rsidRPr="00B52EF8">
        <w:t>s</w:t>
      </w:r>
      <w:r w:rsidRPr="00B52EF8">
        <w:t xml:space="preserve"> through the "</w:t>
      </w:r>
      <w:r w:rsidR="00BD2036" w:rsidRPr="00B52EF8">
        <w:t>Service</w:t>
      </w:r>
      <w:r w:rsidRPr="00B52EF8">
        <w:t xml:space="preserve">" container </w:t>
      </w:r>
      <w:r w:rsidR="007C3D28" w:rsidRPr="00B52EF8">
        <w:t>of the simulator</w:t>
      </w:r>
      <w:r w:rsidR="00DD34C2" w:rsidRPr="00B52EF8">
        <w:t>, as follows:</w:t>
      </w:r>
    </w:p>
    <w:p w14:paraId="77561716" w14:textId="603B61F7" w:rsidR="00DD34C2" w:rsidRPr="00B52EF8" w:rsidRDefault="007C3D28" w:rsidP="0049451D">
      <w:pPr>
        <w:pStyle w:val="requirelevel3"/>
      </w:pPr>
      <w:r w:rsidRPr="00B52EF8">
        <w:t>It call</w:t>
      </w:r>
      <w:r w:rsidR="00DD34C2" w:rsidRPr="00B52EF8">
        <w:t>s</w:t>
      </w:r>
      <w:r w:rsidRPr="00B52EF8">
        <w:t xml:space="preserve"> the Publish() operation of each component in CSK_Created state</w:t>
      </w:r>
      <w:r w:rsidR="002D056B" w:rsidRPr="00B52EF8">
        <w:t>;</w:t>
      </w:r>
    </w:p>
    <w:p w14:paraId="78561F60" w14:textId="6B2709AC" w:rsidR="007C3D28" w:rsidRPr="00B52EF8" w:rsidRDefault="00DD34C2" w:rsidP="0049451D">
      <w:pPr>
        <w:pStyle w:val="requirelevel3"/>
      </w:pPr>
      <w:r w:rsidRPr="00B52EF8">
        <w:t xml:space="preserve">After calling Publish() on a </w:t>
      </w:r>
      <w:r w:rsidR="00BD2036" w:rsidRPr="00B52EF8">
        <w:t>service</w:t>
      </w:r>
      <w:r w:rsidRPr="00B52EF8">
        <w:t xml:space="preserve">, it calls Publish() </w:t>
      </w:r>
      <w:r w:rsidR="007C3D28" w:rsidRPr="00B52EF8">
        <w:t>immediately on all its child components recursively.</w:t>
      </w:r>
    </w:p>
    <w:p w14:paraId="4D880371" w14:textId="3F06120A" w:rsidR="00DD34C2" w:rsidRPr="00B52EF8" w:rsidRDefault="007C3D28" w:rsidP="00783A34">
      <w:pPr>
        <w:pStyle w:val="requirelevel2"/>
        <w:keepNext/>
      </w:pPr>
      <w:r w:rsidRPr="00B52EF8">
        <w:lastRenderedPageBreak/>
        <w:t>After completing the “</w:t>
      </w:r>
      <w:r w:rsidR="00BD2036" w:rsidRPr="00B52EF8">
        <w:t>Service</w:t>
      </w:r>
      <w:r w:rsidRPr="00B52EF8">
        <w:t>” cont</w:t>
      </w:r>
      <w:r w:rsidR="00CD5F35" w:rsidRPr="00B52EF8">
        <w:t>a</w:t>
      </w:r>
      <w:r w:rsidRPr="00B52EF8">
        <w:t>iner, it traverse</w:t>
      </w:r>
      <w:r w:rsidR="00DD34C2" w:rsidRPr="00B52EF8">
        <w:t>s</w:t>
      </w:r>
      <w:r w:rsidRPr="00B52EF8">
        <w:t xml:space="preserve"> through </w:t>
      </w:r>
      <w:r w:rsidR="00796037" w:rsidRPr="00B52EF8">
        <w:t>the "</w:t>
      </w:r>
      <w:r w:rsidR="00881ACC" w:rsidRPr="00B52EF8">
        <w:t>Models</w:t>
      </w:r>
      <w:r w:rsidR="00796037" w:rsidRPr="00B52EF8">
        <w:t>" container of the simulator</w:t>
      </w:r>
      <w:r w:rsidR="00DD34C2" w:rsidRPr="00B52EF8">
        <w:t xml:space="preserve"> as follows:</w:t>
      </w:r>
    </w:p>
    <w:p w14:paraId="46615141" w14:textId="0CE97990" w:rsidR="00DD34C2" w:rsidRPr="00B52EF8" w:rsidRDefault="00796037" w:rsidP="0049451D">
      <w:pPr>
        <w:pStyle w:val="requirelevel3"/>
      </w:pPr>
      <w:r w:rsidRPr="00B52EF8">
        <w:t>It call</w:t>
      </w:r>
      <w:r w:rsidR="00DD34C2" w:rsidRPr="00B52EF8">
        <w:t>s</w:t>
      </w:r>
      <w:r w:rsidRPr="00B52EF8">
        <w:t xml:space="preserve"> the Publish() operation of each component in CSK_Created state</w:t>
      </w:r>
      <w:r w:rsidR="002D056B" w:rsidRPr="00B52EF8">
        <w:t>;</w:t>
      </w:r>
      <w:r w:rsidRPr="00B52EF8">
        <w:t xml:space="preserve"> </w:t>
      </w:r>
    </w:p>
    <w:p w14:paraId="2CD8B4A1" w14:textId="5D95D091" w:rsidR="00796037" w:rsidRPr="00B52EF8" w:rsidRDefault="00DD34C2" w:rsidP="0049451D">
      <w:pPr>
        <w:pStyle w:val="requirelevel3"/>
      </w:pPr>
      <w:r w:rsidRPr="00B52EF8">
        <w:t xml:space="preserve">After calling Publish on a </w:t>
      </w:r>
      <w:r w:rsidR="00BD2036" w:rsidRPr="00B52EF8">
        <w:t>model</w:t>
      </w:r>
      <w:r w:rsidRPr="00B52EF8">
        <w:t xml:space="preserve">, it calls Publish </w:t>
      </w:r>
      <w:r w:rsidR="00796037" w:rsidRPr="00B52EF8">
        <w:t>immediately on all its child components</w:t>
      </w:r>
      <w:r w:rsidR="007C3D28" w:rsidRPr="00B52EF8">
        <w:t xml:space="preserve"> recursively</w:t>
      </w:r>
      <w:r w:rsidR="002D056B" w:rsidRPr="00B52EF8">
        <w:t>.</w:t>
      </w:r>
    </w:p>
    <w:p w14:paraId="38A0FCF2" w14:textId="19BE509C" w:rsidR="006018A5" w:rsidRPr="00B52EF8" w:rsidRDefault="006018A5" w:rsidP="00320D18">
      <w:pPr>
        <w:pStyle w:val="requirelevel2"/>
      </w:pPr>
      <w:r w:rsidRPr="00B52EF8">
        <w:t xml:space="preserve">After all Publish() operations have been executed, </w:t>
      </w:r>
      <w:r w:rsidR="00DD34C2" w:rsidRPr="00B52EF8">
        <w:t xml:space="preserve">it issues </w:t>
      </w:r>
      <w:r w:rsidRPr="00B52EF8">
        <w:t>the global event “SMP_LeavingPublishing” via the Event Manager</w:t>
      </w:r>
      <w:r w:rsidR="00DD34C2" w:rsidRPr="00B52EF8">
        <w:t>;</w:t>
      </w:r>
    </w:p>
    <w:p w14:paraId="4C08D3F5" w14:textId="3C48F8F5" w:rsidR="006018A5" w:rsidRPr="00B52EF8" w:rsidRDefault="006018A5" w:rsidP="00320D18">
      <w:pPr>
        <w:pStyle w:val="requirelevel2"/>
      </w:pPr>
      <w:r w:rsidRPr="00B52EF8">
        <w:t>After returning from the “SMP_LeavingPublishing”</w:t>
      </w:r>
      <w:r w:rsidR="009603A8" w:rsidRPr="00B52EF8">
        <w:t xml:space="preserve"> </w:t>
      </w:r>
      <w:r w:rsidRPr="00B52EF8">
        <w:t xml:space="preserve">global event, </w:t>
      </w:r>
      <w:r w:rsidR="00DD34C2" w:rsidRPr="00B52EF8">
        <w:t xml:space="preserve">it changes </w:t>
      </w:r>
      <w:r w:rsidRPr="00B52EF8">
        <w:t>the simulation state to Building state</w:t>
      </w:r>
      <w:r w:rsidR="00DD34C2" w:rsidRPr="00B52EF8">
        <w:t>;</w:t>
      </w:r>
    </w:p>
    <w:p w14:paraId="2AA8F277" w14:textId="56839AE8" w:rsidR="006018A5" w:rsidRPr="00B52EF8" w:rsidRDefault="006018A5" w:rsidP="00320D18">
      <w:pPr>
        <w:pStyle w:val="requirelevel2"/>
      </w:pPr>
      <w:r w:rsidRPr="00B52EF8">
        <w:t>Finally</w:t>
      </w:r>
      <w:r w:rsidR="00DD34C2" w:rsidRPr="00B52EF8">
        <w:t>, it issues</w:t>
      </w:r>
      <w:r w:rsidRPr="00B52EF8">
        <w:t xml:space="preserve"> the global event “SMP_EnteringBuilding” via the Event Manager.</w:t>
      </w:r>
    </w:p>
    <w:p w14:paraId="7B8968CB" w14:textId="36E31A7A" w:rsidR="00804A04" w:rsidRPr="00B52EF8" w:rsidRDefault="00804A04">
      <w:pPr>
        <w:pStyle w:val="requirelevel1"/>
      </w:pPr>
      <w:r w:rsidRPr="00B52EF8">
        <w:t xml:space="preserve">The ISimulator Configure method shall call the Configure() method of all </w:t>
      </w:r>
      <w:r w:rsidR="0033518D" w:rsidRPr="00B52EF8">
        <w:t xml:space="preserve">service and </w:t>
      </w:r>
      <w:r w:rsidRPr="00B52EF8">
        <w:t xml:space="preserve">model instances in the </w:t>
      </w:r>
      <w:r w:rsidR="0033518D" w:rsidRPr="00B52EF8">
        <w:t xml:space="preserve">component </w:t>
      </w:r>
      <w:r w:rsidRPr="00B52EF8">
        <w:t>hierarchy that are in Publishing s</w:t>
      </w:r>
      <w:r w:rsidR="007E4871" w:rsidRPr="00B52EF8">
        <w:t>tate as per following procedure:</w:t>
      </w:r>
    </w:p>
    <w:p w14:paraId="37832EE0" w14:textId="08DAA6CF" w:rsidR="006018A5" w:rsidRPr="00B52EF8" w:rsidRDefault="006018A5" w:rsidP="006018A5">
      <w:pPr>
        <w:pStyle w:val="requirelevel2"/>
      </w:pPr>
      <w:r w:rsidRPr="00B52EF8">
        <w:t xml:space="preserve">If the simulation is not in Building state, then </w:t>
      </w:r>
      <w:r w:rsidR="0080735F" w:rsidRPr="00B52EF8">
        <w:t xml:space="preserve">it </w:t>
      </w:r>
      <w:r w:rsidRPr="00B52EF8">
        <w:t>returns and no action is taken</w:t>
      </w:r>
      <w:r w:rsidR="0080735F" w:rsidRPr="00B52EF8">
        <w:t>;</w:t>
      </w:r>
    </w:p>
    <w:p w14:paraId="3EAA05F1" w14:textId="30E39469" w:rsidR="006018A5" w:rsidRPr="00B52EF8" w:rsidRDefault="006018A5" w:rsidP="006018A5">
      <w:pPr>
        <w:pStyle w:val="requirelevel2"/>
      </w:pPr>
      <w:r w:rsidRPr="00B52EF8">
        <w:t xml:space="preserve">If </w:t>
      </w:r>
      <w:r w:rsidR="009603A8" w:rsidRPr="00B52EF8">
        <w:t>Configure</w:t>
      </w:r>
      <w:r w:rsidRPr="00B52EF8">
        <w:t xml:space="preserve"> method is called during the execution of the global event SMP_LeavingBuilding, then </w:t>
      </w:r>
      <w:r w:rsidR="0080735F" w:rsidRPr="00B52EF8">
        <w:t xml:space="preserve">it </w:t>
      </w:r>
      <w:r w:rsidRPr="00B52EF8">
        <w:t>returns and no action is taken</w:t>
      </w:r>
      <w:r w:rsidR="0080735F" w:rsidRPr="00B52EF8">
        <w:t>;</w:t>
      </w:r>
    </w:p>
    <w:p w14:paraId="1BB2BBBB" w14:textId="029F489F" w:rsidR="006018A5" w:rsidRPr="00B52EF8" w:rsidRDefault="006018A5" w:rsidP="006018A5">
      <w:pPr>
        <w:pStyle w:val="requirelevel2"/>
      </w:pPr>
      <w:r w:rsidRPr="00B52EF8">
        <w:t xml:space="preserve">If the simulation is in Building state, </w:t>
      </w:r>
      <w:r w:rsidR="0080735F" w:rsidRPr="00B52EF8">
        <w:t xml:space="preserve">it issues </w:t>
      </w:r>
      <w:r w:rsidRPr="00B52EF8">
        <w:t>the global event “SMP_Leaving</w:t>
      </w:r>
      <w:r w:rsidR="00BE2E2F" w:rsidRPr="00B52EF8">
        <w:t>Building” via the Event Manager;</w:t>
      </w:r>
    </w:p>
    <w:p w14:paraId="32D8ABDB" w14:textId="2FFB58AE" w:rsidR="006018A5" w:rsidRPr="00B52EF8" w:rsidRDefault="006018A5" w:rsidP="006018A5">
      <w:pPr>
        <w:pStyle w:val="requirelevel2"/>
      </w:pPr>
      <w:r w:rsidRPr="00B52EF8">
        <w:t xml:space="preserve">After returning from the SMP_LeavingBuilding global event, </w:t>
      </w:r>
      <w:r w:rsidR="0080735F" w:rsidRPr="00B52EF8">
        <w:t xml:space="preserve">it changes </w:t>
      </w:r>
      <w:r w:rsidRPr="00B52EF8">
        <w:t>the simulation state to “</w:t>
      </w:r>
      <w:r w:rsidR="009603A8" w:rsidRPr="00B52EF8">
        <w:t>Configuring</w:t>
      </w:r>
      <w:r w:rsidR="00BE2E2F" w:rsidRPr="00B52EF8">
        <w:t>” state;</w:t>
      </w:r>
    </w:p>
    <w:p w14:paraId="3D45CFDE" w14:textId="01D16939" w:rsidR="006018A5" w:rsidRPr="00B52EF8" w:rsidRDefault="009603A8" w:rsidP="006018A5">
      <w:pPr>
        <w:pStyle w:val="requirelevel2"/>
      </w:pPr>
      <w:r w:rsidRPr="00B52EF8">
        <w:t>After entering Configuring</w:t>
      </w:r>
      <w:r w:rsidR="006018A5" w:rsidRPr="00B52EF8">
        <w:t xml:space="preserve"> state</w:t>
      </w:r>
      <w:r w:rsidR="0080735F" w:rsidRPr="00B52EF8">
        <w:t>, it issues</w:t>
      </w:r>
      <w:r w:rsidR="006018A5" w:rsidRPr="00B52EF8">
        <w:t xml:space="preserve"> the global event “SMP_</w:t>
      </w:r>
      <w:r w:rsidRPr="00B52EF8">
        <w:t>EnterConfiguring</w:t>
      </w:r>
      <w:r w:rsidR="006018A5" w:rsidRPr="00B52EF8">
        <w:t>” via the Event Manager</w:t>
      </w:r>
      <w:r w:rsidR="00BE2E2F" w:rsidRPr="00B52EF8">
        <w:t>;</w:t>
      </w:r>
    </w:p>
    <w:p w14:paraId="16781544" w14:textId="520212B3" w:rsidR="007C3D28" w:rsidRPr="00B52EF8" w:rsidRDefault="006018A5" w:rsidP="006018A5">
      <w:pPr>
        <w:pStyle w:val="requirelevel2"/>
      </w:pPr>
      <w:r w:rsidRPr="00B52EF8">
        <w:t>After returning from the “SMP_Enter</w:t>
      </w:r>
      <w:r w:rsidR="009603A8" w:rsidRPr="00B52EF8">
        <w:t>Configuring</w:t>
      </w:r>
      <w:r w:rsidRPr="00B52EF8">
        <w:t xml:space="preserve">” global event, </w:t>
      </w:r>
      <w:r w:rsidR="0080735F" w:rsidRPr="00B52EF8">
        <w:t xml:space="preserve">it </w:t>
      </w:r>
      <w:r w:rsidR="009603A8" w:rsidRPr="00B52EF8">
        <w:t>traverse</w:t>
      </w:r>
      <w:r w:rsidR="0080735F" w:rsidRPr="00B52EF8">
        <w:t>s</w:t>
      </w:r>
      <w:r w:rsidR="009603A8" w:rsidRPr="00B52EF8">
        <w:t xml:space="preserve"> through the "</w:t>
      </w:r>
      <w:r w:rsidR="00BD2036" w:rsidRPr="00B52EF8">
        <w:t>Services</w:t>
      </w:r>
      <w:r w:rsidR="009603A8" w:rsidRPr="00B52EF8">
        <w:t xml:space="preserve">" container of the simulator. For each component, it </w:t>
      </w:r>
      <w:r w:rsidR="0080735F" w:rsidRPr="00B52EF8">
        <w:t>performs the following procedure</w:t>
      </w:r>
      <w:r w:rsidR="007C3D28" w:rsidRPr="00B52EF8">
        <w:t>:</w:t>
      </w:r>
    </w:p>
    <w:p w14:paraId="2CC3A0BE" w14:textId="06B7BFFD" w:rsidR="007C3D28" w:rsidRPr="00B52EF8" w:rsidRDefault="00D13672" w:rsidP="00D64AA0">
      <w:pPr>
        <w:pStyle w:val="requirelevel3"/>
      </w:pPr>
      <w:r w:rsidRPr="00B52EF8">
        <w:t xml:space="preserve">If </w:t>
      </w:r>
      <w:r w:rsidR="007C3D28" w:rsidRPr="00B52EF8">
        <w:t>the component is still in CSK_Created state, it f</w:t>
      </w:r>
      <w:r w:rsidR="009603A8" w:rsidRPr="00B52EF8">
        <w:t>irst call</w:t>
      </w:r>
      <w:r w:rsidR="0080735F" w:rsidRPr="00B52EF8">
        <w:t>s</w:t>
      </w:r>
      <w:r w:rsidR="009603A8" w:rsidRPr="00B52EF8">
        <w:t xml:space="preserve"> the Publish() operation</w:t>
      </w:r>
      <w:r w:rsidR="0080735F" w:rsidRPr="00B52EF8">
        <w:t>;</w:t>
      </w:r>
    </w:p>
    <w:p w14:paraId="5531E727" w14:textId="6193B844" w:rsidR="007C3D28" w:rsidRPr="00B52EF8" w:rsidRDefault="007C3D28" w:rsidP="00D64AA0">
      <w:pPr>
        <w:pStyle w:val="requirelevel3"/>
      </w:pPr>
      <w:r w:rsidRPr="00B52EF8">
        <w:t>If the component is in CSK_Publishing state, it call</w:t>
      </w:r>
      <w:r w:rsidR="0080735F" w:rsidRPr="00B52EF8">
        <w:t>s</w:t>
      </w:r>
      <w:r w:rsidRPr="00B52EF8">
        <w:t xml:space="preserve"> </w:t>
      </w:r>
      <w:r w:rsidR="009603A8" w:rsidRPr="00B52EF8">
        <w:t>the Configure() operation</w:t>
      </w:r>
      <w:r w:rsidR="0080735F" w:rsidRPr="00B52EF8">
        <w:t>;</w:t>
      </w:r>
    </w:p>
    <w:p w14:paraId="3A445349" w14:textId="5ACF73AD" w:rsidR="006018A5" w:rsidRPr="00B52EF8" w:rsidRDefault="0080735F" w:rsidP="00D64AA0">
      <w:pPr>
        <w:pStyle w:val="requirelevel3"/>
      </w:pPr>
      <w:r w:rsidRPr="00B52EF8">
        <w:t xml:space="preserve">Then it </w:t>
      </w:r>
      <w:r w:rsidR="009603A8" w:rsidRPr="00B52EF8">
        <w:t>immediately perform</w:t>
      </w:r>
      <w:r w:rsidRPr="00B52EF8">
        <w:t>s</w:t>
      </w:r>
      <w:r w:rsidR="009603A8" w:rsidRPr="00B52EF8">
        <w:t xml:space="preserve"> the same operation</w:t>
      </w:r>
      <w:r w:rsidRPr="00B52EF8">
        <w:t>(</w:t>
      </w:r>
      <w:r w:rsidR="00D64AA0" w:rsidRPr="00B52EF8">
        <w:t>s</w:t>
      </w:r>
      <w:r w:rsidRPr="00B52EF8">
        <w:t>)</w:t>
      </w:r>
      <w:r w:rsidR="009603A8" w:rsidRPr="00B52EF8">
        <w:t xml:space="preserve"> </w:t>
      </w:r>
      <w:r w:rsidR="007C3D28" w:rsidRPr="00B52EF8">
        <w:t xml:space="preserve">recursively </w:t>
      </w:r>
      <w:r w:rsidR="009603A8" w:rsidRPr="00B52EF8">
        <w:t>on all child components of the component.</w:t>
      </w:r>
    </w:p>
    <w:p w14:paraId="6084FE34" w14:textId="5ABDEE81" w:rsidR="007C3D28" w:rsidRPr="00B52EF8" w:rsidRDefault="007C3D28" w:rsidP="007C3D28">
      <w:pPr>
        <w:pStyle w:val="requirelevel2"/>
      </w:pPr>
      <w:r w:rsidRPr="00B52EF8">
        <w:t xml:space="preserve">After configuring the </w:t>
      </w:r>
      <w:r w:rsidR="00BD2036" w:rsidRPr="00B52EF8">
        <w:t>Services</w:t>
      </w:r>
      <w:r w:rsidRPr="00B52EF8">
        <w:t>, it traverse</w:t>
      </w:r>
      <w:r w:rsidR="0080735F" w:rsidRPr="00B52EF8">
        <w:t>s</w:t>
      </w:r>
      <w:r w:rsidRPr="00B52EF8">
        <w:t xml:space="preserve"> through the "</w:t>
      </w:r>
      <w:r w:rsidR="00BD2036" w:rsidRPr="00B52EF8">
        <w:t>Models</w:t>
      </w:r>
      <w:r w:rsidRPr="00B52EF8">
        <w:t xml:space="preserve">" container of the simulator. For each component, it </w:t>
      </w:r>
      <w:r w:rsidR="0080735F" w:rsidRPr="00B52EF8">
        <w:t>performs the following procedure</w:t>
      </w:r>
      <w:r w:rsidRPr="00B52EF8">
        <w:t>:</w:t>
      </w:r>
    </w:p>
    <w:p w14:paraId="6919058D" w14:textId="1104BE70" w:rsidR="007C3D28" w:rsidRPr="00B52EF8" w:rsidRDefault="007C3D28" w:rsidP="007C3D28">
      <w:pPr>
        <w:pStyle w:val="requirelevel3"/>
      </w:pPr>
      <w:r w:rsidRPr="00B52EF8">
        <w:t>If the component is in CSK_Created state, it first call</w:t>
      </w:r>
      <w:r w:rsidR="0080735F" w:rsidRPr="00B52EF8">
        <w:t>s</w:t>
      </w:r>
      <w:r w:rsidRPr="00B52EF8">
        <w:t xml:space="preserve"> the Publish() operation</w:t>
      </w:r>
      <w:r w:rsidR="0080735F" w:rsidRPr="00B52EF8">
        <w:t>;</w:t>
      </w:r>
    </w:p>
    <w:p w14:paraId="7FF6EB4E" w14:textId="7E0A8695" w:rsidR="007C3D28" w:rsidRPr="00B52EF8" w:rsidRDefault="007C3D28" w:rsidP="007C3D28">
      <w:pPr>
        <w:pStyle w:val="requirelevel3"/>
      </w:pPr>
      <w:r w:rsidRPr="00B52EF8">
        <w:t>If the component is in CSK_Publishing state, it call</w:t>
      </w:r>
      <w:r w:rsidR="0080735F" w:rsidRPr="00B52EF8">
        <w:t>s</w:t>
      </w:r>
      <w:r w:rsidRPr="00B52EF8">
        <w:t xml:space="preserve"> the Configure() operation</w:t>
      </w:r>
      <w:r w:rsidR="0080735F" w:rsidRPr="00B52EF8">
        <w:t>;</w:t>
      </w:r>
    </w:p>
    <w:p w14:paraId="047A1F95" w14:textId="77DEFFAA" w:rsidR="007C3D28" w:rsidRPr="00B52EF8" w:rsidRDefault="007C3D28" w:rsidP="0049451D">
      <w:pPr>
        <w:pStyle w:val="requirelevel3"/>
      </w:pPr>
      <w:r w:rsidRPr="00B52EF8">
        <w:t xml:space="preserve">Then </w:t>
      </w:r>
      <w:r w:rsidR="0080735F" w:rsidRPr="00B52EF8">
        <w:t xml:space="preserve">it </w:t>
      </w:r>
      <w:r w:rsidRPr="00B52EF8">
        <w:t>immediately perform</w:t>
      </w:r>
      <w:r w:rsidR="00F61993" w:rsidRPr="00B52EF8">
        <w:t>s</w:t>
      </w:r>
      <w:r w:rsidRPr="00B52EF8">
        <w:t xml:space="preserve"> the same operation(s) recursively on all child components of the component.</w:t>
      </w:r>
    </w:p>
    <w:p w14:paraId="6A3BF6FA" w14:textId="106B1DD6" w:rsidR="006018A5" w:rsidRPr="00B52EF8" w:rsidRDefault="006018A5" w:rsidP="006018A5">
      <w:pPr>
        <w:pStyle w:val="requirelevel2"/>
      </w:pPr>
      <w:r w:rsidRPr="00B52EF8">
        <w:t xml:space="preserve">After all </w:t>
      </w:r>
      <w:r w:rsidR="009603A8" w:rsidRPr="00B52EF8">
        <w:t>Configure</w:t>
      </w:r>
      <w:r w:rsidRPr="00B52EF8">
        <w:t xml:space="preserve">() operations have been executed, </w:t>
      </w:r>
      <w:r w:rsidR="0080735F" w:rsidRPr="00B52EF8">
        <w:t xml:space="preserve">it issues </w:t>
      </w:r>
      <w:r w:rsidRPr="00B52EF8">
        <w:t>the global event “SMP_Leaving</w:t>
      </w:r>
      <w:r w:rsidR="009603A8" w:rsidRPr="00B52EF8">
        <w:t>Configuring</w:t>
      </w:r>
      <w:r w:rsidRPr="00B52EF8">
        <w:t>” via the Event Manager</w:t>
      </w:r>
      <w:r w:rsidR="0080735F" w:rsidRPr="00B52EF8">
        <w:t>;</w:t>
      </w:r>
    </w:p>
    <w:p w14:paraId="197EBE66" w14:textId="67C13FB0" w:rsidR="006018A5" w:rsidRPr="00B52EF8" w:rsidRDefault="006018A5" w:rsidP="006018A5">
      <w:pPr>
        <w:pStyle w:val="requirelevel2"/>
      </w:pPr>
      <w:r w:rsidRPr="00B52EF8">
        <w:lastRenderedPageBreak/>
        <w:t>After returning from the “SMP_Leaving</w:t>
      </w:r>
      <w:r w:rsidR="009603A8" w:rsidRPr="00B52EF8">
        <w:t>Configur</w:t>
      </w:r>
      <w:r w:rsidRPr="00B52EF8">
        <w:t>ing”</w:t>
      </w:r>
      <w:r w:rsidR="009603A8" w:rsidRPr="00B52EF8">
        <w:t xml:space="preserve"> </w:t>
      </w:r>
      <w:r w:rsidRPr="00B52EF8">
        <w:t xml:space="preserve">global event, </w:t>
      </w:r>
      <w:r w:rsidR="0080735F" w:rsidRPr="00B52EF8">
        <w:t xml:space="preserve">it changes </w:t>
      </w:r>
      <w:r w:rsidRPr="00B52EF8">
        <w:t>the sim</w:t>
      </w:r>
      <w:r w:rsidR="00BE2E2F" w:rsidRPr="00B52EF8">
        <w:t>ulation state to Building state;</w:t>
      </w:r>
    </w:p>
    <w:p w14:paraId="61864089" w14:textId="0976A0FB" w:rsidR="00804A04" w:rsidRPr="00B52EF8" w:rsidRDefault="006018A5" w:rsidP="006018A5">
      <w:pPr>
        <w:pStyle w:val="requirelevel2"/>
      </w:pPr>
      <w:r w:rsidRPr="00B52EF8">
        <w:t>Finally</w:t>
      </w:r>
      <w:r w:rsidR="0080735F" w:rsidRPr="00B52EF8">
        <w:t>, it issues</w:t>
      </w:r>
      <w:r w:rsidRPr="00B52EF8">
        <w:t xml:space="preserve"> the global event “SMP_EnteringBuilding” via the Event Manager.</w:t>
      </w:r>
    </w:p>
    <w:p w14:paraId="6D0AC1DF" w14:textId="62FA91DC" w:rsidR="009C6846" w:rsidRPr="00B52EF8" w:rsidRDefault="009C6846">
      <w:pPr>
        <w:pStyle w:val="requirelevel1"/>
      </w:pPr>
      <w:r w:rsidRPr="00B52EF8">
        <w:t xml:space="preserve">The ISimulator Connect method shall call the </w:t>
      </w:r>
      <w:r w:rsidR="001E189D" w:rsidRPr="00B52EF8">
        <w:t>Connect</w:t>
      </w:r>
      <w:r w:rsidRPr="00B52EF8">
        <w:t xml:space="preserve">() method of all </w:t>
      </w:r>
      <w:r w:rsidR="0033518D" w:rsidRPr="00B52EF8">
        <w:t xml:space="preserve">service and </w:t>
      </w:r>
      <w:r w:rsidRPr="00B52EF8">
        <w:t xml:space="preserve">model instances in the </w:t>
      </w:r>
      <w:r w:rsidR="0033518D" w:rsidRPr="00B52EF8">
        <w:t xml:space="preserve">component </w:t>
      </w:r>
      <w:r w:rsidRPr="00B52EF8">
        <w:t xml:space="preserve">hierarchy that are in </w:t>
      </w:r>
      <w:r w:rsidR="0033518D" w:rsidRPr="00B52EF8">
        <w:t xml:space="preserve">Configure </w:t>
      </w:r>
      <w:r w:rsidRPr="00B52EF8">
        <w:t>state</w:t>
      </w:r>
      <w:r w:rsidR="007E4871" w:rsidRPr="00B52EF8">
        <w:t xml:space="preserve"> as per following procedure:</w:t>
      </w:r>
    </w:p>
    <w:p w14:paraId="0E50379D" w14:textId="71539A9B" w:rsidR="009603A8" w:rsidRPr="00B52EF8" w:rsidRDefault="009603A8" w:rsidP="009603A8">
      <w:pPr>
        <w:pStyle w:val="requirelevel2"/>
      </w:pPr>
      <w:r w:rsidRPr="00B52EF8">
        <w:t xml:space="preserve">If the simulation is not in Building state, then </w:t>
      </w:r>
      <w:r w:rsidR="00DA175F" w:rsidRPr="00B52EF8">
        <w:t>it</w:t>
      </w:r>
      <w:r w:rsidRPr="00B52EF8">
        <w:t xml:space="preserve"> returns and no action is taken</w:t>
      </w:r>
      <w:r w:rsidR="00BE2E2F" w:rsidRPr="00B52EF8">
        <w:t>;</w:t>
      </w:r>
    </w:p>
    <w:p w14:paraId="367232AA" w14:textId="1087A2BB" w:rsidR="009603A8" w:rsidRPr="00B52EF8" w:rsidRDefault="009603A8" w:rsidP="009603A8">
      <w:pPr>
        <w:pStyle w:val="requirelevel2"/>
      </w:pPr>
      <w:r w:rsidRPr="00B52EF8">
        <w:t xml:space="preserve">If Connect method is called during the execution of the global event SMP_LeavingBuilding, then </w:t>
      </w:r>
      <w:r w:rsidR="00DA175F" w:rsidRPr="00B52EF8">
        <w:t xml:space="preserve">it </w:t>
      </w:r>
      <w:r w:rsidRPr="00B52EF8">
        <w:t>returns and no action is taken</w:t>
      </w:r>
      <w:r w:rsidR="00BE2E2F" w:rsidRPr="00B52EF8">
        <w:t>;</w:t>
      </w:r>
    </w:p>
    <w:p w14:paraId="560E84AD" w14:textId="1A49DDDE" w:rsidR="009603A8" w:rsidRPr="00B52EF8" w:rsidRDefault="009603A8" w:rsidP="009603A8">
      <w:pPr>
        <w:pStyle w:val="requirelevel2"/>
      </w:pPr>
      <w:r w:rsidRPr="00B52EF8">
        <w:t xml:space="preserve">If the simulation is in Building state, </w:t>
      </w:r>
      <w:r w:rsidR="00DA175F" w:rsidRPr="00B52EF8">
        <w:t xml:space="preserve">it issues </w:t>
      </w:r>
      <w:r w:rsidRPr="00B52EF8">
        <w:t>the global event “SMP_LeavingBuilding” via the Event Manager</w:t>
      </w:r>
      <w:r w:rsidR="00BE2E2F" w:rsidRPr="00B52EF8">
        <w:t>;</w:t>
      </w:r>
    </w:p>
    <w:p w14:paraId="0604CC13" w14:textId="5F480B9D" w:rsidR="009603A8" w:rsidRPr="00B52EF8" w:rsidRDefault="009603A8" w:rsidP="009603A8">
      <w:pPr>
        <w:pStyle w:val="requirelevel2"/>
      </w:pPr>
      <w:r w:rsidRPr="00B52EF8">
        <w:t xml:space="preserve">After returning from the SMP_LeavingBuilding global event, </w:t>
      </w:r>
      <w:r w:rsidR="00DA175F" w:rsidRPr="00B52EF8">
        <w:t xml:space="preserve">it changes </w:t>
      </w:r>
      <w:r w:rsidRPr="00B52EF8">
        <w:t>the simulation state to Connecting state</w:t>
      </w:r>
      <w:r w:rsidR="00BE2E2F" w:rsidRPr="00B52EF8">
        <w:t>;</w:t>
      </w:r>
    </w:p>
    <w:p w14:paraId="0115A59C" w14:textId="7B128E9F" w:rsidR="009603A8" w:rsidRPr="00B52EF8" w:rsidRDefault="009603A8" w:rsidP="009603A8">
      <w:pPr>
        <w:pStyle w:val="requirelevel2"/>
      </w:pPr>
      <w:r w:rsidRPr="00B52EF8">
        <w:t>After entering Connecting state</w:t>
      </w:r>
      <w:r w:rsidR="00DA175F" w:rsidRPr="00B52EF8">
        <w:t>, it issues</w:t>
      </w:r>
      <w:r w:rsidRPr="00B52EF8">
        <w:t xml:space="preserve"> the global event “SMP_EnterConnecting” via the Event Manager</w:t>
      </w:r>
      <w:r w:rsidR="00BE2E2F" w:rsidRPr="00B52EF8">
        <w:t>;</w:t>
      </w:r>
    </w:p>
    <w:p w14:paraId="06DE345D" w14:textId="7050B84F" w:rsidR="00E43EDB" w:rsidRPr="00B52EF8" w:rsidRDefault="009603A8" w:rsidP="009603A8">
      <w:pPr>
        <w:pStyle w:val="requirelevel2"/>
      </w:pPr>
      <w:r w:rsidRPr="00B52EF8">
        <w:t xml:space="preserve">After returning from the “SMP_EnterConnecting” global event, </w:t>
      </w:r>
      <w:r w:rsidR="00DA175F" w:rsidRPr="00B52EF8">
        <w:t xml:space="preserve">it traverses </w:t>
      </w:r>
      <w:r w:rsidR="007E4871" w:rsidRPr="00B52EF8">
        <w:t>through the "</w:t>
      </w:r>
      <w:r w:rsidR="00BD2036" w:rsidRPr="00B52EF8">
        <w:t>Services</w:t>
      </w:r>
      <w:r w:rsidR="007E4871" w:rsidRPr="00B52EF8">
        <w:t xml:space="preserve">" container of the simulator </w:t>
      </w:r>
      <w:r w:rsidR="00DA175F" w:rsidRPr="00B52EF8">
        <w:t xml:space="preserve">and </w:t>
      </w:r>
      <w:r w:rsidR="00E43EDB" w:rsidRPr="00B52EF8">
        <w:t>perform</w:t>
      </w:r>
      <w:r w:rsidR="00DA175F" w:rsidRPr="00B52EF8">
        <w:t>s</w:t>
      </w:r>
      <w:r w:rsidR="00E43EDB" w:rsidRPr="00B52EF8">
        <w:t xml:space="preserve"> the following actions:</w:t>
      </w:r>
    </w:p>
    <w:p w14:paraId="58735CCD" w14:textId="3A36AC2A" w:rsidR="007C3D28" w:rsidRPr="00B52EF8" w:rsidRDefault="007C3D28" w:rsidP="007C3D28">
      <w:pPr>
        <w:pStyle w:val="requirelevel3"/>
      </w:pPr>
      <w:r w:rsidRPr="00B52EF8">
        <w:t>If the component is in CSK_Created state, it call</w:t>
      </w:r>
      <w:r w:rsidR="00DA175F" w:rsidRPr="00B52EF8">
        <w:t>s</w:t>
      </w:r>
      <w:r w:rsidRPr="00B52EF8">
        <w:t xml:space="preserve"> the Publish() operation</w:t>
      </w:r>
      <w:r w:rsidR="00DA175F" w:rsidRPr="00B52EF8">
        <w:t>;</w:t>
      </w:r>
    </w:p>
    <w:p w14:paraId="5CBC1696" w14:textId="5BB0191D" w:rsidR="007C3D28" w:rsidRPr="00B52EF8" w:rsidRDefault="007C3D28" w:rsidP="007C3D28">
      <w:pPr>
        <w:pStyle w:val="requirelevel3"/>
      </w:pPr>
      <w:r w:rsidRPr="00B52EF8">
        <w:t>If the component is in CSK_Publishing state, it call</w:t>
      </w:r>
      <w:r w:rsidR="00DA175F" w:rsidRPr="00B52EF8">
        <w:t>s</w:t>
      </w:r>
      <w:r w:rsidRPr="00B52EF8">
        <w:t xml:space="preserve"> the Configure() operation</w:t>
      </w:r>
      <w:r w:rsidR="00DA175F" w:rsidRPr="00B52EF8">
        <w:t>;</w:t>
      </w:r>
    </w:p>
    <w:p w14:paraId="1EA3101B" w14:textId="2E636E25" w:rsidR="007C3D28" w:rsidRPr="00B52EF8" w:rsidRDefault="007C3D28" w:rsidP="007C3D28">
      <w:pPr>
        <w:pStyle w:val="requirelevel3"/>
      </w:pPr>
      <w:r w:rsidRPr="00B52EF8">
        <w:t>If the component is in CSK_Configure state, it call</w:t>
      </w:r>
      <w:r w:rsidR="00DA175F" w:rsidRPr="00B52EF8">
        <w:t>s</w:t>
      </w:r>
      <w:r w:rsidRPr="00B52EF8">
        <w:t xml:space="preserve"> the Connect() operation</w:t>
      </w:r>
      <w:r w:rsidR="00DA175F" w:rsidRPr="00B52EF8">
        <w:t>;</w:t>
      </w:r>
    </w:p>
    <w:p w14:paraId="74517132" w14:textId="06CE7BC2" w:rsidR="00F359EE" w:rsidRPr="00B52EF8" w:rsidRDefault="00DA175F" w:rsidP="0049451D">
      <w:pPr>
        <w:pStyle w:val="requirelevel3"/>
      </w:pPr>
      <w:r w:rsidRPr="00B52EF8">
        <w:t>Afterwards, it</w:t>
      </w:r>
      <w:r w:rsidR="007C3D28" w:rsidRPr="00B52EF8">
        <w:t xml:space="preserve"> perform</w:t>
      </w:r>
      <w:r w:rsidRPr="00B52EF8">
        <w:t>s</w:t>
      </w:r>
      <w:r w:rsidR="007C3D28" w:rsidRPr="00B52EF8">
        <w:t xml:space="preserve"> the same operation(s) recursively on all child components of the component.</w:t>
      </w:r>
    </w:p>
    <w:p w14:paraId="121873B5" w14:textId="60385DBA" w:rsidR="00F359EE" w:rsidRPr="00B52EF8" w:rsidRDefault="00F359EE" w:rsidP="00F359EE">
      <w:pPr>
        <w:pStyle w:val="requirelevel2"/>
      </w:pPr>
      <w:r w:rsidRPr="00B52EF8">
        <w:t xml:space="preserve">After </w:t>
      </w:r>
      <w:r w:rsidR="00BD2036" w:rsidRPr="00B52EF8">
        <w:t>c</w:t>
      </w:r>
      <w:r w:rsidRPr="00B52EF8">
        <w:t xml:space="preserve">onnecting the </w:t>
      </w:r>
      <w:r w:rsidR="00BD2036" w:rsidRPr="00B52EF8">
        <w:t>services</w:t>
      </w:r>
      <w:r w:rsidRPr="00B52EF8">
        <w:t>, the operation</w:t>
      </w:r>
      <w:r w:rsidR="00E206F2">
        <w:t xml:space="preserve"> </w:t>
      </w:r>
      <w:r w:rsidRPr="00B52EF8">
        <w:t>traverse</w:t>
      </w:r>
      <w:r w:rsidR="00E76F59" w:rsidRPr="00B52EF8">
        <w:t>s</w:t>
      </w:r>
      <w:r w:rsidRPr="00B52EF8">
        <w:t xml:space="preserve"> through the "</w:t>
      </w:r>
      <w:r w:rsidR="00BD2036" w:rsidRPr="00B52EF8">
        <w:t>Models</w:t>
      </w:r>
      <w:r w:rsidRPr="00B52EF8">
        <w:t>" container of the simulator performing the following actions:</w:t>
      </w:r>
    </w:p>
    <w:p w14:paraId="4F1BB20E" w14:textId="39DD0E13" w:rsidR="00F359EE" w:rsidRPr="00B52EF8" w:rsidRDefault="00F359EE" w:rsidP="00D13672">
      <w:pPr>
        <w:pStyle w:val="requirelevel3"/>
      </w:pPr>
      <w:r w:rsidRPr="00B52EF8">
        <w:t>If the component is in CSK_Created state, it call</w:t>
      </w:r>
      <w:r w:rsidR="00DA175F" w:rsidRPr="00B52EF8">
        <w:t>s</w:t>
      </w:r>
      <w:r w:rsidRPr="00B52EF8">
        <w:t xml:space="preserve"> the Publish() operation</w:t>
      </w:r>
      <w:r w:rsidR="00DA175F" w:rsidRPr="00B52EF8">
        <w:t>;</w:t>
      </w:r>
    </w:p>
    <w:p w14:paraId="748AB1FA" w14:textId="5F02B779" w:rsidR="00F359EE" w:rsidRPr="00B52EF8" w:rsidRDefault="00F359EE" w:rsidP="00D13672">
      <w:pPr>
        <w:pStyle w:val="requirelevel3"/>
      </w:pPr>
      <w:r w:rsidRPr="00B52EF8">
        <w:t>If the component is in CSK_Publishing state, it call</w:t>
      </w:r>
      <w:r w:rsidR="00DA175F" w:rsidRPr="00B52EF8">
        <w:t>s</w:t>
      </w:r>
      <w:r w:rsidRPr="00B52EF8">
        <w:t xml:space="preserve"> the Configure() operation</w:t>
      </w:r>
      <w:r w:rsidR="00DA175F" w:rsidRPr="00B52EF8">
        <w:t>;</w:t>
      </w:r>
    </w:p>
    <w:p w14:paraId="07DABD6F" w14:textId="305D7BC3" w:rsidR="00F359EE" w:rsidRPr="00B52EF8" w:rsidRDefault="00F359EE" w:rsidP="00D13672">
      <w:pPr>
        <w:pStyle w:val="requirelevel3"/>
      </w:pPr>
      <w:r w:rsidRPr="00B52EF8">
        <w:t>If the component is in CSK_Configure state, it call</w:t>
      </w:r>
      <w:r w:rsidR="00DA175F" w:rsidRPr="00B52EF8">
        <w:t>s</w:t>
      </w:r>
      <w:r w:rsidRPr="00B52EF8">
        <w:t xml:space="preserve"> the Connect() operation</w:t>
      </w:r>
      <w:r w:rsidR="00DA175F" w:rsidRPr="00B52EF8">
        <w:t>;</w:t>
      </w:r>
    </w:p>
    <w:p w14:paraId="6DA1F74E" w14:textId="7989AACE" w:rsidR="00F359EE" w:rsidRPr="00B52EF8" w:rsidRDefault="00DA175F" w:rsidP="00D13672">
      <w:pPr>
        <w:pStyle w:val="requirelevel3"/>
      </w:pPr>
      <w:r w:rsidRPr="00B52EF8">
        <w:t>Afterwards, it</w:t>
      </w:r>
      <w:r w:rsidR="00F359EE" w:rsidRPr="00B52EF8">
        <w:t xml:space="preserve"> perform</w:t>
      </w:r>
      <w:r w:rsidRPr="00B52EF8">
        <w:t>s</w:t>
      </w:r>
      <w:r w:rsidR="00F359EE" w:rsidRPr="00B52EF8">
        <w:t xml:space="preserve"> the same operation(s) recursively on all child components of the component.</w:t>
      </w:r>
    </w:p>
    <w:p w14:paraId="42571015" w14:textId="316A8A09" w:rsidR="009603A8" w:rsidRPr="00B52EF8" w:rsidRDefault="009603A8" w:rsidP="009603A8">
      <w:pPr>
        <w:pStyle w:val="requirelevel2"/>
      </w:pPr>
      <w:r w:rsidRPr="00B52EF8">
        <w:t xml:space="preserve">After all </w:t>
      </w:r>
      <w:r w:rsidR="007E4871" w:rsidRPr="00B52EF8">
        <w:t>Connect</w:t>
      </w:r>
      <w:r w:rsidRPr="00B52EF8">
        <w:t xml:space="preserve">() operations have been executed, </w:t>
      </w:r>
      <w:r w:rsidR="00602F33" w:rsidRPr="00B52EF8">
        <w:t xml:space="preserve">it issues </w:t>
      </w:r>
      <w:r w:rsidRPr="00B52EF8">
        <w:t>the global event “SMP_LeavingCon</w:t>
      </w:r>
      <w:r w:rsidR="007E4871" w:rsidRPr="00B52EF8">
        <w:t>nect</w:t>
      </w:r>
      <w:r w:rsidRPr="00B52EF8">
        <w:t>ing” via the Event Manager</w:t>
      </w:r>
      <w:r w:rsidR="00602F33" w:rsidRPr="00B52EF8">
        <w:t>;</w:t>
      </w:r>
    </w:p>
    <w:p w14:paraId="2F6DFE04" w14:textId="27C41477" w:rsidR="00613293" w:rsidRPr="00B52EF8" w:rsidRDefault="009603A8" w:rsidP="005B2619">
      <w:pPr>
        <w:pStyle w:val="requirelevel2"/>
      </w:pPr>
      <w:r w:rsidRPr="00B52EF8">
        <w:t>After returning from the “SMP_LeavingCon</w:t>
      </w:r>
      <w:r w:rsidR="007E4871" w:rsidRPr="00B52EF8">
        <w:t>necti</w:t>
      </w:r>
      <w:r w:rsidRPr="00B52EF8">
        <w:t xml:space="preserve">ng” global event, </w:t>
      </w:r>
      <w:r w:rsidR="00613293" w:rsidRPr="00B52EF8">
        <w:t>it changes the simulation state to Initialising state;</w:t>
      </w:r>
    </w:p>
    <w:p w14:paraId="01A4F07A" w14:textId="3B7F6DEB" w:rsidR="005B2619" w:rsidRPr="00B52EF8" w:rsidRDefault="00613293" w:rsidP="005B2619">
      <w:pPr>
        <w:pStyle w:val="requirelevel2"/>
      </w:pPr>
      <w:r w:rsidRPr="00B52EF8">
        <w:t xml:space="preserve">After entering Initialising state, </w:t>
      </w:r>
      <w:r w:rsidR="005B2619" w:rsidRPr="00B52EF8">
        <w:t>it issues the global event “SMP_EnterInitialising” via the Event Manager;</w:t>
      </w:r>
    </w:p>
    <w:p w14:paraId="119CB580" w14:textId="77777777" w:rsidR="00917B1E" w:rsidRDefault="00613293" w:rsidP="00917B1E">
      <w:pPr>
        <w:pStyle w:val="requirelevel2"/>
      </w:pPr>
      <w:r w:rsidRPr="00B52EF8">
        <w:lastRenderedPageBreak/>
        <w:t>After returning from the “SMP_EnterInitialising” global event</w:t>
      </w:r>
      <w:r w:rsidR="00602F33" w:rsidRPr="00B52EF8">
        <w:t>, it calls the initialising entry points for all models that has registered an initialising entry point via the ISimulator AddInitEntryPoint method</w:t>
      </w:r>
      <w:r w:rsidR="00BB7B17" w:rsidRPr="00B52EF8">
        <w:t xml:space="preserve"> in the order the entry points where added</w:t>
      </w:r>
      <w:r w:rsidR="005B2619" w:rsidRPr="00B52EF8">
        <w:t>;</w:t>
      </w:r>
      <w:r w:rsidR="00917B1E" w:rsidRPr="00917B1E">
        <w:t xml:space="preserve"> </w:t>
      </w:r>
    </w:p>
    <w:p w14:paraId="3C9A89C7" w14:textId="751A6B8B" w:rsidR="00602F33" w:rsidRPr="00B52EF8" w:rsidRDefault="00917B1E" w:rsidP="00917B1E">
      <w:pPr>
        <w:pStyle w:val="requirelevel2"/>
      </w:pPr>
      <w:r>
        <w:t>After executing the entry points, it removes the entry points from the list so that in case Initialise is called again, the same Initialise entry point is not called twice;</w:t>
      </w:r>
    </w:p>
    <w:p w14:paraId="6B51D272" w14:textId="167869B7" w:rsidR="005B2619" w:rsidRPr="00B52EF8" w:rsidRDefault="005B2619" w:rsidP="005B2619">
      <w:pPr>
        <w:pStyle w:val="requirelevel2"/>
      </w:pPr>
      <w:r w:rsidRPr="00B52EF8">
        <w:t>After calling all initialising entry points, it issues the global event “SMP_LeaveInitialising” via the Event Manager;</w:t>
      </w:r>
    </w:p>
    <w:p w14:paraId="376AC79B" w14:textId="5D43B6BF" w:rsidR="005B2619" w:rsidRPr="00B52EF8" w:rsidRDefault="005B2619" w:rsidP="005B2619">
      <w:pPr>
        <w:pStyle w:val="requirelevel2"/>
      </w:pPr>
      <w:r w:rsidRPr="00B52EF8">
        <w:t>After returning from the “SMP_LeaveInitialising” global event, it changes the simulation state to Stand</w:t>
      </w:r>
      <w:r w:rsidR="00DD675F" w:rsidRPr="00B52EF8">
        <w:t>b</w:t>
      </w:r>
      <w:r w:rsidRPr="00B52EF8">
        <w:t>y state</w:t>
      </w:r>
      <w:r w:rsidR="00613293" w:rsidRPr="00B52EF8">
        <w:t>;</w:t>
      </w:r>
    </w:p>
    <w:p w14:paraId="50BC812C" w14:textId="524C126C" w:rsidR="009C6846" w:rsidRPr="00A37343" w:rsidRDefault="009603A8" w:rsidP="009603A8">
      <w:pPr>
        <w:pStyle w:val="requirelevel2"/>
        <w:rPr>
          <w:rFonts w:ascii="Calibri" w:eastAsia="SimSun" w:hAnsi="Calibri"/>
          <w:sz w:val="22"/>
        </w:rPr>
      </w:pPr>
      <w:r w:rsidRPr="00B52EF8">
        <w:t>Finally the global event “SMP_</w:t>
      </w:r>
      <w:r w:rsidR="00613293" w:rsidRPr="00B52EF8">
        <w:t>EnteringStand</w:t>
      </w:r>
      <w:r w:rsidR="00DD675F" w:rsidRPr="00B52EF8">
        <w:t>b</w:t>
      </w:r>
      <w:r w:rsidR="00613293" w:rsidRPr="00B52EF8">
        <w:t>y</w:t>
      </w:r>
      <w:r w:rsidRPr="00B52EF8">
        <w:t xml:space="preserve">” is issued via the </w:t>
      </w:r>
      <w:r w:rsidR="00613293" w:rsidRPr="00B52EF8">
        <w:t>E</w:t>
      </w:r>
      <w:r w:rsidRPr="00B52EF8">
        <w:t xml:space="preserve">vent </w:t>
      </w:r>
      <w:r w:rsidR="00613293" w:rsidRPr="00B52EF8">
        <w:t>M</w:t>
      </w:r>
      <w:r w:rsidRPr="00B52EF8">
        <w:t>anager.</w:t>
      </w:r>
    </w:p>
    <w:p w14:paraId="3B62EA6D" w14:textId="7BD1E893" w:rsidR="006271BA" w:rsidRPr="00B52EF8" w:rsidRDefault="006271BA" w:rsidP="006271BA">
      <w:pPr>
        <w:pStyle w:val="requirelevel1"/>
      </w:pPr>
      <w:r w:rsidRPr="00B52EF8">
        <w:t>The ISimulator Initialise method shall call all initiali</w:t>
      </w:r>
      <w:r w:rsidR="000F0B1E" w:rsidRPr="00B52EF8">
        <w:t>z</w:t>
      </w:r>
      <w:r w:rsidRPr="00B52EF8">
        <w:t>ation entry points within the simulation as per the following procedure:</w:t>
      </w:r>
    </w:p>
    <w:p w14:paraId="5CC82B37" w14:textId="024F394B" w:rsidR="006271BA" w:rsidRPr="00B52EF8" w:rsidRDefault="006271BA" w:rsidP="006271BA">
      <w:pPr>
        <w:pStyle w:val="requirelevel2"/>
      </w:pPr>
      <w:r w:rsidRPr="00B52EF8">
        <w:t xml:space="preserve">If the simulation is not in </w:t>
      </w:r>
      <w:r w:rsidR="0033518D" w:rsidRPr="00B52EF8">
        <w:t xml:space="preserve">Standby </w:t>
      </w:r>
      <w:r w:rsidRPr="00B52EF8">
        <w:t>state, then it returns and no action is taken;</w:t>
      </w:r>
    </w:p>
    <w:p w14:paraId="062ED219" w14:textId="77777777" w:rsidR="006271BA" w:rsidRPr="00B52EF8" w:rsidRDefault="006271BA" w:rsidP="006271BA">
      <w:pPr>
        <w:pStyle w:val="requirelevel2"/>
      </w:pPr>
      <w:r w:rsidRPr="00B52EF8">
        <w:t>If Initialise method is called during the execution of the global event SMP_LeavingStandby, then it returns and no action is taken;</w:t>
      </w:r>
    </w:p>
    <w:p w14:paraId="4D3EB8E3" w14:textId="172DB94E" w:rsidR="006271BA" w:rsidRPr="00B52EF8" w:rsidRDefault="006271BA" w:rsidP="006271BA">
      <w:pPr>
        <w:pStyle w:val="requirelevel2"/>
      </w:pPr>
      <w:r w:rsidRPr="00B52EF8">
        <w:t xml:space="preserve">If the simulation is in </w:t>
      </w:r>
      <w:r w:rsidR="0033518D" w:rsidRPr="00B52EF8">
        <w:t xml:space="preserve">Standby </w:t>
      </w:r>
      <w:r w:rsidRPr="00B52EF8">
        <w:t>state, it issues the global event “SMP_LeavingStandby” via the Event Manager;</w:t>
      </w:r>
    </w:p>
    <w:p w14:paraId="7A47B1F4" w14:textId="1E74485B" w:rsidR="006271BA" w:rsidRPr="00B52EF8" w:rsidRDefault="006271BA" w:rsidP="006271BA">
      <w:pPr>
        <w:pStyle w:val="requirelevel2"/>
      </w:pPr>
      <w:r w:rsidRPr="00B52EF8">
        <w:t>After returning from the SMP_LeavingStandby global event, the simulator state changes to Initialising state;</w:t>
      </w:r>
    </w:p>
    <w:p w14:paraId="2B82E783" w14:textId="65D300DB" w:rsidR="006271BA" w:rsidRPr="00B52EF8" w:rsidRDefault="006271BA" w:rsidP="006271BA">
      <w:pPr>
        <w:pStyle w:val="requirelevel2"/>
      </w:pPr>
      <w:r w:rsidRPr="00B52EF8">
        <w:t xml:space="preserve">After entering </w:t>
      </w:r>
      <w:r w:rsidR="0033518D" w:rsidRPr="00B52EF8">
        <w:t>I</w:t>
      </w:r>
      <w:r w:rsidRPr="00B52EF8">
        <w:t>nitializing state, it issues the global event “SMP_EnterInitialising” via the Event Manager;</w:t>
      </w:r>
    </w:p>
    <w:p w14:paraId="57F84875" w14:textId="22C90E7A" w:rsidR="006271BA" w:rsidRDefault="006271BA" w:rsidP="006271BA">
      <w:pPr>
        <w:pStyle w:val="requirelevel2"/>
      </w:pPr>
      <w:r w:rsidRPr="00B52EF8">
        <w:t>After returning from the SMP_EnterInitialising global event, it executes all entry points added via the ISimulator AddInitEntryPoint() method in the order they have been added by the AddInitEntryPoint() call;</w:t>
      </w:r>
    </w:p>
    <w:p w14:paraId="163D2E7F" w14:textId="44235ADC" w:rsidR="00F65B5B" w:rsidRPr="00B52EF8" w:rsidRDefault="00F65B5B" w:rsidP="006271BA">
      <w:pPr>
        <w:pStyle w:val="requirelevel2"/>
      </w:pPr>
      <w:r>
        <w:t>After executing the entry points, it removes the entry points from the list so that in case Initialise is called again, the same Initialise entry point is not called twice;</w:t>
      </w:r>
    </w:p>
    <w:p w14:paraId="6B008F5C" w14:textId="264C9A04" w:rsidR="006271BA" w:rsidRPr="00B52EF8" w:rsidRDefault="006271BA" w:rsidP="006271BA">
      <w:pPr>
        <w:pStyle w:val="requirelevel2"/>
      </w:pPr>
      <w:r w:rsidRPr="00B52EF8">
        <w:t>After all entry points has been executed, it issues the global event “SMP_LeavingInitialising” via the Event Manager;</w:t>
      </w:r>
    </w:p>
    <w:p w14:paraId="0F88BAFB" w14:textId="77777777" w:rsidR="006271BA" w:rsidRPr="00B52EF8" w:rsidRDefault="006271BA" w:rsidP="006271BA">
      <w:pPr>
        <w:pStyle w:val="requirelevel2"/>
      </w:pPr>
      <w:r w:rsidRPr="00B52EF8">
        <w:t>After returning from the “SMP_LeavingInitialising” global event, it changes the simulation state to Standby state;</w:t>
      </w:r>
    </w:p>
    <w:p w14:paraId="0B79DAB8" w14:textId="7051A90A" w:rsidR="006271BA" w:rsidRPr="00B52EF8" w:rsidRDefault="006271BA" w:rsidP="006271BA">
      <w:pPr>
        <w:pStyle w:val="requirelevel2"/>
      </w:pPr>
      <w:r w:rsidRPr="00B52EF8">
        <w:t>Finally, it issues the global event “SMP_EnteringStandby” via the Event Manager.</w:t>
      </w:r>
    </w:p>
    <w:p w14:paraId="099AC565" w14:textId="4D182E7E" w:rsidR="001E189D" w:rsidRPr="00B52EF8" w:rsidRDefault="001E189D">
      <w:pPr>
        <w:pStyle w:val="requirelevel1"/>
      </w:pPr>
      <w:r w:rsidRPr="00B52EF8">
        <w:t xml:space="preserve">The ISimulator Run method shall change the </w:t>
      </w:r>
      <w:r w:rsidR="007E4871" w:rsidRPr="00B52EF8">
        <w:t>state from Standby to Executing as per following procedure:</w:t>
      </w:r>
    </w:p>
    <w:p w14:paraId="62AAF951" w14:textId="35ED874A" w:rsidR="007E4871" w:rsidRPr="00B52EF8" w:rsidRDefault="007E4871" w:rsidP="007E4871">
      <w:pPr>
        <w:pStyle w:val="requirelevel2"/>
      </w:pPr>
      <w:r w:rsidRPr="00B52EF8">
        <w:t>If the simulation is not in Standby state, then</w:t>
      </w:r>
      <w:r w:rsidR="00613293" w:rsidRPr="00B52EF8">
        <w:t xml:space="preserve"> it</w:t>
      </w:r>
      <w:r w:rsidRPr="00B52EF8">
        <w:t xml:space="preserve"> returns and no action is taken</w:t>
      </w:r>
      <w:r w:rsidR="00613293" w:rsidRPr="00B52EF8">
        <w:t>;</w:t>
      </w:r>
    </w:p>
    <w:p w14:paraId="542B8B97" w14:textId="6D4E7DC2" w:rsidR="007E4871" w:rsidRPr="00B52EF8" w:rsidRDefault="007E4871" w:rsidP="007E4871">
      <w:pPr>
        <w:pStyle w:val="requirelevel2"/>
      </w:pPr>
      <w:r w:rsidRPr="00B52EF8">
        <w:t xml:space="preserve">If Run method is called during the execution of the global event SMP_LeavingStandby, then </w:t>
      </w:r>
      <w:r w:rsidR="00613293" w:rsidRPr="00B52EF8">
        <w:t xml:space="preserve">it </w:t>
      </w:r>
      <w:r w:rsidRPr="00B52EF8">
        <w:t>returns and no action is taken</w:t>
      </w:r>
      <w:r w:rsidR="00613293" w:rsidRPr="00B52EF8">
        <w:t>;</w:t>
      </w:r>
    </w:p>
    <w:p w14:paraId="6706DA55" w14:textId="1148ADF0" w:rsidR="008E6FE1" w:rsidRPr="00B52EF8" w:rsidRDefault="008E6FE1" w:rsidP="007E4871">
      <w:pPr>
        <w:pStyle w:val="requirelevel2"/>
      </w:pPr>
      <w:r w:rsidRPr="00B52EF8">
        <w:lastRenderedPageBreak/>
        <w:t>If Run method is called during the execution of the global event SMP_EnterStandby, then it returns and no action is taken;</w:t>
      </w:r>
    </w:p>
    <w:p w14:paraId="259700AA" w14:textId="3B7B4835" w:rsidR="007E4871" w:rsidRPr="00B52EF8" w:rsidRDefault="007E4871" w:rsidP="007E4871">
      <w:pPr>
        <w:pStyle w:val="requirelevel2"/>
      </w:pPr>
      <w:r w:rsidRPr="00B52EF8">
        <w:t xml:space="preserve">If the simulation is in Standby state, </w:t>
      </w:r>
      <w:r w:rsidR="00613293" w:rsidRPr="00B52EF8">
        <w:t xml:space="preserve">it issues </w:t>
      </w:r>
      <w:r w:rsidRPr="00B52EF8">
        <w:t>the global event “SMP_LeavingStandby” via the Event Manager</w:t>
      </w:r>
      <w:r w:rsidR="00613293" w:rsidRPr="00B52EF8">
        <w:t>;</w:t>
      </w:r>
    </w:p>
    <w:p w14:paraId="2D01474F" w14:textId="753B4DD7" w:rsidR="007E4871" w:rsidRPr="00B52EF8" w:rsidRDefault="007E4871" w:rsidP="007E4871">
      <w:pPr>
        <w:pStyle w:val="requirelevel2"/>
      </w:pPr>
      <w:r w:rsidRPr="00B52EF8">
        <w:t xml:space="preserve">After returning from the SMP_LeavingStandby global event, </w:t>
      </w:r>
      <w:r w:rsidR="00613293" w:rsidRPr="00B52EF8">
        <w:t xml:space="preserve">it changes </w:t>
      </w:r>
      <w:r w:rsidRPr="00B52EF8">
        <w:t>the simulation state to “Executing” state</w:t>
      </w:r>
      <w:r w:rsidR="00613293" w:rsidRPr="00B52EF8">
        <w:t>;</w:t>
      </w:r>
    </w:p>
    <w:p w14:paraId="74AF98B9" w14:textId="7F2622C5" w:rsidR="007E4871" w:rsidRPr="00B52EF8" w:rsidRDefault="007E4871" w:rsidP="007E4871">
      <w:pPr>
        <w:pStyle w:val="requirelevel2"/>
      </w:pPr>
      <w:r w:rsidRPr="00B52EF8">
        <w:t>After entering Executing state</w:t>
      </w:r>
      <w:r w:rsidR="00613293" w:rsidRPr="00B52EF8">
        <w:t>, it issues</w:t>
      </w:r>
      <w:r w:rsidRPr="00B52EF8">
        <w:t xml:space="preserve"> the global event “SMP_EnterExecuting” via the Event Manager</w:t>
      </w:r>
      <w:r w:rsidR="00AC52C1" w:rsidRPr="00B52EF8">
        <w:t>.</w:t>
      </w:r>
    </w:p>
    <w:p w14:paraId="16905AD6" w14:textId="787F83DE" w:rsidR="00E17533" w:rsidRPr="00B52EF8" w:rsidRDefault="006F4CB7" w:rsidP="00E17533">
      <w:pPr>
        <w:pStyle w:val="requirelevel1"/>
      </w:pPr>
      <w:r w:rsidRPr="00B52EF8">
        <w:t>The ISimulator Hold method shall change the state from Executing to Standby</w:t>
      </w:r>
      <w:r w:rsidR="00AC52C1" w:rsidRPr="00B52EF8">
        <w:t xml:space="preserve"> </w:t>
      </w:r>
      <w:r w:rsidR="00E17533" w:rsidRPr="00B52EF8">
        <w:t>with the following argument and procedure:</w:t>
      </w:r>
    </w:p>
    <w:p w14:paraId="3AF97D53" w14:textId="77777777" w:rsidR="00E17533" w:rsidRPr="00B52EF8" w:rsidRDefault="00E17533" w:rsidP="00E17533">
      <w:pPr>
        <w:pStyle w:val="requirelevel2"/>
      </w:pPr>
      <w:r w:rsidRPr="00B52EF8">
        <w:t>Argument:</w:t>
      </w:r>
    </w:p>
    <w:p w14:paraId="1049B67B" w14:textId="075A9947" w:rsidR="00E17533" w:rsidRPr="00B52EF8" w:rsidRDefault="00E17533" w:rsidP="00E17533">
      <w:pPr>
        <w:pStyle w:val="requirelevel3"/>
      </w:pPr>
      <w:r w:rsidRPr="00B52EF8">
        <w:t>“</w:t>
      </w:r>
      <w:r w:rsidR="00CF0571" w:rsidRPr="00B52EF8">
        <w:t>h</w:t>
      </w:r>
      <w:r w:rsidR="001D5E3E" w:rsidRPr="00B52EF8">
        <w:t>ard</w:t>
      </w:r>
      <w:r w:rsidRPr="00B52EF8">
        <w:t>Hold” giving if the Simulation is halting immediately.</w:t>
      </w:r>
    </w:p>
    <w:p w14:paraId="1867CD10" w14:textId="1D3BFDA1" w:rsidR="006F4CB7" w:rsidRPr="00B52EF8" w:rsidRDefault="00E17533" w:rsidP="00BE2E2F">
      <w:pPr>
        <w:pStyle w:val="requirelevel2"/>
      </w:pPr>
      <w:r w:rsidRPr="00B52EF8">
        <w:t>Procedure:</w:t>
      </w:r>
    </w:p>
    <w:p w14:paraId="158C2BCD" w14:textId="491EF25A" w:rsidR="00AC52C1" w:rsidRPr="00B52EF8" w:rsidRDefault="00AC52C1" w:rsidP="00BE2E2F">
      <w:pPr>
        <w:pStyle w:val="requirelevel3"/>
      </w:pPr>
      <w:r w:rsidRPr="00B52EF8">
        <w:t xml:space="preserve">If the simulation is not in Executing state, </w:t>
      </w:r>
      <w:r w:rsidR="00DB718E" w:rsidRPr="00B52EF8">
        <w:t xml:space="preserve">then </w:t>
      </w:r>
      <w:r w:rsidR="00613293" w:rsidRPr="00B52EF8">
        <w:t>it</w:t>
      </w:r>
      <w:r w:rsidRPr="00B52EF8">
        <w:t xml:space="preserve"> returns and no action is taken</w:t>
      </w:r>
      <w:r w:rsidR="00DB718E" w:rsidRPr="00B52EF8">
        <w:t>;</w:t>
      </w:r>
    </w:p>
    <w:p w14:paraId="3D791F41" w14:textId="1235E58F" w:rsidR="00AC52C1" w:rsidRPr="00B52EF8" w:rsidRDefault="00AC52C1" w:rsidP="00BE2E2F">
      <w:pPr>
        <w:pStyle w:val="requirelevel3"/>
      </w:pPr>
      <w:r w:rsidRPr="00B52EF8">
        <w:t xml:space="preserve">If </w:t>
      </w:r>
      <w:r w:rsidR="00DB718E" w:rsidRPr="00B52EF8">
        <w:t>c</w:t>
      </w:r>
      <w:r w:rsidRPr="00B52EF8">
        <w:t>alled during the execution of the global event SMP_Leaving</w:t>
      </w:r>
      <w:r w:rsidR="00335756" w:rsidRPr="00B52EF8">
        <w:t>Executing</w:t>
      </w:r>
      <w:r w:rsidRPr="00B52EF8">
        <w:t xml:space="preserve">, then </w:t>
      </w:r>
      <w:r w:rsidR="00613293" w:rsidRPr="00B52EF8">
        <w:t xml:space="preserve">it </w:t>
      </w:r>
      <w:r w:rsidRPr="00B52EF8">
        <w:t>returns and no action is taken</w:t>
      </w:r>
      <w:r w:rsidR="00613293" w:rsidRPr="00B52EF8">
        <w:t>;</w:t>
      </w:r>
    </w:p>
    <w:p w14:paraId="62D06553" w14:textId="5CFDCF7B" w:rsidR="008E6FE1" w:rsidRPr="00B52EF8" w:rsidRDefault="008E6FE1" w:rsidP="00BE2E2F">
      <w:pPr>
        <w:pStyle w:val="requirelevel3"/>
      </w:pPr>
      <w:r w:rsidRPr="00B52EF8">
        <w:t>If called during the execution of the global event SMP_EnterExecuting, then it returns and no action is taken;</w:t>
      </w:r>
    </w:p>
    <w:p w14:paraId="3812A5DA" w14:textId="77777777" w:rsidR="005A1DE2" w:rsidRPr="00B52EF8" w:rsidRDefault="00AC52C1" w:rsidP="00BE2E2F">
      <w:pPr>
        <w:pStyle w:val="requirelevel3"/>
      </w:pPr>
      <w:r w:rsidRPr="00B52EF8">
        <w:t xml:space="preserve">If the simulation is in </w:t>
      </w:r>
      <w:r w:rsidR="00335756" w:rsidRPr="00B52EF8">
        <w:t>Executing</w:t>
      </w:r>
      <w:r w:rsidRPr="00B52EF8">
        <w:t xml:space="preserve"> state, </w:t>
      </w:r>
      <w:r w:rsidR="00613293" w:rsidRPr="00B52EF8">
        <w:t xml:space="preserve">it </w:t>
      </w:r>
      <w:r w:rsidR="005A1DE2" w:rsidRPr="00B52EF8">
        <w:t>waits until the current executing event, if any, completes;</w:t>
      </w:r>
    </w:p>
    <w:p w14:paraId="23417502" w14:textId="653589DF" w:rsidR="005A1DE2" w:rsidRPr="00B52EF8" w:rsidRDefault="005A1DE2" w:rsidP="00BE2E2F">
      <w:pPr>
        <w:pStyle w:val="requirelevel3"/>
      </w:pPr>
      <w:r w:rsidRPr="00B52EF8">
        <w:t xml:space="preserve">After the current executing event is completed and if the </w:t>
      </w:r>
      <w:r w:rsidR="00CF0571" w:rsidRPr="00B52EF8">
        <w:t>h</w:t>
      </w:r>
      <w:r w:rsidR="001D5E3E" w:rsidRPr="00B52EF8">
        <w:t xml:space="preserve">ardHold </w:t>
      </w:r>
      <w:r w:rsidRPr="00B52EF8">
        <w:t>argument is “false”, it executes all events scheduled for the current simulation time;</w:t>
      </w:r>
    </w:p>
    <w:p w14:paraId="6AB0DAE6" w14:textId="1108A686" w:rsidR="00AC52C1" w:rsidRPr="00B52EF8" w:rsidRDefault="005A1DE2" w:rsidP="00BE2E2F">
      <w:pPr>
        <w:pStyle w:val="requirelevel3"/>
      </w:pPr>
      <w:r w:rsidRPr="00B52EF8">
        <w:t xml:space="preserve">After all events that needs executing is completed, it </w:t>
      </w:r>
      <w:r w:rsidR="00613293" w:rsidRPr="00B52EF8">
        <w:t xml:space="preserve">issues </w:t>
      </w:r>
      <w:r w:rsidR="00AC52C1" w:rsidRPr="00B52EF8">
        <w:t>the global event “SMP_</w:t>
      </w:r>
      <w:r w:rsidR="00335756" w:rsidRPr="00B52EF8">
        <w:t>LeavingExecuting</w:t>
      </w:r>
      <w:r w:rsidR="00AC52C1" w:rsidRPr="00B52EF8">
        <w:t>” via the Event Manager</w:t>
      </w:r>
      <w:r w:rsidR="00613293" w:rsidRPr="00B52EF8">
        <w:t>;</w:t>
      </w:r>
    </w:p>
    <w:p w14:paraId="1DCAA50A" w14:textId="7464F950" w:rsidR="00AC52C1" w:rsidRPr="00B52EF8" w:rsidRDefault="00AC52C1" w:rsidP="00BE2E2F">
      <w:pPr>
        <w:pStyle w:val="requirelevel3"/>
      </w:pPr>
      <w:r w:rsidRPr="00B52EF8">
        <w:t>After returning from the SMP_Leaving</w:t>
      </w:r>
      <w:r w:rsidR="00335756" w:rsidRPr="00B52EF8">
        <w:t>Executing</w:t>
      </w:r>
      <w:r w:rsidRPr="00B52EF8">
        <w:t xml:space="preserve"> global event, </w:t>
      </w:r>
      <w:r w:rsidR="00613293" w:rsidRPr="00B52EF8">
        <w:t xml:space="preserve">it changes </w:t>
      </w:r>
      <w:r w:rsidRPr="00B52EF8">
        <w:t>the s</w:t>
      </w:r>
      <w:r w:rsidR="00335756" w:rsidRPr="00B52EF8">
        <w:t>imulation state to “Standby</w:t>
      </w:r>
      <w:r w:rsidRPr="00B52EF8">
        <w:t>” state</w:t>
      </w:r>
      <w:r w:rsidR="00613293" w:rsidRPr="00B52EF8">
        <w:t>;</w:t>
      </w:r>
    </w:p>
    <w:p w14:paraId="72061792" w14:textId="34B4BA60" w:rsidR="00AC52C1" w:rsidRPr="00B52EF8" w:rsidRDefault="00335756" w:rsidP="00BE2E2F">
      <w:pPr>
        <w:pStyle w:val="requirelevel3"/>
      </w:pPr>
      <w:r w:rsidRPr="00B52EF8">
        <w:t>After entering Standby</w:t>
      </w:r>
      <w:r w:rsidR="00AC52C1" w:rsidRPr="00B52EF8">
        <w:t xml:space="preserve"> state</w:t>
      </w:r>
      <w:r w:rsidR="00613293" w:rsidRPr="00B52EF8">
        <w:t>, it issues</w:t>
      </w:r>
      <w:r w:rsidR="00AC52C1" w:rsidRPr="00B52EF8">
        <w:t xml:space="preserve"> the global event “SMP_</w:t>
      </w:r>
      <w:r w:rsidRPr="00B52EF8">
        <w:t>EnterStandby</w:t>
      </w:r>
      <w:r w:rsidR="00AC52C1" w:rsidRPr="00B52EF8">
        <w:t>” via the Event Manager.</w:t>
      </w:r>
    </w:p>
    <w:p w14:paraId="145EC760" w14:textId="05FAE675" w:rsidR="005A1DE2" w:rsidRPr="00B52EF8" w:rsidRDefault="005A1DE2" w:rsidP="00BE2E2F">
      <w:pPr>
        <w:pStyle w:val="NOTEnumbered"/>
        <w:rPr>
          <w:lang w:val="en-GB"/>
        </w:rPr>
      </w:pPr>
      <w:r w:rsidRPr="00B52EF8">
        <w:rPr>
          <w:lang w:val="en-GB"/>
        </w:rPr>
        <w:t>1</w:t>
      </w:r>
      <w:r w:rsidRPr="00B52EF8">
        <w:rPr>
          <w:lang w:val="en-GB"/>
        </w:rPr>
        <w:tab/>
        <w:t>Halting the simulation with “</w:t>
      </w:r>
      <w:r w:rsidR="00540139">
        <w:rPr>
          <w:lang w:val="en-GB"/>
        </w:rPr>
        <w:t>h</w:t>
      </w:r>
      <w:r w:rsidR="001D5E3E" w:rsidRPr="00B52EF8">
        <w:rPr>
          <w:lang w:val="en-GB"/>
        </w:rPr>
        <w:t>ardHold</w:t>
      </w:r>
      <w:r w:rsidRPr="00B52EF8">
        <w:rPr>
          <w:lang w:val="en-GB"/>
        </w:rPr>
        <w:t>” to “true” can cause the simulation to h</w:t>
      </w:r>
      <w:r w:rsidR="001D5E3E" w:rsidRPr="00B52EF8">
        <w:rPr>
          <w:lang w:val="en-GB"/>
        </w:rPr>
        <w:t>alt when some models have reached the current simulation time, but others not. This is useful for debugging purposes.</w:t>
      </w:r>
    </w:p>
    <w:p w14:paraId="44E1396A" w14:textId="11F6E956" w:rsidR="001D5E3E" w:rsidRPr="00B52EF8" w:rsidRDefault="001D5E3E" w:rsidP="00BE2E2F">
      <w:pPr>
        <w:pStyle w:val="NOTEnumbered"/>
        <w:rPr>
          <w:lang w:val="en-GB"/>
        </w:rPr>
      </w:pPr>
      <w:r w:rsidRPr="00B52EF8">
        <w:rPr>
          <w:lang w:val="en-GB"/>
        </w:rPr>
        <w:t>2</w:t>
      </w:r>
      <w:r w:rsidRPr="00B52EF8">
        <w:rPr>
          <w:lang w:val="en-GB"/>
        </w:rPr>
        <w:tab/>
        <w:t>Halting the simulation with “</w:t>
      </w:r>
      <w:r w:rsidR="00540139">
        <w:rPr>
          <w:lang w:val="en-GB"/>
        </w:rPr>
        <w:t>h</w:t>
      </w:r>
      <w:r w:rsidRPr="00B52EF8">
        <w:rPr>
          <w:lang w:val="en-GB"/>
        </w:rPr>
        <w:t>ardHold” to “false” ensures that all simulation models ha</w:t>
      </w:r>
      <w:r w:rsidR="00540139">
        <w:rPr>
          <w:lang w:val="en-GB"/>
        </w:rPr>
        <w:t>ve</w:t>
      </w:r>
      <w:r w:rsidRPr="00B52EF8">
        <w:rPr>
          <w:lang w:val="en-GB"/>
        </w:rPr>
        <w:t xml:space="preserve"> executed up until a consistent simulation time. This is useful for hardware in the loop simulations.</w:t>
      </w:r>
    </w:p>
    <w:p w14:paraId="7CA34E69" w14:textId="68F11CBE" w:rsidR="00320D18" w:rsidRPr="00B52EF8" w:rsidRDefault="00320D18" w:rsidP="00783A34">
      <w:pPr>
        <w:pStyle w:val="requirelevel1"/>
        <w:keepNext/>
      </w:pPr>
      <w:r w:rsidRPr="00B52EF8">
        <w:lastRenderedPageBreak/>
        <w:t>The IS</w:t>
      </w:r>
      <w:r w:rsidR="00E70EEA" w:rsidRPr="00B52EF8">
        <w:t>imulator Store</w:t>
      </w:r>
      <w:r w:rsidRPr="00B52EF8">
        <w:t xml:space="preserve"> method shall </w:t>
      </w:r>
      <w:r w:rsidR="00E70EEA" w:rsidRPr="00B52EF8">
        <w:t xml:space="preserve">store a </w:t>
      </w:r>
      <w:r w:rsidR="00D016F1" w:rsidRPr="00B52EF8">
        <w:t>breakpoint</w:t>
      </w:r>
      <w:r w:rsidR="00E70EEA" w:rsidRPr="00B52EF8">
        <w:t xml:space="preserve"> to file</w:t>
      </w:r>
      <w:r w:rsidR="00B35DDD" w:rsidRPr="00B52EF8">
        <w:t xml:space="preserve">, with the following </w:t>
      </w:r>
      <w:r w:rsidR="007969D0" w:rsidRPr="00B52EF8">
        <w:t>argument and</w:t>
      </w:r>
      <w:r w:rsidR="00760BD6" w:rsidRPr="00B52EF8">
        <w:t xml:space="preserve"> procedure:</w:t>
      </w:r>
    </w:p>
    <w:p w14:paraId="747A4AC5" w14:textId="5BC574F7" w:rsidR="007969D0" w:rsidRPr="00B52EF8" w:rsidRDefault="00B35DDD" w:rsidP="00783A34">
      <w:pPr>
        <w:pStyle w:val="requirelevel2"/>
        <w:keepNext/>
      </w:pPr>
      <w:r w:rsidRPr="00B52EF8">
        <w:t>Argument</w:t>
      </w:r>
      <w:r w:rsidR="007969D0" w:rsidRPr="00B52EF8">
        <w:t>:</w:t>
      </w:r>
    </w:p>
    <w:p w14:paraId="5D57878D" w14:textId="6F3ED9DB" w:rsidR="007969D0" w:rsidRPr="00B52EF8" w:rsidRDefault="007969D0" w:rsidP="0049451D">
      <w:pPr>
        <w:pStyle w:val="requirelevel3"/>
      </w:pPr>
      <w:r w:rsidRPr="00B52EF8">
        <w:t xml:space="preserve">“filename” giving the name </w:t>
      </w:r>
      <w:r w:rsidR="008E6FE1" w:rsidRPr="00B52EF8">
        <w:t xml:space="preserve">including the full path </w:t>
      </w:r>
      <w:r w:rsidRPr="00B52EF8">
        <w:t xml:space="preserve">of the </w:t>
      </w:r>
      <w:r w:rsidR="00D016F1" w:rsidRPr="00B52EF8">
        <w:t>breakpoint</w:t>
      </w:r>
      <w:r w:rsidRPr="00B52EF8">
        <w:t xml:space="preserve"> file to be saved.</w:t>
      </w:r>
    </w:p>
    <w:p w14:paraId="127F8595" w14:textId="6C90D4B2" w:rsidR="007969D0" w:rsidRPr="00B52EF8" w:rsidRDefault="007969D0" w:rsidP="0049451D">
      <w:pPr>
        <w:pStyle w:val="requirelevel2"/>
      </w:pPr>
      <w:r w:rsidRPr="00B52EF8">
        <w:t>Procedure:</w:t>
      </w:r>
    </w:p>
    <w:p w14:paraId="2CECDDD6" w14:textId="26595C0A" w:rsidR="00760BD6" w:rsidRPr="00B52EF8" w:rsidRDefault="00760BD6" w:rsidP="0049451D">
      <w:pPr>
        <w:pStyle w:val="requirelevel3"/>
      </w:pPr>
      <w:r w:rsidRPr="00B52EF8">
        <w:t xml:space="preserve">If the simulation is not in Standby state, then </w:t>
      </w:r>
      <w:r w:rsidR="007969D0" w:rsidRPr="00B52EF8">
        <w:t>it</w:t>
      </w:r>
      <w:r w:rsidRPr="00B52EF8">
        <w:t xml:space="preserve"> returns and no action is taken</w:t>
      </w:r>
      <w:r w:rsidR="007969D0" w:rsidRPr="00B52EF8">
        <w:t>;</w:t>
      </w:r>
    </w:p>
    <w:p w14:paraId="160728AC" w14:textId="48759214" w:rsidR="00760BD6" w:rsidRPr="00B52EF8" w:rsidRDefault="00760BD6" w:rsidP="0049451D">
      <w:pPr>
        <w:pStyle w:val="requirelevel3"/>
      </w:pPr>
      <w:r w:rsidRPr="00B52EF8">
        <w:t xml:space="preserve">If Store method is called during the execution of the global event SMP_LeavingStandby, then </w:t>
      </w:r>
      <w:r w:rsidR="007969D0" w:rsidRPr="00B52EF8">
        <w:t xml:space="preserve">it </w:t>
      </w:r>
      <w:r w:rsidRPr="00B52EF8">
        <w:t>returns and no action is taken</w:t>
      </w:r>
      <w:r w:rsidR="007969D0" w:rsidRPr="00B52EF8">
        <w:t>;</w:t>
      </w:r>
    </w:p>
    <w:p w14:paraId="2BAFFE5D" w14:textId="6A0E09E0" w:rsidR="00760BD6" w:rsidRPr="00B52EF8" w:rsidRDefault="00760BD6" w:rsidP="0049451D">
      <w:pPr>
        <w:pStyle w:val="requirelevel3"/>
      </w:pPr>
      <w:r w:rsidRPr="00B52EF8">
        <w:t xml:space="preserve">If the simulation is in Standby state, </w:t>
      </w:r>
      <w:r w:rsidR="007969D0" w:rsidRPr="00B52EF8">
        <w:t xml:space="preserve">it issues </w:t>
      </w:r>
      <w:r w:rsidRPr="00B52EF8">
        <w:t>the global event “SMP_LeavingStandby” via the Event Manager</w:t>
      </w:r>
      <w:r w:rsidR="007969D0" w:rsidRPr="00B52EF8">
        <w:t>;</w:t>
      </w:r>
    </w:p>
    <w:p w14:paraId="19BE1240" w14:textId="1EAE7755" w:rsidR="00760BD6" w:rsidRPr="00B52EF8" w:rsidRDefault="00760BD6" w:rsidP="0049451D">
      <w:pPr>
        <w:pStyle w:val="requirelevel3"/>
      </w:pPr>
      <w:r w:rsidRPr="00B52EF8">
        <w:t xml:space="preserve">After returning from the SMP_LeavingStandby global event, </w:t>
      </w:r>
      <w:r w:rsidR="007969D0" w:rsidRPr="00B52EF8">
        <w:t xml:space="preserve">it changes </w:t>
      </w:r>
      <w:r w:rsidRPr="00B52EF8">
        <w:t>the simulation state to Storing state</w:t>
      </w:r>
      <w:r w:rsidR="007969D0" w:rsidRPr="00B52EF8">
        <w:t>;</w:t>
      </w:r>
    </w:p>
    <w:p w14:paraId="5E22325B" w14:textId="40EC0B4C" w:rsidR="007969D0" w:rsidRPr="00B52EF8" w:rsidRDefault="007969D0" w:rsidP="0049451D">
      <w:pPr>
        <w:pStyle w:val="requirelevel3"/>
      </w:pPr>
      <w:r w:rsidRPr="00B52EF8">
        <w:t>After entering Storing state, it issues the global event “SMP_ EnterStoring” via the Event Manager;</w:t>
      </w:r>
    </w:p>
    <w:p w14:paraId="23EC55B8" w14:textId="144A4A0B" w:rsidR="009C2B3E" w:rsidRPr="00B52EF8" w:rsidRDefault="007969D0" w:rsidP="0049451D">
      <w:pPr>
        <w:pStyle w:val="requirelevel3"/>
      </w:pPr>
      <w:r w:rsidRPr="00B52EF8">
        <w:t xml:space="preserve">After returning from the “SMP_EnterStoring” event, it </w:t>
      </w:r>
      <w:r w:rsidR="004D28E3" w:rsidRPr="00B52EF8">
        <w:t xml:space="preserve">performs Self Persistence by calling the IPersist Store method on all </w:t>
      </w:r>
      <w:r w:rsidR="004D0768" w:rsidRPr="00B52EF8">
        <w:t>simulation objects</w:t>
      </w:r>
      <w:r w:rsidR="00540139">
        <w:t xml:space="preserve"> that implement</w:t>
      </w:r>
      <w:r w:rsidR="004D28E3" w:rsidRPr="00B52EF8">
        <w:t xml:space="preserve"> the IPersist interface;</w:t>
      </w:r>
      <w:r w:rsidR="004D28E3" w:rsidRPr="00B52EF8" w:rsidDel="004D28E3">
        <w:t xml:space="preserve"> </w:t>
      </w:r>
    </w:p>
    <w:p w14:paraId="23010CA1" w14:textId="27FDCC6C" w:rsidR="004D28E3" w:rsidRPr="00B52EF8" w:rsidRDefault="004D28E3" w:rsidP="0049451D">
      <w:pPr>
        <w:pStyle w:val="requirelevel3"/>
      </w:pPr>
      <w:r w:rsidRPr="00B52EF8">
        <w:t xml:space="preserve">After Self Persistence is completed, it performs External Persistence by storing the simulation state in the simulation </w:t>
      </w:r>
      <w:r w:rsidR="00D016F1" w:rsidRPr="00B52EF8">
        <w:t>breakpoint</w:t>
      </w:r>
      <w:r w:rsidRPr="00B52EF8">
        <w:t xml:space="preserve"> file given by the “filename” argument;</w:t>
      </w:r>
    </w:p>
    <w:p w14:paraId="6796EA01" w14:textId="11DA3879" w:rsidR="00077DFB" w:rsidRPr="00B52EF8" w:rsidRDefault="009C2B3E" w:rsidP="00077DFB">
      <w:pPr>
        <w:pStyle w:val="requirelevel3"/>
      </w:pPr>
      <w:r w:rsidRPr="00B52EF8">
        <w:t xml:space="preserve">After Store operation has been completed, </w:t>
      </w:r>
      <w:r w:rsidR="00077DFB" w:rsidRPr="00B52EF8">
        <w:t>it issues the global event “SMP_LeaveStoring” via the Event Manager;</w:t>
      </w:r>
    </w:p>
    <w:p w14:paraId="09CDFD89" w14:textId="2D4F1D15" w:rsidR="00077DFB" w:rsidRPr="00B52EF8" w:rsidRDefault="00077DFB" w:rsidP="00077DFB">
      <w:pPr>
        <w:pStyle w:val="requirelevel3"/>
      </w:pPr>
      <w:r w:rsidRPr="00B52EF8">
        <w:t>After returning from the “SMP_LeaveStoring” event, it changes the simulation state to Standby state;</w:t>
      </w:r>
    </w:p>
    <w:p w14:paraId="34E093B2" w14:textId="025702C1" w:rsidR="00760BD6" w:rsidRDefault="00760BD6" w:rsidP="0049451D">
      <w:pPr>
        <w:pStyle w:val="requirelevel3"/>
      </w:pPr>
      <w:r w:rsidRPr="00B52EF8">
        <w:t>After entering Standby state</w:t>
      </w:r>
      <w:r w:rsidR="00077DFB" w:rsidRPr="00B52EF8">
        <w:t>, it issues</w:t>
      </w:r>
      <w:r w:rsidRPr="00B52EF8">
        <w:t xml:space="preserve"> the global event “SMP_EnterStandby” via the Event Manager.</w:t>
      </w:r>
    </w:p>
    <w:p w14:paraId="5F115444" w14:textId="6723A19D" w:rsidR="00111264" w:rsidRPr="00B52EF8" w:rsidRDefault="00111264" w:rsidP="00500DC0">
      <w:pPr>
        <w:pStyle w:val="NOTE"/>
      </w:pPr>
      <w:r>
        <w:t xml:space="preserve">Self-Persistence is performed prior to External Persistence </w:t>
      </w:r>
      <w:r w:rsidR="00F65B5B">
        <w:t xml:space="preserve">during store </w:t>
      </w:r>
      <w:r>
        <w:t>as it allows models to update its published data prior to storing it.</w:t>
      </w:r>
    </w:p>
    <w:p w14:paraId="4CEC3A9C" w14:textId="4C4DEC08" w:rsidR="00E70EEA" w:rsidRPr="00B52EF8" w:rsidRDefault="00E70EEA">
      <w:pPr>
        <w:pStyle w:val="requirelevel1"/>
      </w:pPr>
      <w:r w:rsidRPr="00B52EF8">
        <w:t xml:space="preserve">The ISimulator Restore method shall restore a </w:t>
      </w:r>
      <w:r w:rsidR="00D016F1" w:rsidRPr="00B52EF8">
        <w:t>breakpoint</w:t>
      </w:r>
      <w:r w:rsidRPr="00B52EF8">
        <w:t xml:space="preserve"> </w:t>
      </w:r>
      <w:r w:rsidR="00C2427B" w:rsidRPr="00B52EF8">
        <w:t>from</w:t>
      </w:r>
      <w:r w:rsidRPr="00B52EF8">
        <w:t xml:space="preserve"> file</w:t>
      </w:r>
      <w:r w:rsidR="00B35DDD" w:rsidRPr="00B52EF8">
        <w:t xml:space="preserve">, with the </w:t>
      </w:r>
      <w:r w:rsidR="006667E2" w:rsidRPr="00B52EF8">
        <w:t xml:space="preserve">following </w:t>
      </w:r>
      <w:r w:rsidR="00B35DDD" w:rsidRPr="00B52EF8">
        <w:t xml:space="preserve">argument and </w:t>
      </w:r>
      <w:r w:rsidR="006667E2" w:rsidRPr="00B52EF8">
        <w:t>procedure:</w:t>
      </w:r>
    </w:p>
    <w:p w14:paraId="7D64D0ED" w14:textId="0CE66FE7" w:rsidR="00B35DDD" w:rsidRPr="00B52EF8" w:rsidRDefault="00B35DDD" w:rsidP="0049451D">
      <w:pPr>
        <w:pStyle w:val="requirelevel2"/>
      </w:pPr>
      <w:r w:rsidRPr="00B52EF8">
        <w:t>Argument:</w:t>
      </w:r>
    </w:p>
    <w:p w14:paraId="6190D91F" w14:textId="706C4875" w:rsidR="00B35DDD" w:rsidRPr="00B52EF8" w:rsidRDefault="00B35DDD" w:rsidP="0049451D">
      <w:pPr>
        <w:pStyle w:val="requirelevel3"/>
      </w:pPr>
      <w:r w:rsidRPr="00B52EF8">
        <w:t>“</w:t>
      </w:r>
      <w:r w:rsidR="00CF0571" w:rsidRPr="00B52EF8">
        <w:t>f</w:t>
      </w:r>
      <w:r w:rsidRPr="00B52EF8">
        <w:t xml:space="preserve">ilename” giving the name </w:t>
      </w:r>
      <w:r w:rsidR="008E6FE1" w:rsidRPr="00B52EF8">
        <w:t xml:space="preserve">including the full path </w:t>
      </w:r>
      <w:r w:rsidRPr="00B52EF8">
        <w:t xml:space="preserve">of the </w:t>
      </w:r>
      <w:r w:rsidR="00D016F1" w:rsidRPr="00B52EF8">
        <w:t>breakpoint</w:t>
      </w:r>
      <w:r w:rsidRPr="00B52EF8">
        <w:t xml:space="preserve"> file to restore.</w:t>
      </w:r>
    </w:p>
    <w:p w14:paraId="013F75BA" w14:textId="1B169EA2" w:rsidR="00B35DDD" w:rsidRPr="00B52EF8" w:rsidRDefault="00B35DDD" w:rsidP="0049451D">
      <w:pPr>
        <w:pStyle w:val="requirelevel2"/>
      </w:pPr>
      <w:r w:rsidRPr="00B52EF8">
        <w:t>Procedure:</w:t>
      </w:r>
    </w:p>
    <w:p w14:paraId="7EBDDAAA" w14:textId="742E14E2" w:rsidR="006667E2" w:rsidRPr="00B52EF8" w:rsidRDefault="006667E2" w:rsidP="0049451D">
      <w:pPr>
        <w:pStyle w:val="requirelevel3"/>
      </w:pPr>
      <w:r w:rsidRPr="00B52EF8">
        <w:t xml:space="preserve">If the simulation is not in Standby state, then </w:t>
      </w:r>
      <w:r w:rsidR="00B35DDD" w:rsidRPr="00B52EF8">
        <w:t xml:space="preserve">it </w:t>
      </w:r>
      <w:r w:rsidRPr="00B52EF8">
        <w:t>returns and no action is taken</w:t>
      </w:r>
      <w:r w:rsidR="00B35DDD" w:rsidRPr="00B52EF8">
        <w:t>;</w:t>
      </w:r>
    </w:p>
    <w:p w14:paraId="547AAF08" w14:textId="74A19D5D" w:rsidR="006667E2" w:rsidRPr="00B52EF8" w:rsidRDefault="006667E2" w:rsidP="0049451D">
      <w:pPr>
        <w:pStyle w:val="requirelevel3"/>
      </w:pPr>
      <w:r w:rsidRPr="00B52EF8">
        <w:t xml:space="preserve">If </w:t>
      </w:r>
      <w:r w:rsidR="00B35DDD" w:rsidRPr="00B52EF8">
        <w:t>c</w:t>
      </w:r>
      <w:r w:rsidRPr="00B52EF8">
        <w:t xml:space="preserve">alled during the execution of the global event SMP_LeavingStandby, then </w:t>
      </w:r>
      <w:r w:rsidR="00B35DDD" w:rsidRPr="00B52EF8">
        <w:t xml:space="preserve">it </w:t>
      </w:r>
      <w:r w:rsidRPr="00B52EF8">
        <w:t>returns and no action is taken</w:t>
      </w:r>
      <w:r w:rsidR="00B35DDD" w:rsidRPr="00B52EF8">
        <w:t>;</w:t>
      </w:r>
    </w:p>
    <w:p w14:paraId="0199A8BE" w14:textId="76352244" w:rsidR="006667E2" w:rsidRPr="00B52EF8" w:rsidRDefault="006667E2" w:rsidP="0049451D">
      <w:pPr>
        <w:pStyle w:val="requirelevel3"/>
      </w:pPr>
      <w:r w:rsidRPr="00B52EF8">
        <w:t xml:space="preserve">If the simulation is in Standby state, </w:t>
      </w:r>
      <w:r w:rsidR="00B35DDD" w:rsidRPr="00B52EF8">
        <w:t xml:space="preserve">it issues </w:t>
      </w:r>
      <w:r w:rsidRPr="00B52EF8">
        <w:t>the global event “SMP_LeavingStandby” via the Event Manager</w:t>
      </w:r>
      <w:r w:rsidR="00DB718E" w:rsidRPr="00B52EF8">
        <w:t>;</w:t>
      </w:r>
    </w:p>
    <w:p w14:paraId="7EEB2489" w14:textId="4264F5E1" w:rsidR="006667E2" w:rsidRPr="00B52EF8" w:rsidRDefault="006667E2" w:rsidP="0049451D">
      <w:pPr>
        <w:pStyle w:val="requirelevel3"/>
      </w:pPr>
      <w:r w:rsidRPr="00B52EF8">
        <w:lastRenderedPageBreak/>
        <w:t xml:space="preserve">After returning from the SMP_LeavingStandby global event, the simulation state is changed to </w:t>
      </w:r>
      <w:r w:rsidR="0067773B" w:rsidRPr="00B52EF8">
        <w:t>Res</w:t>
      </w:r>
      <w:r w:rsidRPr="00B52EF8">
        <w:t>toring state</w:t>
      </w:r>
      <w:r w:rsidR="00DB718E" w:rsidRPr="00B52EF8">
        <w:t>;</w:t>
      </w:r>
    </w:p>
    <w:p w14:paraId="181ADA5B" w14:textId="745B06DE" w:rsidR="00B35DDD" w:rsidRPr="00B52EF8" w:rsidRDefault="00B35DDD" w:rsidP="0049451D">
      <w:pPr>
        <w:pStyle w:val="requirelevel3"/>
      </w:pPr>
      <w:r w:rsidRPr="00B52EF8">
        <w:t>After entering Restoring state, it issues the global event “SMP_EnterRestoring” via the Event Manager.</w:t>
      </w:r>
    </w:p>
    <w:p w14:paraId="5A9FFA75" w14:textId="0F2B99F7" w:rsidR="004D0768" w:rsidRPr="00B52EF8" w:rsidRDefault="00B35DDD" w:rsidP="00894F65">
      <w:pPr>
        <w:pStyle w:val="requirelevel3"/>
      </w:pPr>
      <w:r w:rsidRPr="00B52EF8">
        <w:t xml:space="preserve">After returning from the “SMP_EnterRestoring” event, it </w:t>
      </w:r>
      <w:r w:rsidR="004D0768" w:rsidRPr="00B52EF8">
        <w:t xml:space="preserve">performs External Persistence by </w:t>
      </w:r>
      <w:r w:rsidRPr="00B52EF8">
        <w:t>restor</w:t>
      </w:r>
      <w:r w:rsidR="004D0768" w:rsidRPr="00B52EF8">
        <w:t>ing</w:t>
      </w:r>
      <w:r w:rsidRPr="00B52EF8">
        <w:t xml:space="preserve"> t</w:t>
      </w:r>
      <w:r w:rsidR="006667E2" w:rsidRPr="00B52EF8">
        <w:t xml:space="preserve">he simulation state </w:t>
      </w:r>
      <w:r w:rsidR="0067773B" w:rsidRPr="00B52EF8">
        <w:t>from</w:t>
      </w:r>
      <w:r w:rsidR="006667E2" w:rsidRPr="00B52EF8">
        <w:t xml:space="preserve"> a </w:t>
      </w:r>
      <w:r w:rsidR="00D016F1" w:rsidRPr="00B52EF8">
        <w:t>breakpoint</w:t>
      </w:r>
      <w:r w:rsidR="006667E2" w:rsidRPr="00B52EF8">
        <w:t xml:space="preserve"> file </w:t>
      </w:r>
      <w:r w:rsidRPr="00B52EF8">
        <w:t xml:space="preserve">given by the </w:t>
      </w:r>
      <w:r w:rsidR="006667E2" w:rsidRPr="00B52EF8">
        <w:t xml:space="preserve">“filename” </w:t>
      </w:r>
      <w:r w:rsidRPr="00B52EF8">
        <w:t>argument</w:t>
      </w:r>
      <w:r w:rsidR="004D0768" w:rsidRPr="00B52EF8">
        <w:t>;</w:t>
      </w:r>
    </w:p>
    <w:p w14:paraId="1DE59FB9" w14:textId="3BDEFDA2" w:rsidR="006667E2" w:rsidRPr="00B52EF8" w:rsidRDefault="004D0768" w:rsidP="00894F65">
      <w:pPr>
        <w:pStyle w:val="requirelevel3"/>
      </w:pPr>
      <w:r w:rsidRPr="00B52EF8">
        <w:t xml:space="preserve">After completing External Persistence, it performs Self persistence by </w:t>
      </w:r>
      <w:r w:rsidR="00894F65" w:rsidRPr="00B52EF8">
        <w:t>call</w:t>
      </w:r>
      <w:r w:rsidRPr="00B52EF8">
        <w:t>ing</w:t>
      </w:r>
      <w:r w:rsidR="00894F65" w:rsidRPr="00B52EF8">
        <w:t xml:space="preserve"> the </w:t>
      </w:r>
      <w:r w:rsidRPr="00B52EF8">
        <w:t xml:space="preserve">IPersist </w:t>
      </w:r>
      <w:r w:rsidR="00894F65" w:rsidRPr="00B52EF8">
        <w:t>Restore method of all simulation objects which implement</w:t>
      </w:r>
      <w:r w:rsidRPr="00B52EF8">
        <w:t xml:space="preserve"> the IPersist interface</w:t>
      </w:r>
      <w:r w:rsidR="00B35DDD" w:rsidRPr="00B52EF8">
        <w:t>;</w:t>
      </w:r>
    </w:p>
    <w:p w14:paraId="3C1933EE" w14:textId="520FA205" w:rsidR="00B35DDD" w:rsidRPr="00B52EF8" w:rsidRDefault="006667E2" w:rsidP="0049451D">
      <w:pPr>
        <w:pStyle w:val="requirelevel3"/>
      </w:pPr>
      <w:r w:rsidRPr="00B52EF8">
        <w:t xml:space="preserve">After </w:t>
      </w:r>
      <w:r w:rsidR="0067773B" w:rsidRPr="00B52EF8">
        <w:t>Res</w:t>
      </w:r>
      <w:r w:rsidRPr="00B52EF8">
        <w:t xml:space="preserve">tore operation has been completed, </w:t>
      </w:r>
      <w:r w:rsidR="00B35DDD" w:rsidRPr="00B52EF8">
        <w:t>it issues the global event “SMP_LeavingRestoring” via the Event Manager;</w:t>
      </w:r>
    </w:p>
    <w:p w14:paraId="0D2D3621" w14:textId="4B43136C" w:rsidR="006667E2" w:rsidRPr="00B52EF8" w:rsidRDefault="00B35DDD" w:rsidP="0049451D">
      <w:pPr>
        <w:pStyle w:val="requirelevel3"/>
      </w:pPr>
      <w:r w:rsidRPr="00B52EF8">
        <w:t xml:space="preserve">After returning from the “SMP_LeavingRestoring” event, </w:t>
      </w:r>
      <w:r w:rsidR="006667E2" w:rsidRPr="00B52EF8">
        <w:t>the simulation state is changed to Standby</w:t>
      </w:r>
      <w:r w:rsidRPr="00B52EF8">
        <w:t>;</w:t>
      </w:r>
    </w:p>
    <w:p w14:paraId="0B5A5526" w14:textId="61CD2584" w:rsidR="006667E2" w:rsidRDefault="006667E2" w:rsidP="0049451D">
      <w:pPr>
        <w:pStyle w:val="requirelevel3"/>
      </w:pPr>
      <w:r w:rsidRPr="00B52EF8">
        <w:t>After entering Standby state</w:t>
      </w:r>
      <w:r w:rsidR="00B35DDD" w:rsidRPr="00B52EF8">
        <w:t>, it issues</w:t>
      </w:r>
      <w:r w:rsidRPr="00B52EF8">
        <w:t xml:space="preserve"> the global event “SMP_EnterStandby” via the Event Manager.</w:t>
      </w:r>
    </w:p>
    <w:p w14:paraId="688DFFC7" w14:textId="3DDCB48E" w:rsidR="00111264" w:rsidRPr="00111264" w:rsidRDefault="00111264" w:rsidP="00500DC0">
      <w:pPr>
        <w:pStyle w:val="NOTE"/>
      </w:pPr>
      <w:r w:rsidRPr="00111264">
        <w:t xml:space="preserve">Self-Persistence is performed </w:t>
      </w:r>
      <w:r>
        <w:t>after</w:t>
      </w:r>
      <w:r w:rsidRPr="00111264">
        <w:t xml:space="preserve"> to External Persistence </w:t>
      </w:r>
      <w:r w:rsidR="00F65B5B">
        <w:t xml:space="preserve">at restore </w:t>
      </w:r>
      <w:r w:rsidRPr="00111264">
        <w:t xml:space="preserve">as it allows models to </w:t>
      </w:r>
      <w:r w:rsidR="00F65B5B">
        <w:t xml:space="preserve">use </w:t>
      </w:r>
      <w:r w:rsidRPr="00111264">
        <w:t xml:space="preserve">its published data </w:t>
      </w:r>
      <w:r w:rsidR="00F65B5B">
        <w:t>during the self-persistence</w:t>
      </w:r>
      <w:r w:rsidRPr="00111264">
        <w:t xml:space="preserve">. </w:t>
      </w:r>
    </w:p>
    <w:p w14:paraId="137287A5" w14:textId="5A113921" w:rsidR="00C2427B" w:rsidRPr="00B52EF8" w:rsidRDefault="00C2427B">
      <w:pPr>
        <w:pStyle w:val="requirelevel1"/>
      </w:pPr>
      <w:r w:rsidRPr="00B52EF8">
        <w:t>The ISimulator Reconnect method shall reconnect the component hierarchy starting at the root component given as parameter</w:t>
      </w:r>
      <w:r w:rsidR="009A43EC" w:rsidRPr="00B52EF8">
        <w:t>,</w:t>
      </w:r>
      <w:r w:rsidR="0067773B" w:rsidRPr="00B52EF8">
        <w:t xml:space="preserve"> </w:t>
      </w:r>
      <w:r w:rsidR="00FE75D6" w:rsidRPr="00B52EF8">
        <w:t xml:space="preserve">with the following argument and </w:t>
      </w:r>
      <w:r w:rsidR="0067773B" w:rsidRPr="00B52EF8">
        <w:t>procedure:</w:t>
      </w:r>
    </w:p>
    <w:p w14:paraId="4CDE727C" w14:textId="2A3E9CA6" w:rsidR="00FE75D6" w:rsidRPr="00B52EF8" w:rsidRDefault="00FE75D6" w:rsidP="004D02FE">
      <w:pPr>
        <w:pStyle w:val="requirelevel2"/>
      </w:pPr>
      <w:r w:rsidRPr="00B52EF8">
        <w:t>Argument:</w:t>
      </w:r>
    </w:p>
    <w:p w14:paraId="36490AB2" w14:textId="1905D893" w:rsidR="00FE75D6" w:rsidRPr="00B52EF8" w:rsidRDefault="00FE75D6" w:rsidP="004D02FE">
      <w:pPr>
        <w:pStyle w:val="requirelevel3"/>
      </w:pPr>
      <w:r w:rsidRPr="00B52EF8">
        <w:t>“</w:t>
      </w:r>
      <w:r w:rsidR="00CF0571" w:rsidRPr="00B52EF8">
        <w:t>r</w:t>
      </w:r>
      <w:r w:rsidRPr="00B52EF8">
        <w:t>oot” giving the component in the hierarchy for which the reconnect shall start from.</w:t>
      </w:r>
    </w:p>
    <w:p w14:paraId="5F7F7F7A" w14:textId="23D828C3" w:rsidR="00FE75D6" w:rsidRPr="00B52EF8" w:rsidRDefault="00FE75D6" w:rsidP="004D02FE">
      <w:pPr>
        <w:pStyle w:val="requirelevel2"/>
      </w:pPr>
      <w:r w:rsidRPr="00B52EF8">
        <w:t xml:space="preserve">Procedure: </w:t>
      </w:r>
    </w:p>
    <w:p w14:paraId="52976A3F" w14:textId="77777777" w:rsidR="0067773B" w:rsidRPr="00B52EF8" w:rsidRDefault="0067773B" w:rsidP="004D02FE">
      <w:pPr>
        <w:pStyle w:val="requirelevel3"/>
      </w:pPr>
      <w:r w:rsidRPr="00B52EF8">
        <w:t>If the simulation is not in Standby state, then the method returns and no action is taken.</w:t>
      </w:r>
    </w:p>
    <w:p w14:paraId="15D3C53C" w14:textId="42085E6A" w:rsidR="0067773B" w:rsidRPr="00B52EF8" w:rsidRDefault="0067773B" w:rsidP="004D02FE">
      <w:pPr>
        <w:pStyle w:val="requirelevel3"/>
      </w:pPr>
      <w:r w:rsidRPr="00B52EF8">
        <w:t>If Reconnect method is called during the execution of the global event SMP_LeavingStandby, then the method returns and no action is taken.</w:t>
      </w:r>
    </w:p>
    <w:p w14:paraId="209898AD" w14:textId="77777777" w:rsidR="009A43EC" w:rsidRPr="00B52EF8" w:rsidRDefault="009A43EC" w:rsidP="004D02FE">
      <w:pPr>
        <w:pStyle w:val="requirelevel3"/>
      </w:pPr>
      <w:r w:rsidRPr="00B52EF8">
        <w:t>If the simulation is in Standby state, the global event “SMP_LeavingStandby” is issued via the Event Manager.</w:t>
      </w:r>
    </w:p>
    <w:p w14:paraId="1925FAF1" w14:textId="4D49BF8F" w:rsidR="009A43EC" w:rsidRPr="00B52EF8" w:rsidRDefault="009A43EC" w:rsidP="004D02FE">
      <w:pPr>
        <w:pStyle w:val="requirelevel3"/>
      </w:pPr>
      <w:r w:rsidRPr="00B52EF8">
        <w:t>After returning from the SMP_LeavingStandby global event, the simulation state is changed to “Reconnecting” state.</w:t>
      </w:r>
    </w:p>
    <w:p w14:paraId="6118BE13" w14:textId="35E55E54" w:rsidR="009A43EC" w:rsidRPr="00B52EF8" w:rsidRDefault="009A43EC" w:rsidP="004D02FE">
      <w:pPr>
        <w:pStyle w:val="requirelevel3"/>
      </w:pPr>
      <w:r w:rsidRPr="00B52EF8">
        <w:t xml:space="preserve">The simulation environment ensures that all models under the </w:t>
      </w:r>
      <w:r w:rsidR="00FE75D6" w:rsidRPr="00B52EF8">
        <w:t xml:space="preserve">given </w:t>
      </w:r>
      <w:r w:rsidRPr="00B52EF8">
        <w:t>Root component</w:t>
      </w:r>
      <w:r w:rsidR="00FE75D6" w:rsidRPr="00B52EF8">
        <w:t xml:space="preserve"> parameter</w:t>
      </w:r>
      <w:r w:rsidR="00F563CE">
        <w:t xml:space="preserve"> </w:t>
      </w:r>
      <w:r w:rsidRPr="00B52EF8">
        <w:t>are published, configured and connected.</w:t>
      </w:r>
    </w:p>
    <w:p w14:paraId="0D40C688" w14:textId="709F2794" w:rsidR="009A43EC" w:rsidRPr="00B52EF8" w:rsidRDefault="009A43EC" w:rsidP="004D02FE">
      <w:pPr>
        <w:pStyle w:val="requirelevel3"/>
      </w:pPr>
      <w:r w:rsidRPr="00B52EF8">
        <w:t>After Reconnect operation has been completed, the simulation state is changed to Standby.</w:t>
      </w:r>
    </w:p>
    <w:p w14:paraId="12C7E38B" w14:textId="668A9104" w:rsidR="00C2427B" w:rsidRPr="00B52EF8" w:rsidRDefault="009A43EC" w:rsidP="004D02FE">
      <w:pPr>
        <w:pStyle w:val="requirelevel3"/>
      </w:pPr>
      <w:r w:rsidRPr="00B52EF8">
        <w:t>After entering Standby state</w:t>
      </w:r>
      <w:r w:rsidR="00540139">
        <w:t>,</w:t>
      </w:r>
      <w:r w:rsidRPr="00B52EF8">
        <w:t xml:space="preserve"> the global event “SMP_EnterStandby” is issued via the Event Manager.</w:t>
      </w:r>
    </w:p>
    <w:p w14:paraId="0E5921CA" w14:textId="7C6480C7" w:rsidR="005E4CE0" w:rsidRPr="00B52EF8" w:rsidRDefault="005E4CE0">
      <w:pPr>
        <w:pStyle w:val="requirelevel1"/>
      </w:pPr>
      <w:r w:rsidRPr="00B52EF8">
        <w:lastRenderedPageBreak/>
        <w:t>The ISimulator Exit method shall trigger a normal termination of</w:t>
      </w:r>
      <w:r w:rsidR="009A43EC" w:rsidRPr="00B52EF8">
        <w:t xml:space="preserve"> a simulation, as per following procedure:</w:t>
      </w:r>
    </w:p>
    <w:p w14:paraId="410C3C48" w14:textId="6CCA8768" w:rsidR="009A43EC" w:rsidRPr="00B52EF8" w:rsidRDefault="009A43EC" w:rsidP="009A43EC">
      <w:pPr>
        <w:pStyle w:val="requirelevel2"/>
      </w:pPr>
      <w:r w:rsidRPr="00B52EF8">
        <w:t xml:space="preserve">If the simulation is not in Standby state, then </w:t>
      </w:r>
      <w:r w:rsidR="00351099" w:rsidRPr="00B52EF8">
        <w:t>it</w:t>
      </w:r>
      <w:r w:rsidRPr="00B52EF8">
        <w:t xml:space="preserve"> returns and no action is taken</w:t>
      </w:r>
      <w:r w:rsidR="005E12FD" w:rsidRPr="00B52EF8">
        <w:t>;</w:t>
      </w:r>
    </w:p>
    <w:p w14:paraId="0D715D44" w14:textId="49DE5FB1" w:rsidR="009A43EC" w:rsidRPr="00B52EF8" w:rsidRDefault="009A43EC" w:rsidP="009A43EC">
      <w:pPr>
        <w:pStyle w:val="requirelevel2"/>
      </w:pPr>
      <w:r w:rsidRPr="00B52EF8">
        <w:t xml:space="preserve">If called during the execution of the global event SMP_LeavingStandby, then </w:t>
      </w:r>
      <w:r w:rsidR="00351099" w:rsidRPr="00B52EF8">
        <w:t xml:space="preserve">it </w:t>
      </w:r>
      <w:r w:rsidRPr="00B52EF8">
        <w:t>returns and no action is taken</w:t>
      </w:r>
      <w:r w:rsidR="005E12FD" w:rsidRPr="00B52EF8">
        <w:t>;</w:t>
      </w:r>
    </w:p>
    <w:p w14:paraId="428AB57A" w14:textId="5DCEA893" w:rsidR="005E4CE0" w:rsidRPr="00B52EF8" w:rsidRDefault="009A43EC" w:rsidP="00E73978">
      <w:pPr>
        <w:pStyle w:val="requirelevel2"/>
      </w:pPr>
      <w:r w:rsidRPr="00B52EF8">
        <w:t>If the simulation is in Standby state,</w:t>
      </w:r>
      <w:r w:rsidR="00351099" w:rsidRPr="00B52EF8">
        <w:t xml:space="preserve"> it issues</w:t>
      </w:r>
      <w:r w:rsidRPr="00B52EF8">
        <w:t xml:space="preserve"> the global event “SMP_LeavingStandby” via the Event Manager</w:t>
      </w:r>
      <w:r w:rsidR="005E12FD" w:rsidRPr="00B52EF8">
        <w:t>;</w:t>
      </w:r>
    </w:p>
    <w:p w14:paraId="4C1FCBC4" w14:textId="396B536A" w:rsidR="009A43EC" w:rsidRPr="00B52EF8" w:rsidRDefault="009A43EC" w:rsidP="009A43EC">
      <w:pPr>
        <w:pStyle w:val="requirelevel2"/>
      </w:pPr>
      <w:r w:rsidRPr="00B52EF8">
        <w:t xml:space="preserve">After returning from the SMP_LeavingStandby global event, </w:t>
      </w:r>
      <w:r w:rsidR="00351099" w:rsidRPr="00B52EF8">
        <w:t xml:space="preserve">it changes </w:t>
      </w:r>
      <w:r w:rsidRPr="00B52EF8">
        <w:t>the simulation state to “Exiting” state</w:t>
      </w:r>
      <w:r w:rsidR="005E12FD" w:rsidRPr="00B52EF8">
        <w:t>;</w:t>
      </w:r>
    </w:p>
    <w:p w14:paraId="33842B5C" w14:textId="0BDF8EE2" w:rsidR="005E12FD" w:rsidRPr="00B52EF8" w:rsidRDefault="005E12FD" w:rsidP="005E12FD">
      <w:pPr>
        <w:pStyle w:val="requirelevel2"/>
      </w:pPr>
      <w:r w:rsidRPr="00B52EF8">
        <w:t>After entering Exiting state, it issues the global event “SMP_EnterExiting” via the Event Manager;</w:t>
      </w:r>
    </w:p>
    <w:p w14:paraId="7AD903CD" w14:textId="39EDB734" w:rsidR="009A43EC" w:rsidRPr="00B52EF8" w:rsidRDefault="009A43EC" w:rsidP="009A43EC">
      <w:pPr>
        <w:pStyle w:val="requirelevel2"/>
      </w:pPr>
      <w:r w:rsidRPr="00B52EF8">
        <w:t>The Exit method triggers a normal termination of the simulation.</w:t>
      </w:r>
    </w:p>
    <w:p w14:paraId="36170417" w14:textId="007144E4" w:rsidR="005E4CE0" w:rsidRPr="00B52EF8" w:rsidRDefault="005E4CE0" w:rsidP="0049451D">
      <w:pPr>
        <w:pStyle w:val="requirelevel1"/>
      </w:pPr>
      <w:r w:rsidRPr="00B52EF8">
        <w:t>The ISimulator Abort method shall trigger an abnormal termination of a simulation</w:t>
      </w:r>
      <w:r w:rsidR="009A43EC" w:rsidRPr="00B52EF8">
        <w:t>, as per following procedure:</w:t>
      </w:r>
    </w:p>
    <w:p w14:paraId="072F9972" w14:textId="34189423" w:rsidR="00BE3BAC" w:rsidRPr="00B52EF8" w:rsidRDefault="00BE3BAC" w:rsidP="005E4CE0">
      <w:pPr>
        <w:pStyle w:val="requirelevel2"/>
      </w:pPr>
      <w:r w:rsidRPr="00B52EF8">
        <w:t>When called, it issues the global event “SMP_EnterAborting” via the Event Manager;</w:t>
      </w:r>
    </w:p>
    <w:p w14:paraId="2C04ACDD" w14:textId="19AC075E" w:rsidR="005E4CE0" w:rsidRPr="00B52EF8" w:rsidRDefault="00BE3BAC" w:rsidP="005E4CE0">
      <w:pPr>
        <w:pStyle w:val="requirelevel2"/>
      </w:pPr>
      <w:r w:rsidRPr="00B52EF8">
        <w:t>After returning from the “SMP_EnterAborting”</w:t>
      </w:r>
      <w:r w:rsidR="00C926FD" w:rsidRPr="00B52EF8">
        <w:t xml:space="preserve"> event</w:t>
      </w:r>
      <w:r w:rsidRPr="00B52EF8">
        <w:t>,</w:t>
      </w:r>
      <w:r w:rsidR="00C926FD" w:rsidRPr="00B52EF8">
        <w:t xml:space="preserve"> it changes the simulation state to </w:t>
      </w:r>
      <w:r w:rsidR="005E4CE0" w:rsidRPr="00B52EF8">
        <w:t>Abort</w:t>
      </w:r>
      <w:r w:rsidR="00C926FD" w:rsidRPr="00B52EF8">
        <w:t>ing</w:t>
      </w:r>
      <w:r w:rsidR="005E4CE0" w:rsidRPr="00B52EF8">
        <w:t xml:space="preserve"> state</w:t>
      </w:r>
      <w:r w:rsidR="00C926FD" w:rsidRPr="00B52EF8">
        <w:t>;</w:t>
      </w:r>
    </w:p>
    <w:p w14:paraId="7C6C68B2" w14:textId="77A3604F" w:rsidR="003F0705" w:rsidRPr="00B52EF8" w:rsidRDefault="00BE3BAC" w:rsidP="005E4CE0">
      <w:pPr>
        <w:pStyle w:val="requirelevel2"/>
      </w:pPr>
      <w:r w:rsidRPr="00B52EF8">
        <w:t>After entering Abort</w:t>
      </w:r>
      <w:r w:rsidR="00C926FD" w:rsidRPr="00B52EF8">
        <w:t>ing</w:t>
      </w:r>
      <w:r w:rsidRPr="00B52EF8">
        <w:t xml:space="preserve"> </w:t>
      </w:r>
      <w:r w:rsidR="00C926FD" w:rsidRPr="00B52EF8">
        <w:t>state</w:t>
      </w:r>
      <w:r w:rsidRPr="00B52EF8">
        <w:t>, it</w:t>
      </w:r>
      <w:r w:rsidR="003F0705" w:rsidRPr="00B52EF8">
        <w:t xml:space="preserve"> triggers an abnormal termination of the simulation.</w:t>
      </w:r>
    </w:p>
    <w:p w14:paraId="762AD037" w14:textId="127D926B" w:rsidR="005E12FD" w:rsidRPr="00B52EF8" w:rsidRDefault="005E12FD" w:rsidP="0049451D">
      <w:pPr>
        <w:pStyle w:val="NOTE"/>
      </w:pPr>
      <w:r w:rsidRPr="00B52EF8">
        <w:t>This method can be called from any other state.</w:t>
      </w:r>
    </w:p>
    <w:p w14:paraId="5149AD90" w14:textId="013D8B6A" w:rsidR="007A5FA0" w:rsidRPr="00B52EF8" w:rsidRDefault="007A5FA0">
      <w:pPr>
        <w:pStyle w:val="requirelevel1"/>
      </w:pPr>
      <w:r w:rsidRPr="00B52EF8">
        <w:t>The ISimulator GetState method shall return the current simulator state</w:t>
      </w:r>
      <w:r w:rsidR="00C926FD" w:rsidRPr="00B52EF8">
        <w:t xml:space="preserve"> as per SimulatorStateKind in SimulatorStateKind.h in </w:t>
      </w:r>
      <w:r w:rsidR="00AF657F">
        <w:t>[SMP_FILES]</w:t>
      </w:r>
      <w:r w:rsidR="00C926FD" w:rsidRPr="00B52EF8">
        <w:t>.</w:t>
      </w:r>
    </w:p>
    <w:p w14:paraId="4422240B" w14:textId="5A0A3F8F" w:rsidR="000F4D00" w:rsidRPr="00B52EF8" w:rsidRDefault="000F4D00">
      <w:pPr>
        <w:pStyle w:val="requirelevel1"/>
      </w:pPr>
      <w:r w:rsidRPr="00B52EF8">
        <w:t>The ISimulator AddInitEntryPoint method shall add entry points to be executed in the Initialising state</w:t>
      </w:r>
      <w:r w:rsidR="002D59FE" w:rsidRPr="00B52EF8">
        <w:t xml:space="preserve">, as per following </w:t>
      </w:r>
      <w:r w:rsidR="00C926FD" w:rsidRPr="00B52EF8">
        <w:t>argument and behav</w:t>
      </w:r>
      <w:r w:rsidR="000F2094" w:rsidRPr="00B52EF8">
        <w:t>i</w:t>
      </w:r>
      <w:r w:rsidR="00C926FD" w:rsidRPr="00B52EF8">
        <w:t>our</w:t>
      </w:r>
      <w:r w:rsidR="002D59FE" w:rsidRPr="00B52EF8">
        <w:t>:</w:t>
      </w:r>
    </w:p>
    <w:p w14:paraId="321E5B5E" w14:textId="166AD5BF" w:rsidR="00C926FD" w:rsidRPr="00B52EF8" w:rsidRDefault="00C926FD" w:rsidP="0049451D">
      <w:pPr>
        <w:pStyle w:val="requirelevel2"/>
      </w:pPr>
      <w:r w:rsidRPr="00B52EF8">
        <w:t>Argument:</w:t>
      </w:r>
    </w:p>
    <w:p w14:paraId="7E6F59CF" w14:textId="03B05868" w:rsidR="00C926FD" w:rsidRPr="00B52EF8" w:rsidRDefault="00C926FD" w:rsidP="0049451D">
      <w:pPr>
        <w:pStyle w:val="requirelevel3"/>
      </w:pPr>
      <w:r w:rsidRPr="00B52EF8">
        <w:t xml:space="preserve"> “entryPoint” giving </w:t>
      </w:r>
      <w:r w:rsidR="00BB7B17" w:rsidRPr="00B52EF8">
        <w:t>a pointer to the entry point interface of the entry point to be added.</w:t>
      </w:r>
    </w:p>
    <w:p w14:paraId="6913CD85" w14:textId="19197D1E" w:rsidR="00C926FD" w:rsidRPr="00B52EF8" w:rsidRDefault="00C926FD" w:rsidP="0049451D">
      <w:pPr>
        <w:pStyle w:val="requirelevel2"/>
      </w:pPr>
      <w:r w:rsidRPr="00B52EF8">
        <w:t>Behaviour:</w:t>
      </w:r>
    </w:p>
    <w:p w14:paraId="65E0F57C" w14:textId="6397C412" w:rsidR="005A103E" w:rsidRPr="00B52EF8" w:rsidRDefault="002D59FE" w:rsidP="0049451D">
      <w:pPr>
        <w:pStyle w:val="requirelevel3"/>
      </w:pPr>
      <w:r w:rsidRPr="00B52EF8">
        <w:t xml:space="preserve">If the simulation is not in </w:t>
      </w:r>
      <w:r w:rsidR="002838A9" w:rsidRPr="00B52EF8">
        <w:t xml:space="preserve">Building, Connecting or </w:t>
      </w:r>
      <w:r w:rsidR="005A103E" w:rsidRPr="00B52EF8">
        <w:t>Stand</w:t>
      </w:r>
      <w:r w:rsidR="00DD675F" w:rsidRPr="00B52EF8">
        <w:t>b</w:t>
      </w:r>
      <w:r w:rsidR="005A103E" w:rsidRPr="00B52EF8">
        <w:t xml:space="preserve">y </w:t>
      </w:r>
      <w:r w:rsidRPr="00B52EF8">
        <w:t>state, then</w:t>
      </w:r>
      <w:r w:rsidR="00C926FD" w:rsidRPr="00B52EF8">
        <w:t xml:space="preserve"> it</w:t>
      </w:r>
      <w:r w:rsidRPr="00B52EF8">
        <w:t xml:space="preserve"> returns and no action is taken</w:t>
      </w:r>
      <w:r w:rsidR="00C926FD" w:rsidRPr="00B52EF8">
        <w:t>;</w:t>
      </w:r>
    </w:p>
    <w:p w14:paraId="6F223016" w14:textId="714E10F1" w:rsidR="0031024C" w:rsidRPr="00B52EF8" w:rsidRDefault="0031024C" w:rsidP="0049451D">
      <w:pPr>
        <w:pStyle w:val="requirelevel3"/>
      </w:pPr>
      <w:r w:rsidRPr="00B52EF8">
        <w:t xml:space="preserve">If the simulation is in </w:t>
      </w:r>
      <w:r w:rsidR="002838A9" w:rsidRPr="00B52EF8">
        <w:t xml:space="preserve">Building, Connecting or </w:t>
      </w:r>
      <w:r w:rsidR="005A103E" w:rsidRPr="00B52EF8">
        <w:t>Stand</w:t>
      </w:r>
      <w:r w:rsidR="00DD675F" w:rsidRPr="00B52EF8">
        <w:t>b</w:t>
      </w:r>
      <w:r w:rsidR="005A103E" w:rsidRPr="00B52EF8">
        <w:t xml:space="preserve">y </w:t>
      </w:r>
      <w:r w:rsidR="002D59FE" w:rsidRPr="00B52EF8">
        <w:t xml:space="preserve">state, </w:t>
      </w:r>
      <w:r w:rsidR="00C926FD" w:rsidRPr="00B52EF8">
        <w:t xml:space="preserve">it adds </w:t>
      </w:r>
      <w:r w:rsidRPr="00B52EF8">
        <w:t>the entry point</w:t>
      </w:r>
      <w:r w:rsidR="00C926FD" w:rsidRPr="00B52EF8">
        <w:t xml:space="preserve"> to the list of entry points to </w:t>
      </w:r>
      <w:r w:rsidRPr="00B52EF8">
        <w:t xml:space="preserve">be executed </w:t>
      </w:r>
      <w:r w:rsidR="002838A9" w:rsidRPr="00B52EF8">
        <w:t xml:space="preserve">once the simulation reaches </w:t>
      </w:r>
      <w:r w:rsidR="003B74AC" w:rsidRPr="00B52EF8">
        <w:t>Initiali</w:t>
      </w:r>
      <w:r w:rsidR="00F61993" w:rsidRPr="00B52EF8">
        <w:t>s</w:t>
      </w:r>
      <w:r w:rsidR="003B74AC" w:rsidRPr="00B52EF8">
        <w:t>ing</w:t>
      </w:r>
      <w:r w:rsidR="00C926FD" w:rsidRPr="00B52EF8">
        <w:t xml:space="preserve"> state. </w:t>
      </w:r>
    </w:p>
    <w:p w14:paraId="1352E398" w14:textId="3D08674C" w:rsidR="002838A9" w:rsidRPr="00B52EF8" w:rsidRDefault="002838A9" w:rsidP="00D44AB6">
      <w:pPr>
        <w:pStyle w:val="NOTE"/>
      </w:pPr>
      <w:r w:rsidRPr="00B52EF8">
        <w:t>This allows components to subscribe to a callback during initialization phase since there are only explicit method</w:t>
      </w:r>
      <w:r w:rsidR="00491A92" w:rsidRPr="00B52EF8">
        <w:t>s</w:t>
      </w:r>
      <w:r w:rsidRPr="00B52EF8">
        <w:t xml:space="preserve"> defined for Publish, Configure and Connect. </w:t>
      </w:r>
      <w:r w:rsidR="00917B1E">
        <w:t>This simplifies implementation for models that do not require initialization</w:t>
      </w:r>
      <w:r w:rsidRPr="00B52EF8">
        <w:t>.</w:t>
      </w:r>
    </w:p>
    <w:p w14:paraId="470D6EFE" w14:textId="67471819" w:rsidR="00335FEA" w:rsidRPr="00B52EF8" w:rsidRDefault="00335FEA" w:rsidP="00783A34">
      <w:pPr>
        <w:pStyle w:val="requirelevel1"/>
        <w:keepNext/>
      </w:pPr>
      <w:r w:rsidRPr="00B52EF8">
        <w:lastRenderedPageBreak/>
        <w:t>The ISimulator AddModel method shall add a model</w:t>
      </w:r>
      <w:r w:rsidR="00335474" w:rsidRPr="00B52EF8">
        <w:t xml:space="preserve"> </w:t>
      </w:r>
      <w:r w:rsidRPr="00B52EF8">
        <w:t>to the</w:t>
      </w:r>
      <w:r w:rsidR="00660402" w:rsidRPr="00B52EF8">
        <w:t xml:space="preserve"> </w:t>
      </w:r>
      <w:r w:rsidR="007231EE" w:rsidRPr="00B52EF8">
        <w:t xml:space="preserve">models </w:t>
      </w:r>
      <w:r w:rsidR="00660402" w:rsidRPr="00B52EF8">
        <w:t xml:space="preserve">collection </w:t>
      </w:r>
      <w:r w:rsidR="00D64AA0" w:rsidRPr="00B52EF8">
        <w:t>of the simulator</w:t>
      </w:r>
      <w:r w:rsidR="00335474" w:rsidRPr="00B52EF8">
        <w:t xml:space="preserve">, with the following argument and </w:t>
      </w:r>
      <w:r w:rsidR="00D64AA0" w:rsidRPr="00B52EF8">
        <w:t>behav</w:t>
      </w:r>
      <w:r w:rsidR="00335474" w:rsidRPr="00B52EF8">
        <w:t>iour</w:t>
      </w:r>
      <w:r w:rsidR="00D64AA0" w:rsidRPr="00B52EF8">
        <w:t>:</w:t>
      </w:r>
    </w:p>
    <w:p w14:paraId="121F6519" w14:textId="59C02C72" w:rsidR="00335474" w:rsidRPr="00B52EF8" w:rsidRDefault="00335474" w:rsidP="0049451D">
      <w:pPr>
        <w:pStyle w:val="requirelevel2"/>
      </w:pPr>
      <w:r w:rsidRPr="00B52EF8">
        <w:t>Argument:</w:t>
      </w:r>
    </w:p>
    <w:p w14:paraId="1038451D" w14:textId="30B8C7D3" w:rsidR="00335474" w:rsidRPr="00B52EF8" w:rsidRDefault="00944A73" w:rsidP="0049451D">
      <w:pPr>
        <w:pStyle w:val="requirelevel3"/>
      </w:pPr>
      <w:r w:rsidRPr="00B52EF8">
        <w:t>“</w:t>
      </w:r>
      <w:r w:rsidR="00CF0571" w:rsidRPr="00B52EF8">
        <w:t>m</w:t>
      </w:r>
      <w:r w:rsidR="00C7324E" w:rsidRPr="00B52EF8">
        <w:t>odel</w:t>
      </w:r>
      <w:r w:rsidRPr="00B52EF8">
        <w:t>”</w:t>
      </w:r>
      <w:r w:rsidR="00C7324E" w:rsidRPr="00B52EF8">
        <w:t xml:space="preserve"> giving the model to be added.</w:t>
      </w:r>
    </w:p>
    <w:p w14:paraId="2E5A310F" w14:textId="3DC75E79" w:rsidR="00335474" w:rsidRPr="00B52EF8" w:rsidRDefault="00335474" w:rsidP="0049451D">
      <w:pPr>
        <w:pStyle w:val="requirelevel2"/>
      </w:pPr>
      <w:r w:rsidRPr="00B52EF8">
        <w:t>Behaviour:</w:t>
      </w:r>
    </w:p>
    <w:p w14:paraId="11108373" w14:textId="7034C77C" w:rsidR="0097578D" w:rsidRDefault="0097578D" w:rsidP="0049451D">
      <w:pPr>
        <w:pStyle w:val="requirelevel3"/>
      </w:pPr>
      <w:r>
        <w:t>If the Simulation is not in Standby, Building, Connecting or Initializing state, it throws an Invalid</w:t>
      </w:r>
      <w:r w:rsidR="003E41A5">
        <w:t>Simulator</w:t>
      </w:r>
      <w:r>
        <w:t>State exception as per Invalid</w:t>
      </w:r>
      <w:r w:rsidR="003E41A5">
        <w:t>Simulator</w:t>
      </w:r>
      <w:r>
        <w:t xml:space="preserve">State.h in </w:t>
      </w:r>
      <w:r w:rsidR="00AF657F">
        <w:t>[SMP_FILES]</w:t>
      </w:r>
      <w:r>
        <w:t>;</w:t>
      </w:r>
    </w:p>
    <w:p w14:paraId="0DE78D5D" w14:textId="066F94AC" w:rsidR="00C7324E" w:rsidRPr="00B52EF8" w:rsidRDefault="00D64AA0" w:rsidP="0049451D">
      <w:pPr>
        <w:pStyle w:val="requirelevel3"/>
      </w:pPr>
      <w:r w:rsidRPr="00B52EF8">
        <w:t>I</w:t>
      </w:r>
      <w:r w:rsidR="00660402" w:rsidRPr="00B52EF8">
        <w:t xml:space="preserve">f the name of the new </w:t>
      </w:r>
      <w:r w:rsidR="00F45F1E" w:rsidRPr="00B52EF8">
        <w:t xml:space="preserve">model </w:t>
      </w:r>
      <w:r w:rsidR="00660402" w:rsidRPr="00B52EF8">
        <w:t xml:space="preserve">conflicts with the name </w:t>
      </w:r>
      <w:r w:rsidR="00DE6754" w:rsidRPr="00B52EF8">
        <w:t xml:space="preserve">of </w:t>
      </w:r>
      <w:r w:rsidR="00660402" w:rsidRPr="00B52EF8">
        <w:t xml:space="preserve">an existing model </w:t>
      </w:r>
      <w:r w:rsidRPr="00B52EF8">
        <w:t>already added via AddModel</w:t>
      </w:r>
      <w:r w:rsidR="00C7324E" w:rsidRPr="00B52EF8">
        <w:t xml:space="preserve">, it throws a DuplicateName </w:t>
      </w:r>
      <w:r w:rsidR="00544E16" w:rsidRPr="00B52EF8">
        <w:t xml:space="preserve">exception </w:t>
      </w:r>
      <w:r w:rsidR="00C7324E" w:rsidRPr="00B52EF8">
        <w:t xml:space="preserve">as per DuplicateName.h in </w:t>
      </w:r>
      <w:r w:rsidR="00AF657F">
        <w:t>[SMP_FILES]</w:t>
      </w:r>
      <w:r w:rsidR="00C7324E" w:rsidRPr="00B52EF8">
        <w:t>;</w:t>
      </w:r>
    </w:p>
    <w:p w14:paraId="3723764B" w14:textId="01A73798" w:rsidR="00C7324E" w:rsidRPr="00B52EF8" w:rsidRDefault="00C7324E" w:rsidP="00C7324E">
      <w:pPr>
        <w:pStyle w:val="requirelevel3"/>
      </w:pPr>
      <w:r w:rsidRPr="00B52EF8">
        <w:t xml:space="preserve">If the name of the new model conflicts with the name of an existing service already added via AddService, it throws a DuplicateName </w:t>
      </w:r>
      <w:r w:rsidR="00544E16" w:rsidRPr="00B52EF8">
        <w:t xml:space="preserve">exception </w:t>
      </w:r>
      <w:r w:rsidRPr="00B52EF8">
        <w:t xml:space="preserve">as per DuplicateName.h in </w:t>
      </w:r>
      <w:r w:rsidR="00AF657F">
        <w:t>[SMP_FILES]</w:t>
      </w:r>
      <w:r w:rsidRPr="00B52EF8">
        <w:t>.</w:t>
      </w:r>
    </w:p>
    <w:p w14:paraId="4190C854" w14:textId="392D8515" w:rsidR="00660402" w:rsidRPr="00B52EF8" w:rsidRDefault="00C7324E">
      <w:pPr>
        <w:pStyle w:val="NOTEnumbered"/>
        <w:rPr>
          <w:lang w:val="en-GB"/>
        </w:rPr>
      </w:pPr>
      <w:r w:rsidRPr="00B52EF8">
        <w:rPr>
          <w:lang w:val="en-GB"/>
        </w:rPr>
        <w:t>1</w:t>
      </w:r>
      <w:r w:rsidR="00660402" w:rsidRPr="00B52EF8">
        <w:rPr>
          <w:lang w:val="en-GB"/>
        </w:rPr>
        <w:tab/>
        <w:t>The container for the models has no upper limit and thus the ContainerFull exception will never be thrown.</w:t>
      </w:r>
    </w:p>
    <w:p w14:paraId="4B533A27" w14:textId="225737E5" w:rsidR="00335FEA" w:rsidRPr="00B52EF8" w:rsidRDefault="00C7324E">
      <w:pPr>
        <w:pStyle w:val="NOTEnumbered"/>
        <w:rPr>
          <w:lang w:val="en-GB"/>
        </w:rPr>
      </w:pPr>
      <w:r w:rsidRPr="00B52EF8">
        <w:rPr>
          <w:lang w:val="en-GB"/>
        </w:rPr>
        <w:t>2</w:t>
      </w:r>
      <w:r w:rsidR="00335FEA" w:rsidRPr="00B52EF8">
        <w:rPr>
          <w:lang w:val="en-GB"/>
        </w:rPr>
        <w:tab/>
        <w:t>The method will never throw the I</w:t>
      </w:r>
      <w:r w:rsidR="00343159" w:rsidRPr="00B52EF8">
        <w:rPr>
          <w:lang w:val="en-GB"/>
        </w:rPr>
        <w:t>nvalidObjectType exception</w:t>
      </w:r>
      <w:r w:rsidR="00335FEA" w:rsidRPr="00B52EF8">
        <w:rPr>
          <w:lang w:val="en-GB"/>
        </w:rPr>
        <w:t>, as it gets a component implementing the IModel interface.</w:t>
      </w:r>
    </w:p>
    <w:p w14:paraId="73443E09" w14:textId="2CD5D4FD" w:rsidR="00944A73" w:rsidRPr="00B52EF8" w:rsidRDefault="00343159" w:rsidP="00944A73">
      <w:pPr>
        <w:pStyle w:val="requirelevel1"/>
      </w:pPr>
      <w:r w:rsidRPr="00B52EF8">
        <w:t>The ISimulator AddService method shall add a user-defined service</w:t>
      </w:r>
      <w:r w:rsidR="00944A73" w:rsidRPr="00B52EF8">
        <w:t xml:space="preserve"> </w:t>
      </w:r>
      <w:r w:rsidRPr="00B52EF8">
        <w:t xml:space="preserve">to the </w:t>
      </w:r>
      <w:r w:rsidR="00D64AA0" w:rsidRPr="00B52EF8">
        <w:t>services collection</w:t>
      </w:r>
      <w:r w:rsidR="00944A73" w:rsidRPr="00B52EF8">
        <w:t>, with the following argument and behaviour:</w:t>
      </w:r>
    </w:p>
    <w:p w14:paraId="1C0CC7F2" w14:textId="77777777" w:rsidR="00944A73" w:rsidRPr="00B52EF8" w:rsidRDefault="00944A73" w:rsidP="00944A73">
      <w:pPr>
        <w:pStyle w:val="requirelevel2"/>
      </w:pPr>
      <w:r w:rsidRPr="00B52EF8">
        <w:t>Argument:</w:t>
      </w:r>
    </w:p>
    <w:p w14:paraId="315F5F50" w14:textId="52E506EA" w:rsidR="00944A73" w:rsidRPr="00B52EF8" w:rsidRDefault="00944A73" w:rsidP="00944A73">
      <w:pPr>
        <w:pStyle w:val="requirelevel3"/>
      </w:pPr>
      <w:r w:rsidRPr="00B52EF8">
        <w:t>“</w:t>
      </w:r>
      <w:r w:rsidR="00CF0571" w:rsidRPr="00B52EF8">
        <w:t>s</w:t>
      </w:r>
      <w:r w:rsidRPr="00B52EF8">
        <w:t>ervice” giving the service to be added.</w:t>
      </w:r>
    </w:p>
    <w:p w14:paraId="32D85615" w14:textId="2099DEC3" w:rsidR="00944A73" w:rsidRPr="00B52EF8" w:rsidRDefault="00944A73" w:rsidP="00944A73">
      <w:pPr>
        <w:pStyle w:val="requirelevel2"/>
      </w:pPr>
      <w:r w:rsidRPr="00B52EF8">
        <w:t>Behaviour:</w:t>
      </w:r>
    </w:p>
    <w:p w14:paraId="07A972F0" w14:textId="21647164" w:rsidR="0097578D" w:rsidRDefault="0097578D" w:rsidP="0097578D">
      <w:pPr>
        <w:pStyle w:val="requirelevel3"/>
      </w:pPr>
      <w:r>
        <w:t>If the Simulation is not in Building state, it throws an Invalid</w:t>
      </w:r>
      <w:r w:rsidR="003E41A5">
        <w:t>Simulator</w:t>
      </w:r>
      <w:r>
        <w:t>State exception as per Invalid</w:t>
      </w:r>
      <w:r w:rsidR="003E41A5">
        <w:t>Simulator</w:t>
      </w:r>
      <w:r>
        <w:t xml:space="preserve">State.h in </w:t>
      </w:r>
      <w:r w:rsidR="00AF657F">
        <w:t>[SMP_FILES]</w:t>
      </w:r>
      <w:r>
        <w:t>;</w:t>
      </w:r>
    </w:p>
    <w:p w14:paraId="306B2B30" w14:textId="070C8309" w:rsidR="00944A73" w:rsidRPr="00B52EF8" w:rsidRDefault="00944A73" w:rsidP="0097578D">
      <w:pPr>
        <w:pStyle w:val="requirelevel3"/>
      </w:pPr>
      <w:r w:rsidRPr="00B52EF8">
        <w:t xml:space="preserve">If the name of the new service conflicts with the name of an existing model already added via AddModel, it throws a DuplicateName </w:t>
      </w:r>
      <w:r w:rsidR="00544E16" w:rsidRPr="00B52EF8">
        <w:t xml:space="preserve">exception </w:t>
      </w:r>
      <w:r w:rsidRPr="00B52EF8">
        <w:t xml:space="preserve">as per DuplicateName.h in </w:t>
      </w:r>
      <w:r w:rsidR="00AF657F">
        <w:t>[SMP_FILES]</w:t>
      </w:r>
      <w:r w:rsidRPr="00B52EF8">
        <w:t>;</w:t>
      </w:r>
    </w:p>
    <w:p w14:paraId="1A6495D3" w14:textId="060BA852" w:rsidR="00944A73" w:rsidRPr="00B52EF8" w:rsidRDefault="00944A73" w:rsidP="00944A73">
      <w:pPr>
        <w:pStyle w:val="requirelevel3"/>
      </w:pPr>
      <w:r w:rsidRPr="00B52EF8">
        <w:t xml:space="preserve">If the name of the new service conflicts with the name of an existing service already added via AddService, it throws a DuplicateName </w:t>
      </w:r>
      <w:r w:rsidR="00544E16" w:rsidRPr="00B52EF8">
        <w:t xml:space="preserve">exception </w:t>
      </w:r>
      <w:r w:rsidRPr="00B52EF8">
        <w:t xml:space="preserve">as per DuplicateName.h in </w:t>
      </w:r>
      <w:r w:rsidR="00AF657F">
        <w:t>[SMP_FILES]</w:t>
      </w:r>
      <w:r w:rsidRPr="00B52EF8">
        <w:t>.</w:t>
      </w:r>
    </w:p>
    <w:p w14:paraId="27056B6A" w14:textId="140616BF" w:rsidR="00660402" w:rsidRPr="00B52EF8" w:rsidRDefault="00944A73">
      <w:pPr>
        <w:pStyle w:val="NOTEnumbered"/>
        <w:rPr>
          <w:lang w:val="en-GB"/>
        </w:rPr>
      </w:pPr>
      <w:r w:rsidRPr="00B52EF8">
        <w:rPr>
          <w:lang w:val="en-GB"/>
        </w:rPr>
        <w:t>1</w:t>
      </w:r>
      <w:r w:rsidR="00660402" w:rsidRPr="00B52EF8">
        <w:rPr>
          <w:lang w:val="en-GB"/>
        </w:rPr>
        <w:tab/>
        <w:t xml:space="preserve">The container for the </w:t>
      </w:r>
      <w:r w:rsidR="00DE6754" w:rsidRPr="00B52EF8">
        <w:rPr>
          <w:lang w:val="en-GB"/>
        </w:rPr>
        <w:t xml:space="preserve">services </w:t>
      </w:r>
      <w:r w:rsidR="00660402" w:rsidRPr="00B52EF8">
        <w:rPr>
          <w:lang w:val="en-GB"/>
        </w:rPr>
        <w:t xml:space="preserve">has no upper limit and thus the ContainerFull exception </w:t>
      </w:r>
      <w:r w:rsidR="00E76F59" w:rsidRPr="00B52EF8">
        <w:rPr>
          <w:lang w:val="en-GB"/>
        </w:rPr>
        <w:t xml:space="preserve">is </w:t>
      </w:r>
      <w:r w:rsidR="00660402" w:rsidRPr="00B52EF8">
        <w:rPr>
          <w:lang w:val="en-GB"/>
        </w:rPr>
        <w:t>never thrown.</w:t>
      </w:r>
    </w:p>
    <w:p w14:paraId="0A424201" w14:textId="15C686D8" w:rsidR="00C2427B" w:rsidRPr="00B52EF8" w:rsidRDefault="00944A73">
      <w:pPr>
        <w:pStyle w:val="NOTEnumbered"/>
        <w:rPr>
          <w:lang w:val="en-GB"/>
        </w:rPr>
      </w:pPr>
      <w:r w:rsidRPr="00B52EF8">
        <w:rPr>
          <w:lang w:val="en-GB"/>
        </w:rPr>
        <w:t>2</w:t>
      </w:r>
      <w:r w:rsidR="00343159" w:rsidRPr="00B52EF8">
        <w:rPr>
          <w:lang w:val="en-GB"/>
        </w:rPr>
        <w:tab/>
        <w:t>The method never throw the InvalidObjectType exception, as it gets a component implementing the IService interface.</w:t>
      </w:r>
    </w:p>
    <w:p w14:paraId="09C86466" w14:textId="702C8E50" w:rsidR="00343159" w:rsidRPr="00B52EF8" w:rsidRDefault="00944A73">
      <w:pPr>
        <w:pStyle w:val="NOTEnumbered"/>
        <w:rPr>
          <w:lang w:val="en-GB"/>
        </w:rPr>
      </w:pPr>
      <w:r w:rsidRPr="00B52EF8">
        <w:rPr>
          <w:lang w:val="en-GB"/>
        </w:rPr>
        <w:lastRenderedPageBreak/>
        <w:t>3</w:t>
      </w:r>
      <w:r w:rsidR="00343159" w:rsidRPr="00B52EF8">
        <w:rPr>
          <w:lang w:val="en-GB"/>
        </w:rPr>
        <w:tab/>
        <w:t>It is recommended that custom services include a project or company acronym as prefix in their name, to avoid collision of service names.</w:t>
      </w:r>
    </w:p>
    <w:p w14:paraId="6A0C4813" w14:textId="1D1CAC36" w:rsidR="008E2757" w:rsidRPr="00B52EF8" w:rsidRDefault="00343159">
      <w:pPr>
        <w:pStyle w:val="requirelevel1"/>
      </w:pPr>
      <w:r w:rsidRPr="00B52EF8">
        <w:t xml:space="preserve">The ISimulator GetService method shall </w:t>
      </w:r>
      <w:r w:rsidR="00F45F1E" w:rsidRPr="00B52EF8">
        <w:t xml:space="preserve">return the interface </w:t>
      </w:r>
      <w:r w:rsidR="00F00DEE" w:rsidRPr="00B52EF8">
        <w:t xml:space="preserve">of </w:t>
      </w:r>
      <w:r w:rsidR="00DC7B80" w:rsidRPr="00B52EF8">
        <w:t xml:space="preserve">a </w:t>
      </w:r>
      <w:r w:rsidR="00F45F1E" w:rsidRPr="00B52EF8">
        <w:t xml:space="preserve">service </w:t>
      </w:r>
      <w:r w:rsidR="00D45033" w:rsidRPr="00B52EF8">
        <w:t>with the following argument and behaviour</w:t>
      </w:r>
      <w:r w:rsidR="008E2757" w:rsidRPr="00B52EF8">
        <w:t>:</w:t>
      </w:r>
    </w:p>
    <w:p w14:paraId="368A73CB" w14:textId="0667F726" w:rsidR="00F01676" w:rsidRPr="00B52EF8" w:rsidRDefault="00D45033" w:rsidP="0049451D">
      <w:pPr>
        <w:pStyle w:val="requirelevel2"/>
      </w:pPr>
      <w:r w:rsidRPr="00B52EF8">
        <w:t>Argument</w:t>
      </w:r>
      <w:r w:rsidR="00F01676" w:rsidRPr="00B52EF8">
        <w:t>:</w:t>
      </w:r>
    </w:p>
    <w:p w14:paraId="5A20B7EE" w14:textId="24DB9DEA" w:rsidR="00DC7B80" w:rsidRPr="00B52EF8" w:rsidRDefault="008D0429" w:rsidP="0049451D">
      <w:pPr>
        <w:pStyle w:val="requirelevel3"/>
      </w:pPr>
      <w:r w:rsidRPr="00B52EF8">
        <w:t>“</w:t>
      </w:r>
      <w:r w:rsidR="00674E7F" w:rsidRPr="00B52EF8">
        <w:t>n</w:t>
      </w:r>
      <w:r w:rsidRPr="00B52EF8">
        <w:t xml:space="preserve">ame” </w:t>
      </w:r>
      <w:r w:rsidR="00D45033" w:rsidRPr="00B52EF8">
        <w:t xml:space="preserve">giving </w:t>
      </w:r>
      <w:r w:rsidR="00DC7B80" w:rsidRPr="00B52EF8">
        <w:t>the name of the service.</w:t>
      </w:r>
    </w:p>
    <w:p w14:paraId="25F279AD" w14:textId="77777777" w:rsidR="00D45033" w:rsidRPr="00B52EF8" w:rsidRDefault="00D45033" w:rsidP="0049451D">
      <w:pPr>
        <w:pStyle w:val="requirelevel2"/>
      </w:pPr>
      <w:r w:rsidRPr="00B52EF8">
        <w:t>Behaviour:</w:t>
      </w:r>
    </w:p>
    <w:p w14:paraId="676B4084" w14:textId="08450BAD" w:rsidR="008E2757" w:rsidRPr="00B52EF8" w:rsidRDefault="008E2757" w:rsidP="0049451D">
      <w:pPr>
        <w:pStyle w:val="requirelevel3"/>
      </w:pPr>
      <w:r w:rsidRPr="00B52EF8">
        <w:t>I</w:t>
      </w:r>
      <w:r w:rsidR="00B97148" w:rsidRPr="00B52EF8">
        <w:t xml:space="preserve">f no service with the given name </w:t>
      </w:r>
      <w:r w:rsidRPr="00B52EF8">
        <w:t xml:space="preserve">, it returns </w:t>
      </w:r>
      <w:r w:rsidR="005A07F2">
        <w:t>nullptr</w:t>
      </w:r>
      <w:r w:rsidR="008D0429" w:rsidRPr="00B52EF8">
        <w:t>;</w:t>
      </w:r>
    </w:p>
    <w:p w14:paraId="06110953" w14:textId="5BDD9851" w:rsidR="00343159" w:rsidRPr="00B52EF8" w:rsidRDefault="008E2757" w:rsidP="0049451D">
      <w:pPr>
        <w:pStyle w:val="requirelevel3"/>
      </w:pPr>
      <w:r w:rsidRPr="00B52EF8">
        <w:t>If a service with the given name</w:t>
      </w:r>
      <w:r w:rsidR="00DC7B80" w:rsidRPr="00B52EF8">
        <w:t xml:space="preserve"> </w:t>
      </w:r>
      <w:r w:rsidR="00F00DEE" w:rsidRPr="00B52EF8">
        <w:t>is found</w:t>
      </w:r>
      <w:r w:rsidRPr="00B52EF8">
        <w:t xml:space="preserve">, it returns a </w:t>
      </w:r>
      <w:r w:rsidR="00C72CD7">
        <w:t>reference</w:t>
      </w:r>
      <w:r w:rsidR="00C72CD7" w:rsidRPr="00B52EF8">
        <w:t xml:space="preserve"> </w:t>
      </w:r>
      <w:r w:rsidRPr="00B52EF8">
        <w:t>to that service</w:t>
      </w:r>
      <w:r w:rsidR="00B97148" w:rsidRPr="00B52EF8">
        <w:t>.</w:t>
      </w:r>
    </w:p>
    <w:p w14:paraId="47619706" w14:textId="5EFF6FF6" w:rsidR="001F0126" w:rsidRPr="00B52EF8" w:rsidRDefault="001F0126">
      <w:pPr>
        <w:pStyle w:val="requirelevel1"/>
      </w:pPr>
      <w:r w:rsidRPr="00B52EF8">
        <w:t xml:space="preserve">The ISimulator GetLogger method shall return the interface </w:t>
      </w:r>
      <w:r w:rsidR="00CF6257" w:rsidRPr="00B52EF8">
        <w:t xml:space="preserve">of </w:t>
      </w:r>
      <w:r w:rsidRPr="00B52EF8">
        <w:t>the</w:t>
      </w:r>
      <w:r w:rsidR="00660402" w:rsidRPr="00B52EF8">
        <w:t xml:space="preserve"> mandatory</w:t>
      </w:r>
      <w:r w:rsidRPr="00B52EF8">
        <w:t xml:space="preserve"> logger service.</w:t>
      </w:r>
    </w:p>
    <w:p w14:paraId="7B15B409" w14:textId="70E7CF8E" w:rsidR="001F0126" w:rsidRPr="00B52EF8" w:rsidRDefault="001F0126" w:rsidP="0049451D">
      <w:pPr>
        <w:pStyle w:val="NOTE"/>
      </w:pPr>
      <w:r w:rsidRPr="00B52EF8">
        <w:t>This is a type-safe convenience method, to avoid having to use the generic GetService() method. For the standardised services, it is recommended to use the convenience methods, which are guaranteed to return a valid reference.</w:t>
      </w:r>
    </w:p>
    <w:p w14:paraId="1AB1CB69" w14:textId="2D913260" w:rsidR="001F0126" w:rsidRPr="00B52EF8" w:rsidRDefault="001F0126">
      <w:pPr>
        <w:pStyle w:val="requirelevel1"/>
      </w:pPr>
      <w:r w:rsidRPr="00B52EF8">
        <w:t xml:space="preserve">The ISimulator GetTimeKeeper method shall return the interface to the </w:t>
      </w:r>
      <w:r w:rsidR="007339FE" w:rsidRPr="00B52EF8">
        <w:t xml:space="preserve">mandatory </w:t>
      </w:r>
      <w:r w:rsidRPr="00B52EF8">
        <w:t>time keeper service.</w:t>
      </w:r>
    </w:p>
    <w:p w14:paraId="5DF3D2B2" w14:textId="4CAB71E5" w:rsidR="001F0126" w:rsidRPr="00B52EF8" w:rsidRDefault="001F0126" w:rsidP="0049451D">
      <w:pPr>
        <w:pStyle w:val="NOTE"/>
      </w:pPr>
      <w:r w:rsidRPr="00B52EF8">
        <w:t>This is a type-safe convenience method, to avoid having to use the generic GetService() method. For the standardised services, it is recommended to use the convenience methods, which are guaranteed to return a valid reference.</w:t>
      </w:r>
    </w:p>
    <w:p w14:paraId="0C298E74" w14:textId="52F6305C" w:rsidR="001F0126" w:rsidRPr="00B52EF8" w:rsidRDefault="001F0126">
      <w:pPr>
        <w:pStyle w:val="requirelevel1"/>
      </w:pPr>
      <w:r w:rsidRPr="00B52EF8">
        <w:t xml:space="preserve">The ISimulator GetScheduler method shall return the interface to the </w:t>
      </w:r>
      <w:r w:rsidR="007339FE" w:rsidRPr="00B52EF8">
        <w:t xml:space="preserve">mandatory </w:t>
      </w:r>
      <w:r w:rsidRPr="00B52EF8">
        <w:t>scheduler service.</w:t>
      </w:r>
    </w:p>
    <w:p w14:paraId="1B3EA033" w14:textId="625D7DB2" w:rsidR="001F0126" w:rsidRPr="00B52EF8" w:rsidRDefault="001F0126" w:rsidP="0049451D">
      <w:pPr>
        <w:pStyle w:val="NOTE"/>
      </w:pPr>
      <w:r w:rsidRPr="00B52EF8">
        <w:t>This is a type-safe convenience method, to avoid having to use the generic GetService() method. For the standardised services, it is recommended to use the convenience methods, which are guaranteed to return a valid reference.</w:t>
      </w:r>
    </w:p>
    <w:p w14:paraId="1FEA938A" w14:textId="4804CF76" w:rsidR="001F0126" w:rsidRPr="00B52EF8" w:rsidRDefault="001F0126">
      <w:pPr>
        <w:pStyle w:val="requirelevel1"/>
      </w:pPr>
      <w:r w:rsidRPr="00B52EF8">
        <w:t xml:space="preserve">The ISimulator GetEventManager method shall return the interface to the </w:t>
      </w:r>
      <w:r w:rsidR="007339FE" w:rsidRPr="00B52EF8">
        <w:t xml:space="preserve">mandatory </w:t>
      </w:r>
      <w:r w:rsidRPr="00B52EF8">
        <w:t>event manager service.</w:t>
      </w:r>
    </w:p>
    <w:p w14:paraId="58D152A4" w14:textId="4E6CDDA1" w:rsidR="001F0126" w:rsidRPr="00B52EF8" w:rsidRDefault="001F0126" w:rsidP="0049451D">
      <w:pPr>
        <w:pStyle w:val="NOTE"/>
      </w:pPr>
      <w:r w:rsidRPr="00B52EF8">
        <w:t>This is a type-safe convenience method, to avoid having to use the generic GetService() method. For the standardised services, it is recommended to use the convenience methods, which are guaranteed to return a valid reference.</w:t>
      </w:r>
    </w:p>
    <w:p w14:paraId="065BD42A" w14:textId="23900B19" w:rsidR="001F0126" w:rsidRPr="00B52EF8" w:rsidRDefault="001F0126" w:rsidP="00670DA9">
      <w:pPr>
        <w:pStyle w:val="requirelevel1"/>
        <w:keepNext/>
      </w:pPr>
      <w:r w:rsidRPr="00B52EF8">
        <w:lastRenderedPageBreak/>
        <w:t xml:space="preserve">The ISimulator GetResolver method shall return the interface to the </w:t>
      </w:r>
      <w:r w:rsidR="007339FE" w:rsidRPr="00B52EF8">
        <w:t xml:space="preserve">mandatory </w:t>
      </w:r>
      <w:r w:rsidRPr="00B52EF8">
        <w:t>resolver service.</w:t>
      </w:r>
    </w:p>
    <w:p w14:paraId="3B1E186A" w14:textId="36B8B573" w:rsidR="001F0126" w:rsidRPr="00B52EF8" w:rsidRDefault="001F0126" w:rsidP="0049451D">
      <w:pPr>
        <w:pStyle w:val="NOTE"/>
      </w:pPr>
      <w:r w:rsidRPr="00B52EF8">
        <w:t>This is a type-safe convenience method, to avoid having to use the generic GetService() method. For the standardised services, it is recommended to use the convenience methods, which are guaranteed to return a valid reference.</w:t>
      </w:r>
    </w:p>
    <w:p w14:paraId="61084B1E" w14:textId="3F415564" w:rsidR="001F0126" w:rsidRPr="00B52EF8" w:rsidRDefault="001F0126">
      <w:pPr>
        <w:pStyle w:val="requirelevel1"/>
      </w:pPr>
      <w:r w:rsidRPr="00B52EF8">
        <w:t xml:space="preserve">The ISimulator GetLinkRegistry method shall return the interface to the </w:t>
      </w:r>
      <w:r w:rsidR="007339FE" w:rsidRPr="00B52EF8">
        <w:t xml:space="preserve">mandatory </w:t>
      </w:r>
      <w:r w:rsidRPr="00B52EF8">
        <w:t>link registry service.</w:t>
      </w:r>
    </w:p>
    <w:p w14:paraId="49C3A42C" w14:textId="680DAE2E" w:rsidR="001F0126" w:rsidRPr="00B52EF8" w:rsidRDefault="001F0126" w:rsidP="0049451D">
      <w:pPr>
        <w:pStyle w:val="NOTE"/>
      </w:pPr>
      <w:r w:rsidRPr="00B52EF8">
        <w:t>This is a type-safe convenience method, to avoid having to use the generic GetService() method. For the standardised services, it is recommended to use the convenience methods, which are guaranteed to return a valid reference.</w:t>
      </w:r>
    </w:p>
    <w:p w14:paraId="5F8A08C3" w14:textId="6B8C72A0" w:rsidR="0057386D" w:rsidRPr="00B52EF8" w:rsidRDefault="0057386D">
      <w:pPr>
        <w:pStyle w:val="requirelevel1"/>
      </w:pPr>
      <w:r w:rsidRPr="00B52EF8">
        <w:t>The ISimulator RegisterFactory method shall register a component factory</w:t>
      </w:r>
      <w:r w:rsidR="00944A73" w:rsidRPr="00B52EF8">
        <w:t xml:space="preserve">, with the following </w:t>
      </w:r>
      <w:r w:rsidR="00364DCA" w:rsidRPr="00B52EF8">
        <w:t>argument and behaviour</w:t>
      </w:r>
      <w:r w:rsidRPr="00B52EF8">
        <w:t>:</w:t>
      </w:r>
    </w:p>
    <w:p w14:paraId="182D6BEC" w14:textId="174E1376" w:rsidR="00364DCA" w:rsidRPr="00B52EF8" w:rsidRDefault="00364DCA" w:rsidP="0049451D">
      <w:pPr>
        <w:pStyle w:val="requirelevel2"/>
      </w:pPr>
      <w:r w:rsidRPr="00B52EF8">
        <w:t>Argument:</w:t>
      </w:r>
    </w:p>
    <w:p w14:paraId="6C5BC2D3" w14:textId="0802BE5F" w:rsidR="00364DCA" w:rsidRPr="00B52EF8" w:rsidRDefault="00364DCA" w:rsidP="0049451D">
      <w:pPr>
        <w:pStyle w:val="requirelevel3"/>
      </w:pPr>
      <w:r w:rsidRPr="00B52EF8">
        <w:t>“componentFactory” giving the factory to be registered.</w:t>
      </w:r>
    </w:p>
    <w:p w14:paraId="0A194F45" w14:textId="5F7AFD98" w:rsidR="00364DCA" w:rsidRPr="00B52EF8" w:rsidRDefault="00364DCA" w:rsidP="0049451D">
      <w:pPr>
        <w:pStyle w:val="requirelevel2"/>
      </w:pPr>
      <w:r w:rsidRPr="00B52EF8">
        <w:t>Behaviour:</w:t>
      </w:r>
    </w:p>
    <w:p w14:paraId="4D7F0312" w14:textId="5F2940EA" w:rsidR="0057386D" w:rsidRPr="00B52EF8" w:rsidRDefault="00364DCA" w:rsidP="0049451D">
      <w:pPr>
        <w:pStyle w:val="requirelevel3"/>
      </w:pPr>
      <w:r w:rsidRPr="00B52EF8">
        <w:t>If another factory has been registered using the same implementation identifier already, it raises a</w:t>
      </w:r>
      <w:r w:rsidR="0057386D" w:rsidRPr="00B52EF8">
        <w:t xml:space="preserve"> </w:t>
      </w:r>
      <w:r w:rsidRPr="00B52EF8">
        <w:t xml:space="preserve">DuplicateUuid </w:t>
      </w:r>
      <w:r w:rsidR="0057386D" w:rsidRPr="00B52EF8">
        <w:t xml:space="preserve">exception </w:t>
      </w:r>
      <w:r w:rsidR="00A4701E" w:rsidRPr="00B52EF8">
        <w:t xml:space="preserve">as per </w:t>
      </w:r>
      <w:r w:rsidR="00E60151" w:rsidRPr="00B52EF8">
        <w:t>DuplicateUuid</w:t>
      </w:r>
      <w:r w:rsidR="00BB0872" w:rsidRPr="00B52EF8">
        <w:t xml:space="preserve">.h </w:t>
      </w:r>
      <w:r w:rsidR="00A4701E" w:rsidRPr="00B52EF8">
        <w:t xml:space="preserve">in </w:t>
      </w:r>
      <w:r w:rsidR="00AF657F">
        <w:t>[SMP_FILES]</w:t>
      </w:r>
      <w:r w:rsidR="0057386D" w:rsidRPr="00B52EF8">
        <w:t>.</w:t>
      </w:r>
    </w:p>
    <w:p w14:paraId="1CA5A867" w14:textId="40BE6062" w:rsidR="0057386D" w:rsidRPr="00B52EF8" w:rsidRDefault="0057386D">
      <w:pPr>
        <w:pStyle w:val="NOTEnumbered"/>
        <w:rPr>
          <w:lang w:val="en-GB"/>
        </w:rPr>
      </w:pPr>
      <w:r w:rsidRPr="00B52EF8">
        <w:rPr>
          <w:lang w:val="en-GB"/>
        </w:rPr>
        <w:t>1</w:t>
      </w:r>
      <w:r w:rsidRPr="00B52EF8">
        <w:rPr>
          <w:lang w:val="en-GB"/>
        </w:rPr>
        <w:tab/>
      </w:r>
      <w:r w:rsidR="00C33E0A" w:rsidRPr="00B52EF8">
        <w:rPr>
          <w:lang w:val="en-GB"/>
        </w:rPr>
        <w:t>The simulator can use this factory to create component instances of the component implementation in its CreateInstance() method.</w:t>
      </w:r>
    </w:p>
    <w:p w14:paraId="287F9B1F" w14:textId="120D70D4" w:rsidR="00C33E0A" w:rsidRPr="00B52EF8" w:rsidRDefault="00C33E0A">
      <w:pPr>
        <w:pStyle w:val="NOTEnumbered"/>
        <w:rPr>
          <w:lang w:val="en-GB"/>
        </w:rPr>
      </w:pPr>
      <w:r w:rsidRPr="00B52EF8">
        <w:rPr>
          <w:lang w:val="en-GB"/>
        </w:rPr>
        <w:t>2</w:t>
      </w:r>
      <w:r w:rsidRPr="00B52EF8">
        <w:rPr>
          <w:lang w:val="en-GB"/>
        </w:rPr>
        <w:tab/>
        <w:t xml:space="preserve">This method is typically called early in the Building state to register the available component </w:t>
      </w:r>
      <w:r w:rsidR="00364DCA" w:rsidRPr="00B52EF8">
        <w:rPr>
          <w:lang w:val="en-GB"/>
        </w:rPr>
        <w:t xml:space="preserve">before </w:t>
      </w:r>
      <w:r w:rsidRPr="00B52EF8">
        <w:rPr>
          <w:lang w:val="en-GB"/>
        </w:rPr>
        <w:t>the hierarchy of model instances is created.</w:t>
      </w:r>
    </w:p>
    <w:p w14:paraId="59717170" w14:textId="79A25C37" w:rsidR="00C33E0A" w:rsidRPr="00B52EF8" w:rsidRDefault="00C33E0A">
      <w:pPr>
        <w:pStyle w:val="requirelevel1"/>
      </w:pPr>
      <w:r w:rsidRPr="00B52EF8">
        <w:t>The ISimulator CreateInstance method shall create an instance of a component</w:t>
      </w:r>
      <w:r w:rsidR="00364DCA" w:rsidRPr="00B52EF8">
        <w:t>, with the following argument</w:t>
      </w:r>
      <w:r w:rsidR="00674E7F" w:rsidRPr="00B52EF8">
        <w:t>s</w:t>
      </w:r>
      <w:r w:rsidR="00364DCA" w:rsidRPr="00B52EF8">
        <w:t xml:space="preserve"> and behaviour</w:t>
      </w:r>
      <w:r w:rsidRPr="00B52EF8">
        <w:t>:</w:t>
      </w:r>
    </w:p>
    <w:p w14:paraId="4535CEBF" w14:textId="19BF5A01" w:rsidR="00364DCA" w:rsidRPr="00B52EF8" w:rsidRDefault="00364DCA" w:rsidP="0049451D">
      <w:pPr>
        <w:pStyle w:val="requirelevel2"/>
      </w:pPr>
      <w:r w:rsidRPr="00B52EF8">
        <w:t>Argument</w:t>
      </w:r>
      <w:r w:rsidR="00E60151" w:rsidRPr="00B52EF8">
        <w:t>s</w:t>
      </w:r>
      <w:r w:rsidRPr="00B52EF8">
        <w:t>:</w:t>
      </w:r>
    </w:p>
    <w:p w14:paraId="061028A0" w14:textId="656749E0" w:rsidR="00364DCA" w:rsidRPr="00B52EF8" w:rsidRDefault="00364DCA" w:rsidP="0049451D">
      <w:pPr>
        <w:pStyle w:val="requirelevel3"/>
      </w:pPr>
      <w:r w:rsidRPr="00B52EF8">
        <w:t xml:space="preserve"> “uuid” giving a unique identifier of the component </w:t>
      </w:r>
      <w:r w:rsidR="00491A92" w:rsidRPr="00B52EF8">
        <w:t xml:space="preserve">implementation </w:t>
      </w:r>
      <w:r w:rsidRPr="00B52EF8">
        <w:t>to create</w:t>
      </w:r>
      <w:r w:rsidR="00E60151" w:rsidRPr="00B52EF8">
        <w:t>;</w:t>
      </w:r>
    </w:p>
    <w:p w14:paraId="6106598B" w14:textId="1E35B9D2" w:rsidR="00E60151" w:rsidRPr="00B52EF8" w:rsidRDefault="00E60151" w:rsidP="0049451D">
      <w:pPr>
        <w:pStyle w:val="requirelevel3"/>
      </w:pPr>
      <w:r w:rsidRPr="00B52EF8">
        <w:t>“name” giving the name of the new instance;</w:t>
      </w:r>
    </w:p>
    <w:p w14:paraId="2C71A0E2" w14:textId="73E8D54E" w:rsidR="00E60151" w:rsidRPr="00B52EF8" w:rsidRDefault="00E60151" w:rsidP="0049451D">
      <w:pPr>
        <w:pStyle w:val="requirelevel3"/>
      </w:pPr>
      <w:r w:rsidRPr="00B52EF8">
        <w:t>“description” giving the description of the new instance;</w:t>
      </w:r>
    </w:p>
    <w:p w14:paraId="297B228A" w14:textId="776E6FAC" w:rsidR="00E60151" w:rsidRPr="00B52EF8" w:rsidRDefault="00E60151" w:rsidP="0049451D">
      <w:pPr>
        <w:pStyle w:val="requirelevel3"/>
      </w:pPr>
      <w:r w:rsidRPr="00B52EF8">
        <w:t>“parent” giving the parent object of the new instance.</w:t>
      </w:r>
    </w:p>
    <w:p w14:paraId="3245D3DD" w14:textId="72EFB92E" w:rsidR="00364DCA" w:rsidRPr="00B52EF8" w:rsidRDefault="00364DCA" w:rsidP="0049451D">
      <w:pPr>
        <w:pStyle w:val="requirelevel2"/>
      </w:pPr>
      <w:r w:rsidRPr="00B52EF8">
        <w:t>Behaviour:</w:t>
      </w:r>
    </w:p>
    <w:p w14:paraId="68490652" w14:textId="4CAC3F4D" w:rsidR="00364DCA" w:rsidRPr="00B52EF8" w:rsidRDefault="00364DCA" w:rsidP="0049451D">
      <w:pPr>
        <w:pStyle w:val="requirelevel3"/>
      </w:pPr>
      <w:r w:rsidRPr="00B52EF8">
        <w:t xml:space="preserve">If the uuid provided does not corresponds to a registered factory, it returns </w:t>
      </w:r>
      <w:r w:rsidR="005A07F2">
        <w:t>nullptr</w:t>
      </w:r>
      <w:r w:rsidRPr="00B52EF8">
        <w:t>;</w:t>
      </w:r>
    </w:p>
    <w:p w14:paraId="4717C1C3" w14:textId="717EBC6B" w:rsidR="00E60151" w:rsidRPr="00B52EF8" w:rsidRDefault="00E60151" w:rsidP="0049451D">
      <w:pPr>
        <w:pStyle w:val="requirelevel3"/>
      </w:pPr>
      <w:r w:rsidRPr="00B52EF8">
        <w:t>If the name provided is not a valid object name, it raises an InvalidObjectName exception as</w:t>
      </w:r>
      <w:r w:rsidR="00E206F2">
        <w:t xml:space="preserve"> </w:t>
      </w:r>
      <w:r w:rsidRPr="00B52EF8">
        <w:t xml:space="preserve">per InvalidObjectName.h in </w:t>
      </w:r>
      <w:r w:rsidR="00AF657F">
        <w:t>[SMP_FILES]</w:t>
      </w:r>
      <w:r w:rsidR="008A23B2" w:rsidRPr="00B52EF8">
        <w:t>;</w:t>
      </w:r>
    </w:p>
    <w:p w14:paraId="61501B5B" w14:textId="58402131" w:rsidR="00C33E0A" w:rsidRPr="00B52EF8" w:rsidRDefault="00364DCA" w:rsidP="0049451D">
      <w:pPr>
        <w:pStyle w:val="requirelevel3"/>
      </w:pPr>
      <w:r w:rsidRPr="00B52EF8">
        <w:lastRenderedPageBreak/>
        <w:t xml:space="preserve">If the uuid provided corresponds to a registered model, </w:t>
      </w:r>
      <w:r w:rsidR="00E60151" w:rsidRPr="00B52EF8">
        <w:t>and the name is a val</w:t>
      </w:r>
      <w:r w:rsidR="008A23B2" w:rsidRPr="00B52EF8">
        <w:t>i</w:t>
      </w:r>
      <w:r w:rsidR="00E60151" w:rsidRPr="00B52EF8">
        <w:t xml:space="preserve">d object name, </w:t>
      </w:r>
      <w:r w:rsidRPr="00B52EF8">
        <w:t xml:space="preserve">it returns a </w:t>
      </w:r>
      <w:r w:rsidR="00C72CD7">
        <w:t>reference</w:t>
      </w:r>
      <w:r w:rsidR="00C72CD7" w:rsidRPr="00B52EF8">
        <w:t xml:space="preserve"> </w:t>
      </w:r>
      <w:r w:rsidRPr="00B52EF8">
        <w:t>to the newly created model</w:t>
      </w:r>
      <w:r w:rsidR="00E60151" w:rsidRPr="00B52EF8">
        <w:t xml:space="preserve"> with name, description and parent set as provided</w:t>
      </w:r>
      <w:r w:rsidRPr="00B52EF8">
        <w:t xml:space="preserve">. </w:t>
      </w:r>
    </w:p>
    <w:p w14:paraId="68F1B19F" w14:textId="22823872" w:rsidR="00C33E0A" w:rsidRPr="00B52EF8" w:rsidRDefault="00C33E0A" w:rsidP="0049451D">
      <w:pPr>
        <w:pStyle w:val="NOTE"/>
      </w:pPr>
      <w:r w:rsidRPr="00B52EF8">
        <w:t xml:space="preserve">This method is typically called during Creating </w:t>
      </w:r>
      <w:r w:rsidR="00CA530C" w:rsidRPr="00B52EF8">
        <w:t>s</w:t>
      </w:r>
      <w:r w:rsidRPr="00B52EF8">
        <w:t>tate when b</w:t>
      </w:r>
      <w:r w:rsidR="00CA530C" w:rsidRPr="00B52EF8">
        <w:t>uilding the hierarchy of models</w:t>
      </w:r>
      <w:r w:rsidRPr="00B52EF8">
        <w:t>.</w:t>
      </w:r>
    </w:p>
    <w:p w14:paraId="6FD44925" w14:textId="7B2C2252" w:rsidR="00CA530C" w:rsidRPr="00B52EF8" w:rsidRDefault="00CA530C">
      <w:pPr>
        <w:pStyle w:val="requirelevel1"/>
      </w:pPr>
      <w:r w:rsidRPr="00B52EF8">
        <w:t xml:space="preserve">The ISimulator GetFactory method shall return the factory of the component </w:t>
      </w:r>
      <w:r w:rsidRPr="00B52EF8" w:rsidDel="00D85970">
        <w:t xml:space="preserve">with the </w:t>
      </w:r>
      <w:r w:rsidR="00476FBD" w:rsidRPr="00B52EF8">
        <w:t>following argument and behaviour:</w:t>
      </w:r>
    </w:p>
    <w:p w14:paraId="15BBE5C2" w14:textId="561F8D5A" w:rsidR="00476FBD" w:rsidRPr="00B52EF8" w:rsidRDefault="00476FBD" w:rsidP="00CA530C">
      <w:pPr>
        <w:pStyle w:val="requirelevel2"/>
      </w:pPr>
      <w:r w:rsidRPr="00B52EF8">
        <w:t>Argument:</w:t>
      </w:r>
    </w:p>
    <w:p w14:paraId="3E0700FD" w14:textId="6A564EFD" w:rsidR="00CA530C" w:rsidRPr="00B52EF8" w:rsidRDefault="008D0429" w:rsidP="0049451D">
      <w:pPr>
        <w:pStyle w:val="requirelevel3"/>
      </w:pPr>
      <w:r w:rsidRPr="00B52EF8">
        <w:t>“</w:t>
      </w:r>
      <w:r w:rsidR="00CF0571" w:rsidRPr="00B52EF8">
        <w:t>u</w:t>
      </w:r>
      <w:r w:rsidR="00476FBD" w:rsidRPr="00B52EF8">
        <w:t>uid</w:t>
      </w:r>
      <w:r w:rsidRPr="00B52EF8">
        <w:t>”</w:t>
      </w:r>
      <w:r w:rsidR="00476FBD" w:rsidRPr="00B52EF8">
        <w:t xml:space="preserve"> giving a unique identifier of the component </w:t>
      </w:r>
      <w:r w:rsidR="00491A92" w:rsidRPr="00B52EF8">
        <w:t>implementation</w:t>
      </w:r>
      <w:r w:rsidR="008A23B2" w:rsidRPr="00B52EF8">
        <w:t>.</w:t>
      </w:r>
    </w:p>
    <w:p w14:paraId="2291F81F" w14:textId="77777777" w:rsidR="00476FBD" w:rsidRPr="00B52EF8" w:rsidRDefault="00476FBD">
      <w:pPr>
        <w:pStyle w:val="requirelevel2"/>
      </w:pPr>
      <w:r w:rsidRPr="00B52EF8">
        <w:t>Behaviour:</w:t>
      </w:r>
    </w:p>
    <w:p w14:paraId="4007A08C" w14:textId="0F0AF758" w:rsidR="00D85970" w:rsidRPr="00B52EF8" w:rsidRDefault="00D85970" w:rsidP="0049451D">
      <w:pPr>
        <w:pStyle w:val="requirelevel3"/>
      </w:pPr>
      <w:r w:rsidRPr="00B52EF8">
        <w:t>If a factory has been registered with the given “uuid”, it returns a pointer to the registered factory</w:t>
      </w:r>
      <w:r w:rsidR="00CF6257" w:rsidRPr="00B52EF8">
        <w:t>;</w:t>
      </w:r>
    </w:p>
    <w:p w14:paraId="7E5EF7EA" w14:textId="2F4644AC" w:rsidR="00D85970" w:rsidRPr="00B52EF8" w:rsidRDefault="00D85970" w:rsidP="0049451D">
      <w:pPr>
        <w:pStyle w:val="requirelevel3"/>
      </w:pPr>
      <w:r w:rsidRPr="00B52EF8">
        <w:t xml:space="preserve">If </w:t>
      </w:r>
      <w:r w:rsidR="00F0277B" w:rsidRPr="00B52EF8">
        <w:t xml:space="preserve">no factory for the given </w:t>
      </w:r>
      <w:r w:rsidRPr="00B52EF8">
        <w:t xml:space="preserve">“uuid” </w:t>
      </w:r>
      <w:r w:rsidR="00F0277B" w:rsidRPr="00B52EF8">
        <w:t>has been registered</w:t>
      </w:r>
      <w:r w:rsidRPr="00B52EF8">
        <w:t xml:space="preserve">, it returns </w:t>
      </w:r>
      <w:r w:rsidR="005A07F2">
        <w:t>nullptr</w:t>
      </w:r>
      <w:r w:rsidR="00F0277B" w:rsidRPr="00B52EF8">
        <w:t>.</w:t>
      </w:r>
    </w:p>
    <w:p w14:paraId="3234FE91" w14:textId="1B1F84C1" w:rsidR="004F5E33" w:rsidRDefault="004F5E33" w:rsidP="004F5E33">
      <w:pPr>
        <w:pStyle w:val="requirelevel1"/>
      </w:pPr>
      <w:r w:rsidRPr="004F5E33">
        <w:t xml:space="preserve">The ISimulator </w:t>
      </w:r>
      <w:r>
        <w:t>G</w:t>
      </w:r>
      <w:r w:rsidRPr="004F5E33">
        <w:t xml:space="preserve">etFactories method shall return a collection of all registered facories as per FactoryCollection in IFactory.h in </w:t>
      </w:r>
      <w:r w:rsidR="00AF657F">
        <w:t>[SMP_FILES]</w:t>
      </w:r>
      <w:r w:rsidRPr="004F5E33">
        <w:t>.</w:t>
      </w:r>
    </w:p>
    <w:p w14:paraId="1D99DF41" w14:textId="5728B6C3" w:rsidR="00D05FD8" w:rsidRDefault="00D05FD8" w:rsidP="00D05FD8">
      <w:pPr>
        <w:pStyle w:val="requirelevel1"/>
      </w:pPr>
      <w:r>
        <w:t xml:space="preserve">The ISimulator </w:t>
      </w:r>
      <w:r w:rsidRPr="00D05FD8">
        <w:t>GetTypeRegistry</w:t>
      </w:r>
      <w:r>
        <w:t xml:space="preserve"> </w:t>
      </w:r>
      <w:r w:rsidRPr="00B52EF8">
        <w:t>method shall return a reference to the Type Registry.</w:t>
      </w:r>
    </w:p>
    <w:p w14:paraId="4B423175" w14:textId="77777777" w:rsidR="00D05FD8" w:rsidRDefault="00D05FD8" w:rsidP="00D05FD8">
      <w:pPr>
        <w:pStyle w:val="requirelevel1"/>
      </w:pPr>
      <w:r>
        <w:t>The ISimulator LoadLibrary method shall load a library for a Package, with the following argument and behaviour:</w:t>
      </w:r>
    </w:p>
    <w:p w14:paraId="45703EA1" w14:textId="70811732" w:rsidR="00D05FD8" w:rsidRDefault="00D05FD8" w:rsidP="00892D43">
      <w:pPr>
        <w:pStyle w:val="requirelevel2"/>
      </w:pPr>
      <w:r>
        <w:t>Argument:</w:t>
      </w:r>
    </w:p>
    <w:p w14:paraId="7E1F7A41" w14:textId="72A91663" w:rsidR="00D05FD8" w:rsidRDefault="00D05FD8" w:rsidP="00892D43">
      <w:pPr>
        <w:pStyle w:val="requirelevel3"/>
      </w:pPr>
      <w:r>
        <w:t>"libraryPath" to the library to load.</w:t>
      </w:r>
    </w:p>
    <w:p w14:paraId="18A212AA" w14:textId="76CB67F1" w:rsidR="00D05FD8" w:rsidRDefault="00D05FD8" w:rsidP="00892D43">
      <w:pPr>
        <w:pStyle w:val="requirelevel2"/>
      </w:pPr>
      <w:r>
        <w:t>Behaviour:</w:t>
      </w:r>
    </w:p>
    <w:p w14:paraId="2FE8E1B0" w14:textId="34426BB1" w:rsidR="00C2670F" w:rsidRDefault="00C2670F" w:rsidP="00892D43">
      <w:pPr>
        <w:pStyle w:val="requirelevel3"/>
      </w:pPr>
      <w:r>
        <w:t xml:space="preserve">If called with an invalid libraryPath, it throws an LibraryNotFound exception as per LibraryNotFound.h in </w:t>
      </w:r>
      <w:r w:rsidR="00AF657F">
        <w:t>[SMP_FILES]</w:t>
      </w:r>
      <w:r>
        <w:t>;</w:t>
      </w:r>
    </w:p>
    <w:p w14:paraId="76FEDA2C" w14:textId="33DC9B3F" w:rsidR="00C2670F" w:rsidRDefault="00C2670F" w:rsidP="00892D43">
      <w:pPr>
        <w:pStyle w:val="requirelevel3"/>
      </w:pPr>
      <w:r>
        <w:t xml:space="preserve">If called with an libraryPath pointing to a library without initialise function, it throws and InvalidLibrary exception as per InvalidLibrary.h in </w:t>
      </w:r>
      <w:r w:rsidR="00AF657F">
        <w:t>[SMP_FILES]</w:t>
      </w:r>
      <w:r>
        <w:t>;</w:t>
      </w:r>
    </w:p>
    <w:p w14:paraId="1905440E" w14:textId="58898CBC" w:rsidR="00D05FD8" w:rsidRDefault="00D05FD8" w:rsidP="00892D43">
      <w:pPr>
        <w:pStyle w:val="requirelevel3"/>
      </w:pPr>
      <w:r>
        <w:t>If called with the file name of a library, it loads this library into memory and calls the dynamic "Initial</w:t>
      </w:r>
      <w:r w:rsidR="00C2670F">
        <w:t>ise()" function of this library;</w:t>
      </w:r>
    </w:p>
    <w:p w14:paraId="4FF84DE6" w14:textId="4B8A705C" w:rsidR="00D05FD8" w:rsidRPr="00B52EF8" w:rsidRDefault="00D05FD8" w:rsidP="00892D43">
      <w:pPr>
        <w:pStyle w:val="requirelevel3"/>
      </w:pPr>
      <w:r>
        <w:t>If called with the file name of a library, it calls the dynamic "Finalise()" function of this library when in Exiting or Aborting state.</w:t>
      </w:r>
    </w:p>
    <w:p w14:paraId="140A5E5A" w14:textId="740F0474" w:rsidR="003C4EB1" w:rsidRPr="00B52EF8" w:rsidRDefault="003C4EB1" w:rsidP="004F5E33">
      <w:pPr>
        <w:pStyle w:val="requirelevel1"/>
      </w:pPr>
      <w:r w:rsidRPr="00B52EF8">
        <w:t>The ISimulator GetContainers method shall return a ContainerCollection with two containers as follows:</w:t>
      </w:r>
    </w:p>
    <w:p w14:paraId="78D36856" w14:textId="06E1AC19" w:rsidR="003C4EB1" w:rsidRPr="00B52EF8" w:rsidRDefault="003C4EB1">
      <w:pPr>
        <w:pStyle w:val="requirelevel2"/>
      </w:pPr>
      <w:r w:rsidRPr="00B52EF8">
        <w:t>One container called “Models” with all the models added via ISimulator AddModel method</w:t>
      </w:r>
      <w:r w:rsidR="00AC46F2" w:rsidRPr="00B52EF8">
        <w:t>;</w:t>
      </w:r>
    </w:p>
    <w:p w14:paraId="647D0F5B" w14:textId="4D407696" w:rsidR="003C4EB1" w:rsidRPr="00B52EF8" w:rsidRDefault="003C4EB1">
      <w:pPr>
        <w:pStyle w:val="requirelevel2"/>
      </w:pPr>
      <w:r w:rsidRPr="00B52EF8">
        <w:t>One container called “Services” with all the services added via the ISimulator AddService method</w:t>
      </w:r>
      <w:r w:rsidR="00683C88">
        <w:t>.</w:t>
      </w:r>
    </w:p>
    <w:p w14:paraId="377F0BD5" w14:textId="6AC4BB36" w:rsidR="003C4EB1" w:rsidRPr="00B52EF8" w:rsidRDefault="003C4EB1" w:rsidP="0049451D">
      <w:pPr>
        <w:pStyle w:val="requirelevel1"/>
      </w:pPr>
      <w:r w:rsidRPr="00B52EF8">
        <w:lastRenderedPageBreak/>
        <w:t>The ISimulator GetContainer method shall return the IContainer interface to the container</w:t>
      </w:r>
      <w:r w:rsidR="00AC46F2" w:rsidRPr="00B52EF8">
        <w:t xml:space="preserve">, with the following argument and behaviour: </w:t>
      </w:r>
    </w:p>
    <w:p w14:paraId="5A3628B6" w14:textId="5067C08C" w:rsidR="00AC46F2" w:rsidRPr="00B52EF8" w:rsidRDefault="00AC46F2">
      <w:pPr>
        <w:pStyle w:val="requirelevel2"/>
      </w:pPr>
      <w:r w:rsidRPr="00B52EF8">
        <w:t>Argument:</w:t>
      </w:r>
    </w:p>
    <w:p w14:paraId="324D093A" w14:textId="0B8EEB96" w:rsidR="00AC46F2" w:rsidRPr="00B52EF8" w:rsidRDefault="00AC46F2" w:rsidP="0049451D">
      <w:pPr>
        <w:pStyle w:val="requirelevel3"/>
      </w:pPr>
      <w:r w:rsidRPr="00B52EF8">
        <w:t>“name” of the container to be returned.</w:t>
      </w:r>
    </w:p>
    <w:p w14:paraId="08B10EBC" w14:textId="51078CB2" w:rsidR="00AC46F2" w:rsidRPr="00B52EF8" w:rsidRDefault="00AC46F2">
      <w:pPr>
        <w:pStyle w:val="requirelevel2"/>
      </w:pPr>
      <w:r w:rsidRPr="00B52EF8">
        <w:t>Behaviour:</w:t>
      </w:r>
    </w:p>
    <w:p w14:paraId="5191C131" w14:textId="1EC7A685" w:rsidR="003C4EB1" w:rsidRPr="00B52EF8" w:rsidRDefault="003C4EB1" w:rsidP="0049451D">
      <w:pPr>
        <w:pStyle w:val="requirelevel3"/>
      </w:pPr>
      <w:r w:rsidRPr="00B52EF8">
        <w:t>If called with “Models” as argument,</w:t>
      </w:r>
      <w:r w:rsidR="00AC46F2" w:rsidRPr="00B52EF8">
        <w:t xml:space="preserve"> it returns</w:t>
      </w:r>
      <w:r w:rsidRPr="00B52EF8">
        <w:t xml:space="preserve"> the container reference to the models container.</w:t>
      </w:r>
    </w:p>
    <w:p w14:paraId="3EF3665F" w14:textId="09D272EC" w:rsidR="003C4EB1" w:rsidRPr="00B52EF8" w:rsidRDefault="003C4EB1" w:rsidP="0049451D">
      <w:pPr>
        <w:pStyle w:val="requirelevel3"/>
      </w:pPr>
      <w:r w:rsidRPr="00B52EF8">
        <w:t xml:space="preserve">If called with “Services” as argument, </w:t>
      </w:r>
      <w:r w:rsidR="00AC46F2" w:rsidRPr="00B52EF8">
        <w:t xml:space="preserve">it returns </w:t>
      </w:r>
      <w:r w:rsidRPr="00B52EF8">
        <w:t>the container reference to the Services container.</w:t>
      </w:r>
    </w:p>
    <w:p w14:paraId="45557EC0" w14:textId="01CC606C" w:rsidR="003C4EB1" w:rsidRPr="00B52EF8" w:rsidRDefault="003C4EB1" w:rsidP="0049451D">
      <w:pPr>
        <w:pStyle w:val="requirelevel3"/>
      </w:pPr>
      <w:r w:rsidRPr="00B52EF8">
        <w:t xml:space="preserve">If called with </w:t>
      </w:r>
      <w:r w:rsidR="00491A92" w:rsidRPr="00B52EF8">
        <w:t>any</w:t>
      </w:r>
      <w:r w:rsidRPr="00B52EF8">
        <w:t xml:space="preserve">thing else than “Models” or “Services”, </w:t>
      </w:r>
      <w:r w:rsidR="00AC46F2" w:rsidRPr="00B52EF8">
        <w:t xml:space="preserve">it returns </w:t>
      </w:r>
      <w:r w:rsidR="005A07F2">
        <w:t>nullptr</w:t>
      </w:r>
      <w:r w:rsidRPr="00B52EF8">
        <w:t>.</w:t>
      </w:r>
    </w:p>
    <w:p w14:paraId="029FB4C2" w14:textId="189BB513" w:rsidR="003C4EB1" w:rsidRPr="00B52EF8" w:rsidRDefault="003C4EB1" w:rsidP="0049451D">
      <w:pPr>
        <w:pStyle w:val="requirelevel1"/>
      </w:pPr>
      <w:r w:rsidRPr="00B52EF8">
        <w:t xml:space="preserve">The ISimulator GetParent shall return </w:t>
      </w:r>
      <w:r w:rsidR="005A07F2">
        <w:t>nullptr</w:t>
      </w:r>
      <w:r w:rsidRPr="00B52EF8">
        <w:t>.</w:t>
      </w:r>
    </w:p>
    <w:p w14:paraId="028CB10B" w14:textId="08C7AD61" w:rsidR="003C4EB1" w:rsidRPr="00B52EF8" w:rsidRDefault="003C4EB1" w:rsidP="0049451D">
      <w:pPr>
        <w:pStyle w:val="NOTE"/>
      </w:pPr>
      <w:r w:rsidRPr="00B52EF8">
        <w:t>The Simulator is the root object in the simulator tree.</w:t>
      </w:r>
    </w:p>
    <w:p w14:paraId="04DADB7D" w14:textId="51739C2B" w:rsidR="00954F8D" w:rsidRDefault="003C4EB1" w:rsidP="008A23B2">
      <w:pPr>
        <w:pStyle w:val="requirelevel1"/>
      </w:pPr>
      <w:r w:rsidRPr="00B52EF8">
        <w:t>The ISimulator GetName shall return</w:t>
      </w:r>
      <w:r w:rsidR="00D8274D" w:rsidRPr="00B52EF8">
        <w:t xml:space="preserve"> </w:t>
      </w:r>
      <w:r w:rsidR="00491A92" w:rsidRPr="00B52EF8">
        <w:t xml:space="preserve">a </w:t>
      </w:r>
      <w:r w:rsidR="00D8274D" w:rsidRPr="00B52EF8">
        <w:t xml:space="preserve">valid name. </w:t>
      </w:r>
      <w:bookmarkStart w:id="726" w:name="_Toc501444816"/>
      <w:bookmarkStart w:id="727" w:name="_Toc501453641"/>
      <w:bookmarkStart w:id="728" w:name="_Toc501459048"/>
      <w:bookmarkStart w:id="729" w:name="_Toc501461405"/>
      <w:bookmarkStart w:id="730" w:name="_Toc501467449"/>
      <w:bookmarkStart w:id="731" w:name="_Toc501468966"/>
      <w:bookmarkStart w:id="732" w:name="_Toc501469335"/>
    </w:p>
    <w:p w14:paraId="46C9E12B" w14:textId="6C48FBDB" w:rsidR="000E7470" w:rsidRPr="00B52EF8" w:rsidRDefault="0026213A" w:rsidP="0026213A">
      <w:pPr>
        <w:pStyle w:val="Heading3"/>
      </w:pPr>
      <w:bookmarkStart w:id="733" w:name="_Toc17904018"/>
      <w:bookmarkStart w:id="734" w:name="_Toc513045885"/>
      <w:bookmarkStart w:id="735" w:name="_Toc35686258"/>
      <w:bookmarkEnd w:id="733"/>
      <w:r w:rsidRPr="00B52EF8">
        <w:t>Persistence</w:t>
      </w:r>
      <w:bookmarkEnd w:id="726"/>
      <w:bookmarkEnd w:id="727"/>
      <w:bookmarkEnd w:id="728"/>
      <w:bookmarkEnd w:id="729"/>
      <w:bookmarkEnd w:id="730"/>
      <w:bookmarkEnd w:id="731"/>
      <w:bookmarkEnd w:id="732"/>
      <w:bookmarkEnd w:id="734"/>
      <w:bookmarkEnd w:id="735"/>
    </w:p>
    <w:p w14:paraId="46192059" w14:textId="77777777" w:rsidR="0028467B" w:rsidRPr="00B52EF8" w:rsidRDefault="0028467B" w:rsidP="00E50DF9">
      <w:pPr>
        <w:pStyle w:val="Heading4"/>
      </w:pPr>
      <w:bookmarkStart w:id="736" w:name="_Ref475524130"/>
      <w:r w:rsidRPr="00B52EF8">
        <w:t>Storage Reader Interface (IStorageReader)</w:t>
      </w:r>
      <w:bookmarkEnd w:id="736"/>
    </w:p>
    <w:p w14:paraId="2C0FD480" w14:textId="43EC9631" w:rsidR="00EF2A6B" w:rsidRPr="00B52EF8" w:rsidRDefault="00EF2A6B">
      <w:pPr>
        <w:pStyle w:val="requirelevel1"/>
      </w:pPr>
      <w:r w:rsidRPr="00B52EF8">
        <w:t xml:space="preserve">The simulation environment shall provide a </w:t>
      </w:r>
      <w:r w:rsidR="007E0433" w:rsidRPr="00B52EF8">
        <w:t>component</w:t>
      </w:r>
      <w:r w:rsidRPr="00B52EF8">
        <w:t xml:space="preserve"> implementing the IStorageReader interface as</w:t>
      </w:r>
      <w:r w:rsidR="007E0433" w:rsidRPr="00B52EF8">
        <w:t xml:space="preserve"> per</w:t>
      </w:r>
      <w:r w:rsidRPr="00B52EF8">
        <w:t xml:space="preserve"> IStorageReader.h in </w:t>
      </w:r>
      <w:r w:rsidR="00AF657F">
        <w:t>[SMP_FILES]</w:t>
      </w:r>
      <w:r w:rsidRPr="00B52EF8">
        <w:t>.</w:t>
      </w:r>
    </w:p>
    <w:p w14:paraId="76580897" w14:textId="46286D00" w:rsidR="00EF2A6B" w:rsidRPr="00B52EF8" w:rsidRDefault="008E3D5C">
      <w:pPr>
        <w:pStyle w:val="NOTEnumbered"/>
        <w:rPr>
          <w:lang w:val="en-GB"/>
        </w:rPr>
      </w:pPr>
      <w:r w:rsidRPr="00B52EF8">
        <w:rPr>
          <w:lang w:val="en-GB"/>
        </w:rPr>
        <w:t>1</w:t>
      </w:r>
      <w:r w:rsidRPr="00B52EF8">
        <w:rPr>
          <w:lang w:val="en-GB"/>
        </w:rPr>
        <w:tab/>
      </w:r>
      <w:r w:rsidR="00EF2A6B" w:rsidRPr="00B52EF8">
        <w:rPr>
          <w:lang w:val="en-GB"/>
        </w:rPr>
        <w:t>Th</w:t>
      </w:r>
      <w:r w:rsidRPr="00B52EF8">
        <w:rPr>
          <w:lang w:val="en-GB"/>
        </w:rPr>
        <w:t>e IStoragerReader</w:t>
      </w:r>
      <w:r w:rsidR="00EF2A6B" w:rsidRPr="00B52EF8">
        <w:rPr>
          <w:lang w:val="en-GB"/>
        </w:rPr>
        <w:t xml:space="preserve"> interface provides functionality to read data from storage.</w:t>
      </w:r>
    </w:p>
    <w:p w14:paraId="2A4E7DBF" w14:textId="7C04AA25" w:rsidR="00EF2A6B" w:rsidRPr="00B52EF8" w:rsidRDefault="008E3D5C">
      <w:pPr>
        <w:pStyle w:val="NOTEnumbered"/>
        <w:rPr>
          <w:lang w:val="en-GB"/>
        </w:rPr>
      </w:pPr>
      <w:r w:rsidRPr="00B52EF8">
        <w:rPr>
          <w:lang w:val="en-GB"/>
        </w:rPr>
        <w:t>2</w:t>
      </w:r>
      <w:r w:rsidRPr="00B52EF8">
        <w:rPr>
          <w:lang w:val="en-GB"/>
        </w:rPr>
        <w:tab/>
      </w:r>
      <w:r w:rsidR="00EF2A6B" w:rsidRPr="00B52EF8">
        <w:rPr>
          <w:lang w:val="en-GB"/>
        </w:rPr>
        <w:t>Th</w:t>
      </w:r>
      <w:r w:rsidRPr="00B52EF8">
        <w:rPr>
          <w:lang w:val="en-GB"/>
        </w:rPr>
        <w:t xml:space="preserve">e IStoragerReader </w:t>
      </w:r>
      <w:r w:rsidR="00EF2A6B" w:rsidRPr="00B52EF8">
        <w:rPr>
          <w:lang w:val="en-GB"/>
        </w:rPr>
        <w:t>interface allows objects implementing the IPersist interface to restore their state.</w:t>
      </w:r>
    </w:p>
    <w:p w14:paraId="49BAC0E3" w14:textId="57670C6F" w:rsidR="001C0193" w:rsidRPr="00B52EF8" w:rsidRDefault="00EF2A6B">
      <w:pPr>
        <w:pStyle w:val="requirelevel1"/>
      </w:pPr>
      <w:r w:rsidRPr="00B52EF8">
        <w:t xml:space="preserve">The </w:t>
      </w:r>
      <w:r w:rsidR="007E0433" w:rsidRPr="00B52EF8">
        <w:t xml:space="preserve">IStorageReader </w:t>
      </w:r>
      <w:r w:rsidRPr="00B52EF8">
        <w:t xml:space="preserve">Restore method shall restore data from </w:t>
      </w:r>
      <w:r w:rsidR="001C0193" w:rsidRPr="00B52EF8">
        <w:t>storage, with the following arguments and behaviour:</w:t>
      </w:r>
    </w:p>
    <w:p w14:paraId="53BC458B" w14:textId="77777777" w:rsidR="001C0193" w:rsidRPr="00B52EF8" w:rsidRDefault="001C0193" w:rsidP="00EF2A6B">
      <w:pPr>
        <w:pStyle w:val="requirelevel2"/>
      </w:pPr>
      <w:r w:rsidRPr="00B52EF8">
        <w:t>Arguments:</w:t>
      </w:r>
    </w:p>
    <w:p w14:paraId="3E235247" w14:textId="0966E962" w:rsidR="00EF2A6B" w:rsidRPr="00B52EF8" w:rsidRDefault="003C7B27" w:rsidP="0049451D">
      <w:pPr>
        <w:pStyle w:val="requirelevel3"/>
      </w:pPr>
      <w:r w:rsidRPr="00B52EF8">
        <w:t>“</w:t>
      </w:r>
      <w:r w:rsidR="00716B23" w:rsidRPr="00B52EF8">
        <w:t>a</w:t>
      </w:r>
      <w:r w:rsidR="001C0193" w:rsidRPr="00B52EF8">
        <w:t>ddress</w:t>
      </w:r>
      <w:r w:rsidRPr="00B52EF8">
        <w:t>”</w:t>
      </w:r>
      <w:r w:rsidR="001C0193" w:rsidRPr="00B52EF8">
        <w:t xml:space="preserve"> giving the </w:t>
      </w:r>
      <w:r w:rsidR="00EF2A6B" w:rsidRPr="00B52EF8">
        <w:t>address of memory block</w:t>
      </w:r>
      <w:r w:rsidRPr="00B52EF8">
        <w:t>;</w:t>
      </w:r>
    </w:p>
    <w:p w14:paraId="6C183439" w14:textId="4C141377" w:rsidR="00EF2A6B" w:rsidRPr="00B52EF8" w:rsidRDefault="003C7B27" w:rsidP="0049451D">
      <w:pPr>
        <w:pStyle w:val="requirelevel3"/>
      </w:pPr>
      <w:r w:rsidRPr="00B52EF8">
        <w:t>“</w:t>
      </w:r>
      <w:r w:rsidR="00716B23" w:rsidRPr="00B52EF8">
        <w:t>s</w:t>
      </w:r>
      <w:r w:rsidR="001C0193" w:rsidRPr="00B52EF8">
        <w:t>ize</w:t>
      </w:r>
      <w:r w:rsidRPr="00B52EF8">
        <w:t>”</w:t>
      </w:r>
      <w:r w:rsidR="00CF6257" w:rsidRPr="00B52EF8">
        <w:t>,</w:t>
      </w:r>
      <w:r w:rsidR="001C0193" w:rsidRPr="00B52EF8">
        <w:t xml:space="preserve"> giving the </w:t>
      </w:r>
      <w:r w:rsidR="00EF2A6B" w:rsidRPr="00B52EF8">
        <w:t>size of the memory block.</w:t>
      </w:r>
    </w:p>
    <w:p w14:paraId="28226035" w14:textId="6F80A531" w:rsidR="001C0193" w:rsidRPr="00B52EF8" w:rsidRDefault="001C0193">
      <w:pPr>
        <w:pStyle w:val="requirelevel2"/>
      </w:pPr>
      <w:r w:rsidRPr="00B52EF8">
        <w:t>Behaviour:</w:t>
      </w:r>
    </w:p>
    <w:p w14:paraId="39543BA3" w14:textId="53AFB4F0" w:rsidR="001C0193" w:rsidRPr="00B52EF8" w:rsidRDefault="001C0193" w:rsidP="0049451D">
      <w:pPr>
        <w:pStyle w:val="requirelevel3"/>
      </w:pPr>
      <w:r w:rsidRPr="00B52EF8">
        <w:t xml:space="preserve">It reads </w:t>
      </w:r>
      <w:r w:rsidR="00CF6257" w:rsidRPr="00B52EF8">
        <w:t xml:space="preserve">from the </w:t>
      </w:r>
      <w:r w:rsidR="00D016F1" w:rsidRPr="00B52EF8">
        <w:t>breakpoint</w:t>
      </w:r>
      <w:r w:rsidR="00CF6257" w:rsidRPr="00B52EF8">
        <w:t xml:space="preserve"> a</w:t>
      </w:r>
      <w:r w:rsidRPr="00B52EF8">
        <w:t xml:space="preserve"> memory block of the given size </w:t>
      </w:r>
      <w:r w:rsidR="00CF6257" w:rsidRPr="00B52EF8">
        <w:t>at the given address</w:t>
      </w:r>
      <w:r w:rsidRPr="00B52EF8">
        <w:t>.</w:t>
      </w:r>
    </w:p>
    <w:p w14:paraId="03B3D887" w14:textId="5AED4C87" w:rsidR="002F0E3A" w:rsidRPr="00B52EF8" w:rsidRDefault="00EF2A6B">
      <w:pPr>
        <w:pStyle w:val="requirelevel1"/>
      </w:pPr>
      <w:r w:rsidRPr="00B52EF8">
        <w:t>The</w:t>
      </w:r>
      <w:r w:rsidR="007E0433" w:rsidRPr="00B52EF8">
        <w:t xml:space="preserve"> IStorageReader</w:t>
      </w:r>
      <w:r w:rsidRPr="00B52EF8">
        <w:t xml:space="preserve"> GetStateVectorFileName method shall </w:t>
      </w:r>
      <w:r w:rsidR="008E3D5C" w:rsidRPr="00B52EF8">
        <w:t>return the</w:t>
      </w:r>
      <w:r w:rsidRPr="00B52EF8">
        <w:t xml:space="preserve"> full </w:t>
      </w:r>
      <w:r w:rsidR="004119D2" w:rsidRPr="00B52EF8">
        <w:t xml:space="preserve">name including the </w:t>
      </w:r>
      <w:r w:rsidR="009D4248" w:rsidRPr="00B52EF8">
        <w:t xml:space="preserve">absolute </w:t>
      </w:r>
      <w:r w:rsidR="004119D2" w:rsidRPr="00B52EF8">
        <w:t>path</w:t>
      </w:r>
      <w:r w:rsidR="008E3D5C" w:rsidRPr="00B52EF8">
        <w:t xml:space="preserve"> </w:t>
      </w:r>
      <w:r w:rsidRPr="00B52EF8">
        <w:t xml:space="preserve">of the </w:t>
      </w:r>
      <w:r w:rsidR="00D016F1" w:rsidRPr="00B52EF8">
        <w:t>breakpoint</w:t>
      </w:r>
      <w:r w:rsidRPr="00B52EF8">
        <w:t xml:space="preserve"> </w:t>
      </w:r>
      <w:r w:rsidR="00A02DD7" w:rsidRPr="00B52EF8">
        <w:t xml:space="preserve">file </w:t>
      </w:r>
      <w:r w:rsidRPr="00B52EF8">
        <w:t xml:space="preserve">currently </w:t>
      </w:r>
      <w:r w:rsidR="00A02DD7" w:rsidRPr="00B52EF8">
        <w:t xml:space="preserve">in use </w:t>
      </w:r>
      <w:r w:rsidRPr="00B52EF8">
        <w:t>by the Storage Reader.</w:t>
      </w:r>
    </w:p>
    <w:p w14:paraId="3CF76D1E" w14:textId="66482790" w:rsidR="00C202BF" w:rsidRPr="00B52EF8" w:rsidRDefault="00EF2A6B">
      <w:pPr>
        <w:pStyle w:val="requirelevel1"/>
      </w:pPr>
      <w:r w:rsidRPr="00B52EF8">
        <w:t xml:space="preserve">The </w:t>
      </w:r>
      <w:r w:rsidR="007E0433" w:rsidRPr="00B52EF8">
        <w:t xml:space="preserve">IStorageReader </w:t>
      </w:r>
      <w:r w:rsidRPr="00B52EF8">
        <w:t xml:space="preserve">GetStateVectorFilePath method shall return a full </w:t>
      </w:r>
      <w:r w:rsidR="00A02DD7" w:rsidRPr="00B52EF8">
        <w:t>absolute</w:t>
      </w:r>
      <w:r w:rsidRPr="00B52EF8">
        <w:t xml:space="preserve"> path</w:t>
      </w:r>
      <w:r w:rsidR="00C202BF" w:rsidRPr="00B52EF8">
        <w:t xml:space="preserve"> </w:t>
      </w:r>
      <w:r w:rsidR="00A02DD7" w:rsidRPr="00B52EF8">
        <w:t xml:space="preserve">to the directory </w:t>
      </w:r>
      <w:r w:rsidR="00C202BF" w:rsidRPr="00B52EF8">
        <w:t xml:space="preserve">of the </w:t>
      </w:r>
      <w:r w:rsidR="00D016F1" w:rsidRPr="00B52EF8">
        <w:t>breakpoint</w:t>
      </w:r>
      <w:r w:rsidR="00C202BF" w:rsidRPr="00B52EF8">
        <w:t xml:space="preserve"> file currently </w:t>
      </w:r>
      <w:r w:rsidR="00A02DD7" w:rsidRPr="00B52EF8">
        <w:t>in use</w:t>
      </w:r>
      <w:r w:rsidR="00C202BF" w:rsidRPr="00B52EF8">
        <w:t>.</w:t>
      </w:r>
    </w:p>
    <w:p w14:paraId="610475FB" w14:textId="36BBB8AE" w:rsidR="002F0E3A" w:rsidRPr="00B52EF8" w:rsidRDefault="00C202BF" w:rsidP="0049451D">
      <w:pPr>
        <w:pStyle w:val="NOTE"/>
      </w:pPr>
      <w:r w:rsidRPr="00B52EF8">
        <w:t xml:space="preserve">The path can </w:t>
      </w:r>
      <w:r w:rsidR="00EF2A6B" w:rsidRPr="00B52EF8">
        <w:t xml:space="preserve">be used when reading additional files that correspond to the </w:t>
      </w:r>
      <w:r w:rsidR="00D016F1" w:rsidRPr="00B52EF8">
        <w:t>breakpoint</w:t>
      </w:r>
      <w:r w:rsidR="00EF2A6B" w:rsidRPr="00B52EF8">
        <w:t xml:space="preserve"> file read. </w:t>
      </w:r>
    </w:p>
    <w:p w14:paraId="345C38F8" w14:textId="77777777" w:rsidR="0028467B" w:rsidRPr="00B52EF8" w:rsidRDefault="0028467B" w:rsidP="00E50DF9">
      <w:pPr>
        <w:pStyle w:val="Heading4"/>
      </w:pPr>
      <w:bookmarkStart w:id="737" w:name="_Ref475524136"/>
      <w:r w:rsidRPr="00B52EF8">
        <w:lastRenderedPageBreak/>
        <w:t>Storage Writer Interface (IStorageWrite)</w:t>
      </w:r>
      <w:bookmarkEnd w:id="737"/>
    </w:p>
    <w:p w14:paraId="744DC6B1" w14:textId="664A9C9B" w:rsidR="0037609C" w:rsidRPr="00B52EF8" w:rsidRDefault="0037609C">
      <w:pPr>
        <w:pStyle w:val="requirelevel1"/>
      </w:pPr>
      <w:r w:rsidRPr="00B52EF8">
        <w:t xml:space="preserve">The simulation environment shall provide a </w:t>
      </w:r>
      <w:r w:rsidR="007E0433" w:rsidRPr="00B52EF8">
        <w:t xml:space="preserve">component </w:t>
      </w:r>
      <w:r w:rsidRPr="00B52EF8">
        <w:t xml:space="preserve">implementing the IStorageWriter interface as </w:t>
      </w:r>
      <w:r w:rsidR="007E0433" w:rsidRPr="00B52EF8">
        <w:t xml:space="preserve">per </w:t>
      </w:r>
      <w:r w:rsidRPr="00B52EF8">
        <w:t xml:space="preserve">IStorageWriter.h in </w:t>
      </w:r>
      <w:r w:rsidR="00AF657F">
        <w:t>[SMP_FILES]</w:t>
      </w:r>
      <w:r w:rsidRPr="00B52EF8">
        <w:t>.</w:t>
      </w:r>
    </w:p>
    <w:p w14:paraId="66CC6404" w14:textId="77777777" w:rsidR="0037609C" w:rsidRPr="00B52EF8" w:rsidRDefault="0037609C">
      <w:pPr>
        <w:pStyle w:val="NOTEnumbered"/>
        <w:rPr>
          <w:lang w:val="en-GB"/>
        </w:rPr>
      </w:pPr>
      <w:r w:rsidRPr="00B52EF8">
        <w:rPr>
          <w:lang w:val="en-GB"/>
        </w:rPr>
        <w:t>1</w:t>
      </w:r>
      <w:r w:rsidRPr="00B52EF8">
        <w:rPr>
          <w:lang w:val="en-GB"/>
        </w:rPr>
        <w:tab/>
        <w:t>The IStoragerWriter interface provides functionality to write data from storage.</w:t>
      </w:r>
    </w:p>
    <w:p w14:paraId="4A25E710" w14:textId="77777777" w:rsidR="0037609C" w:rsidRPr="00B52EF8" w:rsidRDefault="0037609C">
      <w:pPr>
        <w:pStyle w:val="NOTEnumbered"/>
        <w:rPr>
          <w:lang w:val="en-GB"/>
        </w:rPr>
      </w:pPr>
      <w:r w:rsidRPr="00B52EF8">
        <w:rPr>
          <w:lang w:val="en-GB"/>
        </w:rPr>
        <w:t>2</w:t>
      </w:r>
      <w:r w:rsidRPr="00B52EF8">
        <w:rPr>
          <w:lang w:val="en-GB"/>
        </w:rPr>
        <w:tab/>
        <w:t>The IStoragerWriter interface allows objects implementing the IPersist interface to store their state.</w:t>
      </w:r>
    </w:p>
    <w:p w14:paraId="2B1E2316" w14:textId="372E8AA8" w:rsidR="0037609C" w:rsidRPr="00B52EF8" w:rsidRDefault="0037609C">
      <w:pPr>
        <w:pStyle w:val="requirelevel1"/>
      </w:pPr>
      <w:r w:rsidRPr="00B52EF8">
        <w:t xml:space="preserve">The </w:t>
      </w:r>
      <w:r w:rsidR="003A7ED4" w:rsidRPr="00B52EF8">
        <w:t>IStorageWrite</w:t>
      </w:r>
      <w:r w:rsidR="00925261" w:rsidRPr="00B52EF8">
        <w:t>r</w:t>
      </w:r>
      <w:r w:rsidR="003A7ED4" w:rsidRPr="00B52EF8">
        <w:t xml:space="preserve"> </w:t>
      </w:r>
      <w:r w:rsidRPr="00B52EF8">
        <w:t xml:space="preserve">Store method shall store data to storage by writing a memory block of data to the </w:t>
      </w:r>
      <w:r w:rsidR="00D016F1" w:rsidRPr="00B52EF8">
        <w:t>breakpoint</w:t>
      </w:r>
      <w:r w:rsidR="003A7ED4" w:rsidRPr="00B52EF8">
        <w:t xml:space="preserve"> file </w:t>
      </w:r>
      <w:r w:rsidR="001C7384" w:rsidRPr="00B52EF8">
        <w:t xml:space="preserve">with </w:t>
      </w:r>
      <w:r w:rsidR="003A7ED4" w:rsidRPr="00B52EF8">
        <w:t xml:space="preserve">the following </w:t>
      </w:r>
      <w:r w:rsidR="001C7384" w:rsidRPr="00B52EF8">
        <w:t>arguments</w:t>
      </w:r>
      <w:r w:rsidR="003A7ED4" w:rsidRPr="00B52EF8">
        <w:t>:</w:t>
      </w:r>
      <w:r w:rsidRPr="00B52EF8">
        <w:t xml:space="preserve"> </w:t>
      </w:r>
    </w:p>
    <w:p w14:paraId="3E34C767" w14:textId="3F922DAA" w:rsidR="0037609C" w:rsidRPr="00B52EF8" w:rsidRDefault="001C7384" w:rsidP="0037609C">
      <w:pPr>
        <w:pStyle w:val="requirelevel2"/>
      </w:pPr>
      <w:r w:rsidRPr="00B52EF8">
        <w:t xml:space="preserve">“address” giving the </w:t>
      </w:r>
      <w:r w:rsidR="0037609C" w:rsidRPr="00B52EF8">
        <w:t>address of memory block</w:t>
      </w:r>
      <w:r w:rsidRPr="00B52EF8">
        <w:t>;</w:t>
      </w:r>
    </w:p>
    <w:p w14:paraId="09D28E0B" w14:textId="65EEAA6C" w:rsidR="0037609C" w:rsidRPr="00B52EF8" w:rsidRDefault="001C7384" w:rsidP="0037609C">
      <w:pPr>
        <w:pStyle w:val="requirelevel2"/>
      </w:pPr>
      <w:r w:rsidRPr="00B52EF8">
        <w:t xml:space="preserve">“size” giving the </w:t>
      </w:r>
      <w:r w:rsidR="0037609C" w:rsidRPr="00B52EF8">
        <w:t>size of the memory block.</w:t>
      </w:r>
    </w:p>
    <w:p w14:paraId="6D9FE461" w14:textId="3149A63F" w:rsidR="0037609C" w:rsidRPr="00B52EF8" w:rsidRDefault="0037609C">
      <w:pPr>
        <w:pStyle w:val="requirelevel1"/>
      </w:pPr>
      <w:r w:rsidRPr="00B52EF8">
        <w:t xml:space="preserve">The </w:t>
      </w:r>
      <w:r w:rsidR="003A7ED4" w:rsidRPr="00B52EF8">
        <w:t>IStorageWrite</w:t>
      </w:r>
      <w:r w:rsidR="00925261" w:rsidRPr="00B52EF8">
        <w:t>r</w:t>
      </w:r>
      <w:r w:rsidR="003A7ED4" w:rsidRPr="00B52EF8">
        <w:t xml:space="preserve"> </w:t>
      </w:r>
      <w:r w:rsidRPr="00B52EF8">
        <w:t xml:space="preserve">GetStateVectorFileName method shall </w:t>
      </w:r>
      <w:r w:rsidR="00A02DD7" w:rsidRPr="00B52EF8">
        <w:t xml:space="preserve">return the full name including the absolute path of the </w:t>
      </w:r>
      <w:r w:rsidR="00D016F1" w:rsidRPr="00B52EF8">
        <w:t>breakpoint</w:t>
      </w:r>
      <w:r w:rsidR="00A02DD7" w:rsidRPr="00B52EF8">
        <w:t xml:space="preserve"> file currently in use by </w:t>
      </w:r>
      <w:r w:rsidRPr="00B52EF8">
        <w:t>the Storage Writer.</w:t>
      </w:r>
    </w:p>
    <w:p w14:paraId="2A0959C5" w14:textId="2B1E27C5" w:rsidR="0037609C" w:rsidRPr="00B52EF8" w:rsidRDefault="0037609C">
      <w:pPr>
        <w:pStyle w:val="requirelevel1"/>
      </w:pPr>
      <w:r w:rsidRPr="00B52EF8">
        <w:t xml:space="preserve">The </w:t>
      </w:r>
      <w:r w:rsidR="003A7ED4" w:rsidRPr="00B52EF8">
        <w:t>IStorageWrite</w:t>
      </w:r>
      <w:r w:rsidR="00925261" w:rsidRPr="00B52EF8">
        <w:t>r</w:t>
      </w:r>
      <w:r w:rsidR="003A7ED4" w:rsidRPr="00B52EF8">
        <w:t xml:space="preserve"> </w:t>
      </w:r>
      <w:r w:rsidRPr="00B52EF8">
        <w:t>GetStateVectorFilePath method shall return a full</w:t>
      </w:r>
      <w:r w:rsidR="00A02DD7" w:rsidRPr="00B52EF8">
        <w:t xml:space="preserve"> absolute path to the directory of the </w:t>
      </w:r>
      <w:r w:rsidR="00D016F1" w:rsidRPr="00B52EF8">
        <w:t>breakpoint</w:t>
      </w:r>
      <w:r w:rsidR="00A02DD7" w:rsidRPr="00B52EF8">
        <w:t xml:space="preserve"> file currently in use</w:t>
      </w:r>
      <w:r w:rsidRPr="00B52EF8">
        <w:t>.</w:t>
      </w:r>
    </w:p>
    <w:p w14:paraId="43C5B00F" w14:textId="0BC8CDC9" w:rsidR="0037609C" w:rsidRPr="00B52EF8" w:rsidRDefault="0037609C" w:rsidP="0049451D">
      <w:pPr>
        <w:pStyle w:val="NOTE"/>
      </w:pPr>
      <w:r w:rsidRPr="00B52EF8">
        <w:t xml:space="preserve">The path can be used when writing additional files that correspond to the </w:t>
      </w:r>
      <w:r w:rsidR="00D016F1" w:rsidRPr="00B52EF8">
        <w:t>breakpoint</w:t>
      </w:r>
      <w:r w:rsidRPr="00B52EF8">
        <w:t xml:space="preserve"> file written. </w:t>
      </w:r>
    </w:p>
    <w:p w14:paraId="345C38FA" w14:textId="028711E8" w:rsidR="009955D2" w:rsidRPr="00B52EF8" w:rsidRDefault="009955D2" w:rsidP="009955D2">
      <w:pPr>
        <w:pStyle w:val="Heading3"/>
      </w:pPr>
      <w:bookmarkStart w:id="738" w:name="_Toc501444817"/>
      <w:bookmarkStart w:id="739" w:name="_Toc501453642"/>
      <w:bookmarkStart w:id="740" w:name="_Toc501459049"/>
      <w:bookmarkStart w:id="741" w:name="_Toc501461406"/>
      <w:bookmarkStart w:id="742" w:name="_Toc501467450"/>
      <w:bookmarkStart w:id="743" w:name="_Toc501468967"/>
      <w:bookmarkStart w:id="744" w:name="_Toc501469336"/>
      <w:bookmarkStart w:id="745" w:name="_Toc513045886"/>
      <w:bookmarkStart w:id="746" w:name="_Toc35686259"/>
      <w:bookmarkStart w:id="747" w:name="_Ref475524963"/>
      <w:r w:rsidRPr="00B52EF8">
        <w:t>Publication</w:t>
      </w:r>
      <w:bookmarkEnd w:id="738"/>
      <w:bookmarkEnd w:id="739"/>
      <w:bookmarkEnd w:id="740"/>
      <w:bookmarkEnd w:id="741"/>
      <w:bookmarkEnd w:id="742"/>
      <w:bookmarkEnd w:id="743"/>
      <w:bookmarkEnd w:id="744"/>
      <w:bookmarkEnd w:id="745"/>
      <w:bookmarkEnd w:id="746"/>
      <w:r w:rsidRPr="00B52EF8">
        <w:t xml:space="preserve"> </w:t>
      </w:r>
      <w:bookmarkEnd w:id="747"/>
    </w:p>
    <w:p w14:paraId="345C38FB" w14:textId="77777777" w:rsidR="009955D2" w:rsidRPr="00B52EF8" w:rsidRDefault="009955D2" w:rsidP="00E50DF9">
      <w:pPr>
        <w:pStyle w:val="Heading4"/>
      </w:pPr>
      <w:bookmarkStart w:id="748" w:name="_Ref475539933"/>
      <w:r w:rsidRPr="00B52EF8">
        <w:t>IPublication</w:t>
      </w:r>
      <w:bookmarkEnd w:id="748"/>
    </w:p>
    <w:p w14:paraId="093945EA" w14:textId="5766D919" w:rsidR="00A37AD1" w:rsidRPr="00B52EF8" w:rsidRDefault="00A37AD1" w:rsidP="0049451D">
      <w:pPr>
        <w:pStyle w:val="requirelevel1"/>
        <w:rPr>
          <w:rFonts w:ascii="PalatinoLinotype-Roman" w:hAnsi="PalatinoLinotype-Roman" w:cs="PalatinoLinotype-Roman"/>
          <w:szCs w:val="20"/>
        </w:rPr>
      </w:pPr>
      <w:bookmarkStart w:id="749" w:name="_Ref475633218"/>
      <w:bookmarkStart w:id="750" w:name="_Ref475633198"/>
      <w:r w:rsidRPr="00B52EF8">
        <w:t xml:space="preserve">The simulation environment shall provide a </w:t>
      </w:r>
      <w:r w:rsidR="00846048" w:rsidRPr="00B52EF8">
        <w:t xml:space="preserve">component implementing </w:t>
      </w:r>
      <w:r w:rsidRPr="00B52EF8">
        <w:t xml:space="preserve">the IPublication interface as </w:t>
      </w:r>
      <w:r w:rsidR="00846048" w:rsidRPr="00B52EF8">
        <w:t xml:space="preserve">per </w:t>
      </w:r>
      <w:r w:rsidRPr="00B52EF8">
        <w:t xml:space="preserve">IPublication.h in </w:t>
      </w:r>
      <w:r w:rsidR="00AF657F">
        <w:t>[SMP_FILES]</w:t>
      </w:r>
      <w:r w:rsidRPr="00B52EF8">
        <w:t>.</w:t>
      </w:r>
    </w:p>
    <w:p w14:paraId="753BCB97" w14:textId="1E6AF41C" w:rsidR="00A37AD1" w:rsidRPr="00B52EF8" w:rsidRDefault="00A37AD1" w:rsidP="0049451D">
      <w:pPr>
        <w:pStyle w:val="NOTE"/>
      </w:pPr>
      <w:r w:rsidRPr="00B52EF8">
        <w:t xml:space="preserve">The IPublication interface provides functionality to allow publishing </w:t>
      </w:r>
      <w:r w:rsidR="00902935" w:rsidRPr="00B52EF8">
        <w:t xml:space="preserve">simulation model </w:t>
      </w:r>
      <w:r w:rsidRPr="00B52EF8">
        <w:t>members, including fields, properties and operations.</w:t>
      </w:r>
    </w:p>
    <w:p w14:paraId="085C3217" w14:textId="4630C389" w:rsidR="00413F10" w:rsidRPr="00B52EF8" w:rsidRDefault="005B09CD" w:rsidP="0049451D">
      <w:pPr>
        <w:pStyle w:val="requirelevel1"/>
      </w:pPr>
      <w:bookmarkStart w:id="751" w:name="_Ref475634385"/>
      <w:bookmarkEnd w:id="749"/>
      <w:bookmarkEnd w:id="750"/>
      <w:bookmarkEnd w:id="751"/>
      <w:r w:rsidRPr="00B52EF8">
        <w:t xml:space="preserve">The IPublication GetTypeRegistry method shall </w:t>
      </w:r>
      <w:r w:rsidR="00413F10" w:rsidRPr="00B52EF8">
        <w:t>return a reference to the Type Registry</w:t>
      </w:r>
      <w:r w:rsidR="006F175D" w:rsidRPr="00B52EF8">
        <w:t>.</w:t>
      </w:r>
    </w:p>
    <w:p w14:paraId="69544CBD" w14:textId="15EF26EA" w:rsidR="005B09CD" w:rsidRPr="00B52EF8" w:rsidRDefault="00413F10" w:rsidP="0049451D">
      <w:pPr>
        <w:pStyle w:val="NOTE"/>
      </w:pPr>
      <w:r w:rsidRPr="00B52EF8">
        <w:t xml:space="preserve">See </w:t>
      </w:r>
      <w:r w:rsidR="000E0A35" w:rsidRPr="00B52EF8">
        <w:t>c</w:t>
      </w:r>
      <w:r w:rsidR="005C1263" w:rsidRPr="00B52EF8">
        <w:t>lause</w:t>
      </w:r>
      <w:r w:rsidRPr="00B52EF8">
        <w:t xml:space="preserve"> </w:t>
      </w:r>
      <w:r w:rsidR="001069ED" w:rsidRPr="00B52EF8">
        <w:fldChar w:fldCharType="begin"/>
      </w:r>
      <w:r w:rsidR="001069ED" w:rsidRPr="00B52EF8">
        <w:instrText xml:space="preserve"> REF _Ref476750856 \r \h </w:instrText>
      </w:r>
      <w:r w:rsidR="001069ED" w:rsidRPr="00B52EF8">
        <w:fldChar w:fldCharType="separate"/>
      </w:r>
      <w:r w:rsidR="00B75466">
        <w:t>5.3.10</w:t>
      </w:r>
      <w:r w:rsidR="001069ED" w:rsidRPr="00B52EF8">
        <w:fldChar w:fldCharType="end"/>
      </w:r>
      <w:r w:rsidR="001069ED" w:rsidRPr="00B52EF8">
        <w:t xml:space="preserve"> </w:t>
      </w:r>
      <w:r w:rsidR="00F563CE">
        <w:t>for details on the Type Regist</w:t>
      </w:r>
      <w:r w:rsidRPr="00B52EF8">
        <w:t>ry.</w:t>
      </w:r>
    </w:p>
    <w:p w14:paraId="3D7153DE" w14:textId="7E1F8D9D" w:rsidR="005B09CD" w:rsidRPr="00B52EF8" w:rsidRDefault="005B09CD" w:rsidP="0049451D">
      <w:pPr>
        <w:pStyle w:val="requirelevel1"/>
      </w:pPr>
      <w:r w:rsidRPr="00B52EF8">
        <w:t xml:space="preserve">The IPublication PublishField method shall </w:t>
      </w:r>
      <w:r w:rsidR="00413F10" w:rsidRPr="00B52EF8">
        <w:t xml:space="preserve">allow </w:t>
      </w:r>
      <w:r w:rsidRPr="00B52EF8">
        <w:t>publish</w:t>
      </w:r>
      <w:r w:rsidR="00413F10" w:rsidRPr="00B52EF8">
        <w:t>ing of</w:t>
      </w:r>
      <w:r w:rsidR="002A6E81" w:rsidRPr="00B52EF8">
        <w:t xml:space="preserve"> </w:t>
      </w:r>
      <w:r w:rsidR="006F175D" w:rsidRPr="00B52EF8">
        <w:t>a</w:t>
      </w:r>
      <w:r w:rsidRPr="00B52EF8">
        <w:t xml:space="preserve"> field</w:t>
      </w:r>
      <w:r w:rsidR="00C156AE" w:rsidRPr="00B52EF8">
        <w:t>,</w:t>
      </w:r>
      <w:r w:rsidR="002A6E81" w:rsidRPr="00B52EF8">
        <w:t xml:space="preserve"> </w:t>
      </w:r>
      <w:r w:rsidR="006F175D" w:rsidRPr="00B52EF8">
        <w:t>with the following arguments</w:t>
      </w:r>
      <w:r w:rsidR="008E78F1" w:rsidRPr="00B52EF8">
        <w:t xml:space="preserve"> and behaviour</w:t>
      </w:r>
      <w:r w:rsidR="00413F10" w:rsidRPr="00B52EF8">
        <w:t>:</w:t>
      </w:r>
      <w:r w:rsidRPr="00B52EF8">
        <w:t xml:space="preserve"> </w:t>
      </w:r>
    </w:p>
    <w:p w14:paraId="5B023106" w14:textId="19FA2DBC" w:rsidR="008E78F1" w:rsidRPr="00B52EF8" w:rsidRDefault="008E78F1" w:rsidP="00EB08AA">
      <w:pPr>
        <w:pStyle w:val="requirelevel2"/>
      </w:pPr>
      <w:r w:rsidRPr="00B52EF8">
        <w:t>Arguments:</w:t>
      </w:r>
    </w:p>
    <w:p w14:paraId="3FAB3EE5" w14:textId="01C8FD5D" w:rsidR="005B09CD" w:rsidRPr="00B52EF8" w:rsidRDefault="00E666BE" w:rsidP="00EB08AA">
      <w:pPr>
        <w:pStyle w:val="requirelevel3"/>
        <w:numPr>
          <w:ilvl w:val="7"/>
          <w:numId w:val="2"/>
        </w:numPr>
      </w:pPr>
      <w:r w:rsidRPr="00B52EF8">
        <w:t>“</w:t>
      </w:r>
      <w:r w:rsidR="006F175D" w:rsidRPr="00B52EF8">
        <w:t>name</w:t>
      </w:r>
      <w:r w:rsidRPr="00B52EF8">
        <w:t>”</w:t>
      </w:r>
      <w:r w:rsidR="006F175D" w:rsidRPr="00B52EF8">
        <w:t xml:space="preserve"> giving the </w:t>
      </w:r>
      <w:r w:rsidR="005B09CD" w:rsidRPr="00B52EF8">
        <w:t>field name</w:t>
      </w:r>
      <w:r w:rsidR="006F175D" w:rsidRPr="00B52EF8">
        <w:t>;</w:t>
      </w:r>
    </w:p>
    <w:p w14:paraId="2798A977" w14:textId="2BE8ED89" w:rsidR="005B09CD" w:rsidRPr="00B52EF8" w:rsidRDefault="00E666BE" w:rsidP="00EB08AA">
      <w:pPr>
        <w:pStyle w:val="requirelevel3"/>
        <w:numPr>
          <w:ilvl w:val="7"/>
          <w:numId w:val="2"/>
        </w:numPr>
      </w:pPr>
      <w:r w:rsidRPr="00B52EF8">
        <w:t>“</w:t>
      </w:r>
      <w:r w:rsidR="00674E7F" w:rsidRPr="00B52EF8">
        <w:t>d</w:t>
      </w:r>
      <w:r w:rsidR="006F175D" w:rsidRPr="00B52EF8">
        <w:t>escription</w:t>
      </w:r>
      <w:r w:rsidRPr="00B52EF8">
        <w:t>”</w:t>
      </w:r>
      <w:r w:rsidR="006F175D" w:rsidRPr="00B52EF8">
        <w:t xml:space="preserve"> giving the </w:t>
      </w:r>
      <w:r w:rsidR="005B09CD" w:rsidRPr="00B52EF8">
        <w:t>field description</w:t>
      </w:r>
      <w:r w:rsidR="006F175D" w:rsidRPr="00B52EF8">
        <w:t>;</w:t>
      </w:r>
    </w:p>
    <w:p w14:paraId="79E96D8D" w14:textId="7A27E33A" w:rsidR="00413F10" w:rsidRPr="00B52EF8" w:rsidRDefault="00E666BE" w:rsidP="00EB08AA">
      <w:pPr>
        <w:pStyle w:val="requirelevel3"/>
        <w:numPr>
          <w:ilvl w:val="7"/>
          <w:numId w:val="2"/>
        </w:numPr>
      </w:pPr>
      <w:r w:rsidRPr="00B52EF8">
        <w:t>“</w:t>
      </w:r>
      <w:r w:rsidR="00674E7F" w:rsidRPr="00B52EF8">
        <w:t>a</w:t>
      </w:r>
      <w:r w:rsidR="006F175D" w:rsidRPr="00B52EF8">
        <w:t>ddress</w:t>
      </w:r>
      <w:r w:rsidRPr="00B52EF8">
        <w:t>”</w:t>
      </w:r>
      <w:r w:rsidR="006F175D" w:rsidRPr="00B52EF8">
        <w:t xml:space="preserve"> giving the </w:t>
      </w:r>
      <w:r w:rsidR="00413F10" w:rsidRPr="00B52EF8">
        <w:t xml:space="preserve">pointer to the </w:t>
      </w:r>
      <w:r w:rsidR="005B09CD" w:rsidRPr="00B52EF8">
        <w:t xml:space="preserve">address </w:t>
      </w:r>
      <w:r w:rsidR="00413F10" w:rsidRPr="00B52EF8">
        <w:t>where the value of the field is found supporting the following pointer types:</w:t>
      </w:r>
    </w:p>
    <w:p w14:paraId="0460A961" w14:textId="77777777" w:rsidR="00413F10" w:rsidRPr="00B52EF8" w:rsidRDefault="00413F10" w:rsidP="00EB08AA">
      <w:pPr>
        <w:pStyle w:val="listlevel4"/>
      </w:pPr>
      <w:r w:rsidRPr="00B52EF8">
        <w:t xml:space="preserve">Char8, </w:t>
      </w:r>
    </w:p>
    <w:p w14:paraId="624E3EC6" w14:textId="77777777" w:rsidR="00413F10" w:rsidRPr="00B52EF8" w:rsidRDefault="00413F10" w:rsidP="00EB08AA">
      <w:pPr>
        <w:pStyle w:val="listlevel4"/>
      </w:pPr>
      <w:r w:rsidRPr="00B52EF8">
        <w:lastRenderedPageBreak/>
        <w:t xml:space="preserve">Bool, </w:t>
      </w:r>
    </w:p>
    <w:p w14:paraId="7E89967E" w14:textId="77777777" w:rsidR="00413F10" w:rsidRPr="00B52EF8" w:rsidRDefault="00413F10" w:rsidP="00EB08AA">
      <w:pPr>
        <w:pStyle w:val="listlevel4"/>
      </w:pPr>
      <w:r w:rsidRPr="00B52EF8">
        <w:t xml:space="preserve">Int8, </w:t>
      </w:r>
    </w:p>
    <w:p w14:paraId="0A1CBE1F" w14:textId="77777777" w:rsidR="00413F10" w:rsidRPr="00B52EF8" w:rsidRDefault="00413F10" w:rsidP="00EB08AA">
      <w:pPr>
        <w:pStyle w:val="listlevel4"/>
      </w:pPr>
      <w:r w:rsidRPr="00B52EF8">
        <w:t xml:space="preserve">Int16, </w:t>
      </w:r>
    </w:p>
    <w:p w14:paraId="6E5D4A54" w14:textId="77777777" w:rsidR="00413F10" w:rsidRPr="00B52EF8" w:rsidRDefault="00413F10" w:rsidP="00EB08AA">
      <w:pPr>
        <w:pStyle w:val="listlevel4"/>
      </w:pPr>
      <w:r w:rsidRPr="00B52EF8">
        <w:t xml:space="preserve">Int32, </w:t>
      </w:r>
    </w:p>
    <w:p w14:paraId="7C87BD5D" w14:textId="77777777" w:rsidR="00413F10" w:rsidRPr="00B52EF8" w:rsidRDefault="00413F10" w:rsidP="00EB08AA">
      <w:pPr>
        <w:pStyle w:val="listlevel4"/>
      </w:pPr>
      <w:r w:rsidRPr="00B52EF8">
        <w:t xml:space="preserve">Int64, </w:t>
      </w:r>
    </w:p>
    <w:p w14:paraId="7280DFDD" w14:textId="77777777" w:rsidR="00413F10" w:rsidRPr="00B52EF8" w:rsidRDefault="00413F10" w:rsidP="00EB08AA">
      <w:pPr>
        <w:pStyle w:val="listlevel4"/>
      </w:pPr>
      <w:r w:rsidRPr="00B52EF8">
        <w:t xml:space="preserve">UInt8, </w:t>
      </w:r>
    </w:p>
    <w:p w14:paraId="4145FD39" w14:textId="77777777" w:rsidR="00413F10" w:rsidRPr="00B52EF8" w:rsidRDefault="00413F10" w:rsidP="00EB08AA">
      <w:pPr>
        <w:pStyle w:val="listlevel4"/>
      </w:pPr>
      <w:r w:rsidRPr="00B52EF8">
        <w:t xml:space="preserve">UInt16, </w:t>
      </w:r>
    </w:p>
    <w:p w14:paraId="4FF14935" w14:textId="77777777" w:rsidR="00413F10" w:rsidRPr="00B52EF8" w:rsidRDefault="00413F10" w:rsidP="00EB08AA">
      <w:pPr>
        <w:pStyle w:val="listlevel4"/>
      </w:pPr>
      <w:r w:rsidRPr="00B52EF8">
        <w:t xml:space="preserve">UInt32, </w:t>
      </w:r>
    </w:p>
    <w:p w14:paraId="68C0BBBD" w14:textId="77777777" w:rsidR="00413F10" w:rsidRPr="00B52EF8" w:rsidRDefault="00413F10" w:rsidP="00EB08AA">
      <w:pPr>
        <w:pStyle w:val="listlevel4"/>
      </w:pPr>
      <w:r w:rsidRPr="00B52EF8">
        <w:t xml:space="preserve">UInt64, </w:t>
      </w:r>
    </w:p>
    <w:p w14:paraId="270CABFF" w14:textId="77777777" w:rsidR="00413F10" w:rsidRPr="00B52EF8" w:rsidRDefault="00413F10" w:rsidP="00EB08AA">
      <w:pPr>
        <w:pStyle w:val="listlevel4"/>
      </w:pPr>
      <w:r w:rsidRPr="00B52EF8">
        <w:t xml:space="preserve">Float32, </w:t>
      </w:r>
    </w:p>
    <w:p w14:paraId="598E528B" w14:textId="3F7F92A4" w:rsidR="00CB181E" w:rsidRPr="00B52EF8" w:rsidRDefault="00413F10" w:rsidP="00EB08AA">
      <w:pPr>
        <w:pStyle w:val="listlevel4"/>
      </w:pPr>
      <w:r w:rsidRPr="00B52EF8">
        <w:t>Float64</w:t>
      </w:r>
      <w:r w:rsidR="008A23B2" w:rsidRPr="00B52EF8">
        <w:t>.</w:t>
      </w:r>
    </w:p>
    <w:p w14:paraId="629AAD32" w14:textId="546E539D" w:rsidR="005B09CD" w:rsidRPr="00B52EF8" w:rsidRDefault="00E666BE" w:rsidP="00EB08AA">
      <w:pPr>
        <w:pStyle w:val="requirelevel3"/>
        <w:numPr>
          <w:ilvl w:val="7"/>
          <w:numId w:val="2"/>
        </w:numPr>
      </w:pPr>
      <w:r w:rsidRPr="00B52EF8">
        <w:t>“</w:t>
      </w:r>
      <w:r w:rsidR="00674E7F" w:rsidRPr="00B52EF8">
        <w:t>v</w:t>
      </w:r>
      <w:r w:rsidR="006F175D" w:rsidRPr="00B52EF8">
        <w:t>iew</w:t>
      </w:r>
      <w:r w:rsidRPr="00B52EF8">
        <w:t>”</w:t>
      </w:r>
      <w:r w:rsidR="006F175D" w:rsidRPr="00B52EF8">
        <w:t xml:space="preserve"> giving the fields view </w:t>
      </w:r>
      <w:r w:rsidR="00426284" w:rsidRPr="00B52EF8">
        <w:t>attribute</w:t>
      </w:r>
      <w:r w:rsidR="00811EF6" w:rsidRPr="00B52EF8">
        <w:t xml:space="preserve"> as per ViewKind.h in </w:t>
      </w:r>
      <w:r w:rsidR="00AF657F">
        <w:t>[SMP_FILES]</w:t>
      </w:r>
      <w:r w:rsidR="006F175D" w:rsidRPr="00B52EF8">
        <w:t>;</w:t>
      </w:r>
    </w:p>
    <w:p w14:paraId="62F34C46" w14:textId="056FB523" w:rsidR="005B09CD" w:rsidRPr="00B52EF8" w:rsidRDefault="00E666BE" w:rsidP="00EB08AA">
      <w:pPr>
        <w:pStyle w:val="requirelevel3"/>
        <w:numPr>
          <w:ilvl w:val="7"/>
          <w:numId w:val="2"/>
        </w:numPr>
      </w:pPr>
      <w:r w:rsidRPr="00B52EF8">
        <w:t>“</w:t>
      </w:r>
      <w:r w:rsidR="00674E7F" w:rsidRPr="00B52EF8">
        <w:t>s</w:t>
      </w:r>
      <w:r w:rsidR="006F175D" w:rsidRPr="00B52EF8">
        <w:t>tate</w:t>
      </w:r>
      <w:r w:rsidRPr="00B52EF8">
        <w:t>”</w:t>
      </w:r>
      <w:r w:rsidR="006F175D" w:rsidRPr="00B52EF8">
        <w:t xml:space="preserve"> given i</w:t>
      </w:r>
      <w:r w:rsidR="00413F10" w:rsidRPr="00B52EF8">
        <w:t xml:space="preserve">f the field is part of the simulation </w:t>
      </w:r>
      <w:r w:rsidR="005B09CD" w:rsidRPr="00B52EF8">
        <w:t xml:space="preserve">state </w:t>
      </w:r>
      <w:r w:rsidR="00413F10" w:rsidRPr="00B52EF8">
        <w:t>when storing or restoring or not</w:t>
      </w:r>
      <w:r w:rsidR="006F175D" w:rsidRPr="00B52EF8">
        <w:t>;</w:t>
      </w:r>
      <w:r w:rsidR="00413F10" w:rsidRPr="00B52EF8" w:rsidDel="00413F10">
        <w:t xml:space="preserve"> </w:t>
      </w:r>
    </w:p>
    <w:p w14:paraId="2AC215F6" w14:textId="49080A3E" w:rsidR="005B09CD" w:rsidRPr="00B52EF8" w:rsidRDefault="00E666BE" w:rsidP="00EB08AA">
      <w:pPr>
        <w:pStyle w:val="requirelevel3"/>
        <w:numPr>
          <w:ilvl w:val="7"/>
          <w:numId w:val="2"/>
        </w:numPr>
      </w:pPr>
      <w:r w:rsidRPr="00B52EF8">
        <w:t>“</w:t>
      </w:r>
      <w:r w:rsidR="00674E7F" w:rsidRPr="00B52EF8">
        <w:t>i</w:t>
      </w:r>
      <w:r w:rsidR="006F175D" w:rsidRPr="00B52EF8">
        <w:t>nput</w:t>
      </w:r>
      <w:r w:rsidRPr="00B52EF8">
        <w:t>”</w:t>
      </w:r>
      <w:r w:rsidR="006F175D" w:rsidRPr="00B52EF8">
        <w:t xml:space="preserve"> giving i</w:t>
      </w:r>
      <w:r w:rsidR="00413F10" w:rsidRPr="00B52EF8">
        <w:t xml:space="preserve">f the field </w:t>
      </w:r>
      <w:r w:rsidR="000B6098" w:rsidRPr="00B52EF8">
        <w:t>i</w:t>
      </w:r>
      <w:r w:rsidR="006F175D" w:rsidRPr="00B52EF8">
        <w:t>s</w:t>
      </w:r>
      <w:r w:rsidR="000B6098" w:rsidRPr="00B52EF8">
        <w:t xml:space="preserve"> an </w:t>
      </w:r>
      <w:r w:rsidR="005B09CD" w:rsidRPr="00B52EF8">
        <w:t>input</w:t>
      </w:r>
      <w:r w:rsidR="00413F10" w:rsidRPr="00B52EF8">
        <w:t xml:space="preserve"> </w:t>
      </w:r>
      <w:r w:rsidR="000B6098" w:rsidRPr="00B52EF8">
        <w:t xml:space="preserve">field </w:t>
      </w:r>
      <w:r w:rsidR="00413F10" w:rsidRPr="00B52EF8">
        <w:t>or not</w:t>
      </w:r>
      <w:r w:rsidR="006F175D" w:rsidRPr="00B52EF8">
        <w:t>;</w:t>
      </w:r>
    </w:p>
    <w:p w14:paraId="72D153DC" w14:textId="517B3822" w:rsidR="005B09CD" w:rsidRPr="00B52EF8" w:rsidRDefault="00E666BE" w:rsidP="00EB08AA">
      <w:pPr>
        <w:pStyle w:val="requirelevel3"/>
        <w:numPr>
          <w:ilvl w:val="7"/>
          <w:numId w:val="2"/>
        </w:numPr>
      </w:pPr>
      <w:r w:rsidRPr="00B52EF8">
        <w:t>“</w:t>
      </w:r>
      <w:r w:rsidR="00674E7F" w:rsidRPr="00B52EF8">
        <w:t>o</w:t>
      </w:r>
      <w:r w:rsidR="006F175D" w:rsidRPr="00B52EF8">
        <w:t>utput</w:t>
      </w:r>
      <w:r w:rsidRPr="00B52EF8">
        <w:t>”</w:t>
      </w:r>
      <w:r w:rsidR="006F175D" w:rsidRPr="00B52EF8">
        <w:t xml:space="preserve"> giving i</w:t>
      </w:r>
      <w:r w:rsidR="00413F10" w:rsidRPr="00B52EF8">
        <w:t xml:space="preserve">f the field is an </w:t>
      </w:r>
      <w:r w:rsidR="005B09CD" w:rsidRPr="00B52EF8">
        <w:t xml:space="preserve">output </w:t>
      </w:r>
      <w:r w:rsidR="00413F10" w:rsidRPr="00B52EF8">
        <w:t>field or not</w:t>
      </w:r>
      <w:r w:rsidR="008D1728" w:rsidRPr="00B52EF8">
        <w:t>.</w:t>
      </w:r>
      <w:r w:rsidR="00413F10" w:rsidRPr="00B52EF8">
        <w:t xml:space="preserve"> </w:t>
      </w:r>
    </w:p>
    <w:p w14:paraId="28B62901" w14:textId="1A956C63" w:rsidR="008E78F1" w:rsidRPr="00B52EF8" w:rsidRDefault="008E78F1" w:rsidP="008E78F1">
      <w:pPr>
        <w:pStyle w:val="requirelevel2"/>
        <w:numPr>
          <w:ilvl w:val="6"/>
          <w:numId w:val="2"/>
        </w:numPr>
      </w:pPr>
      <w:r w:rsidRPr="00B52EF8">
        <w:t>Behaviour:</w:t>
      </w:r>
    </w:p>
    <w:p w14:paraId="77412E2D" w14:textId="5D4F364D" w:rsidR="008E78F1" w:rsidRPr="00B52EF8" w:rsidRDefault="008E78F1" w:rsidP="00EB08AA">
      <w:pPr>
        <w:pStyle w:val="requirelevel3"/>
        <w:numPr>
          <w:ilvl w:val="7"/>
          <w:numId w:val="2"/>
        </w:numPr>
      </w:pPr>
      <w:r w:rsidRPr="00B52EF8">
        <w:t xml:space="preserve">If the name of the new field to be published </w:t>
      </w:r>
      <w:r w:rsidR="0033263F" w:rsidRPr="00B52EF8">
        <w:t xml:space="preserve">is </w:t>
      </w:r>
      <w:r w:rsidRPr="00B52EF8">
        <w:t>already used by another published field by the same Component, it throws Du</w:t>
      </w:r>
      <w:r w:rsidR="005E389C" w:rsidRPr="00B52EF8">
        <w:t>p</w:t>
      </w:r>
      <w:r w:rsidRPr="00B52EF8">
        <w:t>licateName</w:t>
      </w:r>
      <w:r w:rsidR="00CB181E" w:rsidRPr="00B52EF8">
        <w:t xml:space="preserve"> as per Du</w:t>
      </w:r>
      <w:r w:rsidR="005E389C" w:rsidRPr="00B52EF8">
        <w:t>p</w:t>
      </w:r>
      <w:r w:rsidR="00CB181E" w:rsidRPr="00B52EF8">
        <w:t xml:space="preserve">licateName.h in </w:t>
      </w:r>
      <w:r w:rsidR="00AF657F">
        <w:t>[SMP_FILES]</w:t>
      </w:r>
      <w:r w:rsidR="00CB181E" w:rsidRPr="00B52EF8">
        <w:t>;</w:t>
      </w:r>
    </w:p>
    <w:p w14:paraId="15714464" w14:textId="42E2FFDD" w:rsidR="008E78F1" w:rsidRPr="00B52EF8" w:rsidRDefault="008E78F1" w:rsidP="008E78F1">
      <w:pPr>
        <w:pStyle w:val="requirelevel3"/>
        <w:numPr>
          <w:ilvl w:val="7"/>
          <w:numId w:val="2"/>
        </w:numPr>
      </w:pPr>
      <w:r w:rsidRPr="00B52EF8">
        <w:t xml:space="preserve">If the name of the new field to be published is not </w:t>
      </w:r>
      <w:r w:rsidR="00CB181E" w:rsidRPr="00B52EF8">
        <w:t xml:space="preserve">a </w:t>
      </w:r>
      <w:r w:rsidRPr="00B52EF8">
        <w:t>valid</w:t>
      </w:r>
      <w:r w:rsidR="00CB181E" w:rsidRPr="00B52EF8">
        <w:t xml:space="preserve"> object name</w:t>
      </w:r>
      <w:r w:rsidRPr="00B52EF8">
        <w:t>, it throws Invalid</w:t>
      </w:r>
      <w:r w:rsidR="005E389C" w:rsidRPr="00B52EF8">
        <w:t>Object</w:t>
      </w:r>
      <w:r w:rsidRPr="00B52EF8">
        <w:t>Name</w:t>
      </w:r>
      <w:r w:rsidR="00CB181E" w:rsidRPr="00B52EF8">
        <w:t xml:space="preserve"> as per </w:t>
      </w:r>
      <w:r w:rsidR="005E389C" w:rsidRPr="00B52EF8">
        <w:t>InvalidObject</w:t>
      </w:r>
      <w:r w:rsidR="00CB181E" w:rsidRPr="00B52EF8">
        <w:t xml:space="preserve">Name.h in </w:t>
      </w:r>
      <w:r w:rsidR="00AF657F">
        <w:t>[SMP_FILES]</w:t>
      </w:r>
      <w:r w:rsidR="00CB181E" w:rsidRPr="00B52EF8">
        <w:t>.</w:t>
      </w:r>
    </w:p>
    <w:p w14:paraId="64574106" w14:textId="3E918281" w:rsidR="006F175D" w:rsidRPr="00B52EF8" w:rsidRDefault="004F5DE8" w:rsidP="008A23B2">
      <w:pPr>
        <w:pStyle w:val="NOTEnumbered"/>
        <w:rPr>
          <w:lang w:val="en-GB"/>
        </w:rPr>
      </w:pPr>
      <w:r w:rsidRPr="00B52EF8">
        <w:rPr>
          <w:lang w:val="en-GB"/>
        </w:rPr>
        <w:t>1</w:t>
      </w:r>
      <w:r w:rsidRPr="00B52EF8">
        <w:rPr>
          <w:lang w:val="en-GB"/>
        </w:rPr>
        <w:tab/>
      </w:r>
      <w:r w:rsidR="006F175D" w:rsidRPr="00B52EF8">
        <w:rPr>
          <w:lang w:val="en-GB"/>
        </w:rPr>
        <w:t xml:space="preserve">The view kind attribute is specified in </w:t>
      </w:r>
      <w:r w:rsidR="009F7599" w:rsidRPr="00B52EF8">
        <w:rPr>
          <w:lang w:val="en-GB"/>
        </w:rPr>
        <w:fldChar w:fldCharType="begin"/>
      </w:r>
      <w:r w:rsidR="009F7599" w:rsidRPr="00B52EF8">
        <w:rPr>
          <w:lang w:val="en-GB"/>
        </w:rPr>
        <w:instrText xml:space="preserve"> REF _Ref475691696 \h </w:instrText>
      </w:r>
      <w:r w:rsidR="00E666BE" w:rsidRPr="00B52EF8">
        <w:rPr>
          <w:lang w:val="en-GB"/>
        </w:rPr>
        <w:instrText xml:space="preserve"> \* MERGEFORMAT </w:instrText>
      </w:r>
      <w:r w:rsidR="009F7599" w:rsidRPr="00B52EF8">
        <w:rPr>
          <w:lang w:val="en-GB"/>
        </w:rPr>
      </w:r>
      <w:r w:rsidR="009F7599" w:rsidRPr="00B52EF8">
        <w:rPr>
          <w:lang w:val="en-GB"/>
        </w:rPr>
        <w:fldChar w:fldCharType="separate"/>
      </w:r>
      <w:r w:rsidR="00B75466" w:rsidRPr="00B75466">
        <w:rPr>
          <w:lang w:val="en-GB"/>
        </w:rPr>
        <w:t>Table 4</w:t>
      </w:r>
      <w:r w:rsidR="00B75466" w:rsidRPr="00B75466">
        <w:rPr>
          <w:lang w:val="en-GB"/>
        </w:rPr>
        <w:noBreakHyphen/>
        <w:t>2</w:t>
      </w:r>
      <w:r w:rsidR="009F7599" w:rsidRPr="00B52EF8">
        <w:rPr>
          <w:lang w:val="en-GB"/>
        </w:rPr>
        <w:fldChar w:fldCharType="end"/>
      </w:r>
      <w:r w:rsidR="009F7599" w:rsidRPr="00B52EF8">
        <w:rPr>
          <w:lang w:val="en-GB"/>
        </w:rPr>
        <w:t>.</w:t>
      </w:r>
    </w:p>
    <w:p w14:paraId="4C59DCEB" w14:textId="166C6492" w:rsidR="00C95C66" w:rsidRPr="00B52EF8" w:rsidRDefault="004F5DE8" w:rsidP="00EB08AA">
      <w:pPr>
        <w:pStyle w:val="NOTEnumbered"/>
        <w:rPr>
          <w:lang w:val="en-GB"/>
        </w:rPr>
      </w:pPr>
      <w:r w:rsidRPr="00B52EF8">
        <w:rPr>
          <w:lang w:val="en-GB"/>
        </w:rPr>
        <w:t>2</w:t>
      </w:r>
      <w:r w:rsidRPr="00B52EF8">
        <w:rPr>
          <w:lang w:val="en-GB"/>
        </w:rPr>
        <w:tab/>
      </w:r>
      <w:r w:rsidR="00CB181E" w:rsidRPr="00B52EF8">
        <w:rPr>
          <w:lang w:val="en-GB"/>
        </w:rPr>
        <w:t>There is no publishing call for String8 as it rel</w:t>
      </w:r>
      <w:r w:rsidR="00091000" w:rsidRPr="00B52EF8">
        <w:rPr>
          <w:lang w:val="en-GB"/>
        </w:rPr>
        <w:t>ies</w:t>
      </w:r>
      <w:r w:rsidR="00CB181E" w:rsidRPr="00B52EF8">
        <w:rPr>
          <w:lang w:val="en-GB"/>
        </w:rPr>
        <w:t xml:space="preserve"> on dynamically allocated memory areas, hence cannot be published like the other primitive types</w:t>
      </w:r>
      <w:r w:rsidR="00C95C66" w:rsidRPr="00B52EF8">
        <w:rPr>
          <w:lang w:val="en-GB"/>
        </w:rPr>
        <w:t>.</w:t>
      </w:r>
    </w:p>
    <w:p w14:paraId="37F78F5C" w14:textId="7D9403D5" w:rsidR="004F5DE8" w:rsidRPr="00B52EF8" w:rsidRDefault="004F5DE8" w:rsidP="00EB08AA">
      <w:pPr>
        <w:pStyle w:val="NOTEnumbered"/>
        <w:rPr>
          <w:lang w:val="en-GB"/>
        </w:rPr>
      </w:pPr>
      <w:r w:rsidRPr="00B52EF8">
        <w:rPr>
          <w:lang w:val="en-GB"/>
        </w:rPr>
        <w:t>3</w:t>
      </w:r>
      <w:r w:rsidRPr="00B52EF8">
        <w:rPr>
          <w:lang w:val="en-GB"/>
        </w:rPr>
        <w:tab/>
        <w:t>Duration and DateTime cannot be supported in the same way, as they are not strong types (they are defined to be identical to Int64, but with a different semantic). For publication of Duration and DateTime</w:t>
      </w:r>
      <w:r w:rsidR="00314432" w:rsidRPr="00B52EF8">
        <w:rPr>
          <w:lang w:val="en-GB"/>
        </w:rPr>
        <w:t>,</w:t>
      </w:r>
      <w:r w:rsidRPr="00B52EF8">
        <w:rPr>
          <w:lang w:val="en-GB"/>
        </w:rPr>
        <w:t xml:space="preserve"> PublishField with Uuid </w:t>
      </w:r>
      <w:r w:rsidR="00314432" w:rsidRPr="00B52EF8">
        <w:rPr>
          <w:lang w:val="en-GB"/>
        </w:rPr>
        <w:t>is</w:t>
      </w:r>
      <w:r w:rsidRPr="00B52EF8">
        <w:rPr>
          <w:lang w:val="en-GB"/>
        </w:rPr>
        <w:t xml:space="preserve"> used.</w:t>
      </w:r>
    </w:p>
    <w:p w14:paraId="5C267E60" w14:textId="48339A2C" w:rsidR="002A6E81" w:rsidRPr="00B52EF8" w:rsidRDefault="005B09CD" w:rsidP="002A6E81">
      <w:pPr>
        <w:pStyle w:val="requirelevel1"/>
      </w:pPr>
      <w:r w:rsidRPr="00B52EF8">
        <w:t xml:space="preserve">The IPublication PublishField method shall </w:t>
      </w:r>
      <w:r w:rsidR="00811EF6" w:rsidRPr="00B52EF8">
        <w:t xml:space="preserve">allow </w:t>
      </w:r>
      <w:r w:rsidR="002A6E81" w:rsidRPr="00B52EF8">
        <w:t>publish</w:t>
      </w:r>
      <w:r w:rsidR="00811EF6" w:rsidRPr="00B52EF8">
        <w:t>ing</w:t>
      </w:r>
      <w:r w:rsidR="002A6E81" w:rsidRPr="00B52EF8">
        <w:t xml:space="preserve"> a field</w:t>
      </w:r>
      <w:r w:rsidR="00C156AE" w:rsidRPr="00B52EF8">
        <w:t>,</w:t>
      </w:r>
      <w:r w:rsidR="002A6E81" w:rsidRPr="00B52EF8">
        <w:t xml:space="preserve"> with the following </w:t>
      </w:r>
      <w:r w:rsidR="00674E7F" w:rsidRPr="00B52EF8">
        <w:t xml:space="preserve">arguments and </w:t>
      </w:r>
      <w:r w:rsidR="005E389C" w:rsidRPr="00B52EF8">
        <w:t>behaviour</w:t>
      </w:r>
      <w:r w:rsidR="002A6E81" w:rsidRPr="00B52EF8">
        <w:t xml:space="preserve">: </w:t>
      </w:r>
    </w:p>
    <w:p w14:paraId="0DC5D330" w14:textId="6229C813" w:rsidR="005E389C" w:rsidRPr="00B52EF8" w:rsidRDefault="005E389C" w:rsidP="00EB08AA">
      <w:pPr>
        <w:pStyle w:val="requirelevel2"/>
      </w:pPr>
      <w:r w:rsidRPr="00B52EF8">
        <w:t>Arguments:</w:t>
      </w:r>
    </w:p>
    <w:p w14:paraId="4BCB0AA8" w14:textId="039AF934" w:rsidR="002A6E81" w:rsidRPr="00B52EF8" w:rsidRDefault="00E666BE" w:rsidP="00EB08AA">
      <w:pPr>
        <w:pStyle w:val="requirelevel3"/>
        <w:numPr>
          <w:ilvl w:val="7"/>
          <w:numId w:val="2"/>
        </w:numPr>
      </w:pPr>
      <w:r w:rsidRPr="00B52EF8">
        <w:t>“</w:t>
      </w:r>
      <w:r w:rsidR="00674E7F" w:rsidRPr="00B52EF8">
        <w:t>n</w:t>
      </w:r>
      <w:r w:rsidR="002A6E81" w:rsidRPr="00B52EF8">
        <w:t>ame</w:t>
      </w:r>
      <w:r w:rsidRPr="00B52EF8">
        <w:t>”</w:t>
      </w:r>
      <w:r w:rsidR="002A6E81" w:rsidRPr="00B52EF8">
        <w:t xml:space="preserve"> giving the field name;</w:t>
      </w:r>
    </w:p>
    <w:p w14:paraId="4764B8D4" w14:textId="717BFF52" w:rsidR="002A6E81" w:rsidRPr="00B52EF8" w:rsidRDefault="00E666BE" w:rsidP="00EB08AA">
      <w:pPr>
        <w:pStyle w:val="requirelevel3"/>
        <w:numPr>
          <w:ilvl w:val="7"/>
          <w:numId w:val="2"/>
        </w:numPr>
      </w:pPr>
      <w:r w:rsidRPr="00B52EF8">
        <w:t>“</w:t>
      </w:r>
      <w:r w:rsidR="00674E7F" w:rsidRPr="00B52EF8">
        <w:t>d</w:t>
      </w:r>
      <w:r w:rsidR="002A6E81" w:rsidRPr="00B52EF8">
        <w:t>escription</w:t>
      </w:r>
      <w:r w:rsidRPr="00B52EF8">
        <w:t>”</w:t>
      </w:r>
      <w:r w:rsidR="002A6E81" w:rsidRPr="00B52EF8">
        <w:t xml:space="preserve"> giving the field description;</w:t>
      </w:r>
    </w:p>
    <w:p w14:paraId="3069D991" w14:textId="374ABF8D" w:rsidR="005B09CD" w:rsidRPr="00B52EF8" w:rsidRDefault="002A6E81" w:rsidP="00EB08AA">
      <w:pPr>
        <w:pStyle w:val="requirelevel3"/>
        <w:numPr>
          <w:ilvl w:val="7"/>
          <w:numId w:val="2"/>
        </w:numPr>
      </w:pPr>
      <w:r w:rsidRPr="00B52EF8" w:rsidDel="002A6E81">
        <w:t xml:space="preserve"> </w:t>
      </w:r>
      <w:r w:rsidR="00E666BE" w:rsidRPr="00B52EF8">
        <w:t>“</w:t>
      </w:r>
      <w:r w:rsidR="00674E7F" w:rsidRPr="00B52EF8">
        <w:t>a</w:t>
      </w:r>
      <w:r w:rsidRPr="00B52EF8">
        <w:t>ddress</w:t>
      </w:r>
      <w:r w:rsidR="00E666BE" w:rsidRPr="00B52EF8">
        <w:t>”</w:t>
      </w:r>
      <w:r w:rsidRPr="00B52EF8">
        <w:t xml:space="preserve"> giving the </w:t>
      </w:r>
      <w:r w:rsidR="005B09CD" w:rsidRPr="00B52EF8">
        <w:t>field memory address</w:t>
      </w:r>
      <w:r w:rsidRPr="00B52EF8">
        <w:t>;</w:t>
      </w:r>
    </w:p>
    <w:p w14:paraId="67CC617F" w14:textId="397652B6" w:rsidR="005B09CD" w:rsidRPr="00B52EF8" w:rsidRDefault="00E666BE" w:rsidP="00EB08AA">
      <w:pPr>
        <w:pStyle w:val="requirelevel3"/>
        <w:numPr>
          <w:ilvl w:val="7"/>
          <w:numId w:val="2"/>
        </w:numPr>
      </w:pPr>
      <w:r w:rsidRPr="00B52EF8">
        <w:t>“</w:t>
      </w:r>
      <w:r w:rsidR="00674E7F" w:rsidRPr="00B52EF8">
        <w:t>u</w:t>
      </w:r>
      <w:r w:rsidR="005B09CD" w:rsidRPr="00B52EF8">
        <w:t>uid</w:t>
      </w:r>
      <w:r w:rsidRPr="00B52EF8">
        <w:t>”</w:t>
      </w:r>
      <w:r w:rsidR="005B09CD" w:rsidRPr="00B52EF8">
        <w:t xml:space="preserve"> </w:t>
      </w:r>
      <w:r w:rsidR="002A6E81" w:rsidRPr="00B52EF8">
        <w:t xml:space="preserve">giving the </w:t>
      </w:r>
      <w:r w:rsidR="005B09CD" w:rsidRPr="00B52EF8">
        <w:t>field type</w:t>
      </w:r>
      <w:r w:rsidR="002A6E81" w:rsidRPr="00B52EF8">
        <w:t>;</w:t>
      </w:r>
    </w:p>
    <w:p w14:paraId="7ABBDA48" w14:textId="197E9D99" w:rsidR="002A6E81" w:rsidRPr="00B52EF8" w:rsidRDefault="00E666BE" w:rsidP="00EB08AA">
      <w:pPr>
        <w:pStyle w:val="requirelevel3"/>
        <w:numPr>
          <w:ilvl w:val="7"/>
          <w:numId w:val="2"/>
        </w:numPr>
      </w:pPr>
      <w:r w:rsidRPr="00B52EF8">
        <w:t>“</w:t>
      </w:r>
      <w:r w:rsidR="00674E7F" w:rsidRPr="00B52EF8">
        <w:t>v</w:t>
      </w:r>
      <w:r w:rsidR="002A6E81" w:rsidRPr="00B52EF8">
        <w:t>iew</w:t>
      </w:r>
      <w:r w:rsidRPr="00B52EF8">
        <w:t>”</w:t>
      </w:r>
      <w:r w:rsidR="002A6E81" w:rsidRPr="00B52EF8">
        <w:t xml:space="preserve"> giving the fields view attribute</w:t>
      </w:r>
      <w:r w:rsidR="00811EF6" w:rsidRPr="00B52EF8">
        <w:t xml:space="preserve"> as per ViewKind.h in </w:t>
      </w:r>
      <w:r w:rsidR="00AF657F">
        <w:t>[SMP_FILES]</w:t>
      </w:r>
      <w:r w:rsidR="002A6E81" w:rsidRPr="00B52EF8">
        <w:t>;</w:t>
      </w:r>
    </w:p>
    <w:p w14:paraId="13B1EA01" w14:textId="4DBCC5EA" w:rsidR="002A6E81" w:rsidRPr="00B52EF8" w:rsidRDefault="00E666BE" w:rsidP="00EB08AA">
      <w:pPr>
        <w:pStyle w:val="requirelevel3"/>
        <w:numPr>
          <w:ilvl w:val="7"/>
          <w:numId w:val="2"/>
        </w:numPr>
      </w:pPr>
      <w:r w:rsidRPr="00B52EF8">
        <w:lastRenderedPageBreak/>
        <w:t>“</w:t>
      </w:r>
      <w:r w:rsidR="00674E7F" w:rsidRPr="00B52EF8">
        <w:t>s</w:t>
      </w:r>
      <w:r w:rsidR="002A6E81" w:rsidRPr="00B52EF8">
        <w:t>tate</w:t>
      </w:r>
      <w:r w:rsidRPr="00B52EF8">
        <w:t>”</w:t>
      </w:r>
      <w:r w:rsidR="002A6E81" w:rsidRPr="00B52EF8">
        <w:t xml:space="preserve"> given if the field is part of the simulation state when storing or restoring or not;</w:t>
      </w:r>
      <w:r w:rsidR="002A6E81" w:rsidRPr="00B52EF8" w:rsidDel="00413F10">
        <w:t xml:space="preserve"> </w:t>
      </w:r>
    </w:p>
    <w:p w14:paraId="2B6AE6C8" w14:textId="5BBAC6AE" w:rsidR="002A6E81" w:rsidRPr="00B52EF8" w:rsidRDefault="00E666BE" w:rsidP="00EB08AA">
      <w:pPr>
        <w:pStyle w:val="requirelevel3"/>
        <w:numPr>
          <w:ilvl w:val="7"/>
          <w:numId w:val="2"/>
        </w:numPr>
      </w:pPr>
      <w:r w:rsidRPr="00B52EF8">
        <w:t>“</w:t>
      </w:r>
      <w:r w:rsidR="00674E7F" w:rsidRPr="00B52EF8">
        <w:t>i</w:t>
      </w:r>
      <w:r w:rsidR="002A6E81" w:rsidRPr="00B52EF8">
        <w:t>nput</w:t>
      </w:r>
      <w:r w:rsidRPr="00B52EF8">
        <w:t>”</w:t>
      </w:r>
      <w:r w:rsidR="002A6E81" w:rsidRPr="00B52EF8">
        <w:t xml:space="preserve"> giving if the field is an input field or not;</w:t>
      </w:r>
    </w:p>
    <w:p w14:paraId="3F2445E5" w14:textId="145F5A89" w:rsidR="002A6E81" w:rsidRPr="00B52EF8" w:rsidRDefault="00E666BE" w:rsidP="005E389C">
      <w:pPr>
        <w:pStyle w:val="requirelevel3"/>
        <w:numPr>
          <w:ilvl w:val="7"/>
          <w:numId w:val="2"/>
        </w:numPr>
      </w:pPr>
      <w:r w:rsidRPr="00B52EF8">
        <w:t>“</w:t>
      </w:r>
      <w:r w:rsidR="00674E7F" w:rsidRPr="00B52EF8">
        <w:t>o</w:t>
      </w:r>
      <w:r w:rsidR="002A6E81" w:rsidRPr="00B52EF8">
        <w:t>utput</w:t>
      </w:r>
      <w:r w:rsidRPr="00B52EF8">
        <w:t>”</w:t>
      </w:r>
      <w:r w:rsidR="002A6E81" w:rsidRPr="00B52EF8">
        <w:t xml:space="preserve"> giving if the field is an output field or not. </w:t>
      </w:r>
    </w:p>
    <w:p w14:paraId="7435C211" w14:textId="3AADADAD" w:rsidR="005E389C" w:rsidRPr="00B52EF8" w:rsidRDefault="005E389C" w:rsidP="005E389C">
      <w:pPr>
        <w:pStyle w:val="requirelevel2"/>
        <w:numPr>
          <w:ilvl w:val="6"/>
          <w:numId w:val="2"/>
        </w:numPr>
      </w:pPr>
      <w:r w:rsidRPr="00B52EF8">
        <w:t>Behaviour:</w:t>
      </w:r>
    </w:p>
    <w:p w14:paraId="0EBA13B9" w14:textId="2970C808" w:rsidR="005E389C" w:rsidRPr="00B52EF8" w:rsidRDefault="005E389C" w:rsidP="005E389C">
      <w:pPr>
        <w:pStyle w:val="requirelevel3"/>
        <w:numPr>
          <w:ilvl w:val="7"/>
          <w:numId w:val="2"/>
        </w:numPr>
      </w:pPr>
      <w:r w:rsidRPr="00B52EF8">
        <w:t xml:space="preserve">If the name of the new field to be published </w:t>
      </w:r>
      <w:r w:rsidR="0033263F" w:rsidRPr="00B52EF8">
        <w:t xml:space="preserve">is </w:t>
      </w:r>
      <w:r w:rsidRPr="00B52EF8">
        <w:t xml:space="preserve">already used by another published </w:t>
      </w:r>
      <w:r w:rsidR="005514E1" w:rsidRPr="00B52EF8">
        <w:t>field</w:t>
      </w:r>
      <w:r w:rsidRPr="00B52EF8">
        <w:t xml:space="preserve"> by the same Component, it throws DuplicateName as per DuplicateName.h in </w:t>
      </w:r>
      <w:r w:rsidR="00AF657F">
        <w:t>[SMP_FILES]</w:t>
      </w:r>
      <w:r w:rsidRPr="00B52EF8">
        <w:t>;</w:t>
      </w:r>
    </w:p>
    <w:p w14:paraId="13935D80" w14:textId="66B69F64" w:rsidR="005E389C" w:rsidRPr="00B52EF8" w:rsidRDefault="005E389C" w:rsidP="005E389C">
      <w:pPr>
        <w:pStyle w:val="requirelevel3"/>
        <w:numPr>
          <w:ilvl w:val="7"/>
          <w:numId w:val="2"/>
        </w:numPr>
      </w:pPr>
      <w:r w:rsidRPr="00B52EF8">
        <w:t xml:space="preserve">If the name of the new field to be published is not a valid object name, it throws InvalidObjectName as per InvalidObjectName.h in </w:t>
      </w:r>
      <w:r w:rsidR="00AF657F">
        <w:t>[SMP_FILES]</w:t>
      </w:r>
      <w:r w:rsidRPr="00B52EF8">
        <w:t>;</w:t>
      </w:r>
    </w:p>
    <w:p w14:paraId="547448C6" w14:textId="070D99EC" w:rsidR="005E389C" w:rsidRPr="00B52EF8" w:rsidRDefault="005E389C" w:rsidP="005E389C">
      <w:pPr>
        <w:pStyle w:val="requirelevel3"/>
        <w:numPr>
          <w:ilvl w:val="7"/>
          <w:numId w:val="2"/>
        </w:numPr>
      </w:pPr>
      <w:r w:rsidRPr="00B52EF8">
        <w:t xml:space="preserve">If the given Uuid is not a valid Uuid of a registered type, it throws InvalidUuid as per InvalidUuid.h in </w:t>
      </w:r>
      <w:r w:rsidR="00AF657F">
        <w:t>[SMP_FILES]</w:t>
      </w:r>
      <w:r w:rsidRPr="00B52EF8">
        <w:t>.</w:t>
      </w:r>
    </w:p>
    <w:p w14:paraId="562F8763" w14:textId="48BB69DA" w:rsidR="002A6E81" w:rsidRPr="00B52EF8" w:rsidRDefault="002A6E81" w:rsidP="0049451D">
      <w:pPr>
        <w:pStyle w:val="NOTE"/>
      </w:pPr>
      <w:r w:rsidRPr="00B52EF8">
        <w:t xml:space="preserve">The view kind attribute is specified in </w:t>
      </w:r>
      <w:r w:rsidR="009F7599" w:rsidRPr="00B52EF8">
        <w:fldChar w:fldCharType="begin"/>
      </w:r>
      <w:r w:rsidR="009F7599" w:rsidRPr="00B52EF8">
        <w:instrText xml:space="preserve"> REF _Ref475691696 \h </w:instrText>
      </w:r>
      <w:r w:rsidR="00E666BE" w:rsidRPr="00B52EF8">
        <w:instrText xml:space="preserve"> \* MERGEFORMAT </w:instrText>
      </w:r>
      <w:r w:rsidR="009F7599" w:rsidRPr="00B52EF8">
        <w:fldChar w:fldCharType="separate"/>
      </w:r>
      <w:r w:rsidR="00B75466" w:rsidRPr="00B52EF8">
        <w:t xml:space="preserve">Table </w:t>
      </w:r>
      <w:r w:rsidR="00B75466">
        <w:t>4</w:t>
      </w:r>
      <w:r w:rsidR="00B75466" w:rsidRPr="00B52EF8">
        <w:noBreakHyphen/>
      </w:r>
      <w:r w:rsidR="00B75466">
        <w:t>2</w:t>
      </w:r>
      <w:r w:rsidR="009F7599" w:rsidRPr="00B52EF8">
        <w:fldChar w:fldCharType="end"/>
      </w:r>
      <w:r w:rsidR="009F7599" w:rsidRPr="00B52EF8">
        <w:t>.</w:t>
      </w:r>
    </w:p>
    <w:p w14:paraId="0C137D18" w14:textId="347EFA7C" w:rsidR="005B09CD" w:rsidRPr="00B52EF8" w:rsidRDefault="005B09CD" w:rsidP="0049451D">
      <w:pPr>
        <w:pStyle w:val="requirelevel1"/>
        <w:rPr>
          <w:rFonts w:ascii="PalatinoLinotype-Roman" w:hAnsi="PalatinoLinotype-Roman" w:cs="PalatinoLinotype-Roman"/>
          <w:szCs w:val="20"/>
        </w:rPr>
      </w:pPr>
      <w:r w:rsidRPr="00B52EF8">
        <w:t xml:space="preserve">The IPublication PublishField method shall </w:t>
      </w:r>
      <w:r w:rsidR="00811EF6" w:rsidRPr="00B52EF8">
        <w:t xml:space="preserve">allow </w:t>
      </w:r>
      <w:r w:rsidR="00C156AE" w:rsidRPr="00B52EF8">
        <w:t>publish</w:t>
      </w:r>
      <w:r w:rsidR="00811EF6" w:rsidRPr="00B52EF8">
        <w:t>ing</w:t>
      </w:r>
      <w:r w:rsidR="00C156AE" w:rsidRPr="00B52EF8">
        <w:t xml:space="preserve"> a field, with the following </w:t>
      </w:r>
      <w:r w:rsidR="00CF0571" w:rsidRPr="00B52EF8">
        <w:t xml:space="preserve">argument and </w:t>
      </w:r>
      <w:r w:rsidR="005A49DB" w:rsidRPr="00B52EF8">
        <w:t>behaviour</w:t>
      </w:r>
      <w:r w:rsidR="00C156AE" w:rsidRPr="00B52EF8">
        <w:t>:</w:t>
      </w:r>
    </w:p>
    <w:p w14:paraId="55A0F4BB" w14:textId="78864F61" w:rsidR="005A49DB" w:rsidRPr="00B52EF8" w:rsidRDefault="005A49DB" w:rsidP="00192FB1">
      <w:pPr>
        <w:pStyle w:val="requirelevel2"/>
        <w:numPr>
          <w:ilvl w:val="6"/>
          <w:numId w:val="2"/>
        </w:numPr>
      </w:pPr>
      <w:r w:rsidRPr="00B52EF8">
        <w:t>Argument:</w:t>
      </w:r>
    </w:p>
    <w:p w14:paraId="62B2AF80" w14:textId="50A0B7D5" w:rsidR="005B09CD" w:rsidRPr="00B52EF8" w:rsidRDefault="00E666BE" w:rsidP="00EB08AA">
      <w:pPr>
        <w:pStyle w:val="requirelevel3"/>
        <w:numPr>
          <w:ilvl w:val="7"/>
          <w:numId w:val="2"/>
        </w:numPr>
      </w:pPr>
      <w:r w:rsidRPr="00B52EF8">
        <w:t>“</w:t>
      </w:r>
      <w:r w:rsidR="00CF0571" w:rsidRPr="00B52EF8">
        <w:t>f</w:t>
      </w:r>
      <w:r w:rsidR="00C156AE" w:rsidRPr="00B52EF8">
        <w:t>ield</w:t>
      </w:r>
      <w:r w:rsidRPr="00B52EF8">
        <w:t>”</w:t>
      </w:r>
      <w:r w:rsidR="00C156AE" w:rsidRPr="00B52EF8">
        <w:t xml:space="preserve"> giving a p</w:t>
      </w:r>
      <w:r w:rsidR="003F7551" w:rsidRPr="00B52EF8">
        <w:t xml:space="preserve">ointer to the </w:t>
      </w:r>
      <w:r w:rsidR="00C156AE" w:rsidRPr="00B52EF8">
        <w:t xml:space="preserve">field </w:t>
      </w:r>
      <w:r w:rsidR="005B09CD" w:rsidRPr="00B52EF8">
        <w:t xml:space="preserve">IField </w:t>
      </w:r>
      <w:r w:rsidR="003F7551" w:rsidRPr="00B52EF8">
        <w:t>interface</w:t>
      </w:r>
      <w:r w:rsidR="00C156AE" w:rsidRPr="00B52EF8">
        <w:t>.</w:t>
      </w:r>
    </w:p>
    <w:p w14:paraId="73A06F5B" w14:textId="627AD8CC" w:rsidR="005A49DB" w:rsidRPr="00B52EF8" w:rsidRDefault="005A49DB" w:rsidP="005A49DB">
      <w:pPr>
        <w:pStyle w:val="requirelevel2"/>
        <w:numPr>
          <w:ilvl w:val="6"/>
          <w:numId w:val="2"/>
        </w:numPr>
      </w:pPr>
      <w:r w:rsidRPr="00B52EF8">
        <w:t>Behaviour:</w:t>
      </w:r>
    </w:p>
    <w:p w14:paraId="6D61F82D" w14:textId="2FD69700" w:rsidR="005A49DB" w:rsidRDefault="005A49DB" w:rsidP="00EB08AA">
      <w:pPr>
        <w:pStyle w:val="requirelevel3"/>
        <w:numPr>
          <w:ilvl w:val="7"/>
          <w:numId w:val="2"/>
        </w:numPr>
      </w:pPr>
      <w:r w:rsidRPr="00B52EF8">
        <w:t xml:space="preserve">If the name of the new field to be published is already used by another published field by the same Component, it throws DuplicateName as per DuplicateName.h in </w:t>
      </w:r>
      <w:r w:rsidR="00AF657F">
        <w:t>[SMP_FILES]</w:t>
      </w:r>
      <w:r w:rsidRPr="00B52EF8">
        <w:t>.</w:t>
      </w:r>
    </w:p>
    <w:p w14:paraId="77ED8DE4" w14:textId="1BFE71D1" w:rsidR="00554BC2" w:rsidRPr="00B52EF8" w:rsidRDefault="00554BC2" w:rsidP="00554BC2">
      <w:pPr>
        <w:pStyle w:val="NOTE"/>
      </w:pPr>
      <w:r>
        <w:t>All additional data defining the field is available via the operations supported by the IField interface.</w:t>
      </w:r>
    </w:p>
    <w:p w14:paraId="7C039AA9" w14:textId="013D2503" w:rsidR="005B09CD" w:rsidRPr="00B52EF8" w:rsidRDefault="005B09CD" w:rsidP="0049451D">
      <w:pPr>
        <w:pStyle w:val="requirelevel1"/>
      </w:pPr>
      <w:r w:rsidRPr="00B52EF8">
        <w:t>The IPublication PublishArray method shall publish</w:t>
      </w:r>
      <w:r w:rsidR="003F7551" w:rsidRPr="00B52EF8">
        <w:t xml:space="preserve"> </w:t>
      </w:r>
      <w:r w:rsidRPr="00B52EF8">
        <w:t>an array of simple types that can be mapped to a primitive type</w:t>
      </w:r>
      <w:r w:rsidR="00A4500C" w:rsidRPr="00B52EF8">
        <w:t xml:space="preserve">, with the </w:t>
      </w:r>
      <w:r w:rsidR="005A49DB" w:rsidRPr="00B52EF8">
        <w:t xml:space="preserve">following </w:t>
      </w:r>
      <w:r w:rsidR="00674E7F" w:rsidRPr="00B52EF8">
        <w:t xml:space="preserve">arguments and </w:t>
      </w:r>
      <w:r w:rsidR="00B00268" w:rsidRPr="00B52EF8">
        <w:t>behaviour</w:t>
      </w:r>
      <w:r w:rsidR="00A4500C" w:rsidRPr="00B52EF8">
        <w:t>:</w:t>
      </w:r>
      <w:r w:rsidRPr="00B52EF8">
        <w:t xml:space="preserve"> </w:t>
      </w:r>
    </w:p>
    <w:p w14:paraId="352281DD" w14:textId="17BEF53D" w:rsidR="00B00268" w:rsidRPr="00B52EF8" w:rsidRDefault="00B00268" w:rsidP="00EB08AA">
      <w:pPr>
        <w:pStyle w:val="requirelevel2"/>
      </w:pPr>
      <w:r w:rsidRPr="00B52EF8">
        <w:t>Arguments:</w:t>
      </w:r>
    </w:p>
    <w:p w14:paraId="31514B71" w14:textId="14699E66" w:rsidR="005B09CD" w:rsidRPr="00B52EF8" w:rsidRDefault="00E666BE" w:rsidP="00EB08AA">
      <w:pPr>
        <w:pStyle w:val="requirelevel3"/>
        <w:numPr>
          <w:ilvl w:val="7"/>
          <w:numId w:val="2"/>
        </w:numPr>
      </w:pPr>
      <w:r w:rsidRPr="00B52EF8">
        <w:t>“</w:t>
      </w:r>
      <w:r w:rsidR="00CF0571" w:rsidRPr="00B52EF8">
        <w:t>n</w:t>
      </w:r>
      <w:r w:rsidR="00A4500C" w:rsidRPr="00B52EF8">
        <w:t>ame</w:t>
      </w:r>
      <w:r w:rsidRPr="00B52EF8">
        <w:t>”</w:t>
      </w:r>
      <w:r w:rsidR="00A4500C" w:rsidRPr="00B52EF8">
        <w:t xml:space="preserve"> giving the </w:t>
      </w:r>
      <w:r w:rsidR="005B09CD" w:rsidRPr="00B52EF8">
        <w:t>array name</w:t>
      </w:r>
      <w:r w:rsidR="00A4500C" w:rsidRPr="00B52EF8">
        <w:t>;</w:t>
      </w:r>
    </w:p>
    <w:p w14:paraId="16C8063F" w14:textId="588A472E" w:rsidR="005B09CD" w:rsidRPr="00B52EF8" w:rsidRDefault="00E666BE" w:rsidP="00EB08AA">
      <w:pPr>
        <w:pStyle w:val="requirelevel3"/>
        <w:numPr>
          <w:ilvl w:val="7"/>
          <w:numId w:val="2"/>
        </w:numPr>
      </w:pPr>
      <w:r w:rsidRPr="00B52EF8">
        <w:t>“</w:t>
      </w:r>
      <w:r w:rsidR="00CF0571" w:rsidRPr="00B52EF8">
        <w:t>d</w:t>
      </w:r>
      <w:r w:rsidR="00A4500C" w:rsidRPr="00B52EF8">
        <w:t>escription</w:t>
      </w:r>
      <w:r w:rsidRPr="00B52EF8">
        <w:t>”</w:t>
      </w:r>
      <w:r w:rsidR="00A4500C" w:rsidRPr="00B52EF8">
        <w:t xml:space="preserve"> giving the </w:t>
      </w:r>
      <w:r w:rsidR="005B09CD" w:rsidRPr="00B52EF8">
        <w:t>array description</w:t>
      </w:r>
      <w:r w:rsidR="00A4500C" w:rsidRPr="00B52EF8">
        <w:t>;</w:t>
      </w:r>
    </w:p>
    <w:p w14:paraId="12A44A59" w14:textId="5CD2748A" w:rsidR="005B09CD" w:rsidRPr="00B52EF8" w:rsidRDefault="00E666BE" w:rsidP="00EB08AA">
      <w:pPr>
        <w:pStyle w:val="requirelevel3"/>
        <w:numPr>
          <w:ilvl w:val="7"/>
          <w:numId w:val="2"/>
        </w:numPr>
      </w:pPr>
      <w:r w:rsidRPr="00B52EF8">
        <w:t>“</w:t>
      </w:r>
      <w:r w:rsidR="00CF0571" w:rsidRPr="00B52EF8">
        <w:t>c</w:t>
      </w:r>
      <w:r w:rsidR="00A4500C" w:rsidRPr="00B52EF8">
        <w:t>ount</w:t>
      </w:r>
      <w:r w:rsidRPr="00B52EF8">
        <w:t>”</w:t>
      </w:r>
      <w:r w:rsidR="00A4500C" w:rsidRPr="00B52EF8">
        <w:t xml:space="preserve"> giving the </w:t>
      </w:r>
      <w:r w:rsidR="005B09CD" w:rsidRPr="00B52EF8">
        <w:t>size of an array</w:t>
      </w:r>
      <w:r w:rsidR="00A4500C" w:rsidRPr="00B52EF8">
        <w:t>;</w:t>
      </w:r>
    </w:p>
    <w:p w14:paraId="43C4F94C" w14:textId="44460CF5" w:rsidR="005B09CD" w:rsidRPr="00B52EF8" w:rsidRDefault="00E666BE" w:rsidP="00EB08AA">
      <w:pPr>
        <w:pStyle w:val="requirelevel3"/>
        <w:numPr>
          <w:ilvl w:val="7"/>
          <w:numId w:val="2"/>
        </w:numPr>
      </w:pPr>
      <w:r w:rsidRPr="00B52EF8">
        <w:t>“</w:t>
      </w:r>
      <w:r w:rsidR="00CF0571" w:rsidRPr="00B52EF8">
        <w:t>a</w:t>
      </w:r>
      <w:r w:rsidR="00A4500C" w:rsidRPr="00B52EF8">
        <w:t>ddress</w:t>
      </w:r>
      <w:r w:rsidRPr="00B52EF8">
        <w:t>”</w:t>
      </w:r>
      <w:r w:rsidR="00A4500C" w:rsidRPr="00B52EF8">
        <w:t xml:space="preserve"> giving the </w:t>
      </w:r>
      <w:r w:rsidR="005B09CD" w:rsidRPr="00B52EF8">
        <w:t>array memory address</w:t>
      </w:r>
      <w:r w:rsidR="00A4500C" w:rsidRPr="00B52EF8">
        <w:t xml:space="preserve"> of the first element;</w:t>
      </w:r>
    </w:p>
    <w:p w14:paraId="769C9E97" w14:textId="79DDAAFD" w:rsidR="005B09CD" w:rsidRPr="00B52EF8" w:rsidRDefault="00E666BE" w:rsidP="00EB08AA">
      <w:pPr>
        <w:pStyle w:val="requirelevel3"/>
        <w:numPr>
          <w:ilvl w:val="7"/>
          <w:numId w:val="2"/>
        </w:numPr>
      </w:pPr>
      <w:r w:rsidRPr="00B52EF8">
        <w:t>“</w:t>
      </w:r>
      <w:r w:rsidR="00CF0571" w:rsidRPr="00B52EF8">
        <w:t>t</w:t>
      </w:r>
      <w:r w:rsidR="00A4500C" w:rsidRPr="00B52EF8">
        <w:t>ype</w:t>
      </w:r>
      <w:r w:rsidRPr="00B52EF8">
        <w:t>”</w:t>
      </w:r>
      <w:r w:rsidR="00A4500C" w:rsidRPr="00B52EF8">
        <w:t xml:space="preserve"> giving the </w:t>
      </w:r>
      <w:r w:rsidR="005B09CD" w:rsidRPr="00B52EF8">
        <w:t>type</w:t>
      </w:r>
      <w:r w:rsidR="00A4500C" w:rsidRPr="00B52EF8">
        <w:t xml:space="preserve"> of each array </w:t>
      </w:r>
      <w:r w:rsidR="00902935" w:rsidRPr="00B52EF8">
        <w:t>item</w:t>
      </w:r>
      <w:r w:rsidR="00A4500C" w:rsidRPr="00B52EF8">
        <w:t>;</w:t>
      </w:r>
    </w:p>
    <w:p w14:paraId="100FA4D7" w14:textId="566BB18B" w:rsidR="00A4500C" w:rsidRPr="00B52EF8" w:rsidRDefault="00E666BE" w:rsidP="00EB08AA">
      <w:pPr>
        <w:pStyle w:val="requirelevel3"/>
        <w:numPr>
          <w:ilvl w:val="7"/>
          <w:numId w:val="2"/>
        </w:numPr>
      </w:pPr>
      <w:r w:rsidRPr="00B52EF8">
        <w:t>“</w:t>
      </w:r>
      <w:r w:rsidR="00CF0571" w:rsidRPr="00B52EF8">
        <w:t>v</w:t>
      </w:r>
      <w:r w:rsidR="00A4500C" w:rsidRPr="00B52EF8">
        <w:t>iew</w:t>
      </w:r>
      <w:r w:rsidRPr="00B52EF8">
        <w:t>”</w:t>
      </w:r>
      <w:r w:rsidR="00A4500C" w:rsidRPr="00B52EF8">
        <w:t xml:space="preserve"> giving the array view attribute</w:t>
      </w:r>
      <w:r w:rsidR="00811EF6" w:rsidRPr="00B52EF8">
        <w:t xml:space="preserve"> as per ViewKind.h in </w:t>
      </w:r>
      <w:r w:rsidR="00AF657F">
        <w:t>[SMP_FILES]</w:t>
      </w:r>
      <w:r w:rsidR="00A4500C" w:rsidRPr="00B52EF8">
        <w:t>;</w:t>
      </w:r>
    </w:p>
    <w:p w14:paraId="433389EC" w14:textId="0C98054C" w:rsidR="00A4500C" w:rsidRPr="00B52EF8" w:rsidRDefault="00E666BE" w:rsidP="00EB08AA">
      <w:pPr>
        <w:pStyle w:val="requirelevel3"/>
        <w:numPr>
          <w:ilvl w:val="7"/>
          <w:numId w:val="2"/>
        </w:numPr>
      </w:pPr>
      <w:r w:rsidRPr="00B52EF8">
        <w:t>“</w:t>
      </w:r>
      <w:r w:rsidR="00CF0571" w:rsidRPr="00B52EF8">
        <w:t>s</w:t>
      </w:r>
      <w:r w:rsidR="00A4500C" w:rsidRPr="00B52EF8">
        <w:t>tate</w:t>
      </w:r>
      <w:r w:rsidRPr="00B52EF8">
        <w:t>”</w:t>
      </w:r>
      <w:r w:rsidR="00A4500C" w:rsidRPr="00B52EF8">
        <w:t xml:space="preserve"> given if the array is part of the simulation state when storing or restoring or not;</w:t>
      </w:r>
      <w:r w:rsidR="00A4500C" w:rsidRPr="00B52EF8" w:rsidDel="00413F10">
        <w:t xml:space="preserve"> </w:t>
      </w:r>
    </w:p>
    <w:p w14:paraId="2B3EF6F5" w14:textId="7AEEFE00" w:rsidR="00A4500C" w:rsidRPr="00B52EF8" w:rsidRDefault="00E666BE" w:rsidP="00EB08AA">
      <w:pPr>
        <w:pStyle w:val="requirelevel3"/>
        <w:numPr>
          <w:ilvl w:val="7"/>
          <w:numId w:val="2"/>
        </w:numPr>
      </w:pPr>
      <w:r w:rsidRPr="00B52EF8">
        <w:t>“</w:t>
      </w:r>
      <w:r w:rsidR="00CF0571" w:rsidRPr="00B52EF8">
        <w:t>i</w:t>
      </w:r>
      <w:r w:rsidR="00A4500C" w:rsidRPr="00B52EF8">
        <w:t>nput</w:t>
      </w:r>
      <w:r w:rsidRPr="00B52EF8">
        <w:t>”</w:t>
      </w:r>
      <w:r w:rsidR="00A4500C" w:rsidRPr="00B52EF8">
        <w:t xml:space="preserve"> giving if the array is an input field or not;</w:t>
      </w:r>
    </w:p>
    <w:p w14:paraId="2994CEC6" w14:textId="63895F39" w:rsidR="00A4500C" w:rsidRPr="00B52EF8" w:rsidRDefault="00E666BE" w:rsidP="00EB08AA">
      <w:pPr>
        <w:pStyle w:val="requirelevel3"/>
        <w:numPr>
          <w:ilvl w:val="7"/>
          <w:numId w:val="2"/>
        </w:numPr>
      </w:pPr>
      <w:r w:rsidRPr="00B52EF8">
        <w:t>“</w:t>
      </w:r>
      <w:r w:rsidR="00CF0571" w:rsidRPr="00B52EF8">
        <w:t>o</w:t>
      </w:r>
      <w:r w:rsidR="00A4500C" w:rsidRPr="00B52EF8">
        <w:t>utput</w:t>
      </w:r>
      <w:r w:rsidRPr="00B52EF8">
        <w:t>”</w:t>
      </w:r>
      <w:r w:rsidR="00A4500C" w:rsidRPr="00B52EF8">
        <w:t xml:space="preserve"> giving if the array is an output field or not. </w:t>
      </w:r>
    </w:p>
    <w:p w14:paraId="5157E795" w14:textId="77777777" w:rsidR="005E389C" w:rsidRPr="00B52EF8" w:rsidRDefault="005E389C" w:rsidP="005E389C">
      <w:pPr>
        <w:pStyle w:val="requirelevel2"/>
        <w:numPr>
          <w:ilvl w:val="6"/>
          <w:numId w:val="2"/>
        </w:numPr>
      </w:pPr>
      <w:r w:rsidRPr="00B52EF8">
        <w:lastRenderedPageBreak/>
        <w:t>Behaviour:</w:t>
      </w:r>
    </w:p>
    <w:p w14:paraId="345C14FF" w14:textId="7C86F377" w:rsidR="005E389C" w:rsidRPr="00B52EF8" w:rsidRDefault="005E389C" w:rsidP="005E389C">
      <w:pPr>
        <w:pStyle w:val="requirelevel3"/>
        <w:numPr>
          <w:ilvl w:val="7"/>
          <w:numId w:val="2"/>
        </w:numPr>
      </w:pPr>
      <w:r w:rsidRPr="00B52EF8">
        <w:t xml:space="preserve">If the name of the new Array to be published </w:t>
      </w:r>
      <w:r w:rsidR="005A49DB" w:rsidRPr="00B52EF8">
        <w:t xml:space="preserve">is </w:t>
      </w:r>
      <w:r w:rsidRPr="00B52EF8">
        <w:t xml:space="preserve">already used by another published </w:t>
      </w:r>
      <w:r w:rsidR="005514E1" w:rsidRPr="00B52EF8">
        <w:t xml:space="preserve">field </w:t>
      </w:r>
      <w:r w:rsidRPr="00B52EF8">
        <w:t xml:space="preserve">by the same Component, it throws DuplicateName as per DuplicateName.h in </w:t>
      </w:r>
      <w:r w:rsidR="00AF657F">
        <w:t>[SMP_FILES]</w:t>
      </w:r>
      <w:r w:rsidRPr="00B52EF8">
        <w:t>;</w:t>
      </w:r>
    </w:p>
    <w:p w14:paraId="14263B64" w14:textId="6037117E" w:rsidR="005E389C" w:rsidRPr="00B52EF8" w:rsidRDefault="005E389C" w:rsidP="00EB08AA">
      <w:pPr>
        <w:pStyle w:val="requirelevel3"/>
        <w:numPr>
          <w:ilvl w:val="7"/>
          <w:numId w:val="2"/>
        </w:numPr>
      </w:pPr>
      <w:r w:rsidRPr="00B52EF8">
        <w:t xml:space="preserve">If the name of the new field to be published is not a valid object name, it throws InvalidObjectName as per InvalidObjectName.h in </w:t>
      </w:r>
      <w:r w:rsidR="00AF657F">
        <w:t>[SMP_FILES]</w:t>
      </w:r>
      <w:r w:rsidRPr="00B52EF8">
        <w:t>.</w:t>
      </w:r>
    </w:p>
    <w:p w14:paraId="19CD8315" w14:textId="17EFA499" w:rsidR="00E20F7A" w:rsidRPr="00B52EF8" w:rsidRDefault="005B09CD" w:rsidP="0049451D">
      <w:pPr>
        <w:pStyle w:val="requirelevel1"/>
      </w:pPr>
      <w:r w:rsidRPr="00B52EF8">
        <w:t xml:space="preserve">The IPublication PublishArray method shall </w:t>
      </w:r>
      <w:r w:rsidR="00AB0567" w:rsidRPr="00B52EF8">
        <w:t>allow to publish arrays of any type by allowing each element of the array to be published individually</w:t>
      </w:r>
      <w:r w:rsidR="00E20F7A" w:rsidRPr="00B52EF8">
        <w:t>, with the following arguments and behaviour:</w:t>
      </w:r>
    </w:p>
    <w:p w14:paraId="4E0108C2" w14:textId="49D8E1E9" w:rsidR="00E20F7A" w:rsidRPr="00B52EF8" w:rsidRDefault="00E20F7A" w:rsidP="0049451D">
      <w:pPr>
        <w:pStyle w:val="requirelevel2"/>
      </w:pPr>
      <w:r w:rsidRPr="00B52EF8">
        <w:t>Arguments:</w:t>
      </w:r>
    </w:p>
    <w:p w14:paraId="1E57B300" w14:textId="0054FA83" w:rsidR="00E20F7A" w:rsidRPr="00B52EF8" w:rsidRDefault="00C122A4" w:rsidP="0049451D">
      <w:pPr>
        <w:pStyle w:val="requirelevel3"/>
      </w:pPr>
      <w:r w:rsidRPr="00B52EF8">
        <w:t>“</w:t>
      </w:r>
      <w:r w:rsidR="00674E7F" w:rsidRPr="00B52EF8">
        <w:t>n</w:t>
      </w:r>
      <w:r w:rsidR="00E20F7A" w:rsidRPr="00B52EF8">
        <w:t>ame</w:t>
      </w:r>
      <w:r w:rsidRPr="00B52EF8">
        <w:t>”</w:t>
      </w:r>
      <w:r w:rsidR="00E20F7A" w:rsidRPr="00B52EF8">
        <w:t xml:space="preserve"> giving the array name;</w:t>
      </w:r>
    </w:p>
    <w:p w14:paraId="257ACB43" w14:textId="6672E6EC" w:rsidR="00E20F7A" w:rsidRPr="00B52EF8" w:rsidRDefault="00C122A4" w:rsidP="0049451D">
      <w:pPr>
        <w:pStyle w:val="requirelevel3"/>
      </w:pPr>
      <w:r w:rsidRPr="00B52EF8">
        <w:t>“</w:t>
      </w:r>
      <w:r w:rsidR="00674E7F" w:rsidRPr="00B52EF8">
        <w:t>d</w:t>
      </w:r>
      <w:r w:rsidR="00E20F7A" w:rsidRPr="00B52EF8">
        <w:t>escription</w:t>
      </w:r>
      <w:r w:rsidRPr="00B52EF8">
        <w:t>”</w:t>
      </w:r>
      <w:r w:rsidR="00E20F7A" w:rsidRPr="00B52EF8">
        <w:t xml:space="preserve"> </w:t>
      </w:r>
      <w:r w:rsidR="00F9792A" w:rsidRPr="00B52EF8">
        <w:t>giving the array description.</w:t>
      </w:r>
    </w:p>
    <w:p w14:paraId="797741D9" w14:textId="6F260D20" w:rsidR="00E20F7A" w:rsidRPr="00B52EF8" w:rsidRDefault="00E20F7A" w:rsidP="00E20F7A">
      <w:pPr>
        <w:pStyle w:val="requirelevel2"/>
      </w:pPr>
      <w:r w:rsidRPr="00B52EF8">
        <w:t>Behaviour:</w:t>
      </w:r>
    </w:p>
    <w:p w14:paraId="3CBFE1F0" w14:textId="3BA6F2F4" w:rsidR="005767FE" w:rsidRPr="00B52EF8" w:rsidRDefault="005767FE" w:rsidP="005767FE">
      <w:pPr>
        <w:pStyle w:val="requirelevel3"/>
      </w:pPr>
      <w:r w:rsidRPr="00B52EF8">
        <w:t xml:space="preserve">If the name of the new Array to be published already used by another published </w:t>
      </w:r>
      <w:r w:rsidR="005514E1" w:rsidRPr="00B52EF8">
        <w:t xml:space="preserve">field </w:t>
      </w:r>
      <w:r w:rsidRPr="00B52EF8">
        <w:t xml:space="preserve">by the same Component, it throws DuplicateName as per DuplicateName.h in </w:t>
      </w:r>
      <w:r w:rsidR="00AF657F">
        <w:t>[SMP_FILES]</w:t>
      </w:r>
      <w:r w:rsidRPr="00B52EF8">
        <w:t>;</w:t>
      </w:r>
    </w:p>
    <w:p w14:paraId="1FA0A27E" w14:textId="0EC34EDD" w:rsidR="005514E1" w:rsidRPr="00B52EF8" w:rsidRDefault="005514E1" w:rsidP="005514E1">
      <w:pPr>
        <w:pStyle w:val="requirelevel3"/>
      </w:pPr>
      <w:r w:rsidRPr="00B52EF8">
        <w:t xml:space="preserve">If the name of the new field to be published is not a valid object name, it throws InvalidObjectName as per InvalidObjectName.h in </w:t>
      </w:r>
      <w:r w:rsidR="00AF657F">
        <w:t>[SMP_FILES]</w:t>
      </w:r>
      <w:r w:rsidRPr="00B52EF8">
        <w:t>;</w:t>
      </w:r>
    </w:p>
    <w:p w14:paraId="51247CE9" w14:textId="6F203D57" w:rsidR="00E20F7A" w:rsidRPr="00B52EF8" w:rsidRDefault="00E20F7A" w:rsidP="0049451D">
      <w:pPr>
        <w:pStyle w:val="requirelevel3"/>
      </w:pPr>
      <w:r w:rsidRPr="00B52EF8">
        <w:t xml:space="preserve">A pointer to </w:t>
      </w:r>
      <w:r w:rsidR="00902935" w:rsidRPr="00B52EF8">
        <w:t>an</w:t>
      </w:r>
      <w:r w:rsidRPr="00B52EF8">
        <w:t xml:space="preserve"> IPublication </w:t>
      </w:r>
      <w:r w:rsidR="00902935" w:rsidRPr="00B52EF8">
        <w:t xml:space="preserve">object </w:t>
      </w:r>
      <w:r w:rsidRPr="00B52EF8">
        <w:t>is returned</w:t>
      </w:r>
      <w:r w:rsidR="00F9792A" w:rsidRPr="00B52EF8">
        <w:t>.</w:t>
      </w:r>
    </w:p>
    <w:p w14:paraId="6670F419" w14:textId="6BAD4918" w:rsidR="00F9792A" w:rsidRPr="00B52EF8" w:rsidRDefault="00F9792A" w:rsidP="0049451D">
      <w:pPr>
        <w:pStyle w:val="NOTEnumbered"/>
        <w:rPr>
          <w:lang w:val="en-GB"/>
        </w:rPr>
      </w:pPr>
      <w:r w:rsidRPr="00B52EF8">
        <w:rPr>
          <w:lang w:val="en-GB"/>
        </w:rPr>
        <w:t>1</w:t>
      </w:r>
      <w:r w:rsidRPr="00B52EF8">
        <w:rPr>
          <w:lang w:val="en-GB"/>
        </w:rPr>
        <w:tab/>
      </w:r>
      <w:r w:rsidR="00E20F7A" w:rsidRPr="00B52EF8">
        <w:rPr>
          <w:lang w:val="en-GB"/>
        </w:rPr>
        <w:t>The returned IPublication interface allows callers of PublishArray to publish each element of the array individually.</w:t>
      </w:r>
    </w:p>
    <w:p w14:paraId="40F85BD3" w14:textId="09A13CB9" w:rsidR="00FF3EA3" w:rsidRPr="00B52EF8" w:rsidRDefault="00E20F7A" w:rsidP="00F9792A">
      <w:pPr>
        <w:pStyle w:val="NOTEnumbered"/>
        <w:rPr>
          <w:lang w:val="en-GB"/>
        </w:rPr>
      </w:pPr>
      <w:r w:rsidRPr="00B52EF8">
        <w:rPr>
          <w:lang w:val="en-GB"/>
        </w:rPr>
        <w:t>2</w:t>
      </w:r>
      <w:r w:rsidR="00FF3EA3" w:rsidRPr="00B52EF8">
        <w:rPr>
          <w:lang w:val="en-GB"/>
        </w:rPr>
        <w:tab/>
        <w:t xml:space="preserve">See </w:t>
      </w:r>
      <w:r w:rsidR="005C1263" w:rsidRPr="00B52EF8">
        <w:rPr>
          <w:lang w:val="en-GB"/>
        </w:rPr>
        <w:t>clause</w:t>
      </w:r>
      <w:r w:rsidR="00FF3EA3" w:rsidRPr="00B52EF8">
        <w:rPr>
          <w:lang w:val="en-GB"/>
        </w:rPr>
        <w:t xml:space="preserve"> </w:t>
      </w:r>
      <w:r w:rsidR="00FF3EA3" w:rsidRPr="00B52EF8">
        <w:rPr>
          <w:lang w:val="en-GB"/>
        </w:rPr>
        <w:fldChar w:fldCharType="begin"/>
      </w:r>
      <w:r w:rsidR="00FF3EA3" w:rsidRPr="00B52EF8">
        <w:rPr>
          <w:lang w:val="en-GB"/>
        </w:rPr>
        <w:instrText xml:space="preserve"> REF _Ref475631151 \r \h </w:instrText>
      </w:r>
      <w:r w:rsidRPr="00B52EF8">
        <w:rPr>
          <w:lang w:val="en-GB"/>
        </w:rPr>
        <w:instrText xml:space="preserve"> \* MERGEFORMAT </w:instrText>
      </w:r>
      <w:r w:rsidR="00FF3EA3" w:rsidRPr="00B52EF8">
        <w:rPr>
          <w:lang w:val="en-GB"/>
        </w:rPr>
      </w:r>
      <w:r w:rsidR="00FF3EA3" w:rsidRPr="00B52EF8">
        <w:rPr>
          <w:lang w:val="en-GB"/>
        </w:rPr>
        <w:fldChar w:fldCharType="separate"/>
      </w:r>
      <w:r w:rsidR="00B75466">
        <w:rPr>
          <w:lang w:val="en-GB"/>
        </w:rPr>
        <w:t>5.2.12.2</w:t>
      </w:r>
      <w:r w:rsidR="00FF3EA3" w:rsidRPr="00B52EF8">
        <w:rPr>
          <w:lang w:val="en-GB"/>
        </w:rPr>
        <w:fldChar w:fldCharType="end"/>
      </w:r>
      <w:r w:rsidR="00FF3EA3" w:rsidRPr="00B52EF8">
        <w:rPr>
          <w:lang w:val="en-GB"/>
        </w:rPr>
        <w:t xml:space="preserve"> for details on how to public each element individually.</w:t>
      </w:r>
    </w:p>
    <w:p w14:paraId="5D5421AF" w14:textId="77777777" w:rsidR="00E20F7A" w:rsidRPr="00B52EF8" w:rsidRDefault="005B09CD" w:rsidP="00E20F7A">
      <w:pPr>
        <w:pStyle w:val="requirelevel1"/>
      </w:pPr>
      <w:r w:rsidRPr="00B52EF8">
        <w:t xml:space="preserve">The IPublication PublishStructure method shall </w:t>
      </w:r>
      <w:r w:rsidR="003B0036" w:rsidRPr="00B52EF8">
        <w:t xml:space="preserve">allow </w:t>
      </w:r>
      <w:r w:rsidRPr="00B52EF8">
        <w:t>publish</w:t>
      </w:r>
      <w:r w:rsidR="003B0036" w:rsidRPr="00B52EF8">
        <w:t>ing</w:t>
      </w:r>
      <w:r w:rsidRPr="00B52EF8">
        <w:t xml:space="preserve"> </w:t>
      </w:r>
      <w:r w:rsidR="003B0036" w:rsidRPr="00B52EF8">
        <w:t xml:space="preserve">a </w:t>
      </w:r>
      <w:r w:rsidRPr="00B52EF8">
        <w:t>structure</w:t>
      </w:r>
      <w:r w:rsidR="003B0036" w:rsidRPr="00B52EF8">
        <w:t xml:space="preserve"> by allowing each child element to be published individually</w:t>
      </w:r>
      <w:r w:rsidR="00E20F7A" w:rsidRPr="00B52EF8">
        <w:t>, with the following arguments and behaviour:</w:t>
      </w:r>
    </w:p>
    <w:p w14:paraId="7F9D11C2" w14:textId="77777777" w:rsidR="00E20F7A" w:rsidRPr="00B52EF8" w:rsidRDefault="00E20F7A" w:rsidP="00E20F7A">
      <w:pPr>
        <w:pStyle w:val="requirelevel2"/>
      </w:pPr>
      <w:r w:rsidRPr="00B52EF8">
        <w:t>Arguments:</w:t>
      </w:r>
    </w:p>
    <w:p w14:paraId="47BF41DA" w14:textId="1B9D99D1" w:rsidR="00E20F7A" w:rsidRPr="00B52EF8" w:rsidRDefault="001C1162" w:rsidP="00E20F7A">
      <w:pPr>
        <w:pStyle w:val="requirelevel3"/>
      </w:pPr>
      <w:r w:rsidRPr="00B52EF8">
        <w:t>“</w:t>
      </w:r>
      <w:r w:rsidR="00674E7F" w:rsidRPr="00B52EF8">
        <w:t>n</w:t>
      </w:r>
      <w:r w:rsidR="00E20F7A" w:rsidRPr="00B52EF8">
        <w:t>ame</w:t>
      </w:r>
      <w:r w:rsidRPr="00B52EF8">
        <w:t>”</w:t>
      </w:r>
      <w:r w:rsidR="00E20F7A" w:rsidRPr="00B52EF8">
        <w:t xml:space="preserve"> giving the struct name;</w:t>
      </w:r>
    </w:p>
    <w:p w14:paraId="0F4E2423" w14:textId="0991011E" w:rsidR="00E20F7A" w:rsidRPr="00B52EF8" w:rsidRDefault="001C1162" w:rsidP="00E20F7A">
      <w:pPr>
        <w:pStyle w:val="requirelevel3"/>
      </w:pPr>
      <w:r w:rsidRPr="00B52EF8">
        <w:t>“</w:t>
      </w:r>
      <w:r w:rsidR="00674E7F" w:rsidRPr="00B52EF8">
        <w:t>d</w:t>
      </w:r>
      <w:r w:rsidR="00E20F7A" w:rsidRPr="00B52EF8">
        <w:t>escription</w:t>
      </w:r>
      <w:r w:rsidRPr="00B52EF8">
        <w:t>”</w:t>
      </w:r>
      <w:r w:rsidR="008A23B2" w:rsidRPr="00B52EF8">
        <w:t xml:space="preserve"> giving the struct description.</w:t>
      </w:r>
    </w:p>
    <w:p w14:paraId="43CD0152" w14:textId="77777777" w:rsidR="00E20F7A" w:rsidRPr="00B52EF8" w:rsidRDefault="00E20F7A" w:rsidP="00E20F7A">
      <w:pPr>
        <w:pStyle w:val="requirelevel2"/>
      </w:pPr>
      <w:r w:rsidRPr="00B52EF8">
        <w:t>Behaviour:</w:t>
      </w:r>
    </w:p>
    <w:p w14:paraId="32B18547" w14:textId="75B52E0D" w:rsidR="005514E1" w:rsidRPr="00B52EF8" w:rsidRDefault="005514E1" w:rsidP="005514E1">
      <w:pPr>
        <w:pStyle w:val="requirelevel3"/>
      </w:pPr>
      <w:r w:rsidRPr="00B52EF8">
        <w:t>If the name of the new Struct</w:t>
      </w:r>
      <w:r w:rsidR="005A49DB" w:rsidRPr="00B52EF8">
        <w:t>ure</w:t>
      </w:r>
      <w:r w:rsidRPr="00B52EF8">
        <w:t xml:space="preserve"> to be published </w:t>
      </w:r>
      <w:r w:rsidR="005A49DB" w:rsidRPr="00B52EF8">
        <w:t xml:space="preserve">is </w:t>
      </w:r>
      <w:r w:rsidRPr="00B52EF8">
        <w:t xml:space="preserve">already used by another published field by the same Component, it throws DuplicateName as per DuplicateName.h in </w:t>
      </w:r>
      <w:r w:rsidR="00AF657F">
        <w:t>[SMP_FILES]</w:t>
      </w:r>
      <w:r w:rsidRPr="00B52EF8">
        <w:t>;</w:t>
      </w:r>
    </w:p>
    <w:p w14:paraId="5F52BF6C" w14:textId="42B4AAA6" w:rsidR="005514E1" w:rsidRPr="00B52EF8" w:rsidRDefault="005514E1" w:rsidP="005514E1">
      <w:pPr>
        <w:pStyle w:val="requirelevel3"/>
      </w:pPr>
      <w:r w:rsidRPr="00B52EF8">
        <w:t xml:space="preserve">If the name of the new Struct to be published is not a valid object name, it throws InvalidObjectName as per InvalidObjectName.h in </w:t>
      </w:r>
      <w:r w:rsidR="00AF657F">
        <w:t>[SMP_FILES]</w:t>
      </w:r>
      <w:r w:rsidRPr="00B52EF8">
        <w:t>;</w:t>
      </w:r>
    </w:p>
    <w:p w14:paraId="2AB87FE1" w14:textId="51537E79" w:rsidR="00E20F7A" w:rsidRPr="00B52EF8" w:rsidRDefault="00E20F7A" w:rsidP="005514E1">
      <w:pPr>
        <w:pStyle w:val="requirelevel3"/>
      </w:pPr>
      <w:r w:rsidRPr="00B52EF8">
        <w:t xml:space="preserve">A pointer to </w:t>
      </w:r>
      <w:r w:rsidR="00902935" w:rsidRPr="00B52EF8">
        <w:t>an</w:t>
      </w:r>
      <w:r w:rsidRPr="00B52EF8">
        <w:t xml:space="preserve"> IPu</w:t>
      </w:r>
      <w:r w:rsidR="001C1162" w:rsidRPr="00B52EF8">
        <w:t xml:space="preserve">blication </w:t>
      </w:r>
      <w:r w:rsidR="00902935" w:rsidRPr="00B52EF8">
        <w:t xml:space="preserve">object </w:t>
      </w:r>
      <w:r w:rsidR="001C1162" w:rsidRPr="00B52EF8">
        <w:t>is returned.</w:t>
      </w:r>
    </w:p>
    <w:p w14:paraId="5C2AE542" w14:textId="28037AF2" w:rsidR="00FF3EA3" w:rsidRPr="00B52EF8" w:rsidRDefault="00E20F7A" w:rsidP="0049451D">
      <w:pPr>
        <w:pStyle w:val="NOTEnumbered"/>
        <w:rPr>
          <w:lang w:val="en-GB"/>
        </w:rPr>
      </w:pPr>
      <w:r w:rsidRPr="00B52EF8">
        <w:rPr>
          <w:lang w:val="en-GB"/>
        </w:rPr>
        <w:lastRenderedPageBreak/>
        <w:t>1</w:t>
      </w:r>
      <w:r w:rsidRPr="00B52EF8">
        <w:rPr>
          <w:lang w:val="en-GB"/>
        </w:rPr>
        <w:tab/>
        <w:t>The returned IPublication interface allows callers of PublishStructure to publish each element of the struct individually</w:t>
      </w:r>
      <w:r w:rsidR="003B0036" w:rsidRPr="00B52EF8">
        <w:rPr>
          <w:lang w:val="en-GB"/>
        </w:rPr>
        <w:t xml:space="preserve">. </w:t>
      </w:r>
    </w:p>
    <w:p w14:paraId="00E4B023" w14:textId="564C5D0A" w:rsidR="00FF3EA3" w:rsidRPr="00B52EF8" w:rsidRDefault="00E20F7A">
      <w:pPr>
        <w:pStyle w:val="NOTEnumbered"/>
        <w:rPr>
          <w:lang w:val="en-GB"/>
        </w:rPr>
      </w:pPr>
      <w:r w:rsidRPr="00B52EF8">
        <w:rPr>
          <w:lang w:val="en-GB"/>
        </w:rPr>
        <w:t>2</w:t>
      </w:r>
      <w:r w:rsidR="00FF3EA3" w:rsidRPr="00B52EF8">
        <w:rPr>
          <w:lang w:val="en-GB"/>
        </w:rPr>
        <w:tab/>
        <w:t xml:space="preserve">See </w:t>
      </w:r>
      <w:r w:rsidR="005C1263" w:rsidRPr="00B52EF8">
        <w:rPr>
          <w:lang w:val="en-GB"/>
        </w:rPr>
        <w:t>clause</w:t>
      </w:r>
      <w:r w:rsidR="00FF3EA3" w:rsidRPr="00B52EF8">
        <w:rPr>
          <w:lang w:val="en-GB"/>
        </w:rPr>
        <w:t xml:space="preserve"> </w:t>
      </w:r>
      <w:r w:rsidR="00FF3EA3" w:rsidRPr="00B52EF8">
        <w:rPr>
          <w:lang w:val="en-GB"/>
        </w:rPr>
        <w:fldChar w:fldCharType="begin"/>
      </w:r>
      <w:r w:rsidR="00FF3EA3" w:rsidRPr="00B52EF8">
        <w:rPr>
          <w:lang w:val="en-GB"/>
        </w:rPr>
        <w:instrText xml:space="preserve"> REF _Ref475631151 \r \h  \* MERGEFORMAT </w:instrText>
      </w:r>
      <w:r w:rsidR="00FF3EA3" w:rsidRPr="00B52EF8">
        <w:rPr>
          <w:lang w:val="en-GB"/>
        </w:rPr>
      </w:r>
      <w:r w:rsidR="00FF3EA3" w:rsidRPr="00B52EF8">
        <w:rPr>
          <w:lang w:val="en-GB"/>
        </w:rPr>
        <w:fldChar w:fldCharType="separate"/>
      </w:r>
      <w:r w:rsidR="00B75466">
        <w:rPr>
          <w:lang w:val="en-GB"/>
        </w:rPr>
        <w:t>5.2.12.2</w:t>
      </w:r>
      <w:r w:rsidR="00FF3EA3" w:rsidRPr="00B52EF8">
        <w:rPr>
          <w:lang w:val="en-GB"/>
        </w:rPr>
        <w:fldChar w:fldCharType="end"/>
      </w:r>
      <w:r w:rsidR="00FF3EA3" w:rsidRPr="00B52EF8">
        <w:rPr>
          <w:lang w:val="en-GB"/>
        </w:rPr>
        <w:t xml:space="preserve"> for details on how to publi</w:t>
      </w:r>
      <w:r w:rsidR="003066A0" w:rsidRPr="00B52EF8">
        <w:rPr>
          <w:lang w:val="en-GB"/>
        </w:rPr>
        <w:t>sh</w:t>
      </w:r>
      <w:r w:rsidR="00FF3EA3" w:rsidRPr="00B52EF8">
        <w:rPr>
          <w:lang w:val="en-GB"/>
        </w:rPr>
        <w:t xml:space="preserve"> each element individually.</w:t>
      </w:r>
    </w:p>
    <w:p w14:paraId="62C0C28A" w14:textId="180D38B9" w:rsidR="00E20F7A" w:rsidRPr="00B52EF8" w:rsidRDefault="005B09CD" w:rsidP="00E20F7A">
      <w:pPr>
        <w:pStyle w:val="requirelevel1"/>
      </w:pPr>
      <w:r w:rsidRPr="00B52EF8">
        <w:t xml:space="preserve">The IPublication PublishOperation method shall </w:t>
      </w:r>
      <w:r w:rsidR="0089419D" w:rsidRPr="00B52EF8">
        <w:t xml:space="preserve">allow </w:t>
      </w:r>
      <w:r w:rsidRPr="00B52EF8">
        <w:t>publish</w:t>
      </w:r>
      <w:r w:rsidR="0089419D" w:rsidRPr="00B52EF8">
        <w:t>ing of</w:t>
      </w:r>
      <w:r w:rsidRPr="00B52EF8">
        <w:t xml:space="preserve"> an operation</w:t>
      </w:r>
      <w:r w:rsidR="00E20F7A" w:rsidRPr="00B52EF8">
        <w:t>, with the following arguments and behaviour:</w:t>
      </w:r>
    </w:p>
    <w:p w14:paraId="17F403EC" w14:textId="77777777" w:rsidR="00E20F7A" w:rsidRPr="00B52EF8" w:rsidRDefault="00E20F7A" w:rsidP="00E20F7A">
      <w:pPr>
        <w:pStyle w:val="requirelevel2"/>
      </w:pPr>
      <w:r w:rsidRPr="00B52EF8">
        <w:t>Arguments:</w:t>
      </w:r>
    </w:p>
    <w:p w14:paraId="07473BC5" w14:textId="1BFB0F05" w:rsidR="00E20F7A" w:rsidRPr="00B52EF8" w:rsidRDefault="001C1162" w:rsidP="00E20F7A">
      <w:pPr>
        <w:pStyle w:val="requirelevel3"/>
      </w:pPr>
      <w:r w:rsidRPr="00B52EF8">
        <w:t>“</w:t>
      </w:r>
      <w:r w:rsidR="00674E7F" w:rsidRPr="00B52EF8">
        <w:t>n</w:t>
      </w:r>
      <w:r w:rsidR="00E20F7A" w:rsidRPr="00B52EF8">
        <w:t>ame</w:t>
      </w:r>
      <w:r w:rsidRPr="00B52EF8">
        <w:t>”</w:t>
      </w:r>
      <w:r w:rsidR="00E20F7A" w:rsidRPr="00B52EF8">
        <w:t xml:space="preserve"> giving the </w:t>
      </w:r>
      <w:r w:rsidR="004559EB" w:rsidRPr="00B52EF8">
        <w:t>operation</w:t>
      </w:r>
      <w:r w:rsidR="00E20F7A" w:rsidRPr="00B52EF8">
        <w:t xml:space="preserve"> name;</w:t>
      </w:r>
    </w:p>
    <w:p w14:paraId="52CCAF89" w14:textId="3C4A944E" w:rsidR="00E20F7A" w:rsidRPr="00B52EF8" w:rsidRDefault="001C1162" w:rsidP="00E20F7A">
      <w:pPr>
        <w:pStyle w:val="requirelevel3"/>
      </w:pPr>
      <w:r w:rsidRPr="00B52EF8">
        <w:t>“</w:t>
      </w:r>
      <w:r w:rsidR="00674E7F" w:rsidRPr="00B52EF8">
        <w:t>d</w:t>
      </w:r>
      <w:r w:rsidR="00E20F7A" w:rsidRPr="00B52EF8">
        <w:t>escription</w:t>
      </w:r>
      <w:r w:rsidRPr="00B52EF8">
        <w:t>”</w:t>
      </w:r>
      <w:r w:rsidR="00E20F7A" w:rsidRPr="00B52EF8">
        <w:t xml:space="preserve"> giving the </w:t>
      </w:r>
      <w:r w:rsidR="004559EB" w:rsidRPr="00B52EF8">
        <w:t xml:space="preserve">operation </w:t>
      </w:r>
      <w:r w:rsidR="00E20F7A" w:rsidRPr="00B52EF8">
        <w:t>description;</w:t>
      </w:r>
    </w:p>
    <w:p w14:paraId="35E8D1DA" w14:textId="086B8633" w:rsidR="004559EB" w:rsidRPr="00B52EF8" w:rsidRDefault="001C1162" w:rsidP="00E20F7A">
      <w:pPr>
        <w:pStyle w:val="requirelevel3"/>
      </w:pPr>
      <w:r w:rsidRPr="00B52EF8">
        <w:t>“</w:t>
      </w:r>
      <w:r w:rsidR="00674E7F" w:rsidRPr="00B52EF8">
        <w:t>v</w:t>
      </w:r>
      <w:r w:rsidR="004559EB" w:rsidRPr="00B52EF8">
        <w:t>iew</w:t>
      </w:r>
      <w:r w:rsidRPr="00B52EF8">
        <w:t>”</w:t>
      </w:r>
      <w:r w:rsidR="004559EB" w:rsidRPr="00B52EF8">
        <w:t xml:space="preserve"> giving the visibility of the operation</w:t>
      </w:r>
    </w:p>
    <w:p w14:paraId="1176F2BD" w14:textId="77777777" w:rsidR="00E20F7A" w:rsidRPr="00B52EF8" w:rsidRDefault="00E20F7A" w:rsidP="00E20F7A">
      <w:pPr>
        <w:pStyle w:val="requirelevel2"/>
      </w:pPr>
      <w:r w:rsidRPr="00B52EF8">
        <w:t>Behaviour:</w:t>
      </w:r>
    </w:p>
    <w:p w14:paraId="49BFC12B" w14:textId="60553ADC" w:rsidR="001E6941" w:rsidRPr="00B52EF8" w:rsidRDefault="001E6941" w:rsidP="00E20F7A">
      <w:pPr>
        <w:pStyle w:val="requirelevel3"/>
      </w:pPr>
      <w:r w:rsidRPr="00B52EF8">
        <w:t>If an Operation with the same Name is already published, it update</w:t>
      </w:r>
      <w:r w:rsidR="003D492C">
        <w:t>s</w:t>
      </w:r>
      <w:r w:rsidRPr="00B52EF8">
        <w:t xml:space="preserve"> the “Description” and “View”</w:t>
      </w:r>
      <w:r w:rsidR="00E206F2">
        <w:t xml:space="preserve"> </w:t>
      </w:r>
      <w:r w:rsidRPr="00B52EF8">
        <w:t>of the previous publication and it returns the same IPublishOperation of the previously published Operation;</w:t>
      </w:r>
    </w:p>
    <w:p w14:paraId="1B4AF994" w14:textId="0302E167" w:rsidR="00E20F7A" w:rsidRPr="00B52EF8" w:rsidRDefault="001E6941" w:rsidP="00E20F7A">
      <w:pPr>
        <w:pStyle w:val="requirelevel3"/>
      </w:pPr>
      <w:r w:rsidRPr="00B52EF8">
        <w:t>If an Operation with the same Name is not published, it creates a new IPublishOperation instance and returns it</w:t>
      </w:r>
      <w:r w:rsidR="001C1162" w:rsidRPr="00B52EF8">
        <w:t>.</w:t>
      </w:r>
    </w:p>
    <w:p w14:paraId="29519679" w14:textId="7B3B23BD" w:rsidR="005F26D7" w:rsidRPr="00B52EF8" w:rsidRDefault="00E20F7A" w:rsidP="0049451D">
      <w:pPr>
        <w:pStyle w:val="NOTEnumbered"/>
        <w:rPr>
          <w:lang w:val="en-GB"/>
        </w:rPr>
      </w:pPr>
      <w:r w:rsidRPr="00B52EF8">
        <w:rPr>
          <w:lang w:val="en-GB"/>
        </w:rPr>
        <w:t>1</w:t>
      </w:r>
      <w:r w:rsidRPr="00B52EF8">
        <w:rPr>
          <w:lang w:val="en-GB"/>
        </w:rPr>
        <w:tab/>
        <w:t>The returned IPubli</w:t>
      </w:r>
      <w:r w:rsidR="00902935" w:rsidRPr="00B52EF8">
        <w:rPr>
          <w:lang w:val="en-GB"/>
        </w:rPr>
        <w:t>sh</w:t>
      </w:r>
      <w:r w:rsidR="004559EB" w:rsidRPr="00B52EF8">
        <w:rPr>
          <w:lang w:val="en-GB"/>
        </w:rPr>
        <w:t>Operation</w:t>
      </w:r>
      <w:r w:rsidRPr="00B52EF8">
        <w:rPr>
          <w:lang w:val="en-GB"/>
        </w:rPr>
        <w:t xml:space="preserve"> interface allows callers of Publish</w:t>
      </w:r>
      <w:r w:rsidR="004559EB" w:rsidRPr="00B52EF8">
        <w:rPr>
          <w:lang w:val="en-GB"/>
        </w:rPr>
        <w:t>Operation</w:t>
      </w:r>
      <w:r w:rsidRPr="00B52EF8">
        <w:rPr>
          <w:lang w:val="en-GB"/>
        </w:rPr>
        <w:t xml:space="preserve"> to publish </w:t>
      </w:r>
      <w:r w:rsidR="004559EB" w:rsidRPr="00B52EF8">
        <w:rPr>
          <w:lang w:val="en-GB"/>
        </w:rPr>
        <w:t xml:space="preserve">parameters and return value of the operation. </w:t>
      </w:r>
    </w:p>
    <w:p w14:paraId="5E646788" w14:textId="153218C1" w:rsidR="005F26D7" w:rsidRPr="00B52EF8" w:rsidRDefault="004559EB">
      <w:pPr>
        <w:pStyle w:val="NOTEnumbered"/>
        <w:rPr>
          <w:lang w:val="en-GB"/>
        </w:rPr>
      </w:pPr>
      <w:r w:rsidRPr="00B52EF8">
        <w:rPr>
          <w:lang w:val="en-GB"/>
        </w:rPr>
        <w:t>2</w:t>
      </w:r>
      <w:r w:rsidR="005F26D7" w:rsidRPr="00B52EF8">
        <w:rPr>
          <w:lang w:val="en-GB"/>
        </w:rPr>
        <w:tab/>
        <w:t xml:space="preserve">See </w:t>
      </w:r>
      <w:r w:rsidR="005C1263" w:rsidRPr="00B52EF8">
        <w:rPr>
          <w:lang w:val="en-GB"/>
        </w:rPr>
        <w:t>clause</w:t>
      </w:r>
      <w:r w:rsidR="005F26D7" w:rsidRPr="00B52EF8">
        <w:rPr>
          <w:lang w:val="en-GB"/>
        </w:rPr>
        <w:t xml:space="preserve"> </w:t>
      </w:r>
      <w:r w:rsidR="005F26D7" w:rsidRPr="00B52EF8">
        <w:rPr>
          <w:lang w:val="en-GB"/>
        </w:rPr>
        <w:fldChar w:fldCharType="begin"/>
      </w:r>
      <w:r w:rsidR="005F26D7" w:rsidRPr="00B52EF8">
        <w:rPr>
          <w:lang w:val="en-GB"/>
        </w:rPr>
        <w:instrText xml:space="preserve"> REF _Ref475631151 \r \h  \* MERGEFORMAT </w:instrText>
      </w:r>
      <w:r w:rsidR="005F26D7" w:rsidRPr="00B52EF8">
        <w:rPr>
          <w:lang w:val="en-GB"/>
        </w:rPr>
      </w:r>
      <w:r w:rsidR="005F26D7" w:rsidRPr="00B52EF8">
        <w:rPr>
          <w:lang w:val="en-GB"/>
        </w:rPr>
        <w:fldChar w:fldCharType="separate"/>
      </w:r>
      <w:r w:rsidR="00B75466">
        <w:rPr>
          <w:lang w:val="en-GB"/>
        </w:rPr>
        <w:t>5.2.12.2</w:t>
      </w:r>
      <w:r w:rsidR="005F26D7" w:rsidRPr="00B52EF8">
        <w:rPr>
          <w:lang w:val="en-GB"/>
        </w:rPr>
        <w:fldChar w:fldCharType="end"/>
      </w:r>
      <w:r w:rsidR="005F26D7" w:rsidRPr="00B52EF8">
        <w:rPr>
          <w:lang w:val="en-GB"/>
        </w:rPr>
        <w:t xml:space="preserve"> for details on how to publish a complete operation including its parameters.</w:t>
      </w:r>
    </w:p>
    <w:p w14:paraId="3328A963" w14:textId="235FE1D2" w:rsidR="005B09CD" w:rsidRPr="00B52EF8" w:rsidRDefault="005B09CD" w:rsidP="0049451D">
      <w:pPr>
        <w:pStyle w:val="requirelevel1"/>
      </w:pPr>
      <w:r w:rsidRPr="00B52EF8">
        <w:t xml:space="preserve">The IPublication PublishProperty method shall </w:t>
      </w:r>
      <w:r w:rsidR="005F26D7" w:rsidRPr="00B52EF8">
        <w:t xml:space="preserve">allow </w:t>
      </w:r>
      <w:r w:rsidRPr="00B52EF8">
        <w:t>publish</w:t>
      </w:r>
      <w:r w:rsidR="005F26D7" w:rsidRPr="00B52EF8">
        <w:t>ing</w:t>
      </w:r>
      <w:r w:rsidRPr="00B52EF8">
        <w:t xml:space="preserve"> a property</w:t>
      </w:r>
      <w:r w:rsidR="00846048" w:rsidRPr="00B52EF8">
        <w:t xml:space="preserve">, with </w:t>
      </w:r>
      <w:r w:rsidR="005F26D7" w:rsidRPr="00B52EF8">
        <w:t xml:space="preserve">the following </w:t>
      </w:r>
      <w:r w:rsidR="00D22925" w:rsidRPr="00B52EF8">
        <w:t xml:space="preserve">arguments and </w:t>
      </w:r>
      <w:r w:rsidR="001E6941" w:rsidRPr="00B52EF8">
        <w:t>behaviour</w:t>
      </w:r>
      <w:r w:rsidR="005F26D7" w:rsidRPr="00B52EF8">
        <w:t>:</w:t>
      </w:r>
    </w:p>
    <w:p w14:paraId="6A132B7F" w14:textId="66DAFC56" w:rsidR="001E6941" w:rsidRPr="00B52EF8" w:rsidRDefault="001E6941" w:rsidP="00EB08AA">
      <w:pPr>
        <w:pStyle w:val="requirelevel2"/>
      </w:pPr>
      <w:r w:rsidRPr="00B52EF8">
        <w:t>Arguments:</w:t>
      </w:r>
    </w:p>
    <w:p w14:paraId="39F70572" w14:textId="1A0867B9" w:rsidR="005B09CD" w:rsidRPr="00B52EF8" w:rsidRDefault="001C1162" w:rsidP="00EB08AA">
      <w:pPr>
        <w:pStyle w:val="requirelevel3"/>
        <w:numPr>
          <w:ilvl w:val="7"/>
          <w:numId w:val="2"/>
        </w:numPr>
      </w:pPr>
      <w:r w:rsidRPr="00B52EF8">
        <w:t>“</w:t>
      </w:r>
      <w:r w:rsidR="00674E7F" w:rsidRPr="00B52EF8">
        <w:t>n</w:t>
      </w:r>
      <w:r w:rsidR="00846048" w:rsidRPr="00B52EF8">
        <w:t>ame</w:t>
      </w:r>
      <w:r w:rsidRPr="00B52EF8">
        <w:t>“</w:t>
      </w:r>
      <w:r w:rsidR="00846048" w:rsidRPr="00B52EF8">
        <w:t xml:space="preserve"> giving the </w:t>
      </w:r>
      <w:r w:rsidR="005B09CD" w:rsidRPr="00B52EF8">
        <w:t>property name</w:t>
      </w:r>
      <w:r w:rsidR="003A1860" w:rsidRPr="00B52EF8">
        <w:t>;</w:t>
      </w:r>
    </w:p>
    <w:p w14:paraId="5498AF05" w14:textId="38702CF6" w:rsidR="005B09CD" w:rsidRPr="00B52EF8" w:rsidRDefault="001C1162" w:rsidP="00EB08AA">
      <w:pPr>
        <w:pStyle w:val="requirelevel3"/>
        <w:numPr>
          <w:ilvl w:val="7"/>
          <w:numId w:val="2"/>
        </w:numPr>
      </w:pPr>
      <w:r w:rsidRPr="00B52EF8">
        <w:t>“</w:t>
      </w:r>
      <w:r w:rsidR="00674E7F" w:rsidRPr="00B52EF8">
        <w:t>d</w:t>
      </w:r>
      <w:r w:rsidR="00846048" w:rsidRPr="00B52EF8">
        <w:t>escription</w:t>
      </w:r>
      <w:r w:rsidRPr="00B52EF8">
        <w:t>“</w:t>
      </w:r>
      <w:r w:rsidR="00846048" w:rsidRPr="00B52EF8">
        <w:t xml:space="preserve"> giving the </w:t>
      </w:r>
      <w:r w:rsidR="005B09CD" w:rsidRPr="00B52EF8">
        <w:t>property description</w:t>
      </w:r>
      <w:r w:rsidR="008D1728" w:rsidRPr="00B52EF8">
        <w:t>.</w:t>
      </w:r>
    </w:p>
    <w:p w14:paraId="29EF5A0F" w14:textId="7008F056" w:rsidR="005B09CD" w:rsidRPr="00B52EF8" w:rsidRDefault="001C1162" w:rsidP="00EB08AA">
      <w:pPr>
        <w:pStyle w:val="requirelevel3"/>
        <w:numPr>
          <w:ilvl w:val="7"/>
          <w:numId w:val="2"/>
        </w:numPr>
      </w:pPr>
      <w:r w:rsidRPr="00B52EF8">
        <w:t>“</w:t>
      </w:r>
      <w:r w:rsidR="00674E7F" w:rsidRPr="00B52EF8">
        <w:t>u</w:t>
      </w:r>
      <w:r w:rsidRPr="00B52EF8">
        <w:t>uid“</w:t>
      </w:r>
      <w:r w:rsidR="005B09CD" w:rsidRPr="00B52EF8">
        <w:t xml:space="preserve"> </w:t>
      </w:r>
      <w:r w:rsidR="00846048" w:rsidRPr="00B52EF8">
        <w:t xml:space="preserve">giving the </w:t>
      </w:r>
      <w:r w:rsidR="005B09CD" w:rsidRPr="00B52EF8">
        <w:t>property</w:t>
      </w:r>
      <w:r w:rsidR="00A37AD1" w:rsidRPr="00B52EF8">
        <w:t xml:space="preserve"> type</w:t>
      </w:r>
      <w:r w:rsidR="008D1728" w:rsidRPr="00B52EF8">
        <w:t>.</w:t>
      </w:r>
    </w:p>
    <w:p w14:paraId="36DEA43E" w14:textId="57321600" w:rsidR="004511A7" w:rsidRPr="00B52EF8" w:rsidRDefault="001C1162" w:rsidP="00EB08AA">
      <w:pPr>
        <w:pStyle w:val="requirelevel3"/>
        <w:numPr>
          <w:ilvl w:val="7"/>
          <w:numId w:val="2"/>
        </w:numPr>
      </w:pPr>
      <w:r w:rsidRPr="00B52EF8">
        <w:t>“</w:t>
      </w:r>
      <w:r w:rsidR="00846048" w:rsidRPr="00B52EF8">
        <w:t>accessKind</w:t>
      </w:r>
      <w:r w:rsidRPr="00B52EF8">
        <w:t>“</w:t>
      </w:r>
      <w:r w:rsidR="00846048" w:rsidRPr="00B52EF8">
        <w:t xml:space="preserve"> giving the property access restrictions</w:t>
      </w:r>
      <w:r w:rsidR="00902935" w:rsidRPr="00B52EF8">
        <w:t xml:space="preserve"> </w:t>
      </w:r>
      <w:r w:rsidR="004511A7" w:rsidRPr="00B52EF8">
        <w:t xml:space="preserve">as per AccessKind.h in </w:t>
      </w:r>
      <w:r w:rsidR="00AF657F">
        <w:t>[SMP_FILES]</w:t>
      </w:r>
      <w:r w:rsidR="004511A7" w:rsidRPr="00B52EF8">
        <w:t xml:space="preserve"> allowing the following values:</w:t>
      </w:r>
    </w:p>
    <w:p w14:paraId="5174F2B6" w14:textId="100CAE36" w:rsidR="004511A7" w:rsidRPr="00B52EF8" w:rsidRDefault="004511A7" w:rsidP="007614BF">
      <w:pPr>
        <w:pStyle w:val="listlevel4"/>
        <w:numPr>
          <w:ilvl w:val="3"/>
          <w:numId w:val="28"/>
        </w:numPr>
      </w:pPr>
      <w:r w:rsidRPr="00B52EF8">
        <w:t>Read and write</w:t>
      </w:r>
      <w:r w:rsidR="006821CA" w:rsidRPr="00B52EF8">
        <w:t>;</w:t>
      </w:r>
    </w:p>
    <w:p w14:paraId="4A58C575" w14:textId="7A204BB5" w:rsidR="004511A7" w:rsidRPr="00B52EF8" w:rsidRDefault="004511A7" w:rsidP="00EB08AA">
      <w:pPr>
        <w:pStyle w:val="listlevel4"/>
      </w:pPr>
      <w:r w:rsidRPr="00B52EF8">
        <w:t>Read only</w:t>
      </w:r>
      <w:r w:rsidR="006821CA" w:rsidRPr="00B52EF8">
        <w:t>;</w:t>
      </w:r>
    </w:p>
    <w:p w14:paraId="5E5EB63C" w14:textId="765C05FB" w:rsidR="005B09CD" w:rsidRPr="00B52EF8" w:rsidRDefault="004511A7" w:rsidP="00EB08AA">
      <w:pPr>
        <w:pStyle w:val="listlevel4"/>
      </w:pPr>
      <w:r w:rsidRPr="00B52EF8">
        <w:t>Write only</w:t>
      </w:r>
      <w:r w:rsidR="006821CA" w:rsidRPr="00B52EF8">
        <w:t>.</w:t>
      </w:r>
    </w:p>
    <w:p w14:paraId="7281F765" w14:textId="3782E0C2" w:rsidR="005B09CD" w:rsidRPr="00B52EF8" w:rsidRDefault="001C1162" w:rsidP="005514E1">
      <w:pPr>
        <w:pStyle w:val="requirelevel3"/>
        <w:numPr>
          <w:ilvl w:val="7"/>
          <w:numId w:val="2"/>
        </w:numPr>
      </w:pPr>
      <w:r w:rsidRPr="00B52EF8">
        <w:t>“</w:t>
      </w:r>
      <w:r w:rsidR="00674E7F" w:rsidRPr="00B52EF8">
        <w:t>v</w:t>
      </w:r>
      <w:r w:rsidR="00811EF6" w:rsidRPr="00B52EF8">
        <w:t>iew</w:t>
      </w:r>
      <w:r w:rsidRPr="00B52EF8">
        <w:t>“</w:t>
      </w:r>
      <w:r w:rsidR="00811EF6" w:rsidRPr="00B52EF8">
        <w:t xml:space="preserve"> giving i</w:t>
      </w:r>
      <w:r w:rsidR="00426284" w:rsidRPr="00B52EF8">
        <w:t>ts view kind attribute</w:t>
      </w:r>
      <w:r w:rsidR="00811EF6" w:rsidRPr="00B52EF8">
        <w:t xml:space="preserve"> as per ViewKind.h in </w:t>
      </w:r>
      <w:r w:rsidR="00AF657F">
        <w:t>[SMP_FILES]</w:t>
      </w:r>
      <w:r w:rsidR="006821CA" w:rsidRPr="00B52EF8">
        <w:t>.</w:t>
      </w:r>
    </w:p>
    <w:p w14:paraId="7031C2CF" w14:textId="740B1B5C" w:rsidR="001E6941" w:rsidRPr="00B52EF8" w:rsidRDefault="001E6941" w:rsidP="001E6941">
      <w:pPr>
        <w:pStyle w:val="requirelevel2"/>
        <w:numPr>
          <w:ilvl w:val="6"/>
          <w:numId w:val="2"/>
        </w:numPr>
      </w:pPr>
      <w:r w:rsidRPr="00B52EF8">
        <w:t>Behaviour:</w:t>
      </w:r>
    </w:p>
    <w:p w14:paraId="7D6AE286" w14:textId="32F53563" w:rsidR="001E6941" w:rsidRPr="00B52EF8" w:rsidRDefault="001E6941" w:rsidP="001E6941">
      <w:pPr>
        <w:pStyle w:val="requirelevel3"/>
        <w:numPr>
          <w:ilvl w:val="7"/>
          <w:numId w:val="2"/>
        </w:numPr>
      </w:pPr>
      <w:r w:rsidRPr="00B52EF8">
        <w:t>If a Property with the same Name is already published, it update</w:t>
      </w:r>
      <w:r w:rsidR="00E76F59" w:rsidRPr="00B52EF8">
        <w:t>s</w:t>
      </w:r>
      <w:r w:rsidRPr="00B52EF8">
        <w:t xml:space="preserve"> the “</w:t>
      </w:r>
      <w:r w:rsidR="00674E7F" w:rsidRPr="00B52EF8">
        <w:t>d</w:t>
      </w:r>
      <w:r w:rsidRPr="00B52EF8">
        <w:t>escription”, “</w:t>
      </w:r>
      <w:r w:rsidR="00674E7F" w:rsidRPr="00B52EF8">
        <w:t>u</w:t>
      </w:r>
      <w:r w:rsidRPr="00B52EF8">
        <w:t>uid”, “accessKind” and “</w:t>
      </w:r>
      <w:r w:rsidR="00674E7F" w:rsidRPr="00B52EF8">
        <w:t>v</w:t>
      </w:r>
      <w:r w:rsidRPr="00B52EF8">
        <w:t>iew” of the previous Property</w:t>
      </w:r>
      <w:r w:rsidR="00674E7F" w:rsidRPr="00B52EF8">
        <w:t>;</w:t>
      </w:r>
    </w:p>
    <w:p w14:paraId="24AF3273" w14:textId="040DF8AD" w:rsidR="005514E1" w:rsidRPr="00B52EF8" w:rsidRDefault="005514E1" w:rsidP="005514E1">
      <w:pPr>
        <w:pStyle w:val="requirelevel3"/>
        <w:numPr>
          <w:ilvl w:val="7"/>
          <w:numId w:val="2"/>
        </w:numPr>
      </w:pPr>
      <w:r w:rsidRPr="00B52EF8">
        <w:t xml:space="preserve">If the given Uuid is not a valid Uuid of a registered type, it throws </w:t>
      </w:r>
      <w:r w:rsidR="00D22925" w:rsidRPr="00B52EF8">
        <w:t xml:space="preserve">a </w:t>
      </w:r>
      <w:r w:rsidR="005A49DB" w:rsidRPr="00B52EF8">
        <w:t>TypeNotRegistered</w:t>
      </w:r>
      <w:r w:rsidRPr="00B52EF8">
        <w:t xml:space="preserve"> </w:t>
      </w:r>
      <w:r w:rsidR="00544E16" w:rsidRPr="00B52EF8">
        <w:t xml:space="preserve">exception </w:t>
      </w:r>
      <w:r w:rsidRPr="00B52EF8">
        <w:t xml:space="preserve">as per </w:t>
      </w:r>
      <w:r w:rsidR="005A49DB" w:rsidRPr="00B52EF8">
        <w:t>TypeNotRegistered</w:t>
      </w:r>
      <w:r w:rsidRPr="00B52EF8">
        <w:t xml:space="preserve">.h in </w:t>
      </w:r>
      <w:r w:rsidR="00AF657F">
        <w:t>[SMP_FILES]</w:t>
      </w:r>
      <w:r w:rsidRPr="00B52EF8">
        <w:t>.</w:t>
      </w:r>
    </w:p>
    <w:p w14:paraId="0FF35705" w14:textId="55C9BA79" w:rsidR="004C6C09" w:rsidRPr="00B52EF8" w:rsidRDefault="005B09CD" w:rsidP="0049451D">
      <w:pPr>
        <w:pStyle w:val="requirelevel1"/>
      </w:pPr>
      <w:r w:rsidRPr="00B52EF8">
        <w:lastRenderedPageBreak/>
        <w:t xml:space="preserve">The IPublication </w:t>
      </w:r>
      <w:r w:rsidR="00BE5F61" w:rsidRPr="00B52EF8">
        <w:t xml:space="preserve">GetField </w:t>
      </w:r>
      <w:r w:rsidRPr="00B52EF8">
        <w:t xml:space="preserve">method shall </w:t>
      </w:r>
      <w:r w:rsidR="004511A7" w:rsidRPr="00B52EF8">
        <w:t>return an interface</w:t>
      </w:r>
      <w:r w:rsidR="00274FD1" w:rsidRPr="00B52EF8">
        <w:t xml:space="preserve"> to </w:t>
      </w:r>
      <w:r w:rsidR="004511A7" w:rsidRPr="00B52EF8">
        <w:t>a field</w:t>
      </w:r>
      <w:r w:rsidR="004C6C09" w:rsidRPr="00B52EF8">
        <w:t>, with the following argument and behaviour:</w:t>
      </w:r>
    </w:p>
    <w:p w14:paraId="4BF4E11F" w14:textId="181AEECD" w:rsidR="004C6C09" w:rsidRPr="00B52EF8" w:rsidRDefault="004C6C09" w:rsidP="0049451D">
      <w:pPr>
        <w:pStyle w:val="requirelevel2"/>
      </w:pPr>
      <w:r w:rsidRPr="00B52EF8">
        <w:t>Argument:</w:t>
      </w:r>
    </w:p>
    <w:p w14:paraId="61CB1932" w14:textId="082BDDD2" w:rsidR="001B3A03" w:rsidRPr="00B52EF8" w:rsidRDefault="001C1162" w:rsidP="0049451D">
      <w:pPr>
        <w:pStyle w:val="requirelevel3"/>
      </w:pPr>
      <w:r w:rsidRPr="00B52EF8">
        <w:t>“</w:t>
      </w:r>
      <w:r w:rsidR="004C6C09" w:rsidRPr="00B52EF8">
        <w:t>fullName</w:t>
      </w:r>
      <w:r w:rsidRPr="00B52EF8">
        <w:t>“</w:t>
      </w:r>
      <w:r w:rsidR="004C6C09" w:rsidRPr="00B52EF8">
        <w:t xml:space="preserve"> </w:t>
      </w:r>
      <w:r w:rsidR="004511A7" w:rsidRPr="00B52EF8">
        <w:t>giv</w:t>
      </w:r>
      <w:r w:rsidR="004C6C09" w:rsidRPr="00B52EF8">
        <w:t>ing the</w:t>
      </w:r>
      <w:r w:rsidR="004511A7" w:rsidRPr="00B52EF8">
        <w:t xml:space="preserve"> </w:t>
      </w:r>
      <w:r w:rsidR="008A23B2" w:rsidRPr="00B52EF8">
        <w:t>path relative to the component.</w:t>
      </w:r>
    </w:p>
    <w:p w14:paraId="1DF5C059" w14:textId="569D5F0A" w:rsidR="004C6C09" w:rsidRPr="00B52EF8" w:rsidRDefault="004C6C09" w:rsidP="0049451D">
      <w:pPr>
        <w:pStyle w:val="requirelevel2"/>
      </w:pPr>
      <w:r w:rsidRPr="00B52EF8">
        <w:t>Behaviour:</w:t>
      </w:r>
    </w:p>
    <w:p w14:paraId="789BF191" w14:textId="2709B2EE" w:rsidR="005B09CD" w:rsidRPr="00B52EF8" w:rsidRDefault="00251138" w:rsidP="00192FB1">
      <w:pPr>
        <w:pStyle w:val="requirelevel3"/>
        <w:numPr>
          <w:ilvl w:val="7"/>
          <w:numId w:val="2"/>
        </w:numPr>
      </w:pPr>
      <w:r w:rsidRPr="00B52EF8">
        <w:t>If</w:t>
      </w:r>
      <w:r w:rsidR="00274FD1" w:rsidRPr="00B52EF8">
        <w:t xml:space="preserve"> no field exists</w:t>
      </w:r>
      <w:r w:rsidRPr="00B52EF8">
        <w:t xml:space="preserve"> with the given fully qualified name</w:t>
      </w:r>
      <w:r w:rsidR="00274FD1" w:rsidRPr="00B52EF8">
        <w:t xml:space="preserve">, </w:t>
      </w:r>
      <w:r w:rsidR="004C6C09" w:rsidRPr="00B52EF8">
        <w:t xml:space="preserve">it throws </w:t>
      </w:r>
      <w:r w:rsidR="00274FD1" w:rsidRPr="00B52EF8">
        <w:t>a</w:t>
      </w:r>
      <w:r w:rsidR="005B09CD" w:rsidRPr="00B52EF8">
        <w:t xml:space="preserve">n InvalidFieldName </w:t>
      </w:r>
      <w:r w:rsidR="00544E16" w:rsidRPr="00B52EF8">
        <w:t xml:space="preserve">exception </w:t>
      </w:r>
      <w:r w:rsidR="00274FD1" w:rsidRPr="00B52EF8">
        <w:t xml:space="preserve">as per </w:t>
      </w:r>
      <w:r w:rsidR="004C6C09" w:rsidRPr="00B52EF8">
        <w:t>InvalidFieldName.h</w:t>
      </w:r>
      <w:r w:rsidR="00274FD1" w:rsidRPr="00B52EF8">
        <w:t xml:space="preserve">in </w:t>
      </w:r>
      <w:r w:rsidR="00AF657F">
        <w:t>[SMP_FILES]</w:t>
      </w:r>
      <w:r w:rsidR="00ED1F45" w:rsidRPr="00B52EF8">
        <w:t>;</w:t>
      </w:r>
    </w:p>
    <w:p w14:paraId="61B9BC33" w14:textId="31C3BAC2" w:rsidR="00DF40C8" w:rsidRPr="00B52EF8" w:rsidRDefault="004C6C09" w:rsidP="00192FB1">
      <w:pPr>
        <w:pStyle w:val="requirelevel3"/>
        <w:numPr>
          <w:ilvl w:val="7"/>
          <w:numId w:val="2"/>
        </w:numPr>
      </w:pPr>
      <w:r w:rsidRPr="00B52EF8">
        <w:t xml:space="preserve">If </w:t>
      </w:r>
      <w:r w:rsidR="00A623FB" w:rsidRPr="00B52EF8">
        <w:t xml:space="preserve">the </w:t>
      </w:r>
      <w:r w:rsidR="005B09CD" w:rsidRPr="00B52EF8">
        <w:t>field</w:t>
      </w:r>
      <w:r w:rsidR="00A623FB" w:rsidRPr="00B52EF8">
        <w:t xml:space="preserve"> matching the given fully qualified name</w:t>
      </w:r>
      <w:r w:rsidR="005B09CD" w:rsidRPr="00B52EF8">
        <w:t xml:space="preserve"> </w:t>
      </w:r>
      <w:r w:rsidR="00A623FB" w:rsidRPr="00B52EF8">
        <w:t xml:space="preserve">has a </w:t>
      </w:r>
      <w:r w:rsidR="005B09CD" w:rsidRPr="00B52EF8">
        <w:t>simple type</w:t>
      </w:r>
      <w:r w:rsidR="00A623FB" w:rsidRPr="00B52EF8">
        <w:t>,</w:t>
      </w:r>
      <w:r w:rsidR="005B09CD" w:rsidRPr="00B52EF8">
        <w:t xml:space="preserve"> it returns an ISimpleField</w:t>
      </w:r>
      <w:r w:rsidRPr="00B52EF8">
        <w:t xml:space="preserve"> instance;</w:t>
      </w:r>
    </w:p>
    <w:p w14:paraId="6FFBB658" w14:textId="0E346EE6" w:rsidR="00DF40C8" w:rsidRPr="00B52EF8" w:rsidRDefault="004C6C09" w:rsidP="00192FB1">
      <w:pPr>
        <w:pStyle w:val="requirelevel3"/>
        <w:numPr>
          <w:ilvl w:val="7"/>
          <w:numId w:val="2"/>
        </w:numPr>
      </w:pPr>
      <w:r w:rsidRPr="00B52EF8">
        <w:t xml:space="preserve">If </w:t>
      </w:r>
      <w:r w:rsidR="00A623FB" w:rsidRPr="00B52EF8">
        <w:t>the field matching the given fully qualified name is a</w:t>
      </w:r>
      <w:r w:rsidR="00902935" w:rsidRPr="00B52EF8">
        <w:t>n</w:t>
      </w:r>
      <w:r w:rsidR="00A623FB" w:rsidRPr="00B52EF8">
        <w:t xml:space="preserve"> </w:t>
      </w:r>
      <w:r w:rsidR="00DF40C8" w:rsidRPr="00B52EF8">
        <w:t>Array Field, it returns an IArrayField instance</w:t>
      </w:r>
      <w:r w:rsidRPr="00B52EF8">
        <w:t>;</w:t>
      </w:r>
    </w:p>
    <w:p w14:paraId="118F3AEB" w14:textId="7D53D53F" w:rsidR="005B09CD" w:rsidRPr="00B52EF8" w:rsidRDefault="004C6C09" w:rsidP="00192FB1">
      <w:pPr>
        <w:pStyle w:val="requirelevel3"/>
        <w:numPr>
          <w:ilvl w:val="7"/>
          <w:numId w:val="2"/>
        </w:numPr>
      </w:pPr>
      <w:r w:rsidRPr="00B52EF8">
        <w:t>If</w:t>
      </w:r>
      <w:r w:rsidR="00DF40C8" w:rsidRPr="00B52EF8">
        <w:t xml:space="preserve"> </w:t>
      </w:r>
      <w:r w:rsidR="00A623FB" w:rsidRPr="00B52EF8">
        <w:t xml:space="preserve">the field matching the given fully qualified name is a </w:t>
      </w:r>
      <w:r w:rsidR="001710B0" w:rsidRPr="00B52EF8">
        <w:t>S</w:t>
      </w:r>
      <w:r w:rsidR="00DF40C8" w:rsidRPr="00B52EF8">
        <w:t xml:space="preserve">tructure </w:t>
      </w:r>
      <w:r w:rsidR="001710B0" w:rsidRPr="00B52EF8">
        <w:t>F</w:t>
      </w:r>
      <w:r w:rsidR="00DF40C8" w:rsidRPr="00B52EF8">
        <w:t>ield, it returns an</w:t>
      </w:r>
      <w:r w:rsidR="005B09CD" w:rsidRPr="00B52EF8">
        <w:t xml:space="preserve"> IStructureField</w:t>
      </w:r>
      <w:r w:rsidR="00DF40C8" w:rsidRPr="00B52EF8">
        <w:t xml:space="preserve"> instance</w:t>
      </w:r>
      <w:r w:rsidR="00ED1F45" w:rsidRPr="00B52EF8">
        <w:t>.</w:t>
      </w:r>
    </w:p>
    <w:p w14:paraId="7058241F" w14:textId="30367E87" w:rsidR="00A24066" w:rsidRPr="00B52EF8" w:rsidRDefault="00A24066" w:rsidP="0049451D">
      <w:pPr>
        <w:pStyle w:val="NOTE"/>
      </w:pPr>
      <w:r w:rsidRPr="00B52EF8">
        <w:t xml:space="preserve">The </w:t>
      </w:r>
      <w:r w:rsidR="00876029" w:rsidRPr="00B52EF8">
        <w:t>path relative to the component</w:t>
      </w:r>
      <w:r w:rsidR="00876029" w:rsidRPr="00B52EF8" w:rsidDel="00876029">
        <w:t xml:space="preserve"> </w:t>
      </w:r>
      <w:r w:rsidRPr="00B52EF8">
        <w:t xml:space="preserve">is constructed </w:t>
      </w:r>
      <w:r w:rsidR="00876029" w:rsidRPr="00B52EF8">
        <w:t xml:space="preserve">as per </w:t>
      </w:r>
      <w:r w:rsidR="005C1263" w:rsidRPr="00B52EF8">
        <w:t>clause</w:t>
      </w:r>
      <w:r w:rsidR="00876029" w:rsidRPr="00B52EF8">
        <w:t xml:space="preserve"> </w:t>
      </w:r>
      <w:r w:rsidR="00876029" w:rsidRPr="00B52EF8">
        <w:fldChar w:fldCharType="begin"/>
      </w:r>
      <w:r w:rsidR="00876029" w:rsidRPr="00B52EF8">
        <w:instrText xml:space="preserve"> REF _Ref476748374 \r \h </w:instrText>
      </w:r>
      <w:r w:rsidR="00876029" w:rsidRPr="00B52EF8">
        <w:fldChar w:fldCharType="separate"/>
      </w:r>
      <w:r w:rsidR="00B75466">
        <w:t>5.1.3</w:t>
      </w:r>
      <w:r w:rsidR="00876029" w:rsidRPr="00B52EF8">
        <w:fldChar w:fldCharType="end"/>
      </w:r>
      <w:r w:rsidR="00BD47CE" w:rsidRPr="00B52EF8">
        <w:t>.</w:t>
      </w:r>
      <w:r w:rsidR="00876029" w:rsidRPr="00B52EF8">
        <w:t xml:space="preserve"> Examples:</w:t>
      </w:r>
    </w:p>
    <w:p w14:paraId="30B66F63" w14:textId="4A47C3ED" w:rsidR="00876029" w:rsidRPr="00B52EF8" w:rsidRDefault="00876029" w:rsidP="0049451D">
      <w:pPr>
        <w:pStyle w:val="NOTEbul"/>
      </w:pPr>
      <w:r w:rsidRPr="00B52EF8">
        <w:t>MyStructuredField.InnerField</w:t>
      </w:r>
    </w:p>
    <w:p w14:paraId="7CB86D58" w14:textId="4DF720F2" w:rsidR="00876029" w:rsidRPr="00B52EF8" w:rsidRDefault="00876029" w:rsidP="0049451D">
      <w:pPr>
        <w:pStyle w:val="NOTEbul"/>
      </w:pPr>
      <w:r w:rsidRPr="00B52EF8">
        <w:t>MyArrayField[2]</w:t>
      </w:r>
    </w:p>
    <w:p w14:paraId="182DE6F5" w14:textId="109F5CBB" w:rsidR="00876029" w:rsidRPr="00B52EF8" w:rsidRDefault="00876029" w:rsidP="0049451D">
      <w:pPr>
        <w:pStyle w:val="NOTEbul"/>
      </w:pPr>
      <w:r w:rsidRPr="00B52EF8">
        <w:t>MyStructuredField.ArrayInnerField[2]</w:t>
      </w:r>
    </w:p>
    <w:p w14:paraId="43BDFC52" w14:textId="3A222323" w:rsidR="003E724C" w:rsidRDefault="003E724C" w:rsidP="0049451D">
      <w:pPr>
        <w:pStyle w:val="requirelevel1"/>
      </w:pPr>
      <w:r w:rsidRPr="00B52EF8">
        <w:t xml:space="preserve">The IPublication GetFields method shall return </w:t>
      </w:r>
      <w:r w:rsidR="00641406" w:rsidRPr="00B52EF8">
        <w:t>a collection of published fields</w:t>
      </w:r>
      <w:r w:rsidR="004B0D62" w:rsidRPr="00B52EF8">
        <w:t xml:space="preserve"> as per FieldCollection in IField.h in </w:t>
      </w:r>
      <w:r w:rsidR="00AF657F">
        <w:t>[SMP_FILES]</w:t>
      </w:r>
      <w:r w:rsidR="00641406" w:rsidRPr="00B52EF8">
        <w:t>.</w:t>
      </w:r>
    </w:p>
    <w:p w14:paraId="5500CA85" w14:textId="5CE3736C" w:rsidR="0074141A" w:rsidRDefault="0074141A" w:rsidP="0074141A">
      <w:pPr>
        <w:pStyle w:val="requirelevel1"/>
      </w:pPr>
      <w:r w:rsidRPr="00B52EF8">
        <w:t>The IPublication Get</w:t>
      </w:r>
      <w:r>
        <w:t>Properties</w:t>
      </w:r>
      <w:r w:rsidRPr="00B52EF8">
        <w:t xml:space="preserve"> method shall return a collection of </w:t>
      </w:r>
      <w:r>
        <w:t xml:space="preserve">published properties </w:t>
      </w:r>
      <w:r w:rsidRPr="00B52EF8">
        <w:t xml:space="preserve">as per </w:t>
      </w:r>
      <w:r>
        <w:t>PropertyCollection in Property</w:t>
      </w:r>
      <w:r w:rsidRPr="00B52EF8">
        <w:t xml:space="preserve">.h in </w:t>
      </w:r>
      <w:r w:rsidR="00AF657F">
        <w:t>[SMP_FILES]</w:t>
      </w:r>
      <w:r w:rsidRPr="00B52EF8">
        <w:t>.</w:t>
      </w:r>
    </w:p>
    <w:p w14:paraId="0A572D50" w14:textId="6F2B6F82" w:rsidR="0074141A" w:rsidRPr="00B52EF8" w:rsidRDefault="0074141A" w:rsidP="0074141A">
      <w:pPr>
        <w:pStyle w:val="requirelevel1"/>
      </w:pPr>
      <w:r w:rsidRPr="00B52EF8">
        <w:t>The IPublication Get</w:t>
      </w:r>
      <w:r w:rsidRPr="0074141A">
        <w:t>Operations</w:t>
      </w:r>
      <w:r w:rsidRPr="00B52EF8">
        <w:t xml:space="preserve"> method shall return a collection of </w:t>
      </w:r>
      <w:r>
        <w:t xml:space="preserve">published operations </w:t>
      </w:r>
      <w:r w:rsidRPr="00B52EF8">
        <w:t xml:space="preserve">as per </w:t>
      </w:r>
      <w:r w:rsidRPr="0074141A">
        <w:t>Operation</w:t>
      </w:r>
      <w:r>
        <w:t>Collection in Operation</w:t>
      </w:r>
      <w:r w:rsidRPr="00B52EF8">
        <w:t xml:space="preserve">.h in </w:t>
      </w:r>
      <w:r w:rsidR="00AF657F">
        <w:t>[SMP_FILES]</w:t>
      </w:r>
      <w:r w:rsidRPr="00B52EF8">
        <w:t>.</w:t>
      </w:r>
    </w:p>
    <w:p w14:paraId="67AE8A72" w14:textId="78BD170E" w:rsidR="005B09CD" w:rsidRPr="00B52EF8" w:rsidRDefault="005B09CD" w:rsidP="0049451D">
      <w:pPr>
        <w:pStyle w:val="requirelevel1"/>
      </w:pPr>
      <w:r w:rsidRPr="00B52EF8">
        <w:t xml:space="preserve">The IPublication CreateRequest method shall </w:t>
      </w:r>
      <w:r w:rsidR="005F3214" w:rsidRPr="00B52EF8">
        <w:t>return</w:t>
      </w:r>
      <w:r w:rsidRPr="00B52EF8">
        <w:t xml:space="preserve"> </w:t>
      </w:r>
      <w:r w:rsidR="005F3214" w:rsidRPr="00B52EF8">
        <w:t xml:space="preserve">a </w:t>
      </w:r>
      <w:r w:rsidRPr="00B52EF8">
        <w:t>request object</w:t>
      </w:r>
      <w:r w:rsidR="005F3214" w:rsidRPr="00B52EF8">
        <w:t xml:space="preserve"> allowing dynamic invocation of </w:t>
      </w:r>
      <w:r w:rsidR="00902935" w:rsidRPr="00B52EF8">
        <w:t xml:space="preserve">a </w:t>
      </w:r>
      <w:r w:rsidR="005F3214" w:rsidRPr="00B52EF8">
        <w:t xml:space="preserve">published operation </w:t>
      </w:r>
      <w:r w:rsidR="004C6C09" w:rsidRPr="00B52EF8">
        <w:t xml:space="preserve">with </w:t>
      </w:r>
      <w:r w:rsidR="005F3214" w:rsidRPr="00B52EF8">
        <w:t>the following argument</w:t>
      </w:r>
      <w:r w:rsidR="004C6C09" w:rsidRPr="00B52EF8">
        <w:t xml:space="preserve"> and behaviour</w:t>
      </w:r>
      <w:r w:rsidR="005F3214" w:rsidRPr="00B52EF8">
        <w:t>:</w:t>
      </w:r>
      <w:r w:rsidR="005F3214" w:rsidRPr="00B52EF8" w:rsidDel="005F3214">
        <w:t xml:space="preserve"> </w:t>
      </w:r>
    </w:p>
    <w:p w14:paraId="7CD507F6" w14:textId="7C56040A" w:rsidR="004C6C09" w:rsidRPr="00B52EF8" w:rsidRDefault="004C6C09" w:rsidP="0049451D">
      <w:pPr>
        <w:pStyle w:val="requirelevel2"/>
      </w:pPr>
      <w:r w:rsidRPr="00B52EF8">
        <w:t>Argument:</w:t>
      </w:r>
    </w:p>
    <w:p w14:paraId="7B2D6D3D" w14:textId="37949095" w:rsidR="004C6C09" w:rsidRPr="00B52EF8" w:rsidRDefault="001C1162" w:rsidP="004C6C09">
      <w:pPr>
        <w:pStyle w:val="requirelevel3"/>
      </w:pPr>
      <w:r w:rsidRPr="00B52EF8">
        <w:t>“</w:t>
      </w:r>
      <w:r w:rsidR="004C6C09" w:rsidRPr="00B52EF8">
        <w:t>operationName</w:t>
      </w:r>
      <w:r w:rsidRPr="00B52EF8">
        <w:t>”</w:t>
      </w:r>
      <w:r w:rsidR="004C6C09" w:rsidRPr="00B52EF8">
        <w:t xml:space="preserve"> giving the name of operation</w:t>
      </w:r>
      <w:r w:rsidR="009314BF" w:rsidRPr="00B52EF8">
        <w:t>.</w:t>
      </w:r>
    </w:p>
    <w:p w14:paraId="0AE5E7DA" w14:textId="2401E257" w:rsidR="004C6C09" w:rsidRPr="00B52EF8" w:rsidRDefault="004C6C09" w:rsidP="00846D73">
      <w:pPr>
        <w:pStyle w:val="requirelevel2"/>
      </w:pPr>
      <w:r w:rsidRPr="00B52EF8">
        <w:t>Behaviour:</w:t>
      </w:r>
    </w:p>
    <w:p w14:paraId="2627F98E" w14:textId="4AAAC4EA" w:rsidR="005B09CD" w:rsidRPr="00B52EF8" w:rsidRDefault="00FE0F39" w:rsidP="00876029">
      <w:pPr>
        <w:pStyle w:val="requirelevel3"/>
      </w:pPr>
      <w:r w:rsidRPr="00B52EF8">
        <w:t>I</w:t>
      </w:r>
      <w:r w:rsidR="005B09CD" w:rsidRPr="00B52EF8">
        <w:t xml:space="preserve">f no operation with </w:t>
      </w:r>
      <w:r w:rsidR="004C6C09" w:rsidRPr="00B52EF8">
        <w:t xml:space="preserve">the </w:t>
      </w:r>
      <w:r w:rsidR="005B09CD" w:rsidRPr="00B52EF8">
        <w:t xml:space="preserve">given name </w:t>
      </w:r>
      <w:r w:rsidR="00E76F59" w:rsidRPr="00B52EF8">
        <w:t xml:space="preserve">can </w:t>
      </w:r>
      <w:r w:rsidR="005B09CD" w:rsidRPr="00B52EF8">
        <w:t>be found</w:t>
      </w:r>
      <w:r w:rsidRPr="00B52EF8">
        <w:t xml:space="preserve">, </w:t>
      </w:r>
      <w:r w:rsidR="004C6C09" w:rsidRPr="00B52EF8">
        <w:t xml:space="preserve">it returns </w:t>
      </w:r>
      <w:r w:rsidR="005A07F2">
        <w:t>nullptr</w:t>
      </w:r>
      <w:r w:rsidR="001C1162" w:rsidRPr="00B52EF8">
        <w:t>.</w:t>
      </w:r>
    </w:p>
    <w:p w14:paraId="4AAD9009" w14:textId="74424111" w:rsidR="005F3214" w:rsidRPr="00B52EF8" w:rsidRDefault="001C1162" w:rsidP="001C1162">
      <w:pPr>
        <w:pStyle w:val="NOTEnumbered"/>
        <w:rPr>
          <w:lang w:val="en-GB"/>
        </w:rPr>
      </w:pPr>
      <w:r w:rsidRPr="00B52EF8">
        <w:rPr>
          <w:lang w:val="en-GB"/>
        </w:rPr>
        <w:t>1</w:t>
      </w:r>
      <w:r w:rsidR="005F3214" w:rsidRPr="00B52EF8">
        <w:rPr>
          <w:lang w:val="en-GB"/>
        </w:rPr>
        <w:tab/>
        <w:t xml:space="preserve">See </w:t>
      </w:r>
      <w:r w:rsidR="004C6C09" w:rsidRPr="00B52EF8">
        <w:rPr>
          <w:lang w:val="en-GB"/>
        </w:rPr>
        <w:t xml:space="preserve">clause </w:t>
      </w:r>
      <w:r w:rsidR="004C6C09" w:rsidRPr="00B52EF8">
        <w:rPr>
          <w:lang w:val="en-GB"/>
        </w:rPr>
        <w:fldChar w:fldCharType="begin"/>
      </w:r>
      <w:r w:rsidR="004C6C09" w:rsidRPr="00B52EF8">
        <w:rPr>
          <w:lang w:val="en-GB"/>
        </w:rPr>
        <w:instrText xml:space="preserve"> REF _Ref477507074 \r \h  \* MERGEFORMAT </w:instrText>
      </w:r>
      <w:r w:rsidR="004C6C09" w:rsidRPr="00B52EF8">
        <w:rPr>
          <w:lang w:val="en-GB"/>
        </w:rPr>
      </w:r>
      <w:r w:rsidR="004C6C09" w:rsidRPr="00B52EF8">
        <w:rPr>
          <w:lang w:val="en-GB"/>
        </w:rPr>
        <w:fldChar w:fldCharType="separate"/>
      </w:r>
      <w:r w:rsidR="00B75466">
        <w:rPr>
          <w:lang w:val="en-GB"/>
        </w:rPr>
        <w:t>5.2.8.2</w:t>
      </w:r>
      <w:r w:rsidR="004C6C09" w:rsidRPr="00B52EF8">
        <w:rPr>
          <w:lang w:val="en-GB"/>
        </w:rPr>
        <w:fldChar w:fldCharType="end"/>
      </w:r>
      <w:r w:rsidR="004C6C09" w:rsidRPr="00B52EF8">
        <w:rPr>
          <w:lang w:val="en-GB"/>
        </w:rPr>
        <w:t xml:space="preserve"> </w:t>
      </w:r>
      <w:r w:rsidR="005F3214" w:rsidRPr="00B52EF8">
        <w:rPr>
          <w:lang w:val="en-GB"/>
        </w:rPr>
        <w:t>for specification of the returned request object.</w:t>
      </w:r>
    </w:p>
    <w:p w14:paraId="445BF500" w14:textId="27D3116F" w:rsidR="005F3214" w:rsidRPr="00B52EF8" w:rsidRDefault="001C1162" w:rsidP="001C1162">
      <w:pPr>
        <w:pStyle w:val="NOTEnumbered"/>
        <w:rPr>
          <w:lang w:val="en-GB"/>
        </w:rPr>
      </w:pPr>
      <w:r w:rsidRPr="00B52EF8">
        <w:rPr>
          <w:lang w:val="en-GB"/>
        </w:rPr>
        <w:t>2</w:t>
      </w:r>
      <w:r w:rsidR="005F3214" w:rsidRPr="00B52EF8">
        <w:rPr>
          <w:lang w:val="en-GB"/>
        </w:rPr>
        <w:tab/>
        <w:t xml:space="preserve">When the request object is no longer needed, destroyed with a call to </w:t>
      </w:r>
      <w:r w:rsidR="004C6C09" w:rsidRPr="00B52EF8">
        <w:rPr>
          <w:lang w:val="en-GB"/>
        </w:rPr>
        <w:t xml:space="preserve">IPublication </w:t>
      </w:r>
      <w:r w:rsidR="005F3214" w:rsidRPr="00B52EF8">
        <w:rPr>
          <w:lang w:val="en-GB"/>
        </w:rPr>
        <w:t>DeleteRequest</w:t>
      </w:r>
      <w:r w:rsidR="00ED1F45" w:rsidRPr="00B52EF8">
        <w:rPr>
          <w:lang w:val="en-GB"/>
        </w:rPr>
        <w:t>.</w:t>
      </w:r>
    </w:p>
    <w:p w14:paraId="669D857D" w14:textId="31735EC9" w:rsidR="005B09CD" w:rsidRDefault="005B09CD" w:rsidP="0049451D">
      <w:pPr>
        <w:pStyle w:val="requirelevel1"/>
      </w:pPr>
      <w:r w:rsidRPr="00B52EF8">
        <w:t xml:space="preserve">The IPublication DeleteRequest method shall delete request object that has been created with </w:t>
      </w:r>
      <w:r w:rsidR="00902935" w:rsidRPr="00B52EF8">
        <w:t xml:space="preserve">the </w:t>
      </w:r>
      <w:r w:rsidRPr="00B52EF8">
        <w:t>CreateRequest() method</w:t>
      </w:r>
      <w:r w:rsidR="004C6C09" w:rsidRPr="00B52EF8">
        <w:t xml:space="preserve">, with </w:t>
      </w:r>
      <w:r w:rsidR="005F3214" w:rsidRPr="00B52EF8">
        <w:t>the following argument:</w:t>
      </w:r>
      <w:r w:rsidRPr="00B52EF8">
        <w:t xml:space="preserve"> </w:t>
      </w:r>
    </w:p>
    <w:p w14:paraId="19C0076A" w14:textId="77777777" w:rsidR="005D4193" w:rsidRPr="00B52EF8" w:rsidRDefault="005D4193" w:rsidP="005D4193">
      <w:pPr>
        <w:pStyle w:val="requirelevel2"/>
      </w:pPr>
      <w:r w:rsidRPr="00B52EF8">
        <w:t>“request” giving the object to be deleted.</w:t>
      </w:r>
    </w:p>
    <w:p w14:paraId="76E923AE" w14:textId="77777777" w:rsidR="005D4193" w:rsidRPr="00B52EF8" w:rsidRDefault="005D4193" w:rsidP="005D4193">
      <w:pPr>
        <w:pStyle w:val="NOTE"/>
      </w:pPr>
      <w:r w:rsidRPr="00B52EF8">
        <w:lastRenderedPageBreak/>
        <w:t>The request object cannot be used anymore after DeleteRequest has been called for it.</w:t>
      </w:r>
    </w:p>
    <w:p w14:paraId="105A9983" w14:textId="6B5204B0" w:rsidR="005D4193" w:rsidRDefault="005D4193" w:rsidP="0049451D">
      <w:pPr>
        <w:pStyle w:val="requirelevel1"/>
      </w:pPr>
      <w:r>
        <w:t>The IPublication Unpublish method shall release all data published earlier via the Publish operations.</w:t>
      </w:r>
    </w:p>
    <w:p w14:paraId="448AC1C8" w14:textId="6296A735" w:rsidR="005D4193" w:rsidRPr="00B52EF8" w:rsidRDefault="005D4193" w:rsidP="00892D43">
      <w:pPr>
        <w:pStyle w:val="NOTE"/>
      </w:pPr>
      <w:r w:rsidRPr="005D4193">
        <w:t>This is called prior to deleting the component that has called into a specific IPublication instance</w:t>
      </w:r>
    </w:p>
    <w:p w14:paraId="345C3901" w14:textId="77777777" w:rsidR="009955D2" w:rsidRPr="00B52EF8" w:rsidRDefault="009955D2" w:rsidP="00E50DF9">
      <w:pPr>
        <w:pStyle w:val="Heading4"/>
      </w:pPr>
      <w:bookmarkStart w:id="752" w:name="_Ref479092920"/>
      <w:r w:rsidRPr="00B52EF8">
        <w:t>IPublishOperation</w:t>
      </w:r>
      <w:bookmarkEnd w:id="752"/>
    </w:p>
    <w:p w14:paraId="04E545B7" w14:textId="7668172D" w:rsidR="004C4875" w:rsidRPr="00B52EF8" w:rsidRDefault="004C4875" w:rsidP="0049451D">
      <w:pPr>
        <w:pStyle w:val="requirelevel1"/>
      </w:pPr>
      <w:r w:rsidRPr="00B52EF8">
        <w:t xml:space="preserve">The simulation environment shall provide a </w:t>
      </w:r>
      <w:r w:rsidR="00846048" w:rsidRPr="00B52EF8">
        <w:t xml:space="preserve">component </w:t>
      </w:r>
      <w:r w:rsidRPr="00B52EF8">
        <w:t xml:space="preserve">implementing the IPublishOperation interface as </w:t>
      </w:r>
      <w:r w:rsidR="004559EB" w:rsidRPr="00B52EF8">
        <w:t xml:space="preserve">per </w:t>
      </w:r>
      <w:r w:rsidRPr="00B52EF8">
        <w:t xml:space="preserve">Publication/IPublishOperation.h in </w:t>
      </w:r>
      <w:r w:rsidR="00AF657F">
        <w:t>[SMP_FILES]</w:t>
      </w:r>
      <w:r w:rsidRPr="00B52EF8">
        <w:t xml:space="preserve">. </w:t>
      </w:r>
    </w:p>
    <w:p w14:paraId="6AB03659" w14:textId="1004195E" w:rsidR="004C4875" w:rsidRPr="00B52EF8" w:rsidRDefault="004C4875" w:rsidP="0049451D">
      <w:pPr>
        <w:pStyle w:val="requirelevel1"/>
      </w:pPr>
      <w:r w:rsidRPr="00B52EF8">
        <w:t>The IPublishOperation PublishParameter method shall allow publishing parameter</w:t>
      </w:r>
      <w:r w:rsidR="00846048" w:rsidRPr="00B52EF8">
        <w:t>s</w:t>
      </w:r>
      <w:r w:rsidRPr="00B52EF8">
        <w:t xml:space="preserve"> of an operation</w:t>
      </w:r>
      <w:r w:rsidR="00923F3A" w:rsidRPr="00B52EF8">
        <w:t>,</w:t>
      </w:r>
      <w:r w:rsidRPr="00B52EF8">
        <w:t xml:space="preserve"> </w:t>
      </w:r>
      <w:r w:rsidR="00846048" w:rsidRPr="00B52EF8">
        <w:t xml:space="preserve">with </w:t>
      </w:r>
      <w:r w:rsidRPr="00B52EF8">
        <w:t xml:space="preserve">the following </w:t>
      </w:r>
      <w:r w:rsidR="00674E7F" w:rsidRPr="00B52EF8">
        <w:t xml:space="preserve">arguments and </w:t>
      </w:r>
      <w:r w:rsidR="00B00268" w:rsidRPr="00B52EF8">
        <w:t>behaviour</w:t>
      </w:r>
      <w:r w:rsidRPr="00B52EF8">
        <w:t>:</w:t>
      </w:r>
    </w:p>
    <w:p w14:paraId="53B56610" w14:textId="42BFE5AE" w:rsidR="00B00268" w:rsidRPr="00B52EF8" w:rsidRDefault="00B00268" w:rsidP="00EB08AA">
      <w:pPr>
        <w:pStyle w:val="requirelevel2"/>
      </w:pPr>
      <w:r w:rsidRPr="00B52EF8">
        <w:t>Arguments:</w:t>
      </w:r>
    </w:p>
    <w:p w14:paraId="0521EF5E" w14:textId="4E35D02F" w:rsidR="004C4875" w:rsidRPr="00B52EF8" w:rsidRDefault="001D5FCC" w:rsidP="00EB08AA">
      <w:pPr>
        <w:pStyle w:val="requirelevel3"/>
        <w:numPr>
          <w:ilvl w:val="7"/>
          <w:numId w:val="2"/>
        </w:numPr>
      </w:pPr>
      <w:r w:rsidRPr="00B52EF8">
        <w:t>“</w:t>
      </w:r>
      <w:r w:rsidR="00674E7F" w:rsidRPr="00B52EF8">
        <w:t>n</w:t>
      </w:r>
      <w:r w:rsidR="00846048" w:rsidRPr="00B52EF8">
        <w:t>ame</w:t>
      </w:r>
      <w:r w:rsidRPr="00B52EF8">
        <w:t>”</w:t>
      </w:r>
      <w:r w:rsidR="00846048" w:rsidRPr="00B52EF8">
        <w:t xml:space="preserve"> giving the </w:t>
      </w:r>
      <w:r w:rsidR="004C4875" w:rsidRPr="00B52EF8">
        <w:t>parameter name</w:t>
      </w:r>
      <w:r w:rsidRPr="00B52EF8">
        <w:t>;</w:t>
      </w:r>
    </w:p>
    <w:p w14:paraId="01E8A65E" w14:textId="300C0039" w:rsidR="004C4875" w:rsidRPr="00B52EF8" w:rsidRDefault="001D5FCC" w:rsidP="00EB08AA">
      <w:pPr>
        <w:pStyle w:val="requirelevel3"/>
        <w:numPr>
          <w:ilvl w:val="7"/>
          <w:numId w:val="2"/>
        </w:numPr>
      </w:pPr>
      <w:r w:rsidRPr="00B52EF8">
        <w:t>“</w:t>
      </w:r>
      <w:r w:rsidR="00674E7F" w:rsidRPr="00B52EF8">
        <w:t>d</w:t>
      </w:r>
      <w:r w:rsidR="00846048" w:rsidRPr="00B52EF8">
        <w:t>escription</w:t>
      </w:r>
      <w:r w:rsidRPr="00B52EF8">
        <w:t>”</w:t>
      </w:r>
      <w:r w:rsidR="00846048" w:rsidRPr="00B52EF8">
        <w:t xml:space="preserve"> giving the </w:t>
      </w:r>
      <w:r w:rsidR="004C4875" w:rsidRPr="00B52EF8">
        <w:t>parameter description</w:t>
      </w:r>
      <w:r w:rsidRPr="00B52EF8">
        <w:t>;</w:t>
      </w:r>
    </w:p>
    <w:p w14:paraId="554326FC" w14:textId="1F58F6B5" w:rsidR="004C4875" w:rsidRPr="00B52EF8" w:rsidRDefault="001D5FCC" w:rsidP="00EB08AA">
      <w:pPr>
        <w:pStyle w:val="requirelevel3"/>
        <w:numPr>
          <w:ilvl w:val="7"/>
          <w:numId w:val="2"/>
        </w:numPr>
      </w:pPr>
      <w:r w:rsidRPr="00B52EF8">
        <w:t>“</w:t>
      </w:r>
      <w:r w:rsidR="004C4875" w:rsidRPr="00B52EF8">
        <w:t>uuid</w:t>
      </w:r>
      <w:r w:rsidRPr="00B52EF8">
        <w:t>”</w:t>
      </w:r>
      <w:r w:rsidR="004C4875" w:rsidRPr="00B52EF8">
        <w:t xml:space="preserve"> </w:t>
      </w:r>
      <w:r w:rsidR="00846048" w:rsidRPr="00B52EF8">
        <w:t xml:space="preserve">giving the </w:t>
      </w:r>
      <w:r w:rsidR="004C4875" w:rsidRPr="00B52EF8">
        <w:t>parameter type</w:t>
      </w:r>
      <w:r w:rsidR="00902935" w:rsidRPr="00B52EF8">
        <w:t xml:space="preserve"> identifier in the Type Registry</w:t>
      </w:r>
      <w:r w:rsidR="00ED1F45" w:rsidRPr="00B52EF8">
        <w:t>;</w:t>
      </w:r>
    </w:p>
    <w:p w14:paraId="1C27AEBA" w14:textId="124E1AFA" w:rsidR="00312109" w:rsidRPr="00B52EF8" w:rsidRDefault="001D5FCC" w:rsidP="00EB08AA">
      <w:pPr>
        <w:pStyle w:val="requirelevel3"/>
        <w:numPr>
          <w:ilvl w:val="7"/>
          <w:numId w:val="2"/>
        </w:numPr>
      </w:pPr>
      <w:r w:rsidRPr="00B52EF8">
        <w:t>“</w:t>
      </w:r>
      <w:r w:rsidR="00674E7F" w:rsidRPr="00B52EF8">
        <w:t>d</w:t>
      </w:r>
      <w:r w:rsidR="00846048" w:rsidRPr="00B52EF8">
        <w:t>irection</w:t>
      </w:r>
      <w:r w:rsidRPr="00B52EF8">
        <w:t>”</w:t>
      </w:r>
      <w:r w:rsidR="00846048" w:rsidRPr="00B52EF8">
        <w:t xml:space="preserve"> giving the parameter </w:t>
      </w:r>
      <w:r w:rsidR="00312109" w:rsidRPr="00B52EF8">
        <w:t xml:space="preserve">direction </w:t>
      </w:r>
      <w:r w:rsidR="00923F3A" w:rsidRPr="00B52EF8">
        <w:t>as per Publication/ParameterDirectionKind.h</w:t>
      </w:r>
      <w:r w:rsidR="00F72378" w:rsidRPr="00B52EF8">
        <w:t xml:space="preserve"> in </w:t>
      </w:r>
      <w:r w:rsidR="00AF657F">
        <w:t>[SMP_FILES]</w:t>
      </w:r>
      <w:r w:rsidR="00312109" w:rsidRPr="00B52EF8">
        <w:t xml:space="preserve"> allowing the following values:</w:t>
      </w:r>
    </w:p>
    <w:p w14:paraId="1A4BF43E" w14:textId="609B7113" w:rsidR="00312109" w:rsidRPr="00B52EF8" w:rsidRDefault="00312109" w:rsidP="007614BF">
      <w:pPr>
        <w:pStyle w:val="listlevel4"/>
        <w:numPr>
          <w:ilvl w:val="3"/>
          <w:numId w:val="29"/>
        </w:numPr>
      </w:pPr>
      <w:r w:rsidRPr="00B52EF8">
        <w:t>“In” for read only parameters that are not changed by the operation;</w:t>
      </w:r>
    </w:p>
    <w:p w14:paraId="71C90590" w14:textId="01FF2F87" w:rsidR="00312109" w:rsidRPr="00B52EF8" w:rsidRDefault="00312109" w:rsidP="00EB08AA">
      <w:pPr>
        <w:pStyle w:val="listlevel4"/>
      </w:pPr>
      <w:r w:rsidRPr="00B52EF8">
        <w:t>“Out” for write only parameters where no initial value is specified but the operation provides an output value;</w:t>
      </w:r>
    </w:p>
    <w:p w14:paraId="0C3B6C4A" w14:textId="0C3D64EC" w:rsidR="004C4875" w:rsidRPr="00B52EF8" w:rsidRDefault="00312109" w:rsidP="00EB08AA">
      <w:pPr>
        <w:pStyle w:val="listlevel4"/>
      </w:pPr>
      <w:r w:rsidRPr="00B52EF8">
        <w:t>“InOut” for both read and write parameters</w:t>
      </w:r>
      <w:r w:rsidR="001D5FCC" w:rsidRPr="00B52EF8">
        <w:t>;</w:t>
      </w:r>
    </w:p>
    <w:p w14:paraId="074B9384" w14:textId="71D64EA3" w:rsidR="00312109" w:rsidRPr="00B52EF8" w:rsidRDefault="00312109" w:rsidP="00EB08AA">
      <w:pPr>
        <w:pStyle w:val="listlevel4"/>
      </w:pPr>
      <w:r w:rsidRPr="00B52EF8">
        <w:t>“Return” for the operation return value</w:t>
      </w:r>
      <w:r w:rsidR="00B92BAF" w:rsidRPr="00B52EF8">
        <w:t>.</w:t>
      </w:r>
    </w:p>
    <w:p w14:paraId="03BF3DDD" w14:textId="5E1D11D0" w:rsidR="00B00268" w:rsidRPr="00B52EF8" w:rsidRDefault="00B00268" w:rsidP="00EB08AA">
      <w:pPr>
        <w:pStyle w:val="requirelevel2"/>
      </w:pPr>
      <w:r w:rsidRPr="00B52EF8">
        <w:t>Behaviour:</w:t>
      </w:r>
    </w:p>
    <w:p w14:paraId="32DB0F41" w14:textId="596DA596" w:rsidR="00B00268" w:rsidRDefault="00B00268" w:rsidP="00B00268">
      <w:pPr>
        <w:pStyle w:val="requirelevel3"/>
      </w:pPr>
      <w:r w:rsidRPr="00B52EF8">
        <w:t xml:space="preserve">If the name of the new parameter to be published </w:t>
      </w:r>
      <w:r w:rsidR="00E60151" w:rsidRPr="00B52EF8">
        <w:t xml:space="preserve">is </w:t>
      </w:r>
      <w:r w:rsidRPr="00B52EF8">
        <w:t xml:space="preserve">already used by another published parameter by the same Operation, it throws DuplicateName as per DuplicateName.h in </w:t>
      </w:r>
      <w:r w:rsidR="00AF657F">
        <w:t>[SMP_FILES]</w:t>
      </w:r>
      <w:r w:rsidRPr="00B52EF8">
        <w:t>;</w:t>
      </w:r>
    </w:p>
    <w:p w14:paraId="0C7336A1" w14:textId="5E76513E" w:rsidR="00FC1837" w:rsidRPr="00B52EF8" w:rsidRDefault="00FC1837" w:rsidP="007614BF">
      <w:pPr>
        <w:pStyle w:val="requirelevel3"/>
      </w:pPr>
      <w:r w:rsidRPr="00B52EF8">
        <w:t>If the given Uuid is not a valid Uuid of a registered type</w:t>
      </w:r>
      <w:r>
        <w:t>,</w:t>
      </w:r>
      <w:r w:rsidRPr="00B52EF8">
        <w:t xml:space="preserve"> it throws </w:t>
      </w:r>
      <w:r>
        <w:t xml:space="preserve">TypeNotRegistered </w:t>
      </w:r>
      <w:r w:rsidRPr="00B52EF8">
        <w:t xml:space="preserve">as per </w:t>
      </w:r>
      <w:r>
        <w:t>TypeNotRegistered</w:t>
      </w:r>
      <w:r w:rsidRPr="00B52EF8">
        <w:t xml:space="preserve">.h in </w:t>
      </w:r>
      <w:r w:rsidR="00AF657F">
        <w:t>[SMP_FILES]</w:t>
      </w:r>
      <w:r w:rsidRPr="00B52EF8">
        <w:t>;</w:t>
      </w:r>
    </w:p>
    <w:p w14:paraId="18E4F314" w14:textId="7C17AAFC" w:rsidR="00B00268" w:rsidRPr="00B52EF8" w:rsidRDefault="00B00268" w:rsidP="00B00268">
      <w:pPr>
        <w:pStyle w:val="requirelevel3"/>
      </w:pPr>
      <w:r w:rsidRPr="00B52EF8">
        <w:t xml:space="preserve">If the name of the new parameter to be published is not a valid object name, it throws InvalidObjectName as per InvalidObjectName.h in </w:t>
      </w:r>
      <w:r w:rsidR="00AF657F">
        <w:t>[SMP_FILES]</w:t>
      </w:r>
      <w:r w:rsidRPr="00B52EF8">
        <w:t>.</w:t>
      </w:r>
    </w:p>
    <w:p w14:paraId="5B1ADAE9" w14:textId="3EC0107A" w:rsidR="00FA22EC" w:rsidRPr="00B52EF8" w:rsidRDefault="00FA22EC" w:rsidP="00FA22EC">
      <w:pPr>
        <w:pStyle w:val="Heading3"/>
      </w:pPr>
      <w:bookmarkStart w:id="753" w:name="_Ref476750856"/>
      <w:bookmarkStart w:id="754" w:name="_Toc501444818"/>
      <w:bookmarkStart w:id="755" w:name="_Toc501453643"/>
      <w:bookmarkStart w:id="756" w:name="_Toc501459050"/>
      <w:bookmarkStart w:id="757" w:name="_Toc501461407"/>
      <w:bookmarkStart w:id="758" w:name="_Toc501467451"/>
      <w:bookmarkStart w:id="759" w:name="_Toc501468968"/>
      <w:bookmarkStart w:id="760" w:name="_Toc501469337"/>
      <w:bookmarkStart w:id="761" w:name="_Toc513045887"/>
      <w:bookmarkStart w:id="762" w:name="_Toc35686260"/>
      <w:r w:rsidRPr="00B52EF8">
        <w:lastRenderedPageBreak/>
        <w:t>Type Registry</w:t>
      </w:r>
      <w:bookmarkEnd w:id="753"/>
      <w:bookmarkEnd w:id="754"/>
      <w:bookmarkEnd w:id="755"/>
      <w:bookmarkEnd w:id="756"/>
      <w:bookmarkEnd w:id="757"/>
      <w:bookmarkEnd w:id="758"/>
      <w:bookmarkEnd w:id="759"/>
      <w:bookmarkEnd w:id="760"/>
      <w:bookmarkEnd w:id="761"/>
      <w:bookmarkEnd w:id="762"/>
    </w:p>
    <w:p w14:paraId="499CFE72" w14:textId="23838EFF" w:rsidR="00315084" w:rsidRPr="00B52EF8" w:rsidRDefault="00315084" w:rsidP="00E50DF9">
      <w:pPr>
        <w:pStyle w:val="Heading4"/>
      </w:pPr>
      <w:r w:rsidRPr="00B52EF8">
        <w:t>ITypeRegistry</w:t>
      </w:r>
    </w:p>
    <w:p w14:paraId="7A36F0C5" w14:textId="3307823B" w:rsidR="00974A61" w:rsidRPr="00B52EF8" w:rsidRDefault="00974A61">
      <w:pPr>
        <w:pStyle w:val="requirelevel1"/>
      </w:pPr>
      <w:r w:rsidRPr="00B52EF8">
        <w:t>The simulation environment shall provide</w:t>
      </w:r>
      <w:r w:rsidR="00404BEB" w:rsidRPr="00B52EF8">
        <w:t>, via the IPublication interface,</w:t>
      </w:r>
      <w:r w:rsidRPr="00B52EF8">
        <w:t xml:space="preserve"> a Type Registry </w:t>
      </w:r>
      <w:r w:rsidR="00404BEB" w:rsidRPr="00B52EF8">
        <w:t>publication</w:t>
      </w:r>
      <w:r w:rsidRPr="00B52EF8">
        <w:t xml:space="preserve"> implementing the I</w:t>
      </w:r>
      <w:r w:rsidR="00404BEB" w:rsidRPr="00B52EF8">
        <w:t>Type</w:t>
      </w:r>
      <w:r w:rsidRPr="00B52EF8">
        <w:t xml:space="preserve">Registry interface as </w:t>
      </w:r>
      <w:r w:rsidR="00404BEB" w:rsidRPr="00B52EF8">
        <w:t>Publication</w:t>
      </w:r>
      <w:r w:rsidRPr="00B52EF8">
        <w:t>/I</w:t>
      </w:r>
      <w:r w:rsidR="00404BEB" w:rsidRPr="00B52EF8">
        <w:t>Type</w:t>
      </w:r>
      <w:r w:rsidRPr="00B52EF8">
        <w:t xml:space="preserve">Registry.h in </w:t>
      </w:r>
      <w:r w:rsidR="00AF657F">
        <w:t>[SMP_FILES]</w:t>
      </w:r>
      <w:r w:rsidRPr="00B52EF8">
        <w:t>.</w:t>
      </w:r>
    </w:p>
    <w:p w14:paraId="668F26A9" w14:textId="07CC11DA" w:rsidR="00404BEB" w:rsidRPr="00B52EF8" w:rsidRDefault="00974A61" w:rsidP="0049451D">
      <w:pPr>
        <w:pStyle w:val="NOTE"/>
      </w:pPr>
      <w:r w:rsidRPr="00B52EF8">
        <w:t>Th</w:t>
      </w:r>
      <w:r w:rsidR="00404BEB" w:rsidRPr="00B52EF8">
        <w:t>is interface defines a registration mechanism for user defined types</w:t>
      </w:r>
      <w:r w:rsidRPr="00B52EF8">
        <w:t>.</w:t>
      </w:r>
    </w:p>
    <w:p w14:paraId="3ABB0D75" w14:textId="421BCE80" w:rsidR="00404BEB" w:rsidRPr="00B52EF8" w:rsidRDefault="00404BEB">
      <w:pPr>
        <w:pStyle w:val="requirelevel1"/>
      </w:pPr>
      <w:r w:rsidRPr="00B52EF8">
        <w:t xml:space="preserve">The Type Registry shall contain all pre-defined SMP value types </w:t>
      </w:r>
      <w:r w:rsidR="001D528B" w:rsidRPr="00B52EF8">
        <w:t xml:space="preserve">with </w:t>
      </w:r>
      <w:r w:rsidRPr="00B52EF8">
        <w:t>their pre-defined universally unique identifiers</w:t>
      </w:r>
      <w:r w:rsidR="001D528B" w:rsidRPr="00B52EF8">
        <w:t xml:space="preserve"> as per </w:t>
      </w:r>
      <w:r w:rsidR="00876029" w:rsidRPr="00B52EF8">
        <w:t xml:space="preserve">ecss.smp.smpcat </w:t>
      </w:r>
      <w:r w:rsidR="001D528B" w:rsidRPr="00B52EF8">
        <w:t xml:space="preserve">in </w:t>
      </w:r>
      <w:r w:rsidR="00AF657F">
        <w:t>[SMP_FILES]</w:t>
      </w:r>
      <w:r w:rsidRPr="00B52EF8">
        <w:t>.</w:t>
      </w:r>
    </w:p>
    <w:p w14:paraId="7EC3DB25" w14:textId="2C2E44BD" w:rsidR="00404BEB" w:rsidRPr="00B52EF8" w:rsidRDefault="00404BEB" w:rsidP="0049451D">
      <w:pPr>
        <w:pStyle w:val="NOTE"/>
      </w:pPr>
      <w:r w:rsidRPr="00B52EF8">
        <w:t>It is not mandatory for the models to make use of the Type Registry.</w:t>
      </w:r>
    </w:p>
    <w:p w14:paraId="1532600C" w14:textId="2D1E058C" w:rsidR="008925A6" w:rsidRPr="00B52EF8" w:rsidRDefault="008E191A">
      <w:pPr>
        <w:pStyle w:val="requirelevel1"/>
      </w:pPr>
      <w:r w:rsidRPr="00B52EF8">
        <w:t>The IType</w:t>
      </w:r>
      <w:r w:rsidR="00974A61" w:rsidRPr="00B52EF8">
        <w:t xml:space="preserve">Registry </w:t>
      </w:r>
      <w:r w:rsidR="00404BEB" w:rsidRPr="00B52EF8">
        <w:t>GetType</w:t>
      </w:r>
      <w:r w:rsidR="00974A61" w:rsidRPr="00B52EF8">
        <w:t xml:space="preserve"> method shall </w:t>
      </w:r>
      <w:r w:rsidRPr="00B52EF8">
        <w:t xml:space="preserve">return the interface to the requested </w:t>
      </w:r>
      <w:r w:rsidR="008925A6" w:rsidRPr="00B52EF8">
        <w:t xml:space="preserve">primitive </w:t>
      </w:r>
      <w:r w:rsidRPr="00B52EF8">
        <w:t>type</w:t>
      </w:r>
      <w:r w:rsidR="008925A6" w:rsidRPr="00B52EF8">
        <w:t>, with the following argument:</w:t>
      </w:r>
    </w:p>
    <w:p w14:paraId="5C9364FC" w14:textId="4284A447" w:rsidR="00974A61" w:rsidRPr="00B52EF8" w:rsidRDefault="008925A6" w:rsidP="008E377F">
      <w:pPr>
        <w:pStyle w:val="requirelevel2"/>
      </w:pPr>
      <w:r w:rsidRPr="00B52EF8">
        <w:t>“type”</w:t>
      </w:r>
      <w:r w:rsidR="008E191A" w:rsidRPr="00B52EF8">
        <w:t xml:space="preserve"> giv</w:t>
      </w:r>
      <w:r w:rsidRPr="00B52EF8">
        <w:t xml:space="preserve">ing a </w:t>
      </w:r>
      <w:r w:rsidR="008E191A" w:rsidRPr="00B52EF8">
        <w:t>primitive type kind.</w:t>
      </w:r>
    </w:p>
    <w:p w14:paraId="1D960C23" w14:textId="060FC468" w:rsidR="00974A61" w:rsidRPr="00B52EF8" w:rsidRDefault="00974A61" w:rsidP="0049451D">
      <w:pPr>
        <w:pStyle w:val="NOTE"/>
      </w:pPr>
      <w:r w:rsidRPr="00B52EF8">
        <w:t xml:space="preserve">This method can be </w:t>
      </w:r>
      <w:r w:rsidR="008E191A" w:rsidRPr="00B52EF8">
        <w:t>used to map primitive types to the IType interface to treat all types identically</w:t>
      </w:r>
      <w:r w:rsidRPr="00B52EF8">
        <w:t>.</w:t>
      </w:r>
    </w:p>
    <w:p w14:paraId="72DDDAA8" w14:textId="4AAB833D" w:rsidR="008925A6" w:rsidRPr="00B52EF8" w:rsidRDefault="008E191A">
      <w:pPr>
        <w:pStyle w:val="requirelevel1"/>
      </w:pPr>
      <w:r w:rsidRPr="00B52EF8">
        <w:t xml:space="preserve">The ITypeRegistry GetType method shall return the interface to the requested type, </w:t>
      </w:r>
      <w:r w:rsidR="008925A6" w:rsidRPr="00B52EF8">
        <w:t>with the following argument and behaviour:</w:t>
      </w:r>
    </w:p>
    <w:p w14:paraId="53A04ED9" w14:textId="77777777" w:rsidR="008925A6" w:rsidRPr="00B52EF8" w:rsidRDefault="008925A6" w:rsidP="008E377F">
      <w:pPr>
        <w:pStyle w:val="requirelevel2"/>
      </w:pPr>
      <w:r w:rsidRPr="00B52EF8">
        <w:t>Argument:</w:t>
      </w:r>
    </w:p>
    <w:p w14:paraId="6315C35E" w14:textId="029360F6" w:rsidR="008925A6" w:rsidRPr="00B52EF8" w:rsidRDefault="008925A6" w:rsidP="008E377F">
      <w:pPr>
        <w:pStyle w:val="requirelevel3"/>
      </w:pPr>
      <w:r w:rsidRPr="00B52EF8">
        <w:t>“typeUuid” giving the Uuid for which the type are returned.</w:t>
      </w:r>
    </w:p>
    <w:p w14:paraId="4ED01A94" w14:textId="6D0A278F" w:rsidR="008925A6" w:rsidRPr="00B52EF8" w:rsidRDefault="008925A6" w:rsidP="008E377F">
      <w:pPr>
        <w:pStyle w:val="requirelevel2"/>
      </w:pPr>
      <w:r w:rsidRPr="00B52EF8">
        <w:t xml:space="preserve">Behaviour: </w:t>
      </w:r>
    </w:p>
    <w:p w14:paraId="7B3107FF" w14:textId="3FCDDFC3" w:rsidR="008E191A" w:rsidRPr="00B52EF8" w:rsidRDefault="008925A6" w:rsidP="008E377F">
      <w:pPr>
        <w:pStyle w:val="requirelevel3"/>
      </w:pPr>
      <w:r w:rsidRPr="00B52EF8">
        <w:t>I</w:t>
      </w:r>
      <w:r w:rsidR="008E191A" w:rsidRPr="00B52EF8">
        <w:t xml:space="preserve">f no type with the registered Uuid </w:t>
      </w:r>
      <w:r w:rsidRPr="00B52EF8">
        <w:t>are</w:t>
      </w:r>
      <w:r w:rsidR="008E191A" w:rsidRPr="00B52EF8">
        <w:t xml:space="preserve"> found, </w:t>
      </w:r>
      <w:r w:rsidRPr="00B52EF8">
        <w:t xml:space="preserve">it returns </w:t>
      </w:r>
      <w:r w:rsidR="005A07F2">
        <w:t>nullptr</w:t>
      </w:r>
      <w:r w:rsidRPr="00B52EF8">
        <w:t>.</w:t>
      </w:r>
    </w:p>
    <w:p w14:paraId="230CB2EE" w14:textId="309A3A4D" w:rsidR="008E191A" w:rsidRPr="00B52EF8" w:rsidRDefault="008E191A" w:rsidP="0049451D">
      <w:pPr>
        <w:pStyle w:val="NOTE"/>
      </w:pPr>
      <w:r w:rsidRPr="00B52EF8">
        <w:t>This method can be used to find out whether a specific type has been registered before.</w:t>
      </w:r>
    </w:p>
    <w:p w14:paraId="7DEDEC40" w14:textId="340FFA93" w:rsidR="000259C6" w:rsidRPr="00B52EF8" w:rsidRDefault="000259C6">
      <w:pPr>
        <w:pStyle w:val="requirelevel1"/>
      </w:pPr>
      <w:r w:rsidRPr="00B52EF8">
        <w:t xml:space="preserve">The ITypeRegistry AddFloatType method shall return the interface to a new </w:t>
      </w:r>
      <w:r w:rsidR="001739DD" w:rsidRPr="00B52EF8">
        <w:t xml:space="preserve">Float </w:t>
      </w:r>
      <w:r w:rsidRPr="00B52EF8">
        <w:t>type</w:t>
      </w:r>
      <w:r w:rsidR="00C150E8" w:rsidRPr="00B52EF8">
        <w:t xml:space="preserve">, with the </w:t>
      </w:r>
      <w:r w:rsidRPr="00B52EF8">
        <w:t xml:space="preserve">following </w:t>
      </w:r>
      <w:r w:rsidR="00C150E8" w:rsidRPr="00B52EF8">
        <w:t>arguments and behaviour</w:t>
      </w:r>
      <w:r w:rsidRPr="00B52EF8">
        <w:t>:</w:t>
      </w:r>
    </w:p>
    <w:p w14:paraId="61318D0A" w14:textId="1A23E5F6" w:rsidR="00C150E8" w:rsidRPr="00B52EF8" w:rsidRDefault="00C150E8" w:rsidP="0049451D">
      <w:pPr>
        <w:pStyle w:val="requirelevel2"/>
      </w:pPr>
      <w:r w:rsidRPr="00B52EF8">
        <w:t>Arguments:</w:t>
      </w:r>
    </w:p>
    <w:p w14:paraId="0FA72524" w14:textId="43243CD8" w:rsidR="000259C6" w:rsidRPr="00B52EF8" w:rsidRDefault="00C150E8" w:rsidP="00DE56FD">
      <w:pPr>
        <w:pStyle w:val="requirelevel3"/>
        <w:spacing w:before="60"/>
      </w:pPr>
      <w:r w:rsidRPr="00B52EF8">
        <w:t>“</w:t>
      </w:r>
      <w:r w:rsidR="00674E7F" w:rsidRPr="00B52EF8">
        <w:t>n</w:t>
      </w:r>
      <w:r w:rsidR="000259C6" w:rsidRPr="00B52EF8">
        <w:t>ame</w:t>
      </w:r>
      <w:r w:rsidRPr="00B52EF8">
        <w:t>”</w:t>
      </w:r>
      <w:r w:rsidR="000259C6" w:rsidRPr="00B52EF8">
        <w:t xml:space="preserve"> </w:t>
      </w:r>
      <w:r w:rsidRPr="00B52EF8">
        <w:t xml:space="preserve">giving the name </w:t>
      </w:r>
      <w:r w:rsidR="000259C6" w:rsidRPr="00B52EF8">
        <w:t>of the registered type</w:t>
      </w:r>
      <w:r w:rsidRPr="00B52EF8">
        <w:t>;</w:t>
      </w:r>
    </w:p>
    <w:p w14:paraId="5E319BC7" w14:textId="2BAFF3CC" w:rsidR="000259C6" w:rsidRPr="00B52EF8" w:rsidRDefault="00C150E8" w:rsidP="00DE56FD">
      <w:pPr>
        <w:pStyle w:val="requirelevel3"/>
        <w:spacing w:before="60"/>
      </w:pPr>
      <w:r w:rsidRPr="00B52EF8">
        <w:t>“</w:t>
      </w:r>
      <w:r w:rsidR="00674E7F" w:rsidRPr="00B52EF8">
        <w:t>d</w:t>
      </w:r>
      <w:r w:rsidR="000259C6" w:rsidRPr="00B52EF8">
        <w:t>escription</w:t>
      </w:r>
      <w:r w:rsidRPr="00B52EF8">
        <w:t>”</w:t>
      </w:r>
      <w:r w:rsidR="000259C6" w:rsidRPr="00B52EF8">
        <w:t xml:space="preserve"> </w:t>
      </w:r>
      <w:r w:rsidRPr="00B52EF8">
        <w:t xml:space="preserve">giving the description </w:t>
      </w:r>
      <w:r w:rsidR="000259C6" w:rsidRPr="00B52EF8">
        <w:t>of the registered type</w:t>
      </w:r>
      <w:r w:rsidRPr="00B52EF8">
        <w:t>;</w:t>
      </w:r>
    </w:p>
    <w:p w14:paraId="793FB4E6" w14:textId="62CEAD66" w:rsidR="000259C6" w:rsidRPr="00B52EF8" w:rsidRDefault="00C150E8" w:rsidP="00DE56FD">
      <w:pPr>
        <w:pStyle w:val="requirelevel3"/>
        <w:spacing w:before="60"/>
      </w:pPr>
      <w:r w:rsidRPr="00B52EF8">
        <w:t>“uuid” giving the u</w:t>
      </w:r>
      <w:r w:rsidR="000259C6" w:rsidRPr="00B52EF8">
        <w:t>niversally unique identifier of the registered type</w:t>
      </w:r>
      <w:r w:rsidRPr="00B52EF8">
        <w:t>;</w:t>
      </w:r>
    </w:p>
    <w:p w14:paraId="0D65967A" w14:textId="1A2C8676" w:rsidR="000259C6" w:rsidRPr="00B52EF8" w:rsidRDefault="00C150E8" w:rsidP="00DE56FD">
      <w:pPr>
        <w:pStyle w:val="requirelevel3"/>
        <w:spacing w:before="60"/>
      </w:pPr>
      <w:r w:rsidRPr="00B52EF8">
        <w:t>“</w:t>
      </w:r>
      <w:r w:rsidR="00674E7F" w:rsidRPr="00B52EF8">
        <w:t>m</w:t>
      </w:r>
      <w:r w:rsidR="000259C6" w:rsidRPr="00B52EF8">
        <w:t>inimum</w:t>
      </w:r>
      <w:r w:rsidRPr="00B52EF8">
        <w:t>” giving the minimum</w:t>
      </w:r>
      <w:r w:rsidR="000259C6" w:rsidRPr="00B52EF8">
        <w:t xml:space="preserve"> value for float</w:t>
      </w:r>
      <w:r w:rsidRPr="00B52EF8">
        <w:t>;</w:t>
      </w:r>
    </w:p>
    <w:p w14:paraId="40D4F714" w14:textId="37A54769" w:rsidR="000259C6" w:rsidRPr="00B52EF8" w:rsidRDefault="00C150E8" w:rsidP="00DE56FD">
      <w:pPr>
        <w:pStyle w:val="requirelevel3"/>
        <w:spacing w:before="60"/>
      </w:pPr>
      <w:r w:rsidRPr="00B52EF8">
        <w:t>“</w:t>
      </w:r>
      <w:r w:rsidR="00674E7F" w:rsidRPr="00B52EF8">
        <w:t>m</w:t>
      </w:r>
      <w:r w:rsidR="000259C6" w:rsidRPr="00B52EF8">
        <w:t>aximum</w:t>
      </w:r>
      <w:r w:rsidRPr="00B52EF8">
        <w:t>” giving the maximum</w:t>
      </w:r>
      <w:r w:rsidR="000259C6" w:rsidRPr="00B52EF8">
        <w:t xml:space="preserve"> value for float</w:t>
      </w:r>
      <w:r w:rsidRPr="00B52EF8">
        <w:t>;</w:t>
      </w:r>
    </w:p>
    <w:p w14:paraId="44156D95" w14:textId="580E1ED2" w:rsidR="000259C6" w:rsidRPr="00B52EF8" w:rsidRDefault="00C150E8" w:rsidP="00DE56FD">
      <w:pPr>
        <w:pStyle w:val="requirelevel3"/>
        <w:spacing w:before="60"/>
      </w:pPr>
      <w:r w:rsidRPr="00B52EF8">
        <w:t xml:space="preserve">“minIncluded” giving </w:t>
      </w:r>
      <w:r w:rsidR="000259C6" w:rsidRPr="00B52EF8">
        <w:t>whether the minimum value is valid or not</w:t>
      </w:r>
      <w:r w:rsidRPr="00B52EF8">
        <w:t>;</w:t>
      </w:r>
    </w:p>
    <w:p w14:paraId="6DB7DD82" w14:textId="613851EB" w:rsidR="000259C6" w:rsidRPr="00B52EF8" w:rsidRDefault="00C150E8" w:rsidP="00DE56FD">
      <w:pPr>
        <w:pStyle w:val="requirelevel3"/>
        <w:spacing w:before="60"/>
      </w:pPr>
      <w:r w:rsidRPr="00B52EF8">
        <w:t xml:space="preserve">“maxIncluded” giving </w:t>
      </w:r>
      <w:r w:rsidR="000259C6" w:rsidRPr="00B52EF8">
        <w:t>whether the maximum value is valid or not</w:t>
      </w:r>
      <w:r w:rsidRPr="00B52EF8">
        <w:t>;</w:t>
      </w:r>
    </w:p>
    <w:p w14:paraId="5C783928" w14:textId="451EB9D9" w:rsidR="000259C6" w:rsidRPr="00B52EF8" w:rsidRDefault="00C150E8" w:rsidP="00DE56FD">
      <w:pPr>
        <w:pStyle w:val="requirelevel3"/>
        <w:spacing w:before="60"/>
      </w:pPr>
      <w:r w:rsidRPr="00B52EF8">
        <w:t>“</w:t>
      </w:r>
      <w:r w:rsidR="00674E7F" w:rsidRPr="00B52EF8">
        <w:t>u</w:t>
      </w:r>
      <w:r w:rsidR="000259C6" w:rsidRPr="00B52EF8">
        <w:t>nit</w:t>
      </w:r>
      <w:r w:rsidRPr="00B52EF8">
        <w:t>” giving the unit</w:t>
      </w:r>
      <w:r w:rsidR="000259C6" w:rsidRPr="00B52EF8">
        <w:t xml:space="preserve"> of the type</w:t>
      </w:r>
      <w:r w:rsidRPr="00B52EF8">
        <w:t>;</w:t>
      </w:r>
    </w:p>
    <w:p w14:paraId="0D317647" w14:textId="605B31D9" w:rsidR="000259C6" w:rsidRPr="00B52EF8" w:rsidRDefault="00674E7F" w:rsidP="00DE56FD">
      <w:pPr>
        <w:pStyle w:val="requirelevel3"/>
        <w:spacing w:before="60"/>
      </w:pPr>
      <w:r w:rsidRPr="00B52EF8">
        <w:t>“type” giving the p</w:t>
      </w:r>
      <w:r w:rsidR="000259C6" w:rsidRPr="00B52EF8">
        <w:t>rimitive type to use for Float type</w:t>
      </w:r>
      <w:r w:rsidR="00F009CA" w:rsidRPr="00B52EF8">
        <w:t>.</w:t>
      </w:r>
    </w:p>
    <w:p w14:paraId="4B323103" w14:textId="77777777" w:rsidR="00B05AC6" w:rsidRPr="00B52EF8" w:rsidRDefault="00B05AC6" w:rsidP="00B05AC6">
      <w:pPr>
        <w:pStyle w:val="requirelevel2"/>
      </w:pPr>
      <w:r w:rsidRPr="00B52EF8">
        <w:lastRenderedPageBreak/>
        <w:t>Behaviour:</w:t>
      </w:r>
    </w:p>
    <w:p w14:paraId="239995E3" w14:textId="30C1361B" w:rsidR="00B034C5" w:rsidRPr="00B52EF8" w:rsidRDefault="00B034C5" w:rsidP="00B05AC6">
      <w:pPr>
        <w:pStyle w:val="requirelevel3"/>
      </w:pPr>
      <w:r w:rsidRPr="00B52EF8">
        <w:t xml:space="preserve">If the Primitive Type given is not a Float type, it throws an InvalidPrimitiveType exception as per InvalidPrimitiveType.h in </w:t>
      </w:r>
      <w:r w:rsidR="00AF657F">
        <w:t>[SMP_FILES]</w:t>
      </w:r>
      <w:r w:rsidRPr="00B52EF8">
        <w:t>;</w:t>
      </w:r>
    </w:p>
    <w:p w14:paraId="4CA0D3BD" w14:textId="7F457F26" w:rsidR="00B05AC6" w:rsidRPr="00B52EF8" w:rsidRDefault="00B05AC6" w:rsidP="00B05AC6">
      <w:pPr>
        <w:pStyle w:val="requirelevel3"/>
      </w:pPr>
      <w:r w:rsidRPr="00B52EF8">
        <w:t xml:space="preserve">If another type with the same uuid already is registered, it throws a </w:t>
      </w:r>
      <w:r w:rsidR="001739DD" w:rsidRPr="00B52EF8">
        <w:t>Type</w:t>
      </w:r>
      <w:r w:rsidRPr="00B52EF8">
        <w:t xml:space="preserve">AlreadyRegistered exception as per </w:t>
      </w:r>
      <w:r w:rsidR="001739DD" w:rsidRPr="00B52EF8">
        <w:t>Type</w:t>
      </w:r>
      <w:r w:rsidRPr="00B52EF8">
        <w:t xml:space="preserve">AlreadyRegistered.h in </w:t>
      </w:r>
      <w:r w:rsidR="00AF657F">
        <w:t>[SMP_FILES]</w:t>
      </w:r>
      <w:r w:rsidRPr="00B52EF8">
        <w:t>.</w:t>
      </w:r>
    </w:p>
    <w:p w14:paraId="1A489F36" w14:textId="5DBCCCD5" w:rsidR="000259C6" w:rsidRPr="00B52EF8" w:rsidRDefault="00970FA8" w:rsidP="00970FA8">
      <w:pPr>
        <w:pStyle w:val="NOTEnumbered"/>
        <w:rPr>
          <w:lang w:val="en-GB"/>
        </w:rPr>
      </w:pPr>
      <w:r w:rsidRPr="00B52EF8">
        <w:rPr>
          <w:lang w:val="en-GB"/>
        </w:rPr>
        <w:t>1</w:t>
      </w:r>
      <w:r w:rsidRPr="00B52EF8">
        <w:rPr>
          <w:lang w:val="en-GB"/>
        </w:rPr>
        <w:tab/>
      </w:r>
      <w:r w:rsidR="000259C6" w:rsidRPr="00B52EF8">
        <w:rPr>
          <w:lang w:val="en-GB"/>
        </w:rPr>
        <w:t>IComponent and IDynamicInvocation support fields, parameters and operations of Float types via the PTK_Float32 and PTK_Float64 primitive type, as a Float is mapped either to Float32 or Float64.</w:t>
      </w:r>
    </w:p>
    <w:p w14:paraId="15AA2FA4" w14:textId="789A7115" w:rsidR="00B65538" w:rsidRPr="00B52EF8" w:rsidRDefault="00970FA8" w:rsidP="00970FA8">
      <w:pPr>
        <w:pStyle w:val="NOTEnumbered"/>
        <w:rPr>
          <w:lang w:val="en-GB"/>
        </w:rPr>
      </w:pPr>
      <w:r w:rsidRPr="00B52EF8">
        <w:rPr>
          <w:lang w:val="en-GB"/>
        </w:rPr>
        <w:t>2</w:t>
      </w:r>
      <w:r w:rsidRPr="00B52EF8">
        <w:rPr>
          <w:lang w:val="en-GB"/>
        </w:rPr>
        <w:tab/>
      </w:r>
      <w:r w:rsidR="00B65538" w:rsidRPr="00B52EF8">
        <w:rPr>
          <w:lang w:val="en-GB"/>
        </w:rPr>
        <w:t>In type registry, name duplication is possible as long as the uuid is unique.</w:t>
      </w:r>
    </w:p>
    <w:p w14:paraId="2727CBA6" w14:textId="4ADD0B5E" w:rsidR="000259C6" w:rsidRPr="00B52EF8" w:rsidRDefault="000259C6">
      <w:pPr>
        <w:pStyle w:val="requirelevel1"/>
      </w:pPr>
      <w:r w:rsidRPr="00B52EF8">
        <w:t xml:space="preserve">The ITypeRegistry AddIntegerType method shall return the interface to a new </w:t>
      </w:r>
      <w:r w:rsidR="001739DD" w:rsidRPr="00B52EF8">
        <w:t xml:space="preserve">Integer </w:t>
      </w:r>
      <w:r w:rsidRPr="00B52EF8">
        <w:t>type</w:t>
      </w:r>
      <w:r w:rsidR="00F009CA" w:rsidRPr="00B52EF8">
        <w:t>, with</w:t>
      </w:r>
      <w:r w:rsidRPr="00B52EF8">
        <w:t xml:space="preserve"> the following </w:t>
      </w:r>
      <w:r w:rsidR="00F009CA" w:rsidRPr="00B52EF8">
        <w:t>arguments and behaviour</w:t>
      </w:r>
      <w:r w:rsidRPr="00B52EF8">
        <w:t>:</w:t>
      </w:r>
    </w:p>
    <w:p w14:paraId="52D312C3" w14:textId="20AB38A6" w:rsidR="00F009CA" w:rsidRPr="00B52EF8" w:rsidRDefault="00F009CA" w:rsidP="0049451D">
      <w:pPr>
        <w:pStyle w:val="requirelevel2"/>
      </w:pPr>
      <w:r w:rsidRPr="00B52EF8">
        <w:t>Arguments:</w:t>
      </w:r>
    </w:p>
    <w:p w14:paraId="3CBC78EB" w14:textId="48C15473" w:rsidR="000259C6" w:rsidRPr="00B52EF8" w:rsidRDefault="00F009CA" w:rsidP="0049451D">
      <w:pPr>
        <w:pStyle w:val="requirelevel3"/>
      </w:pPr>
      <w:r w:rsidRPr="00B52EF8">
        <w:t>“</w:t>
      </w:r>
      <w:r w:rsidR="00674E7F" w:rsidRPr="00B52EF8">
        <w:t>n</w:t>
      </w:r>
      <w:r w:rsidR="000259C6" w:rsidRPr="00B52EF8">
        <w:t>ame</w:t>
      </w:r>
      <w:r w:rsidRPr="00B52EF8">
        <w:t>” giving the name</w:t>
      </w:r>
      <w:r w:rsidR="000259C6" w:rsidRPr="00B52EF8">
        <w:t xml:space="preserve"> of the registered type</w:t>
      </w:r>
      <w:r w:rsidRPr="00B52EF8">
        <w:t>;</w:t>
      </w:r>
    </w:p>
    <w:p w14:paraId="2577B281" w14:textId="193EE483" w:rsidR="000259C6" w:rsidRPr="00B52EF8" w:rsidRDefault="00F009CA" w:rsidP="0049451D">
      <w:pPr>
        <w:pStyle w:val="requirelevel3"/>
      </w:pPr>
      <w:r w:rsidRPr="00B52EF8">
        <w:t>“</w:t>
      </w:r>
      <w:r w:rsidR="00674E7F" w:rsidRPr="00B52EF8">
        <w:t>d</w:t>
      </w:r>
      <w:r w:rsidR="000259C6" w:rsidRPr="00B52EF8">
        <w:t>escription</w:t>
      </w:r>
      <w:r w:rsidRPr="00B52EF8">
        <w:t>” giving the description</w:t>
      </w:r>
      <w:r w:rsidR="000259C6" w:rsidRPr="00B52EF8">
        <w:t xml:space="preserve"> of the registered type</w:t>
      </w:r>
      <w:r w:rsidRPr="00B52EF8">
        <w:t>;</w:t>
      </w:r>
    </w:p>
    <w:p w14:paraId="7C07BE40" w14:textId="3C380881" w:rsidR="000259C6" w:rsidRPr="00B52EF8" w:rsidRDefault="00F009CA" w:rsidP="0049451D">
      <w:pPr>
        <w:pStyle w:val="requirelevel3"/>
      </w:pPr>
      <w:r w:rsidRPr="00B52EF8">
        <w:t>“uuid” giving the u</w:t>
      </w:r>
      <w:r w:rsidR="000259C6" w:rsidRPr="00B52EF8">
        <w:t>niversally unique identifier of the registered type</w:t>
      </w:r>
      <w:r w:rsidRPr="00B52EF8">
        <w:t>;</w:t>
      </w:r>
    </w:p>
    <w:p w14:paraId="501A90B7" w14:textId="7864B97F" w:rsidR="000259C6" w:rsidRPr="00B52EF8" w:rsidRDefault="00F009CA" w:rsidP="0049451D">
      <w:pPr>
        <w:pStyle w:val="requirelevel3"/>
      </w:pPr>
      <w:r w:rsidRPr="00B52EF8">
        <w:t>“</w:t>
      </w:r>
      <w:r w:rsidR="00674E7F" w:rsidRPr="00B52EF8">
        <w:t>m</w:t>
      </w:r>
      <w:r w:rsidRPr="00B52EF8">
        <w:t>inimum” giving the m</w:t>
      </w:r>
      <w:r w:rsidR="000259C6" w:rsidRPr="00B52EF8">
        <w:t xml:space="preserve">inimum </w:t>
      </w:r>
      <w:r w:rsidR="00785493" w:rsidRPr="00B52EF8">
        <w:t xml:space="preserve">allowed </w:t>
      </w:r>
      <w:r w:rsidR="000259C6" w:rsidRPr="00B52EF8">
        <w:t>value for integer</w:t>
      </w:r>
      <w:r w:rsidRPr="00B52EF8">
        <w:t>;</w:t>
      </w:r>
    </w:p>
    <w:p w14:paraId="262E92E0" w14:textId="68730047" w:rsidR="000259C6" w:rsidRPr="00B52EF8" w:rsidRDefault="00F009CA" w:rsidP="0049451D">
      <w:pPr>
        <w:pStyle w:val="requirelevel3"/>
      </w:pPr>
      <w:r w:rsidRPr="00B52EF8">
        <w:t>“</w:t>
      </w:r>
      <w:r w:rsidR="00674E7F" w:rsidRPr="00B52EF8">
        <w:t>m</w:t>
      </w:r>
      <w:r w:rsidRPr="00B52EF8">
        <w:t>aximum” giving the m</w:t>
      </w:r>
      <w:r w:rsidR="000259C6" w:rsidRPr="00B52EF8">
        <w:t xml:space="preserve">aximum </w:t>
      </w:r>
      <w:r w:rsidR="00785493" w:rsidRPr="00B52EF8">
        <w:t xml:space="preserve">allowed </w:t>
      </w:r>
      <w:r w:rsidR="000259C6" w:rsidRPr="00B52EF8">
        <w:t>value for integer</w:t>
      </w:r>
      <w:r w:rsidRPr="00B52EF8">
        <w:t>;</w:t>
      </w:r>
    </w:p>
    <w:p w14:paraId="63C55F68" w14:textId="254D09EB" w:rsidR="000259C6" w:rsidRPr="00B52EF8" w:rsidRDefault="00F009CA" w:rsidP="0049451D">
      <w:pPr>
        <w:pStyle w:val="requirelevel3"/>
      </w:pPr>
      <w:r w:rsidRPr="00B52EF8">
        <w:t>“</w:t>
      </w:r>
      <w:r w:rsidR="00674E7F" w:rsidRPr="00B52EF8">
        <w:t>u</w:t>
      </w:r>
      <w:r w:rsidRPr="00B52EF8">
        <w:t>nit” giving the u</w:t>
      </w:r>
      <w:r w:rsidR="00704D21" w:rsidRPr="00B52EF8">
        <w:t>nit of the type</w:t>
      </w:r>
      <w:r w:rsidRPr="00B52EF8">
        <w:t>;</w:t>
      </w:r>
    </w:p>
    <w:p w14:paraId="25EA164A" w14:textId="36A3BFC8" w:rsidR="000259C6" w:rsidRPr="00B52EF8" w:rsidRDefault="00F009CA" w:rsidP="0049451D">
      <w:pPr>
        <w:pStyle w:val="requirelevel3"/>
      </w:pPr>
      <w:r w:rsidRPr="00B52EF8">
        <w:t>“</w:t>
      </w:r>
      <w:r w:rsidR="00674E7F" w:rsidRPr="00B52EF8">
        <w:t>p</w:t>
      </w:r>
      <w:r w:rsidRPr="00B52EF8">
        <w:t>rimitiveType” giving the p</w:t>
      </w:r>
      <w:r w:rsidR="00704D21" w:rsidRPr="00B52EF8">
        <w:t>rimitive type to use for Integer type</w:t>
      </w:r>
      <w:r w:rsidRPr="00B52EF8">
        <w:t>.</w:t>
      </w:r>
    </w:p>
    <w:p w14:paraId="55ED4683" w14:textId="77777777" w:rsidR="00F009CA" w:rsidRPr="00B52EF8" w:rsidRDefault="00F009CA" w:rsidP="00957D67">
      <w:pPr>
        <w:pStyle w:val="requirelevel2"/>
        <w:keepNext/>
      </w:pPr>
      <w:r w:rsidRPr="00B52EF8">
        <w:t>Behaviour:</w:t>
      </w:r>
    </w:p>
    <w:p w14:paraId="5A806020" w14:textId="282BD0BD" w:rsidR="002B5B62" w:rsidRPr="00B52EF8" w:rsidRDefault="002B5B62" w:rsidP="002B5B62">
      <w:pPr>
        <w:pStyle w:val="requirelevel3"/>
      </w:pPr>
      <w:r w:rsidRPr="00B52EF8">
        <w:t xml:space="preserve">If the Primitive Type given is not an Integer type, it throws an InvalidPrimitiveType exception as per InvalidPrimitiveType.h in </w:t>
      </w:r>
      <w:r w:rsidR="00AF657F">
        <w:t>[SMP_FILES]</w:t>
      </w:r>
      <w:r w:rsidRPr="00B52EF8">
        <w:t>;</w:t>
      </w:r>
    </w:p>
    <w:p w14:paraId="5BA87B27" w14:textId="33F3A6EC" w:rsidR="00F009CA" w:rsidRPr="00B52EF8" w:rsidRDefault="00F009CA" w:rsidP="0049451D">
      <w:pPr>
        <w:pStyle w:val="requirelevel3"/>
      </w:pPr>
      <w:r w:rsidRPr="00B52EF8">
        <w:t xml:space="preserve">If another type with the same uuid already is registered, it throws a </w:t>
      </w:r>
      <w:r w:rsidR="001739DD" w:rsidRPr="00B52EF8">
        <w:t>Type</w:t>
      </w:r>
      <w:r w:rsidRPr="00B52EF8">
        <w:t xml:space="preserve">AlreadyRegistered exception as per </w:t>
      </w:r>
      <w:r w:rsidR="001739DD" w:rsidRPr="00B52EF8">
        <w:t>Type</w:t>
      </w:r>
      <w:r w:rsidRPr="00B52EF8">
        <w:t xml:space="preserve">AlreadyRegistered.h in </w:t>
      </w:r>
      <w:r w:rsidR="00AF657F">
        <w:t>[SMP_FILES]</w:t>
      </w:r>
      <w:r w:rsidRPr="00B52EF8">
        <w:t>.</w:t>
      </w:r>
    </w:p>
    <w:p w14:paraId="683D5138" w14:textId="38814199" w:rsidR="000259C6" w:rsidRPr="00B52EF8" w:rsidRDefault="000259C6" w:rsidP="0049451D">
      <w:pPr>
        <w:pStyle w:val="NOTE"/>
      </w:pPr>
      <w:r w:rsidRPr="00B52EF8">
        <w:t>IComponent and IDynamicInvocation support fields, parameters and operations of Integer types via the PTK_Int primitive types, as an Integer is mapped to one of Int8 / Int16 / Int32 / Int64 / UInt8 / UInt16 / UInt32 / UInt64.</w:t>
      </w:r>
    </w:p>
    <w:p w14:paraId="749DA4E1" w14:textId="1D7EEFCC" w:rsidR="00B0366F" w:rsidRPr="00B52EF8" w:rsidRDefault="00B0366F">
      <w:pPr>
        <w:pStyle w:val="requirelevel1"/>
      </w:pPr>
      <w:r w:rsidRPr="00B52EF8">
        <w:t xml:space="preserve">The ITypeRegistry AddEnumerationType method shall return the interface to a new </w:t>
      </w:r>
      <w:r w:rsidR="001739DD" w:rsidRPr="00B52EF8">
        <w:t xml:space="preserve">Enumeration </w:t>
      </w:r>
      <w:r w:rsidRPr="00B52EF8">
        <w:t>type</w:t>
      </w:r>
      <w:r w:rsidR="007A5B75" w:rsidRPr="00B52EF8">
        <w:t xml:space="preserve">, with </w:t>
      </w:r>
      <w:r w:rsidRPr="00B52EF8">
        <w:t xml:space="preserve">the following </w:t>
      </w:r>
      <w:r w:rsidR="007A5B75" w:rsidRPr="00B52EF8">
        <w:t>arguments and behaviour</w:t>
      </w:r>
      <w:r w:rsidRPr="00B52EF8">
        <w:t>:</w:t>
      </w:r>
    </w:p>
    <w:p w14:paraId="503F9A25" w14:textId="41789389" w:rsidR="00006A00" w:rsidRPr="00B52EF8" w:rsidRDefault="00006A00" w:rsidP="00B05AC6">
      <w:pPr>
        <w:pStyle w:val="requirelevel2"/>
      </w:pPr>
      <w:r w:rsidRPr="00B52EF8">
        <w:t>Arguments:</w:t>
      </w:r>
    </w:p>
    <w:p w14:paraId="5ECB3B74" w14:textId="1B9D78C6" w:rsidR="00B0366F" w:rsidRPr="00B52EF8" w:rsidRDefault="00006A00" w:rsidP="0049451D">
      <w:pPr>
        <w:pStyle w:val="requirelevel3"/>
      </w:pPr>
      <w:r w:rsidRPr="00B52EF8">
        <w:t>“</w:t>
      </w:r>
      <w:r w:rsidR="00674E7F" w:rsidRPr="00B52EF8">
        <w:t>n</w:t>
      </w:r>
      <w:r w:rsidR="00B0366F" w:rsidRPr="00B52EF8">
        <w:t>ame</w:t>
      </w:r>
      <w:r w:rsidRPr="00B52EF8">
        <w:t>” giving the name</w:t>
      </w:r>
      <w:r w:rsidR="00B0366F" w:rsidRPr="00B52EF8">
        <w:t xml:space="preserve"> of the registered type</w:t>
      </w:r>
      <w:r w:rsidR="007A5B75" w:rsidRPr="00B52EF8">
        <w:t>;</w:t>
      </w:r>
    </w:p>
    <w:p w14:paraId="35B4CAC0" w14:textId="613EDFAF" w:rsidR="00B0366F" w:rsidRPr="00B52EF8" w:rsidRDefault="00006A00" w:rsidP="0049451D">
      <w:pPr>
        <w:pStyle w:val="requirelevel3"/>
      </w:pPr>
      <w:r w:rsidRPr="00B52EF8">
        <w:t>“</w:t>
      </w:r>
      <w:r w:rsidR="00674E7F" w:rsidRPr="00B52EF8">
        <w:t>d</w:t>
      </w:r>
      <w:r w:rsidRPr="00B52EF8">
        <w:t>escription” giving the d</w:t>
      </w:r>
      <w:r w:rsidR="00B0366F" w:rsidRPr="00B52EF8">
        <w:t>escription of the registered type</w:t>
      </w:r>
      <w:r w:rsidR="007A5B75" w:rsidRPr="00B52EF8">
        <w:t>;</w:t>
      </w:r>
    </w:p>
    <w:p w14:paraId="73D2FA05" w14:textId="00E44ABE" w:rsidR="00B0366F" w:rsidRPr="00B52EF8" w:rsidRDefault="00006A00" w:rsidP="0049451D">
      <w:pPr>
        <w:pStyle w:val="requirelevel3"/>
      </w:pPr>
      <w:r w:rsidRPr="00B52EF8">
        <w:lastRenderedPageBreak/>
        <w:t>“</w:t>
      </w:r>
      <w:r w:rsidR="00674E7F" w:rsidRPr="00B52EF8">
        <w:t>u</w:t>
      </w:r>
      <w:r w:rsidRPr="00B52EF8">
        <w:t>uid” giving the u</w:t>
      </w:r>
      <w:r w:rsidR="00B0366F" w:rsidRPr="00B52EF8">
        <w:t xml:space="preserve">niversally unique identifier </w:t>
      </w:r>
      <w:r w:rsidR="001E6F15" w:rsidRPr="00B52EF8">
        <w:t xml:space="preserve">(UUID) </w:t>
      </w:r>
      <w:r w:rsidR="00B0366F" w:rsidRPr="00B52EF8">
        <w:t>of the registered type</w:t>
      </w:r>
      <w:r w:rsidR="007A5B75" w:rsidRPr="00B52EF8">
        <w:t>;</w:t>
      </w:r>
    </w:p>
    <w:p w14:paraId="7FCE7C96" w14:textId="5504B68F" w:rsidR="00B0366F" w:rsidRPr="00B52EF8" w:rsidRDefault="007A5B75" w:rsidP="0049451D">
      <w:pPr>
        <w:pStyle w:val="requirelevel3"/>
      </w:pPr>
      <w:r w:rsidRPr="00B52EF8">
        <w:t>“</w:t>
      </w:r>
      <w:r w:rsidR="00674E7F" w:rsidRPr="00B52EF8">
        <w:t>s</w:t>
      </w:r>
      <w:r w:rsidR="00B0366F" w:rsidRPr="00B52EF8">
        <w:t>ize</w:t>
      </w:r>
      <w:r w:rsidRPr="00B52EF8">
        <w:t>” giving the size</w:t>
      </w:r>
      <w:r w:rsidR="00B0366F" w:rsidRPr="00B52EF8">
        <w:t xml:space="preserve"> of an instance of this enumeration in bytes. Valid values are 1, 2, 4 and 8</w:t>
      </w:r>
      <w:r w:rsidRPr="00B52EF8">
        <w:t>.</w:t>
      </w:r>
    </w:p>
    <w:p w14:paraId="66882331" w14:textId="77777777" w:rsidR="00006A00" w:rsidRPr="00B52EF8" w:rsidRDefault="00006A00" w:rsidP="00006A00">
      <w:pPr>
        <w:pStyle w:val="requirelevel2"/>
      </w:pPr>
      <w:r w:rsidRPr="00B52EF8">
        <w:t>Behaviour:</w:t>
      </w:r>
    </w:p>
    <w:p w14:paraId="11296404" w14:textId="2557716B" w:rsidR="00006A00" w:rsidRPr="00B52EF8" w:rsidRDefault="00006A00" w:rsidP="00B05AC6">
      <w:pPr>
        <w:pStyle w:val="requirelevel3"/>
      </w:pPr>
      <w:r w:rsidRPr="00B52EF8">
        <w:t xml:space="preserve">If another type with the same uuid already is registered, it throws a </w:t>
      </w:r>
      <w:r w:rsidR="001739DD" w:rsidRPr="00B52EF8">
        <w:t>Type</w:t>
      </w:r>
      <w:r w:rsidRPr="00B52EF8">
        <w:t xml:space="preserve">AlreadyRegistered exception as per </w:t>
      </w:r>
      <w:r w:rsidR="001739DD" w:rsidRPr="00B52EF8">
        <w:t>Type</w:t>
      </w:r>
      <w:r w:rsidRPr="00B52EF8">
        <w:t xml:space="preserve">AlreadyRegistered.h in </w:t>
      </w:r>
      <w:r w:rsidR="00AF657F">
        <w:t>[SMP_FILES]</w:t>
      </w:r>
      <w:r w:rsidRPr="00B52EF8">
        <w:t>.</w:t>
      </w:r>
    </w:p>
    <w:p w14:paraId="526DCF85" w14:textId="660BA28C" w:rsidR="00B0366F" w:rsidRPr="00B52EF8" w:rsidRDefault="00B0366F">
      <w:pPr>
        <w:pStyle w:val="requirelevel1"/>
      </w:pPr>
      <w:r w:rsidRPr="00B52EF8">
        <w:t xml:space="preserve">The ITypeRegistry AddArrayType method shall return the interface to a new </w:t>
      </w:r>
      <w:r w:rsidR="001739DD" w:rsidRPr="00B52EF8">
        <w:t xml:space="preserve">Array </w:t>
      </w:r>
      <w:r w:rsidRPr="00B52EF8">
        <w:t>type</w:t>
      </w:r>
      <w:r w:rsidR="007A5B75" w:rsidRPr="00B52EF8">
        <w:t>, with</w:t>
      </w:r>
      <w:r w:rsidRPr="00B52EF8">
        <w:t xml:space="preserve"> the following </w:t>
      </w:r>
      <w:r w:rsidR="007A5B75" w:rsidRPr="00B52EF8">
        <w:t>arguments and behaviour</w:t>
      </w:r>
      <w:r w:rsidRPr="00B52EF8">
        <w:t>:</w:t>
      </w:r>
    </w:p>
    <w:p w14:paraId="65E2A361" w14:textId="14E96069" w:rsidR="007A5B75" w:rsidRPr="00B52EF8" w:rsidRDefault="007A5B75" w:rsidP="0049451D">
      <w:pPr>
        <w:pStyle w:val="requirelevel2"/>
      </w:pPr>
      <w:r w:rsidRPr="00B52EF8">
        <w:t>Arguments:</w:t>
      </w:r>
    </w:p>
    <w:p w14:paraId="59BF074B" w14:textId="64ECD94C" w:rsidR="00B0366F" w:rsidRPr="00B52EF8" w:rsidRDefault="007A5B75" w:rsidP="0049451D">
      <w:pPr>
        <w:pStyle w:val="requirelevel3"/>
      </w:pPr>
      <w:r w:rsidRPr="00B52EF8">
        <w:t>“</w:t>
      </w:r>
      <w:r w:rsidR="00674E7F" w:rsidRPr="00B52EF8">
        <w:t>n</w:t>
      </w:r>
      <w:r w:rsidR="00B0366F" w:rsidRPr="00B52EF8">
        <w:t>ame</w:t>
      </w:r>
      <w:r w:rsidRPr="00B52EF8">
        <w:t>” giving the name</w:t>
      </w:r>
      <w:r w:rsidR="00B0366F" w:rsidRPr="00B52EF8">
        <w:t xml:space="preserve"> of the registered type</w:t>
      </w:r>
      <w:r w:rsidRPr="00B52EF8">
        <w:t>;</w:t>
      </w:r>
    </w:p>
    <w:p w14:paraId="1087AA41" w14:textId="497A0279" w:rsidR="00B0366F" w:rsidRPr="00B52EF8" w:rsidRDefault="007A5B75" w:rsidP="0049451D">
      <w:pPr>
        <w:pStyle w:val="requirelevel3"/>
      </w:pPr>
      <w:r w:rsidRPr="00B52EF8">
        <w:t>“</w:t>
      </w:r>
      <w:r w:rsidR="00674E7F" w:rsidRPr="00B52EF8">
        <w:t>d</w:t>
      </w:r>
      <w:r w:rsidR="00B0366F" w:rsidRPr="00B52EF8">
        <w:t>escription</w:t>
      </w:r>
      <w:r w:rsidRPr="00B52EF8">
        <w:t>” giving the description</w:t>
      </w:r>
      <w:r w:rsidR="00B0366F" w:rsidRPr="00B52EF8">
        <w:t xml:space="preserve"> of the registered type</w:t>
      </w:r>
      <w:r w:rsidRPr="00B52EF8">
        <w:t>;</w:t>
      </w:r>
    </w:p>
    <w:p w14:paraId="3F9B4991" w14:textId="1F4554F9" w:rsidR="00B0366F" w:rsidRPr="00B52EF8" w:rsidRDefault="007A5B75" w:rsidP="0049451D">
      <w:pPr>
        <w:pStyle w:val="requirelevel3"/>
      </w:pPr>
      <w:r w:rsidRPr="00B52EF8">
        <w:t>“</w:t>
      </w:r>
      <w:r w:rsidR="00550A6E" w:rsidRPr="00B52EF8">
        <w:t>typeU</w:t>
      </w:r>
      <w:r w:rsidRPr="00B52EF8">
        <w:t xml:space="preserve">uid” giving the universally </w:t>
      </w:r>
      <w:r w:rsidR="00B0366F" w:rsidRPr="00B52EF8">
        <w:t>unique identifier of the registered type</w:t>
      </w:r>
      <w:r w:rsidRPr="00B52EF8">
        <w:t>;</w:t>
      </w:r>
    </w:p>
    <w:p w14:paraId="7A45A6D7" w14:textId="41D9A801" w:rsidR="00B0366F" w:rsidRPr="00B52EF8" w:rsidRDefault="007A5B75" w:rsidP="0049451D">
      <w:pPr>
        <w:pStyle w:val="requirelevel3"/>
      </w:pPr>
      <w:r w:rsidRPr="00B52EF8">
        <w:t>“</w:t>
      </w:r>
      <w:r w:rsidR="00550A6E" w:rsidRPr="00B52EF8">
        <w:t>itemTypeUuid” giving the u</w:t>
      </w:r>
      <w:r w:rsidR="00B0366F" w:rsidRPr="00B52EF8">
        <w:t>niversally unique identifier of the Type of the array items</w:t>
      </w:r>
      <w:r w:rsidR="00550A6E" w:rsidRPr="00B52EF8">
        <w:t>;</w:t>
      </w:r>
    </w:p>
    <w:p w14:paraId="4342FC8A" w14:textId="42DA063F" w:rsidR="00B0366F" w:rsidRPr="00B52EF8" w:rsidRDefault="00550A6E" w:rsidP="0049451D">
      <w:pPr>
        <w:pStyle w:val="requirelevel3"/>
      </w:pPr>
      <w:r w:rsidRPr="00B52EF8">
        <w:t>“</w:t>
      </w:r>
      <w:r w:rsidR="00C4099F">
        <w:t>itemS</w:t>
      </w:r>
      <w:r w:rsidR="00B0366F" w:rsidRPr="00B52EF8">
        <w:t>ize</w:t>
      </w:r>
      <w:r w:rsidRPr="00B52EF8">
        <w:t>” giving the size</w:t>
      </w:r>
      <w:r w:rsidR="00B0366F" w:rsidRPr="00B52EF8">
        <w:t xml:space="preserve"> of an array item in bytes</w:t>
      </w:r>
      <w:r w:rsidR="00616671">
        <w:t>, taking</w:t>
      </w:r>
      <w:r w:rsidR="00B0366F" w:rsidRPr="00B52EF8">
        <w:t xml:space="preserve"> possible padding into account, as it </w:t>
      </w:r>
      <w:r w:rsidR="00616671">
        <w:t>can</w:t>
      </w:r>
      <w:r w:rsidR="00B0366F" w:rsidRPr="00B52EF8">
        <w:t xml:space="preserve"> be used by the simulation environment to calculate the memory offset between array items</w:t>
      </w:r>
      <w:r w:rsidRPr="00B52EF8">
        <w:t>;</w:t>
      </w:r>
    </w:p>
    <w:p w14:paraId="74E90BCF" w14:textId="6CD9AFB3" w:rsidR="007A5B75" w:rsidRDefault="00550A6E" w:rsidP="0049451D">
      <w:pPr>
        <w:pStyle w:val="requirelevel3"/>
      </w:pPr>
      <w:r w:rsidRPr="00B52EF8">
        <w:t>“arrayCount” giving the n</w:t>
      </w:r>
      <w:r w:rsidR="00B0366F" w:rsidRPr="00B52EF8">
        <w:t>umber of elements in the array</w:t>
      </w:r>
      <w:r w:rsidR="00926D7F">
        <w:t>;</w:t>
      </w:r>
    </w:p>
    <w:p w14:paraId="7818C401" w14:textId="48C0EBFF" w:rsidR="00926D7F" w:rsidRPr="00B52EF8" w:rsidRDefault="00926D7F" w:rsidP="0049451D">
      <w:pPr>
        <w:pStyle w:val="requirelevel3"/>
      </w:pPr>
      <w:r>
        <w:t xml:space="preserve">“simpleArray” giving a flag whether a field of this array type </w:t>
      </w:r>
      <w:r w:rsidR="00161C75">
        <w:t>is</w:t>
      </w:r>
      <w:r>
        <w:t xml:space="preserve"> be implemented as ISimpleArrayField or as IArrayField.</w:t>
      </w:r>
    </w:p>
    <w:p w14:paraId="0149FB77" w14:textId="77777777" w:rsidR="00B05AC6" w:rsidRPr="00B52EF8" w:rsidRDefault="00B05AC6" w:rsidP="00B05AC6">
      <w:pPr>
        <w:pStyle w:val="requirelevel2"/>
      </w:pPr>
      <w:r w:rsidRPr="00B52EF8">
        <w:t>Behaviour:</w:t>
      </w:r>
    </w:p>
    <w:p w14:paraId="741B4DA5" w14:textId="763668ED" w:rsidR="00B05AC6" w:rsidRPr="00B52EF8" w:rsidRDefault="00B05AC6" w:rsidP="00B05AC6">
      <w:pPr>
        <w:pStyle w:val="requirelevel3"/>
      </w:pPr>
      <w:r w:rsidRPr="00B52EF8">
        <w:t xml:space="preserve">If another type with the same uuid already is registered, it throws a </w:t>
      </w:r>
      <w:r w:rsidR="001739DD" w:rsidRPr="00B52EF8">
        <w:t>Type</w:t>
      </w:r>
      <w:r w:rsidRPr="00B52EF8">
        <w:t xml:space="preserve">AlreadyRegistered exception as per </w:t>
      </w:r>
      <w:r w:rsidR="001739DD" w:rsidRPr="00B52EF8">
        <w:t>Type</w:t>
      </w:r>
      <w:r w:rsidRPr="00B52EF8">
        <w:t xml:space="preserve">AlreadyRegistered.h in </w:t>
      </w:r>
      <w:r w:rsidR="00AF657F">
        <w:t>[SMP_FILES]</w:t>
      </w:r>
      <w:r w:rsidRPr="00B52EF8">
        <w:t>.</w:t>
      </w:r>
    </w:p>
    <w:p w14:paraId="23BF4F49" w14:textId="6D1B60C9" w:rsidR="00B0366F" w:rsidRPr="00B52EF8" w:rsidRDefault="00B0366F">
      <w:pPr>
        <w:pStyle w:val="requirelevel1"/>
      </w:pPr>
      <w:r w:rsidRPr="00B52EF8">
        <w:t xml:space="preserve">The ITypeRegistry AddStringType method shall return the interface to a new </w:t>
      </w:r>
      <w:r w:rsidR="001739DD" w:rsidRPr="00B52EF8">
        <w:t xml:space="preserve">String </w:t>
      </w:r>
      <w:r w:rsidRPr="00B52EF8">
        <w:t xml:space="preserve">type, </w:t>
      </w:r>
      <w:r w:rsidR="001739DD" w:rsidRPr="00B52EF8">
        <w:t>with</w:t>
      </w:r>
      <w:r w:rsidRPr="00B52EF8">
        <w:t xml:space="preserve"> the following </w:t>
      </w:r>
      <w:r w:rsidR="001739DD" w:rsidRPr="00B52EF8">
        <w:t>arguments and behaviour</w:t>
      </w:r>
      <w:r w:rsidRPr="00B52EF8">
        <w:t>:</w:t>
      </w:r>
    </w:p>
    <w:p w14:paraId="16DF70E7" w14:textId="1B8DE4B4" w:rsidR="00550A6E" w:rsidRPr="00B52EF8" w:rsidRDefault="00550A6E" w:rsidP="0049451D">
      <w:pPr>
        <w:pStyle w:val="requirelevel2"/>
      </w:pPr>
      <w:r w:rsidRPr="00B52EF8">
        <w:t>Arguments:</w:t>
      </w:r>
    </w:p>
    <w:p w14:paraId="7D516FCB" w14:textId="07AFFEBD" w:rsidR="00B0366F" w:rsidRPr="00B52EF8" w:rsidRDefault="00550A6E" w:rsidP="0049451D">
      <w:pPr>
        <w:pStyle w:val="requirelevel3"/>
      </w:pPr>
      <w:r w:rsidRPr="00B52EF8">
        <w:t>“</w:t>
      </w:r>
      <w:r w:rsidR="00674E7F" w:rsidRPr="00B52EF8">
        <w:t>n</w:t>
      </w:r>
      <w:r w:rsidR="00B0366F" w:rsidRPr="00B52EF8">
        <w:t>ame</w:t>
      </w:r>
      <w:r w:rsidRPr="00B52EF8">
        <w:t>” giving the name</w:t>
      </w:r>
      <w:r w:rsidR="00B0366F" w:rsidRPr="00B52EF8">
        <w:t xml:space="preserve"> of the registered type</w:t>
      </w:r>
      <w:r w:rsidRPr="00B52EF8">
        <w:t>;</w:t>
      </w:r>
    </w:p>
    <w:p w14:paraId="383ABB81" w14:textId="4010FF6E" w:rsidR="00B0366F" w:rsidRPr="00B52EF8" w:rsidRDefault="00550A6E" w:rsidP="0049451D">
      <w:pPr>
        <w:pStyle w:val="requirelevel3"/>
      </w:pPr>
      <w:r w:rsidRPr="00B52EF8">
        <w:t>“</w:t>
      </w:r>
      <w:r w:rsidR="00674E7F" w:rsidRPr="00B52EF8">
        <w:t>d</w:t>
      </w:r>
      <w:r w:rsidR="00B0366F" w:rsidRPr="00B52EF8">
        <w:t>escription</w:t>
      </w:r>
      <w:r w:rsidRPr="00B52EF8">
        <w:t>” giving the description</w:t>
      </w:r>
      <w:r w:rsidR="00B0366F" w:rsidRPr="00B52EF8">
        <w:t xml:space="preserve"> of the registered type</w:t>
      </w:r>
      <w:r w:rsidRPr="00B52EF8">
        <w:t>;</w:t>
      </w:r>
    </w:p>
    <w:p w14:paraId="403807F9" w14:textId="1705C3BC" w:rsidR="00B0366F" w:rsidRPr="00B52EF8" w:rsidRDefault="00550A6E" w:rsidP="0049451D">
      <w:pPr>
        <w:pStyle w:val="requirelevel3"/>
      </w:pPr>
      <w:r w:rsidRPr="00B52EF8">
        <w:t>“uuid” giving the u</w:t>
      </w:r>
      <w:r w:rsidR="00B0366F" w:rsidRPr="00B52EF8">
        <w:t>niversally unique identifier of the registered type</w:t>
      </w:r>
      <w:r w:rsidRPr="00B52EF8">
        <w:t>;</w:t>
      </w:r>
    </w:p>
    <w:p w14:paraId="4837ED61" w14:textId="5332B20D" w:rsidR="00550A6E" w:rsidRPr="00B52EF8" w:rsidRDefault="00550A6E" w:rsidP="0049451D">
      <w:pPr>
        <w:pStyle w:val="requirelevel3"/>
      </w:pPr>
      <w:r w:rsidRPr="00B52EF8">
        <w:t>“length” giving the m</w:t>
      </w:r>
      <w:r w:rsidR="007C1FF8" w:rsidRPr="00B52EF8">
        <w:t>aximum length of the string</w:t>
      </w:r>
      <w:r w:rsidRPr="00B52EF8">
        <w:t xml:space="preserve">. </w:t>
      </w:r>
    </w:p>
    <w:p w14:paraId="5B76EA97" w14:textId="77777777" w:rsidR="00B05AC6" w:rsidRPr="00B52EF8" w:rsidRDefault="00B05AC6" w:rsidP="00B05AC6">
      <w:pPr>
        <w:pStyle w:val="requirelevel2"/>
      </w:pPr>
      <w:r w:rsidRPr="00B52EF8">
        <w:t>Behaviour:</w:t>
      </w:r>
    </w:p>
    <w:p w14:paraId="7C127E0A" w14:textId="20643287" w:rsidR="00B05AC6" w:rsidRPr="00B52EF8" w:rsidRDefault="00B05AC6" w:rsidP="00B05AC6">
      <w:pPr>
        <w:pStyle w:val="requirelevel3"/>
      </w:pPr>
      <w:r w:rsidRPr="00B52EF8">
        <w:t xml:space="preserve">If another type with the same uuid already is registered, it throws a </w:t>
      </w:r>
      <w:r w:rsidR="001739DD" w:rsidRPr="00B52EF8">
        <w:t>Type</w:t>
      </w:r>
      <w:r w:rsidRPr="00B52EF8">
        <w:t xml:space="preserve">AlreadyRegistered exception as per </w:t>
      </w:r>
      <w:r w:rsidR="001739DD" w:rsidRPr="00B52EF8">
        <w:t>Type</w:t>
      </w:r>
      <w:r w:rsidRPr="00B52EF8">
        <w:t xml:space="preserve">AlreadyRegistered.h in </w:t>
      </w:r>
      <w:r w:rsidR="00AF657F">
        <w:t>[SMP_FILES]</w:t>
      </w:r>
      <w:r w:rsidRPr="00B52EF8">
        <w:t>.</w:t>
      </w:r>
    </w:p>
    <w:p w14:paraId="4AFBBB25" w14:textId="576A7EEB" w:rsidR="007C1FF8" w:rsidRPr="00B52EF8" w:rsidRDefault="007C1FF8">
      <w:pPr>
        <w:pStyle w:val="requirelevel1"/>
      </w:pPr>
      <w:r w:rsidRPr="00B52EF8">
        <w:t xml:space="preserve">The ITypeRegistry AddStructureType method shall return the interface to a new </w:t>
      </w:r>
      <w:r w:rsidR="001739DD" w:rsidRPr="00B52EF8">
        <w:t xml:space="preserve">Structure </w:t>
      </w:r>
      <w:r w:rsidRPr="00B52EF8">
        <w:t xml:space="preserve">type that allows adding fields, </w:t>
      </w:r>
      <w:r w:rsidR="00550A6E" w:rsidRPr="00B52EF8">
        <w:t xml:space="preserve">with </w:t>
      </w:r>
      <w:r w:rsidRPr="00B52EF8">
        <w:t>the following</w:t>
      </w:r>
      <w:r w:rsidR="00550A6E" w:rsidRPr="00B52EF8">
        <w:t xml:space="preserve"> arguments and behaviour</w:t>
      </w:r>
      <w:r w:rsidRPr="00B52EF8">
        <w:t>:</w:t>
      </w:r>
    </w:p>
    <w:p w14:paraId="714C4AA5" w14:textId="52BC7F33" w:rsidR="00550A6E" w:rsidRPr="00B52EF8" w:rsidRDefault="00550A6E" w:rsidP="0049451D">
      <w:pPr>
        <w:pStyle w:val="requirelevel2"/>
      </w:pPr>
      <w:r w:rsidRPr="00B52EF8">
        <w:lastRenderedPageBreak/>
        <w:t>Arguments:</w:t>
      </w:r>
    </w:p>
    <w:p w14:paraId="3647678A" w14:textId="18904E79" w:rsidR="007C1FF8" w:rsidRPr="00B52EF8" w:rsidRDefault="00550A6E" w:rsidP="0049451D">
      <w:pPr>
        <w:pStyle w:val="requirelevel3"/>
      </w:pPr>
      <w:r w:rsidRPr="00B52EF8">
        <w:t>“</w:t>
      </w:r>
      <w:r w:rsidR="00674E7F" w:rsidRPr="00B52EF8">
        <w:t>n</w:t>
      </w:r>
      <w:r w:rsidR="007C1FF8" w:rsidRPr="00B52EF8">
        <w:t>ame</w:t>
      </w:r>
      <w:r w:rsidRPr="00B52EF8">
        <w:t>” giving name</w:t>
      </w:r>
      <w:r w:rsidR="007C1FF8" w:rsidRPr="00B52EF8">
        <w:t xml:space="preserve"> of the registered type</w:t>
      </w:r>
      <w:r w:rsidRPr="00B52EF8">
        <w:t>;</w:t>
      </w:r>
    </w:p>
    <w:p w14:paraId="6C5BDE97" w14:textId="583532FF" w:rsidR="007C1FF8" w:rsidRPr="00B52EF8" w:rsidRDefault="00550A6E" w:rsidP="0049451D">
      <w:pPr>
        <w:pStyle w:val="requirelevel3"/>
      </w:pPr>
      <w:r w:rsidRPr="00B52EF8">
        <w:t>“</w:t>
      </w:r>
      <w:r w:rsidR="00674E7F" w:rsidRPr="00B52EF8">
        <w:t>d</w:t>
      </w:r>
      <w:r w:rsidR="007C1FF8" w:rsidRPr="00B52EF8">
        <w:t>escription</w:t>
      </w:r>
      <w:r w:rsidRPr="00B52EF8">
        <w:t>” giving description</w:t>
      </w:r>
      <w:r w:rsidR="007C1FF8" w:rsidRPr="00B52EF8">
        <w:t xml:space="preserve"> of the registered type</w:t>
      </w:r>
      <w:r w:rsidRPr="00B52EF8">
        <w:t>;</w:t>
      </w:r>
    </w:p>
    <w:p w14:paraId="2E0751B6" w14:textId="730A77D9" w:rsidR="00550A6E" w:rsidRPr="00B52EF8" w:rsidRDefault="00550A6E" w:rsidP="0049451D">
      <w:pPr>
        <w:pStyle w:val="requirelevel3"/>
      </w:pPr>
      <w:r w:rsidRPr="00B52EF8">
        <w:t>“uuid” giving the u</w:t>
      </w:r>
      <w:r w:rsidR="007C1FF8" w:rsidRPr="00B52EF8">
        <w:t>niversally unique identifier of the registered type</w:t>
      </w:r>
      <w:r w:rsidRPr="00B52EF8">
        <w:t>.</w:t>
      </w:r>
    </w:p>
    <w:p w14:paraId="224481EA" w14:textId="77777777" w:rsidR="00B05AC6" w:rsidRPr="00B52EF8" w:rsidRDefault="00B05AC6" w:rsidP="00B05AC6">
      <w:pPr>
        <w:pStyle w:val="requirelevel2"/>
      </w:pPr>
      <w:r w:rsidRPr="00B52EF8">
        <w:t>Behaviour:</w:t>
      </w:r>
    </w:p>
    <w:p w14:paraId="3938AB60" w14:textId="3EF32435" w:rsidR="00B05AC6" w:rsidRPr="00B52EF8" w:rsidRDefault="00B05AC6" w:rsidP="00B05AC6">
      <w:pPr>
        <w:pStyle w:val="requirelevel3"/>
      </w:pPr>
      <w:r w:rsidRPr="00B52EF8">
        <w:t xml:space="preserve">If another type with the same uuid already is registered, it throws a </w:t>
      </w:r>
      <w:r w:rsidR="001739DD" w:rsidRPr="00B52EF8">
        <w:t>Type</w:t>
      </w:r>
      <w:r w:rsidRPr="00B52EF8">
        <w:t xml:space="preserve">AlreadyRegistered exception as per </w:t>
      </w:r>
      <w:r w:rsidR="001739DD" w:rsidRPr="00B52EF8">
        <w:t>Type</w:t>
      </w:r>
      <w:r w:rsidRPr="00B52EF8">
        <w:t xml:space="preserve">AlreadyRegistered.h in </w:t>
      </w:r>
      <w:r w:rsidR="00AF657F">
        <w:t>[SMP_FILES]</w:t>
      </w:r>
      <w:r w:rsidRPr="00B52EF8">
        <w:t>.</w:t>
      </w:r>
    </w:p>
    <w:p w14:paraId="20575FF1" w14:textId="50858349" w:rsidR="00550A6E" w:rsidRPr="00B52EF8" w:rsidRDefault="007C1FF8" w:rsidP="00550A6E">
      <w:pPr>
        <w:pStyle w:val="requirelevel1"/>
      </w:pPr>
      <w:r w:rsidRPr="00B52EF8">
        <w:t xml:space="preserve">The ITypeRegistry AddClassType method shall return the interface to a new </w:t>
      </w:r>
      <w:r w:rsidR="001739DD" w:rsidRPr="00B52EF8">
        <w:t xml:space="preserve">Class </w:t>
      </w:r>
      <w:r w:rsidRPr="00B52EF8">
        <w:t>type that allows adding fields</w:t>
      </w:r>
      <w:r w:rsidR="00550A6E" w:rsidRPr="00B52EF8">
        <w:t>, with the following arguments and behaviour:</w:t>
      </w:r>
    </w:p>
    <w:p w14:paraId="42C4794C" w14:textId="77777777" w:rsidR="00550A6E" w:rsidRPr="00B52EF8" w:rsidRDefault="00550A6E" w:rsidP="00550A6E">
      <w:pPr>
        <w:pStyle w:val="requirelevel2"/>
      </w:pPr>
      <w:r w:rsidRPr="00B52EF8">
        <w:t>Arguments:</w:t>
      </w:r>
    </w:p>
    <w:p w14:paraId="066E1F1F" w14:textId="384C5D9F" w:rsidR="00550A6E" w:rsidRPr="00B52EF8" w:rsidRDefault="00550A6E" w:rsidP="00550A6E">
      <w:pPr>
        <w:pStyle w:val="requirelevel3"/>
      </w:pPr>
      <w:r w:rsidRPr="00B52EF8">
        <w:t>“</w:t>
      </w:r>
      <w:r w:rsidR="00674E7F" w:rsidRPr="00B52EF8">
        <w:t>n</w:t>
      </w:r>
      <w:r w:rsidRPr="00B52EF8">
        <w:t>ame” giving name of the registered type;</w:t>
      </w:r>
    </w:p>
    <w:p w14:paraId="49AC98D1" w14:textId="73933843" w:rsidR="00550A6E" w:rsidRPr="00B52EF8" w:rsidRDefault="00550A6E" w:rsidP="00550A6E">
      <w:pPr>
        <w:pStyle w:val="requirelevel3"/>
      </w:pPr>
      <w:r w:rsidRPr="00B52EF8">
        <w:t>“</w:t>
      </w:r>
      <w:r w:rsidR="00674E7F" w:rsidRPr="00B52EF8">
        <w:t>d</w:t>
      </w:r>
      <w:r w:rsidRPr="00B52EF8">
        <w:t>escription” giving description of the registered type;</w:t>
      </w:r>
    </w:p>
    <w:p w14:paraId="26DA497C" w14:textId="35661E3A" w:rsidR="00315084" w:rsidRPr="00B52EF8" w:rsidRDefault="00550A6E" w:rsidP="0049451D">
      <w:pPr>
        <w:pStyle w:val="requirelevel3"/>
      </w:pPr>
      <w:r w:rsidRPr="00B52EF8">
        <w:t>“uuid” giving the u</w:t>
      </w:r>
      <w:r w:rsidR="007C1FF8" w:rsidRPr="00B52EF8">
        <w:t>niversally unique identifier of the base class</w:t>
      </w:r>
      <w:r w:rsidRPr="00B52EF8">
        <w:t>.</w:t>
      </w:r>
    </w:p>
    <w:p w14:paraId="024FE3A6" w14:textId="77777777" w:rsidR="00550A6E" w:rsidRPr="00B52EF8" w:rsidRDefault="00550A6E" w:rsidP="00550A6E">
      <w:pPr>
        <w:pStyle w:val="requirelevel2"/>
      </w:pPr>
      <w:r w:rsidRPr="00B52EF8">
        <w:t>Behaviour:</w:t>
      </w:r>
    </w:p>
    <w:p w14:paraId="345C3904" w14:textId="10C0E3D1" w:rsidR="009955D2" w:rsidRPr="00B52EF8" w:rsidRDefault="00550A6E" w:rsidP="00B05AC6">
      <w:pPr>
        <w:pStyle w:val="requirelevel3"/>
      </w:pPr>
      <w:r w:rsidRPr="00B52EF8">
        <w:t xml:space="preserve">If another type with the same uuid already is registered, it throws a </w:t>
      </w:r>
      <w:r w:rsidR="001739DD" w:rsidRPr="00B52EF8">
        <w:t>Type</w:t>
      </w:r>
      <w:r w:rsidRPr="00B52EF8">
        <w:t xml:space="preserve">AlreadyRegistered exception as per </w:t>
      </w:r>
      <w:r w:rsidR="001739DD" w:rsidRPr="00B52EF8">
        <w:t>Type</w:t>
      </w:r>
      <w:r w:rsidRPr="00B52EF8">
        <w:t xml:space="preserve">AlreadyRegistered.h in </w:t>
      </w:r>
      <w:r w:rsidR="00AF657F">
        <w:t>[SMP_FILES]</w:t>
      </w:r>
      <w:r w:rsidRPr="00B52EF8">
        <w:t>.</w:t>
      </w:r>
    </w:p>
    <w:p w14:paraId="345C3905" w14:textId="77777777" w:rsidR="009955D2" w:rsidRPr="00B52EF8" w:rsidRDefault="009955D2" w:rsidP="00E50DF9">
      <w:pPr>
        <w:pStyle w:val="Heading4"/>
      </w:pPr>
      <w:r w:rsidRPr="00B52EF8">
        <w:t>IType</w:t>
      </w:r>
    </w:p>
    <w:p w14:paraId="20296C5D" w14:textId="70347DD4" w:rsidR="00650368" w:rsidRPr="00B52EF8" w:rsidRDefault="00650368" w:rsidP="00B05AC6">
      <w:pPr>
        <w:pStyle w:val="requirelevel1"/>
      </w:pPr>
      <w:r w:rsidRPr="00B52EF8">
        <w:t xml:space="preserve">The simulation environment shall provide a </w:t>
      </w:r>
      <w:r w:rsidR="004003DC" w:rsidRPr="00B52EF8">
        <w:t>class</w:t>
      </w:r>
      <w:r w:rsidR="00942BE2" w:rsidRPr="00B52EF8">
        <w:t xml:space="preserve"> </w:t>
      </w:r>
      <w:r w:rsidRPr="00B52EF8">
        <w:t xml:space="preserve">implementing the IType interface as </w:t>
      </w:r>
      <w:r w:rsidR="00710656" w:rsidRPr="00B52EF8">
        <w:t>per</w:t>
      </w:r>
      <w:r w:rsidRPr="00B52EF8">
        <w:t xml:space="preserve"> Publication/IType.h in </w:t>
      </w:r>
      <w:r w:rsidR="00AF657F">
        <w:t>[SMP_FILES]</w:t>
      </w:r>
      <w:r w:rsidRPr="00B52EF8">
        <w:t>.</w:t>
      </w:r>
    </w:p>
    <w:p w14:paraId="490C2673" w14:textId="28CC13D8" w:rsidR="009E3216" w:rsidRPr="00B52EF8" w:rsidRDefault="00650368">
      <w:pPr>
        <w:pStyle w:val="requirelevel1"/>
      </w:pPr>
      <w:r w:rsidRPr="00B52EF8">
        <w:t>The IType GetPrimitiveType</w:t>
      </w:r>
      <w:r w:rsidR="00A61138" w:rsidRPr="00B52EF8">
        <w:t>Kind</w:t>
      </w:r>
      <w:r w:rsidRPr="00B52EF8">
        <w:t xml:space="preserve"> method shall </w:t>
      </w:r>
      <w:r w:rsidR="009E3216" w:rsidRPr="00B52EF8">
        <w:t xml:space="preserve">return the </w:t>
      </w:r>
      <w:r w:rsidRPr="00B52EF8">
        <w:t xml:space="preserve">primitive type </w:t>
      </w:r>
      <w:r w:rsidR="00A61138" w:rsidRPr="00B52EF8">
        <w:t xml:space="preserve">kind </w:t>
      </w:r>
      <w:r w:rsidR="009E3216" w:rsidRPr="00B52EF8">
        <w:t xml:space="preserve">as per PrimitiveTypes.h in </w:t>
      </w:r>
      <w:r w:rsidR="00AF657F">
        <w:t>[SMP_FILES]</w:t>
      </w:r>
      <w:r w:rsidR="009E3216" w:rsidRPr="00B52EF8">
        <w:t xml:space="preserve"> for type</w:t>
      </w:r>
      <w:r w:rsidR="00381EEE" w:rsidRPr="00B52EF8">
        <w:t>s in the type</w:t>
      </w:r>
      <w:r w:rsidR="009E3216" w:rsidRPr="00B52EF8">
        <w:t xml:space="preserve"> registry as follows:</w:t>
      </w:r>
    </w:p>
    <w:p w14:paraId="20987B5E" w14:textId="5607ED4A" w:rsidR="009E3216" w:rsidRPr="00B52EF8" w:rsidRDefault="004D5E99" w:rsidP="00B05AC6">
      <w:pPr>
        <w:pStyle w:val="requirelevel2"/>
      </w:pPr>
      <w:r w:rsidRPr="00B52EF8">
        <w:t>If the type cannot be mapped to a primitive type</w:t>
      </w:r>
      <w:r w:rsidR="00A61138" w:rsidRPr="00B52EF8">
        <w:t xml:space="preserve"> kind</w:t>
      </w:r>
      <w:r w:rsidRPr="00B52EF8">
        <w:t xml:space="preserve">, it returns </w:t>
      </w:r>
      <w:r w:rsidR="00381EEE" w:rsidRPr="00B52EF8">
        <w:t>PTK_None</w:t>
      </w:r>
      <w:r w:rsidRPr="00B52EF8">
        <w:t>;</w:t>
      </w:r>
    </w:p>
    <w:p w14:paraId="7E0FD9C4" w14:textId="26AEDE77" w:rsidR="00381EEE" w:rsidRPr="00B52EF8" w:rsidRDefault="004D5E99" w:rsidP="00637A62">
      <w:pPr>
        <w:pStyle w:val="requirelevel2"/>
      </w:pPr>
      <w:r w:rsidRPr="00B52EF8">
        <w:t>If the type is registered as a derived type of one of the primitive types, it returns t</w:t>
      </w:r>
      <w:r w:rsidR="00381EEE" w:rsidRPr="00B52EF8">
        <w:t>he Primitive type kind</w:t>
      </w:r>
      <w:r w:rsidRPr="00B52EF8">
        <w:t>;</w:t>
      </w:r>
    </w:p>
    <w:p w14:paraId="702EE6C0" w14:textId="2E5F66A7" w:rsidR="00650368" w:rsidRPr="00B52EF8" w:rsidRDefault="00634DB4" w:rsidP="00637A62">
      <w:pPr>
        <w:pStyle w:val="requirelevel2"/>
      </w:pPr>
      <w:r w:rsidRPr="00B52EF8">
        <w:t>I</w:t>
      </w:r>
      <w:r w:rsidR="004D5E99" w:rsidRPr="00B52EF8">
        <w:t xml:space="preserve">f the type is </w:t>
      </w:r>
      <w:r w:rsidR="00381EEE" w:rsidRPr="00B52EF8">
        <w:t>one of the primitive types themselves,</w:t>
      </w:r>
      <w:r w:rsidR="004D5E99" w:rsidRPr="00B52EF8">
        <w:t xml:space="preserve"> it returns</w:t>
      </w:r>
      <w:r w:rsidR="00381EEE" w:rsidRPr="00B52EF8">
        <w:t xml:space="preserve"> the corresponding primitive </w:t>
      </w:r>
      <w:r w:rsidR="00A61138" w:rsidRPr="00B52EF8">
        <w:t xml:space="preserve">type </w:t>
      </w:r>
      <w:r w:rsidR="00381EEE" w:rsidRPr="00B52EF8">
        <w:t>kind.</w:t>
      </w:r>
      <w:r w:rsidR="009E3216" w:rsidRPr="00B52EF8">
        <w:t xml:space="preserve"> </w:t>
      </w:r>
    </w:p>
    <w:p w14:paraId="4DF59A53" w14:textId="656488DE" w:rsidR="004D5E99" w:rsidRPr="00B52EF8" w:rsidRDefault="004D5E99" w:rsidP="004D5E99">
      <w:pPr>
        <w:pStyle w:val="NOTEnumbered"/>
        <w:rPr>
          <w:lang w:val="en-GB"/>
        </w:rPr>
      </w:pPr>
      <w:r w:rsidRPr="00B52EF8">
        <w:rPr>
          <w:lang w:val="en-GB"/>
        </w:rPr>
        <w:t>1</w:t>
      </w:r>
      <w:r w:rsidRPr="00B52EF8">
        <w:rPr>
          <w:lang w:val="en-GB"/>
        </w:rPr>
        <w:tab/>
      </w:r>
      <w:r w:rsidR="00CA0B99" w:rsidRPr="00B52EF8">
        <w:rPr>
          <w:lang w:val="en-GB"/>
        </w:rPr>
        <w:t>The p</w:t>
      </w:r>
      <w:r w:rsidR="009E3216" w:rsidRPr="00B52EF8">
        <w:rPr>
          <w:lang w:val="en-GB"/>
        </w:rPr>
        <w:t xml:space="preserve">rimitive types are specified in </w:t>
      </w:r>
      <w:r w:rsidR="008D0429" w:rsidRPr="00B52EF8">
        <w:rPr>
          <w:lang w:val="en-GB"/>
        </w:rPr>
        <w:fldChar w:fldCharType="begin"/>
      </w:r>
      <w:r w:rsidR="008D0429" w:rsidRPr="00B52EF8">
        <w:rPr>
          <w:lang w:val="en-GB"/>
        </w:rPr>
        <w:instrText xml:space="preserve"> REF _Ref475366553 \h </w:instrText>
      </w:r>
      <w:r w:rsidR="008D0429" w:rsidRPr="00B52EF8">
        <w:rPr>
          <w:lang w:val="en-GB"/>
        </w:rPr>
      </w:r>
      <w:r w:rsidR="008D0429" w:rsidRPr="00B52EF8">
        <w:rPr>
          <w:lang w:val="en-GB"/>
        </w:rPr>
        <w:fldChar w:fldCharType="separate"/>
      </w:r>
      <w:r w:rsidR="00B75466" w:rsidRPr="00B52EF8">
        <w:t xml:space="preserve">Table </w:t>
      </w:r>
      <w:r w:rsidR="00B75466">
        <w:rPr>
          <w:noProof/>
        </w:rPr>
        <w:t>5</w:t>
      </w:r>
      <w:r w:rsidR="00B75466" w:rsidRPr="00B52EF8">
        <w:noBreakHyphen/>
      </w:r>
      <w:r w:rsidR="00B75466">
        <w:rPr>
          <w:noProof/>
        </w:rPr>
        <w:t>1</w:t>
      </w:r>
      <w:r w:rsidR="008D0429" w:rsidRPr="00B52EF8">
        <w:rPr>
          <w:lang w:val="en-GB"/>
        </w:rPr>
        <w:fldChar w:fldCharType="end"/>
      </w:r>
      <w:r w:rsidR="00CF28F6" w:rsidRPr="00B52EF8">
        <w:rPr>
          <w:lang w:val="en-GB"/>
        </w:rPr>
        <w:t>.</w:t>
      </w:r>
    </w:p>
    <w:p w14:paraId="23C2EE1E" w14:textId="556D2079" w:rsidR="004D5E99" w:rsidRPr="00B52EF8" w:rsidRDefault="004D5E99" w:rsidP="00B05AC6">
      <w:pPr>
        <w:pStyle w:val="NOTEnumbered"/>
        <w:rPr>
          <w:lang w:val="en-GB"/>
        </w:rPr>
      </w:pPr>
      <w:r w:rsidRPr="00B52EF8">
        <w:rPr>
          <w:lang w:val="en-GB"/>
        </w:rPr>
        <w:t>2</w:t>
      </w:r>
      <w:r w:rsidRPr="00B52EF8">
        <w:rPr>
          <w:lang w:val="en-GB"/>
        </w:rPr>
        <w:tab/>
        <w:t>Types that cannot be mapped to a primitive type include:</w:t>
      </w:r>
    </w:p>
    <w:p w14:paraId="6A1CD803" w14:textId="786080BA" w:rsidR="004D5E99" w:rsidRPr="00B52EF8" w:rsidRDefault="004D5E99" w:rsidP="00B05AC6">
      <w:pPr>
        <w:pStyle w:val="NOTEbul"/>
      </w:pPr>
      <w:r w:rsidRPr="00B52EF8">
        <w:t>Arrays registered via ITypeRegistry AddArrayType</w:t>
      </w:r>
      <w:r w:rsidR="00CF28F6" w:rsidRPr="00B52EF8">
        <w:t>;</w:t>
      </w:r>
    </w:p>
    <w:p w14:paraId="6F97D017" w14:textId="52ABB8BD" w:rsidR="004D5E99" w:rsidRPr="00B52EF8" w:rsidRDefault="004D5E99" w:rsidP="00B05AC6">
      <w:pPr>
        <w:pStyle w:val="NOTEbul"/>
      </w:pPr>
      <w:r w:rsidRPr="00B52EF8">
        <w:t>Structures registered via ITypeRegistry AddStructureType</w:t>
      </w:r>
      <w:r w:rsidR="00CF28F6" w:rsidRPr="00B52EF8">
        <w:t>.</w:t>
      </w:r>
    </w:p>
    <w:p w14:paraId="5F484003" w14:textId="330BDC74" w:rsidR="004D5E99" w:rsidRPr="00B52EF8" w:rsidRDefault="004D5E99" w:rsidP="00B05AC6">
      <w:pPr>
        <w:pStyle w:val="NOTEnumbered"/>
        <w:rPr>
          <w:lang w:val="en-GB"/>
        </w:rPr>
      </w:pPr>
      <w:r w:rsidRPr="00B52EF8">
        <w:rPr>
          <w:lang w:val="en-GB"/>
        </w:rPr>
        <w:t>3</w:t>
      </w:r>
      <w:r w:rsidRPr="00B52EF8">
        <w:rPr>
          <w:lang w:val="en-GB"/>
        </w:rPr>
        <w:tab/>
        <w:t>Derived types include:</w:t>
      </w:r>
    </w:p>
    <w:p w14:paraId="5DEAA05E" w14:textId="77777777" w:rsidR="00090152" w:rsidRPr="00B52EF8" w:rsidRDefault="00090152" w:rsidP="00090152">
      <w:pPr>
        <w:pStyle w:val="NOTEbul"/>
      </w:pPr>
      <w:r w:rsidRPr="00B52EF8">
        <w:t>Enumerations registered via ITypeRegistry AddEnumerationType;</w:t>
      </w:r>
    </w:p>
    <w:p w14:paraId="0D172B0A" w14:textId="77777777" w:rsidR="00090152" w:rsidRPr="00B52EF8" w:rsidRDefault="00090152" w:rsidP="00090152">
      <w:pPr>
        <w:pStyle w:val="NOTEbul"/>
      </w:pPr>
      <w:r w:rsidRPr="00B52EF8">
        <w:lastRenderedPageBreak/>
        <w:t>Strings registered via ITypeRegistry AddStringType;</w:t>
      </w:r>
    </w:p>
    <w:p w14:paraId="332AAC2A" w14:textId="6D231D69" w:rsidR="004D5E99" w:rsidRPr="00B52EF8" w:rsidRDefault="004D5E99" w:rsidP="00B05AC6">
      <w:pPr>
        <w:pStyle w:val="NOTEbul"/>
      </w:pPr>
      <w:r w:rsidRPr="00B52EF8">
        <w:t>Integer types registered via the ITypeRegistry AddIntegerType</w:t>
      </w:r>
      <w:r w:rsidR="00CF28F6" w:rsidRPr="00B52EF8">
        <w:t>;</w:t>
      </w:r>
    </w:p>
    <w:p w14:paraId="6456D1BB" w14:textId="1CD8F69A" w:rsidR="009E3216" w:rsidRPr="00B52EF8" w:rsidRDefault="004D5E99" w:rsidP="00B05AC6">
      <w:pPr>
        <w:pStyle w:val="NOTEbul"/>
      </w:pPr>
      <w:r w:rsidRPr="00B52EF8">
        <w:t>Float types registered via the ITypeRegistry AddFloatType</w:t>
      </w:r>
      <w:r w:rsidR="00CF28F6" w:rsidRPr="00B52EF8">
        <w:t>.</w:t>
      </w:r>
    </w:p>
    <w:p w14:paraId="52575214" w14:textId="7309DEE2" w:rsidR="00650368" w:rsidRPr="00B52EF8" w:rsidRDefault="00650368">
      <w:pPr>
        <w:pStyle w:val="requirelevel1"/>
      </w:pPr>
      <w:r w:rsidRPr="00B52EF8">
        <w:t xml:space="preserve">The IType GetUuid method shall </w:t>
      </w:r>
      <w:r w:rsidR="00CA0B99" w:rsidRPr="00B52EF8">
        <w:t xml:space="preserve">return the </w:t>
      </w:r>
      <w:r w:rsidRPr="00B52EF8">
        <w:t xml:space="preserve">Universally Unique Identifier of </w:t>
      </w:r>
      <w:r w:rsidR="00CA0B99" w:rsidRPr="00B52EF8">
        <w:t xml:space="preserve">the </w:t>
      </w:r>
      <w:r w:rsidRPr="00B52EF8">
        <w:t>type.</w:t>
      </w:r>
    </w:p>
    <w:p w14:paraId="7AF4AC8B" w14:textId="47926BAC" w:rsidR="00650368" w:rsidRPr="00B52EF8" w:rsidRDefault="00650368">
      <w:pPr>
        <w:pStyle w:val="requirelevel1"/>
      </w:pPr>
      <w:r w:rsidRPr="00B52EF8">
        <w:t xml:space="preserve">The IType Publish method shall </w:t>
      </w:r>
      <w:r w:rsidR="00A0412B" w:rsidRPr="00B52EF8">
        <w:t xml:space="preserve">allow </w:t>
      </w:r>
      <w:r w:rsidRPr="00B52EF8">
        <w:t>publish</w:t>
      </w:r>
      <w:r w:rsidR="00A0412B" w:rsidRPr="00B52EF8">
        <w:t>ing</w:t>
      </w:r>
      <w:r w:rsidRPr="00B52EF8">
        <w:t xml:space="preserve"> a</w:t>
      </w:r>
      <w:r w:rsidR="00B65538" w:rsidRPr="00B52EF8">
        <w:t xml:space="preserve"> new field in a receiver</w:t>
      </w:r>
      <w:r w:rsidR="00CF28F6" w:rsidRPr="00B52EF8">
        <w:t>,</w:t>
      </w:r>
      <w:r w:rsidR="00A0412B" w:rsidRPr="00B52EF8">
        <w:t xml:space="preserve"> </w:t>
      </w:r>
      <w:r w:rsidR="00CF28F6" w:rsidRPr="00B52EF8">
        <w:t xml:space="preserve">with </w:t>
      </w:r>
      <w:r w:rsidR="00A0412B" w:rsidRPr="00B52EF8">
        <w:t>the following arguments:</w:t>
      </w:r>
    </w:p>
    <w:p w14:paraId="178C4430" w14:textId="23EFE523" w:rsidR="00650368" w:rsidRPr="00B52EF8" w:rsidRDefault="00CF28F6" w:rsidP="00192FB1">
      <w:pPr>
        <w:pStyle w:val="requirelevel2"/>
        <w:numPr>
          <w:ilvl w:val="6"/>
          <w:numId w:val="2"/>
        </w:numPr>
      </w:pPr>
      <w:r w:rsidRPr="00B52EF8">
        <w:t>“</w:t>
      </w:r>
      <w:r w:rsidR="00650368" w:rsidRPr="00B52EF8">
        <w:t>receiver</w:t>
      </w:r>
      <w:r w:rsidRPr="00B52EF8">
        <w:t xml:space="preserve">” giving the </w:t>
      </w:r>
      <w:r w:rsidR="00CB181E" w:rsidRPr="00B52EF8">
        <w:t xml:space="preserve">publishing interface </w:t>
      </w:r>
      <w:r w:rsidR="00650368" w:rsidRPr="00B52EF8">
        <w:t>to publish against</w:t>
      </w:r>
      <w:r w:rsidRPr="00B52EF8">
        <w:t>;</w:t>
      </w:r>
    </w:p>
    <w:p w14:paraId="7B20AA4B" w14:textId="471157E2" w:rsidR="00650368" w:rsidRPr="00B52EF8" w:rsidRDefault="00CF28F6" w:rsidP="00637A62">
      <w:pPr>
        <w:pStyle w:val="requirelevel2"/>
      </w:pPr>
      <w:r w:rsidRPr="00B52EF8">
        <w:t>“</w:t>
      </w:r>
      <w:r w:rsidR="00650368" w:rsidRPr="00B52EF8">
        <w:t>name</w:t>
      </w:r>
      <w:r w:rsidRPr="00B52EF8">
        <w:t>” giving the name</w:t>
      </w:r>
      <w:r w:rsidR="00650368" w:rsidRPr="00B52EF8">
        <w:t xml:space="preserve"> of instance</w:t>
      </w:r>
      <w:r w:rsidRPr="00B52EF8">
        <w:t>;</w:t>
      </w:r>
    </w:p>
    <w:p w14:paraId="2F31FCAD" w14:textId="7F655C74" w:rsidR="00650368" w:rsidRPr="00B52EF8" w:rsidRDefault="00CF28F6" w:rsidP="00637A62">
      <w:pPr>
        <w:pStyle w:val="requirelevel2"/>
      </w:pPr>
      <w:r w:rsidRPr="00B52EF8">
        <w:t>“</w:t>
      </w:r>
      <w:r w:rsidR="00650368" w:rsidRPr="00B52EF8">
        <w:t>description</w:t>
      </w:r>
      <w:r w:rsidRPr="00B52EF8">
        <w:t>” giving the description</w:t>
      </w:r>
      <w:r w:rsidR="00650368" w:rsidRPr="00B52EF8">
        <w:t xml:space="preserve"> of instance</w:t>
      </w:r>
      <w:r w:rsidRPr="00B52EF8">
        <w:t>;</w:t>
      </w:r>
    </w:p>
    <w:p w14:paraId="2BB7553C" w14:textId="760CE96D" w:rsidR="00650368" w:rsidRPr="00B52EF8" w:rsidRDefault="00CF28F6" w:rsidP="00637A62">
      <w:pPr>
        <w:pStyle w:val="requirelevel2"/>
      </w:pPr>
      <w:r w:rsidRPr="00B52EF8">
        <w:t>“</w:t>
      </w:r>
      <w:r w:rsidR="00650368" w:rsidRPr="00B52EF8">
        <w:t>address</w:t>
      </w:r>
      <w:r w:rsidRPr="00B52EF8">
        <w:t>” giving the address</w:t>
      </w:r>
      <w:r w:rsidR="00650368" w:rsidRPr="00B52EF8">
        <w:t xml:space="preserve"> of instance</w:t>
      </w:r>
      <w:r w:rsidRPr="00B52EF8">
        <w:t>;</w:t>
      </w:r>
    </w:p>
    <w:p w14:paraId="334DB737" w14:textId="420849C5" w:rsidR="00650368" w:rsidRPr="00B52EF8" w:rsidRDefault="00CF28F6" w:rsidP="00637A62">
      <w:pPr>
        <w:pStyle w:val="requirelevel2"/>
      </w:pPr>
      <w:r w:rsidRPr="00B52EF8">
        <w:t>“</w:t>
      </w:r>
      <w:r w:rsidR="00283BE9" w:rsidRPr="00B52EF8">
        <w:t>v</w:t>
      </w:r>
      <w:r w:rsidRPr="00B52EF8">
        <w:t xml:space="preserve">iewKind” giving the </w:t>
      </w:r>
      <w:r w:rsidR="00D13F54" w:rsidRPr="00B52EF8">
        <w:t xml:space="preserve">visibility </w:t>
      </w:r>
      <w:r w:rsidR="00650368" w:rsidRPr="00B52EF8">
        <w:t>of instance</w:t>
      </w:r>
      <w:r w:rsidR="00D13F54" w:rsidRPr="00B52EF8">
        <w:t>;</w:t>
      </w:r>
    </w:p>
    <w:p w14:paraId="477A7958" w14:textId="4A94FEBA" w:rsidR="00650368" w:rsidRPr="00B52EF8" w:rsidRDefault="00D13F54" w:rsidP="00637A62">
      <w:pPr>
        <w:pStyle w:val="requirelevel2"/>
      </w:pPr>
      <w:r w:rsidRPr="00B52EF8">
        <w:t>“state” giving i</w:t>
      </w:r>
      <w:r w:rsidR="00A0412B" w:rsidRPr="00B52EF8">
        <w:t xml:space="preserve">f </w:t>
      </w:r>
      <w:r w:rsidRPr="00B52EF8">
        <w:t xml:space="preserve">the instance is </w:t>
      </w:r>
      <w:r w:rsidR="00A0412B" w:rsidRPr="00B52EF8">
        <w:t xml:space="preserve">part of </w:t>
      </w:r>
      <w:r w:rsidRPr="00B52EF8">
        <w:t xml:space="preserve">the </w:t>
      </w:r>
      <w:r w:rsidR="00D016F1" w:rsidRPr="00B52EF8">
        <w:t>breakpoint</w:t>
      </w:r>
      <w:r w:rsidR="00A0412B" w:rsidRPr="00B52EF8">
        <w:t xml:space="preserve"> or not</w:t>
      </w:r>
      <w:r w:rsidRPr="00B52EF8">
        <w:t>;</w:t>
      </w:r>
      <w:r w:rsidR="00A0412B" w:rsidRPr="00B52EF8">
        <w:t xml:space="preserve"> </w:t>
      </w:r>
    </w:p>
    <w:p w14:paraId="408DFFEF" w14:textId="24318534" w:rsidR="00650368" w:rsidRPr="00B52EF8" w:rsidRDefault="00D13F54" w:rsidP="00637A62">
      <w:pPr>
        <w:pStyle w:val="requirelevel2"/>
      </w:pPr>
      <w:r w:rsidRPr="00B52EF8">
        <w:t xml:space="preserve">“input” giving if writing to the instance is allowed; </w:t>
      </w:r>
    </w:p>
    <w:p w14:paraId="22A03AEF" w14:textId="1ACFD6DD" w:rsidR="00650368" w:rsidRPr="00B52EF8" w:rsidRDefault="00D13F54" w:rsidP="00637A62">
      <w:pPr>
        <w:pStyle w:val="requirelevel2"/>
      </w:pPr>
      <w:r w:rsidRPr="00B52EF8">
        <w:t xml:space="preserve">“output” giving if reading from the instance is allowed. </w:t>
      </w:r>
    </w:p>
    <w:p w14:paraId="345C3909" w14:textId="32728DE4" w:rsidR="009955D2" w:rsidRPr="00B52EF8" w:rsidRDefault="00637A62" w:rsidP="00B05AC6">
      <w:pPr>
        <w:pStyle w:val="NOTE"/>
      </w:pPr>
      <w:r w:rsidRPr="00B52EF8">
        <w:t>Using the IType Publish method is an alternative method to publish a field than using the IPublication publishing methods.</w:t>
      </w:r>
    </w:p>
    <w:p w14:paraId="58F88126" w14:textId="77777777" w:rsidR="00FA22EC" w:rsidRPr="00B52EF8" w:rsidRDefault="00FA22EC" w:rsidP="00E50DF9">
      <w:pPr>
        <w:pStyle w:val="Heading4"/>
      </w:pPr>
      <w:r w:rsidRPr="00B52EF8">
        <w:t>IStructureType</w:t>
      </w:r>
    </w:p>
    <w:p w14:paraId="4ECCA4B1" w14:textId="3822199D" w:rsidR="006D1BBB" w:rsidRPr="00B52EF8" w:rsidRDefault="006D1BBB" w:rsidP="00B05AC6">
      <w:pPr>
        <w:pStyle w:val="requirelevel1"/>
      </w:pPr>
      <w:r w:rsidRPr="00B52EF8">
        <w:t>The simulation environment shall provide a</w:t>
      </w:r>
      <w:r w:rsidR="00D13F54" w:rsidRPr="00B52EF8">
        <w:t xml:space="preserve"> </w:t>
      </w:r>
      <w:r w:rsidR="004003DC" w:rsidRPr="00B52EF8">
        <w:t>class</w:t>
      </w:r>
      <w:r w:rsidRPr="00B52EF8">
        <w:t xml:space="preserve"> implement</w:t>
      </w:r>
      <w:r w:rsidR="00D13F54" w:rsidRPr="00B52EF8">
        <w:t xml:space="preserve">ing </w:t>
      </w:r>
      <w:r w:rsidRPr="00B52EF8">
        <w:t xml:space="preserve">the IStructureType interface as per Publication/IStructureType.h in </w:t>
      </w:r>
      <w:r w:rsidR="00AF657F">
        <w:t>[SMP_FILES]</w:t>
      </w:r>
      <w:r w:rsidRPr="00B52EF8">
        <w:t>.</w:t>
      </w:r>
    </w:p>
    <w:p w14:paraId="1BD6F557" w14:textId="0FCCD61E" w:rsidR="006D1BBB" w:rsidRPr="00B52EF8" w:rsidRDefault="006D1BBB" w:rsidP="00B05AC6">
      <w:pPr>
        <w:pStyle w:val="requirelevel1"/>
      </w:pPr>
      <w:r w:rsidRPr="00B52EF8">
        <w:t>The IStructureType AddField method shall add a field to the structure</w:t>
      </w:r>
      <w:r w:rsidR="00D13F54" w:rsidRPr="00B52EF8">
        <w:t>, with the following arguments:</w:t>
      </w:r>
      <w:r w:rsidR="00D13F54" w:rsidRPr="00B52EF8" w:rsidDel="00D13F54">
        <w:t xml:space="preserve"> </w:t>
      </w:r>
    </w:p>
    <w:p w14:paraId="208ED8AF" w14:textId="3CA6F7D3" w:rsidR="006D1BBB" w:rsidRPr="00B52EF8" w:rsidRDefault="00D13F54" w:rsidP="00D95D06">
      <w:pPr>
        <w:pStyle w:val="requirelevel2"/>
      </w:pPr>
      <w:r w:rsidRPr="00B52EF8">
        <w:t>“</w:t>
      </w:r>
      <w:r w:rsidR="006D1BBB" w:rsidRPr="00B52EF8">
        <w:t>Name</w:t>
      </w:r>
      <w:r w:rsidRPr="00B52EF8">
        <w:t>” giving the name</w:t>
      </w:r>
      <w:r w:rsidR="006D1BBB" w:rsidRPr="00B52EF8">
        <w:t xml:space="preserve"> of the field</w:t>
      </w:r>
      <w:r w:rsidRPr="00B52EF8">
        <w:t>;</w:t>
      </w:r>
    </w:p>
    <w:p w14:paraId="231B6F64" w14:textId="5C42BD60" w:rsidR="006D1BBB" w:rsidRPr="00B52EF8" w:rsidRDefault="00D13F54" w:rsidP="00D95D06">
      <w:pPr>
        <w:pStyle w:val="requirelevel2"/>
      </w:pPr>
      <w:r w:rsidRPr="00B52EF8">
        <w:t>“</w:t>
      </w:r>
      <w:r w:rsidR="006D1BBB" w:rsidRPr="00B52EF8">
        <w:t>Description</w:t>
      </w:r>
      <w:r w:rsidRPr="00B52EF8">
        <w:t>” giving the description</w:t>
      </w:r>
      <w:r w:rsidR="006D1BBB" w:rsidRPr="00B52EF8">
        <w:t xml:space="preserve"> of the field</w:t>
      </w:r>
      <w:r w:rsidRPr="00B52EF8">
        <w:t>;</w:t>
      </w:r>
    </w:p>
    <w:p w14:paraId="6E8D238C" w14:textId="403EF937" w:rsidR="006D1BBB" w:rsidRPr="00B52EF8" w:rsidRDefault="00D13F54" w:rsidP="00D95D06">
      <w:pPr>
        <w:pStyle w:val="requirelevel2"/>
      </w:pPr>
      <w:r w:rsidRPr="00B52EF8">
        <w:t>“Uuid” giving the u</w:t>
      </w:r>
      <w:r w:rsidR="006D1BBB" w:rsidRPr="00B52EF8">
        <w:t xml:space="preserve">niversally unique identifier of field Type, </w:t>
      </w:r>
      <w:r w:rsidR="00DA299A" w:rsidRPr="00B52EF8">
        <w:t xml:space="preserve">as </w:t>
      </w:r>
      <w:r w:rsidR="006D1BBB" w:rsidRPr="00B52EF8">
        <w:t>a value type</w:t>
      </w:r>
      <w:r w:rsidRPr="00B52EF8">
        <w:t>;</w:t>
      </w:r>
    </w:p>
    <w:p w14:paraId="379991FE" w14:textId="4AEB9549" w:rsidR="006D1BBB" w:rsidRPr="00B52EF8" w:rsidRDefault="00D13F54" w:rsidP="00D95D06">
      <w:pPr>
        <w:pStyle w:val="requirelevel2"/>
      </w:pPr>
      <w:r w:rsidRPr="00B52EF8">
        <w:t>“offset” giving the m</w:t>
      </w:r>
      <w:r w:rsidR="006D1BBB" w:rsidRPr="00B52EF8">
        <w:t>emory offset of field relative to Structure</w:t>
      </w:r>
      <w:r w:rsidRPr="00B52EF8">
        <w:t>;</w:t>
      </w:r>
    </w:p>
    <w:p w14:paraId="68D7A807" w14:textId="77777777" w:rsidR="00D13F54" w:rsidRPr="00B52EF8" w:rsidRDefault="00D13F54" w:rsidP="00D13F54">
      <w:pPr>
        <w:pStyle w:val="requirelevel2"/>
      </w:pPr>
      <w:r w:rsidRPr="00B52EF8">
        <w:t>“ViewKind” giving the visibility of instance;</w:t>
      </w:r>
    </w:p>
    <w:p w14:paraId="3455FCFE" w14:textId="42E4A466" w:rsidR="00D13F54" w:rsidRPr="00B52EF8" w:rsidRDefault="00D13F54" w:rsidP="00D13F54">
      <w:pPr>
        <w:pStyle w:val="requirelevel2"/>
      </w:pPr>
      <w:r w:rsidRPr="00B52EF8">
        <w:t xml:space="preserve">“state” giving if the instance is part of the </w:t>
      </w:r>
      <w:r w:rsidR="00D016F1" w:rsidRPr="00B52EF8">
        <w:t>breakpoint</w:t>
      </w:r>
      <w:r w:rsidRPr="00B52EF8">
        <w:t xml:space="preserve"> or not; </w:t>
      </w:r>
    </w:p>
    <w:p w14:paraId="61D77E0E" w14:textId="77777777" w:rsidR="00D13F54" w:rsidRPr="00B52EF8" w:rsidRDefault="00D13F54" w:rsidP="00D13F54">
      <w:pPr>
        <w:pStyle w:val="requirelevel2"/>
      </w:pPr>
      <w:r w:rsidRPr="00B52EF8">
        <w:t xml:space="preserve">“input” giving if writing to the instance is allowed; </w:t>
      </w:r>
    </w:p>
    <w:p w14:paraId="230BBA80" w14:textId="77777777" w:rsidR="00D13F54" w:rsidRPr="00B52EF8" w:rsidRDefault="00D13F54" w:rsidP="00D13F54">
      <w:pPr>
        <w:pStyle w:val="requirelevel2"/>
      </w:pPr>
      <w:r w:rsidRPr="00B52EF8">
        <w:t xml:space="preserve">“output” giving if reading from the instance is allowed. </w:t>
      </w:r>
    </w:p>
    <w:p w14:paraId="0A157ACA" w14:textId="6AE1F385" w:rsidR="00FA22EC" w:rsidRPr="00B52EF8" w:rsidRDefault="00FA22EC" w:rsidP="00E50DF9">
      <w:pPr>
        <w:pStyle w:val="Heading4"/>
      </w:pPr>
      <w:r w:rsidRPr="00B52EF8">
        <w:t>IClassType</w:t>
      </w:r>
    </w:p>
    <w:p w14:paraId="3BBA40E2" w14:textId="0F3D7534" w:rsidR="006D1BBB" w:rsidRPr="00B52EF8" w:rsidRDefault="006D1BBB" w:rsidP="00B05AC6">
      <w:pPr>
        <w:pStyle w:val="requirelevel1"/>
      </w:pPr>
      <w:r w:rsidRPr="00B52EF8">
        <w:t xml:space="preserve">The simulation environment shall provide a </w:t>
      </w:r>
      <w:r w:rsidR="00757C03" w:rsidRPr="00B52EF8">
        <w:t xml:space="preserve">class </w:t>
      </w:r>
      <w:r w:rsidRPr="00B52EF8">
        <w:t xml:space="preserve">implementing the IClassType interface as per Publication/IClassType.h in </w:t>
      </w:r>
      <w:r w:rsidR="00AF657F">
        <w:t>[SMP_FILES]</w:t>
      </w:r>
      <w:r w:rsidRPr="00B52EF8">
        <w:t>.</w:t>
      </w:r>
    </w:p>
    <w:p w14:paraId="619F3BE5" w14:textId="4FA4532E" w:rsidR="00283BE9" w:rsidRPr="00B52EF8" w:rsidRDefault="00283BE9" w:rsidP="00EB08AA">
      <w:pPr>
        <w:pStyle w:val="Heading4"/>
      </w:pPr>
      <w:r w:rsidRPr="00B52EF8">
        <w:lastRenderedPageBreak/>
        <w:t>IArrayType</w:t>
      </w:r>
    </w:p>
    <w:p w14:paraId="34FC570D" w14:textId="43C60536" w:rsidR="00283BE9" w:rsidRPr="00B52EF8" w:rsidRDefault="00283BE9" w:rsidP="00283BE9">
      <w:pPr>
        <w:pStyle w:val="requirelevel1"/>
      </w:pPr>
      <w:r w:rsidRPr="00B52EF8">
        <w:t xml:space="preserve">The simulation environment shall provide a class implementing the IArrayType interface as per Publication/IArrayType.h in </w:t>
      </w:r>
      <w:r w:rsidR="00AF657F">
        <w:t>[SMP_FILES]</w:t>
      </w:r>
      <w:r w:rsidRPr="00B52EF8">
        <w:t>.</w:t>
      </w:r>
    </w:p>
    <w:p w14:paraId="03017055" w14:textId="4CC3C114" w:rsidR="00283BE9" w:rsidRPr="00B52EF8" w:rsidRDefault="00283BE9" w:rsidP="00283BE9">
      <w:pPr>
        <w:pStyle w:val="requirelevel1"/>
      </w:pPr>
      <w:r w:rsidRPr="00B52EF8">
        <w:t>The IArrayType GetSize method shall return the number of elements in the array.</w:t>
      </w:r>
    </w:p>
    <w:p w14:paraId="60477773" w14:textId="42888218" w:rsidR="00283BE9" w:rsidRPr="00B52EF8" w:rsidRDefault="00283BE9" w:rsidP="00283BE9">
      <w:pPr>
        <w:pStyle w:val="requirelevel1"/>
      </w:pPr>
      <w:r w:rsidRPr="00B52EF8">
        <w:t>The IArrayType GetItemType method shall return a pointer to the type that all array items have.</w:t>
      </w:r>
    </w:p>
    <w:p w14:paraId="5A021697" w14:textId="77777777" w:rsidR="00FA22EC" w:rsidRPr="00B52EF8" w:rsidRDefault="00FA22EC" w:rsidP="00E50DF9">
      <w:pPr>
        <w:pStyle w:val="Heading4"/>
      </w:pPr>
      <w:r w:rsidRPr="00B52EF8">
        <w:t>IEnumerationType</w:t>
      </w:r>
    </w:p>
    <w:p w14:paraId="1B93DA8D" w14:textId="1EC2C0BC" w:rsidR="006D1BBB" w:rsidRPr="00B52EF8" w:rsidRDefault="006D1BBB" w:rsidP="00B05AC6">
      <w:pPr>
        <w:pStyle w:val="requirelevel1"/>
      </w:pPr>
      <w:r w:rsidRPr="00B52EF8">
        <w:t xml:space="preserve">The simulation environment shall provide a </w:t>
      </w:r>
      <w:r w:rsidR="004003DC" w:rsidRPr="00B52EF8">
        <w:t xml:space="preserve">class </w:t>
      </w:r>
      <w:r w:rsidRPr="00B52EF8">
        <w:t xml:space="preserve">implementing the IEnumerationType interface as per Publication/IEnumerationType.h in </w:t>
      </w:r>
      <w:r w:rsidR="00AF657F">
        <w:t>[SMP_FILES]</w:t>
      </w:r>
      <w:r w:rsidRPr="00B52EF8">
        <w:t>.</w:t>
      </w:r>
    </w:p>
    <w:p w14:paraId="1234207A" w14:textId="41235FEB" w:rsidR="006D1BBB" w:rsidRPr="00B52EF8" w:rsidRDefault="006D1BBB" w:rsidP="00B05AC6">
      <w:pPr>
        <w:pStyle w:val="requirelevel1"/>
      </w:pPr>
      <w:r w:rsidRPr="00B52EF8">
        <w:t xml:space="preserve">The IStructureType AddLiteral method shall add a literal entry to the enumeration given the following input </w:t>
      </w:r>
      <w:r w:rsidR="00674E7F" w:rsidRPr="00B52EF8">
        <w:t xml:space="preserve">arguments and </w:t>
      </w:r>
      <w:r w:rsidR="00BD79D6" w:rsidRPr="00B52EF8">
        <w:t>behaviour</w:t>
      </w:r>
      <w:r w:rsidRPr="00B52EF8">
        <w:t>:</w:t>
      </w:r>
    </w:p>
    <w:p w14:paraId="6FD44887" w14:textId="242C1FA1" w:rsidR="00BD79D6" w:rsidRPr="00B52EF8" w:rsidRDefault="00BD79D6" w:rsidP="00EB08AA">
      <w:pPr>
        <w:pStyle w:val="requirelevel2"/>
      </w:pPr>
      <w:r w:rsidRPr="00B52EF8">
        <w:t>Arguments:</w:t>
      </w:r>
    </w:p>
    <w:p w14:paraId="74CEA635" w14:textId="29AE4319" w:rsidR="006D1BBB" w:rsidRPr="00B52EF8" w:rsidRDefault="004003DC" w:rsidP="00EB08AA">
      <w:pPr>
        <w:pStyle w:val="requirelevel3"/>
      </w:pPr>
      <w:r w:rsidRPr="00B52EF8">
        <w:t>“</w:t>
      </w:r>
      <w:r w:rsidR="00674E7F" w:rsidRPr="00B52EF8">
        <w:t>n</w:t>
      </w:r>
      <w:r w:rsidR="006D1BBB" w:rsidRPr="00B52EF8">
        <w:t>ame</w:t>
      </w:r>
      <w:r w:rsidRPr="00B52EF8">
        <w:t>” giving the name</w:t>
      </w:r>
      <w:r w:rsidR="006D1BBB" w:rsidRPr="00B52EF8">
        <w:t xml:space="preserve"> of the </w:t>
      </w:r>
      <w:r w:rsidR="00EE7D12" w:rsidRPr="00B52EF8">
        <w:t>literal</w:t>
      </w:r>
      <w:r w:rsidRPr="00B52EF8">
        <w:t>;</w:t>
      </w:r>
    </w:p>
    <w:p w14:paraId="36CB40CE" w14:textId="3A0884C8" w:rsidR="006D1BBB" w:rsidRPr="00B52EF8" w:rsidRDefault="004003DC" w:rsidP="00EB08AA">
      <w:pPr>
        <w:pStyle w:val="requirelevel3"/>
      </w:pPr>
      <w:r w:rsidRPr="00B52EF8">
        <w:t>“</w:t>
      </w:r>
      <w:r w:rsidR="00674E7F" w:rsidRPr="00B52EF8">
        <w:t>d</w:t>
      </w:r>
      <w:r w:rsidR="006D1BBB" w:rsidRPr="00B52EF8">
        <w:t>escription</w:t>
      </w:r>
      <w:r w:rsidRPr="00B52EF8">
        <w:t>” giving the description</w:t>
      </w:r>
      <w:r w:rsidR="006D1BBB" w:rsidRPr="00B52EF8">
        <w:t xml:space="preserve"> of the field</w:t>
      </w:r>
      <w:r w:rsidRPr="00B52EF8">
        <w:t>;</w:t>
      </w:r>
    </w:p>
    <w:p w14:paraId="5092952E" w14:textId="3A06C0DB" w:rsidR="006D1BBB" w:rsidRPr="00B52EF8" w:rsidRDefault="004003DC" w:rsidP="00EB08AA">
      <w:pPr>
        <w:pStyle w:val="requirelevel3"/>
      </w:pPr>
      <w:r w:rsidRPr="00B52EF8">
        <w:t>“</w:t>
      </w:r>
      <w:r w:rsidR="00674E7F" w:rsidRPr="00B52EF8">
        <w:t>v</w:t>
      </w:r>
      <w:r w:rsidR="006D1BBB" w:rsidRPr="00B52EF8">
        <w:t>alue</w:t>
      </w:r>
      <w:r w:rsidRPr="00B52EF8">
        <w:t>” giving the “value”</w:t>
      </w:r>
      <w:r w:rsidR="006D1BBB" w:rsidRPr="00B52EF8">
        <w:t xml:space="preserve"> of the </w:t>
      </w:r>
      <w:r w:rsidR="001A54C2" w:rsidRPr="00B52EF8">
        <w:t>literal.</w:t>
      </w:r>
    </w:p>
    <w:p w14:paraId="36726AD3" w14:textId="128ED213" w:rsidR="00BD79D6" w:rsidRPr="00B52EF8" w:rsidRDefault="00BD79D6">
      <w:pPr>
        <w:pStyle w:val="requirelevel2"/>
      </w:pPr>
      <w:r w:rsidRPr="00B52EF8">
        <w:t>Behaviour:</w:t>
      </w:r>
    </w:p>
    <w:p w14:paraId="460A41E5" w14:textId="3C471841" w:rsidR="00BD79D6" w:rsidRPr="00B52EF8" w:rsidRDefault="00D40F85" w:rsidP="00EB08AA">
      <w:pPr>
        <w:pStyle w:val="requirelevel3"/>
      </w:pPr>
      <w:r w:rsidRPr="00B52EF8">
        <w:t xml:space="preserve">If the given Name is already added as a literal to the enumeration, it throws a DuplicateName exception as per DuplicateName.h in </w:t>
      </w:r>
      <w:r w:rsidR="00AF657F">
        <w:t>[SMP_FILES]</w:t>
      </w:r>
      <w:r w:rsidR="00B663BB" w:rsidRPr="00B52EF8">
        <w:t>;</w:t>
      </w:r>
    </w:p>
    <w:p w14:paraId="06639D0C" w14:textId="0E7A3B3A" w:rsidR="00DE74D6" w:rsidRPr="00B52EF8" w:rsidRDefault="00DE74D6" w:rsidP="00EB08AA">
      <w:pPr>
        <w:pStyle w:val="requirelevel3"/>
      </w:pPr>
      <w:r w:rsidRPr="00B52EF8">
        <w:t xml:space="preserve">If the given Value is already added as a literal to the enumeration, it throws a DuplicateLiteral exception as per Publication/DuplicateLiteral.h in </w:t>
      </w:r>
      <w:r w:rsidR="00AF657F">
        <w:t>[SMP_FILES]</w:t>
      </w:r>
      <w:r w:rsidRPr="00B52EF8">
        <w:t>.</w:t>
      </w:r>
    </w:p>
    <w:p w14:paraId="2A442DA4" w14:textId="1D5A7030" w:rsidR="0096429C" w:rsidRPr="00B52EF8" w:rsidRDefault="0096429C" w:rsidP="006C6723">
      <w:pPr>
        <w:pStyle w:val="Heading3"/>
      </w:pPr>
      <w:bookmarkStart w:id="763" w:name="_Ref477503949"/>
      <w:bookmarkStart w:id="764" w:name="_Toc501444819"/>
      <w:bookmarkStart w:id="765" w:name="_Toc501453644"/>
      <w:bookmarkStart w:id="766" w:name="_Toc501459051"/>
      <w:bookmarkStart w:id="767" w:name="_Toc501461408"/>
      <w:bookmarkStart w:id="768" w:name="_Toc501467452"/>
      <w:bookmarkStart w:id="769" w:name="_Toc501468969"/>
      <w:bookmarkStart w:id="770" w:name="_Toc501469338"/>
      <w:bookmarkStart w:id="771" w:name="_Toc513045888"/>
      <w:bookmarkStart w:id="772" w:name="_Toc35686261"/>
      <w:r w:rsidRPr="00B52EF8">
        <w:t>Component Factory (IFactory)</w:t>
      </w:r>
      <w:bookmarkEnd w:id="763"/>
      <w:bookmarkEnd w:id="764"/>
      <w:bookmarkEnd w:id="765"/>
      <w:bookmarkEnd w:id="766"/>
      <w:bookmarkEnd w:id="767"/>
      <w:bookmarkEnd w:id="768"/>
      <w:bookmarkEnd w:id="769"/>
      <w:bookmarkEnd w:id="770"/>
      <w:bookmarkEnd w:id="771"/>
      <w:bookmarkEnd w:id="772"/>
    </w:p>
    <w:p w14:paraId="33F07DA3" w14:textId="023EC9BC" w:rsidR="002E2048" w:rsidRPr="00B52EF8" w:rsidRDefault="002E2048">
      <w:pPr>
        <w:pStyle w:val="requirelevel1"/>
      </w:pPr>
      <w:r w:rsidRPr="00B52EF8">
        <w:t>The simulation environment shall provide a</w:t>
      </w:r>
      <w:r w:rsidR="004C255C" w:rsidRPr="00B52EF8">
        <w:t xml:space="preserve"> </w:t>
      </w:r>
      <w:r w:rsidR="004003DC" w:rsidRPr="00B52EF8">
        <w:t>class</w:t>
      </w:r>
      <w:r w:rsidR="00531654" w:rsidRPr="00B52EF8">
        <w:t xml:space="preserve"> </w:t>
      </w:r>
      <w:r w:rsidRPr="00B52EF8">
        <w:t xml:space="preserve">implementing the IFactory interface as per </w:t>
      </w:r>
      <w:r w:rsidR="00531654" w:rsidRPr="00B52EF8">
        <w:t xml:space="preserve">IFactory.h </w:t>
      </w:r>
      <w:r w:rsidRPr="00B52EF8">
        <w:t xml:space="preserve">in </w:t>
      </w:r>
      <w:r w:rsidR="00AF657F">
        <w:t>[SMP_FILES]</w:t>
      </w:r>
      <w:r w:rsidR="004C255C" w:rsidRPr="00B52EF8">
        <w:t>.</w:t>
      </w:r>
    </w:p>
    <w:p w14:paraId="77AF1553" w14:textId="20581D27" w:rsidR="009E331D" w:rsidRPr="00B52EF8" w:rsidRDefault="009E331D">
      <w:pPr>
        <w:pStyle w:val="requirelevel1"/>
      </w:pPr>
      <w:r w:rsidRPr="00B52EF8">
        <w:t>The IFactory GetUuid method shall return the UUID of the component that will be created by this factory.</w:t>
      </w:r>
    </w:p>
    <w:p w14:paraId="534D457F" w14:textId="0E3ED3D2" w:rsidR="002E2048" w:rsidRPr="00B52EF8" w:rsidRDefault="002E2048">
      <w:pPr>
        <w:pStyle w:val="requirelevel1"/>
      </w:pPr>
      <w:r w:rsidRPr="00B52EF8">
        <w:t xml:space="preserve">The IFactory </w:t>
      </w:r>
      <w:r w:rsidR="009E331D" w:rsidRPr="00B52EF8">
        <w:t>CreateInstance method shall create a</w:t>
      </w:r>
      <w:r w:rsidR="004C255C" w:rsidRPr="00B52EF8">
        <w:t>n</w:t>
      </w:r>
      <w:r w:rsidR="009E331D" w:rsidRPr="00B52EF8">
        <w:t xml:space="preserve"> instance of the component</w:t>
      </w:r>
      <w:r w:rsidR="000E1D11" w:rsidRPr="00B52EF8">
        <w:t xml:space="preserve"> with the following arguments:</w:t>
      </w:r>
    </w:p>
    <w:p w14:paraId="789525AE" w14:textId="24F0359C" w:rsidR="000E1D11" w:rsidRPr="00B52EF8" w:rsidRDefault="000E1D11" w:rsidP="000E1D11">
      <w:pPr>
        <w:pStyle w:val="requirelevel2"/>
      </w:pPr>
      <w:r w:rsidRPr="00B52EF8">
        <w:t>“</w:t>
      </w:r>
      <w:r w:rsidR="00674E7F" w:rsidRPr="00B52EF8">
        <w:t>n</w:t>
      </w:r>
      <w:r w:rsidRPr="00B52EF8">
        <w:t>ame” giving the name of the instance to be created;</w:t>
      </w:r>
    </w:p>
    <w:p w14:paraId="4D288FDE" w14:textId="7D86C01E" w:rsidR="000E1D11" w:rsidRPr="00B52EF8" w:rsidRDefault="000E1D11" w:rsidP="000E1D11">
      <w:pPr>
        <w:pStyle w:val="requirelevel2"/>
      </w:pPr>
      <w:r w:rsidRPr="00B52EF8">
        <w:t>“</w:t>
      </w:r>
      <w:r w:rsidR="00674E7F" w:rsidRPr="00B52EF8">
        <w:t>d</w:t>
      </w:r>
      <w:r w:rsidRPr="00B52EF8">
        <w:t>escription” giving the description of the instance to be created;</w:t>
      </w:r>
    </w:p>
    <w:p w14:paraId="7C4CBEEA" w14:textId="6C0DEE45" w:rsidR="000E1D11" w:rsidRPr="00B52EF8" w:rsidRDefault="000E1D11" w:rsidP="000E1D11">
      <w:pPr>
        <w:pStyle w:val="requirelevel2"/>
      </w:pPr>
      <w:r w:rsidRPr="00B52EF8">
        <w:t>“</w:t>
      </w:r>
      <w:r w:rsidR="00674E7F" w:rsidRPr="00B52EF8">
        <w:t>p</w:t>
      </w:r>
      <w:r w:rsidRPr="00B52EF8">
        <w:t xml:space="preserve">arent” giving a pointer to the parent object of the instance to be created. </w:t>
      </w:r>
    </w:p>
    <w:p w14:paraId="5582EB78" w14:textId="77777777" w:rsidR="004C255C" w:rsidRPr="00B52EF8" w:rsidRDefault="009E331D">
      <w:pPr>
        <w:pStyle w:val="requirelevel1"/>
      </w:pPr>
      <w:r w:rsidRPr="00B52EF8">
        <w:t xml:space="preserve">The IFactory DeleteInstance method shall delete an existing component </w:t>
      </w:r>
      <w:r w:rsidR="004C255C" w:rsidRPr="00B52EF8">
        <w:t>with the following argument:</w:t>
      </w:r>
    </w:p>
    <w:p w14:paraId="06EE4BF7" w14:textId="68B1024D" w:rsidR="009E331D" w:rsidRDefault="004D5E99" w:rsidP="00B05AC6">
      <w:pPr>
        <w:pStyle w:val="requirelevel2"/>
      </w:pPr>
      <w:r w:rsidRPr="00B52EF8">
        <w:t>“</w:t>
      </w:r>
      <w:r w:rsidR="00CF0571" w:rsidRPr="00B52EF8">
        <w:t>i</w:t>
      </w:r>
      <w:r w:rsidR="004C255C" w:rsidRPr="00B52EF8">
        <w:t>nstance</w:t>
      </w:r>
      <w:r w:rsidRPr="00B52EF8">
        <w:t>”</w:t>
      </w:r>
      <w:r w:rsidR="004C255C" w:rsidRPr="00B52EF8">
        <w:t xml:space="preserve"> </w:t>
      </w:r>
      <w:r w:rsidR="009E331D" w:rsidRPr="00B52EF8">
        <w:t>given the IComponent interface to the component</w:t>
      </w:r>
      <w:r w:rsidR="004C255C" w:rsidRPr="00B52EF8">
        <w:t xml:space="preserve"> to be deleted</w:t>
      </w:r>
      <w:r w:rsidR="009E331D" w:rsidRPr="00B52EF8">
        <w:t>.</w:t>
      </w:r>
    </w:p>
    <w:p w14:paraId="30DC9375" w14:textId="77777777" w:rsidR="00497E8C" w:rsidRDefault="00497E8C" w:rsidP="00892D43">
      <w:pPr>
        <w:pStyle w:val="requirelevel1"/>
      </w:pPr>
      <w:r>
        <w:lastRenderedPageBreak/>
        <w:t>The IFactory GetTypeName method shall return the fully qualified C++ type name of the component type.</w:t>
      </w:r>
    </w:p>
    <w:p w14:paraId="69B23B7B" w14:textId="5A38B8FB" w:rsidR="00497E8C" w:rsidRPr="00B52EF8" w:rsidRDefault="00497E8C" w:rsidP="00CC0F53">
      <w:pPr>
        <w:pStyle w:val="NOTE"/>
      </w:pPr>
      <w:r>
        <w:t>The fully qualified type name contains all namespaces and the name of the type, separated by two colons ("::").</w:t>
      </w:r>
    </w:p>
    <w:p w14:paraId="345C390B" w14:textId="40F5CE01" w:rsidR="006D2A35" w:rsidRPr="00B52EF8" w:rsidRDefault="006D2A35" w:rsidP="006D2A35">
      <w:pPr>
        <w:pStyle w:val="Heading2"/>
      </w:pPr>
      <w:bookmarkStart w:id="773" w:name="_Toc501444820"/>
      <w:bookmarkStart w:id="774" w:name="_Toc501453645"/>
      <w:bookmarkStart w:id="775" w:name="_Toc501459052"/>
      <w:bookmarkStart w:id="776" w:name="_Toc501461409"/>
      <w:bookmarkStart w:id="777" w:name="_Toc501467453"/>
      <w:bookmarkStart w:id="778" w:name="_Toc501468970"/>
      <w:bookmarkStart w:id="779" w:name="_Toc501469339"/>
      <w:bookmarkStart w:id="780" w:name="_Toc513045889"/>
      <w:bookmarkStart w:id="781" w:name="_Toc35686262"/>
      <w:r w:rsidRPr="00B52EF8">
        <w:t>Meta data</w:t>
      </w:r>
      <w:bookmarkEnd w:id="773"/>
      <w:bookmarkEnd w:id="774"/>
      <w:bookmarkEnd w:id="775"/>
      <w:bookmarkEnd w:id="776"/>
      <w:bookmarkEnd w:id="777"/>
      <w:bookmarkEnd w:id="778"/>
      <w:bookmarkEnd w:id="779"/>
      <w:bookmarkEnd w:id="780"/>
      <w:bookmarkEnd w:id="781"/>
    </w:p>
    <w:p w14:paraId="0049F25D" w14:textId="3183ADCC" w:rsidR="00247EF7" w:rsidRPr="00B52EF8" w:rsidRDefault="006D2A35" w:rsidP="006D2A35">
      <w:pPr>
        <w:pStyle w:val="Heading3"/>
      </w:pPr>
      <w:bookmarkStart w:id="782" w:name="_Ref477507054"/>
      <w:bookmarkStart w:id="783" w:name="_Toc501444821"/>
      <w:bookmarkStart w:id="784" w:name="_Toc501453646"/>
      <w:bookmarkStart w:id="785" w:name="_Toc501459053"/>
      <w:bookmarkStart w:id="786" w:name="_Toc501461410"/>
      <w:bookmarkStart w:id="787" w:name="_Toc501467454"/>
      <w:bookmarkStart w:id="788" w:name="_Toc501468971"/>
      <w:bookmarkStart w:id="789" w:name="_Toc501469340"/>
      <w:bookmarkStart w:id="790" w:name="_Toc513045890"/>
      <w:bookmarkStart w:id="791" w:name="_Toc35686263"/>
      <w:r w:rsidRPr="00B52EF8">
        <w:t>Catalogue</w:t>
      </w:r>
      <w:bookmarkEnd w:id="782"/>
      <w:bookmarkEnd w:id="783"/>
      <w:bookmarkEnd w:id="784"/>
      <w:bookmarkEnd w:id="785"/>
      <w:bookmarkEnd w:id="786"/>
      <w:bookmarkEnd w:id="787"/>
      <w:bookmarkEnd w:id="788"/>
      <w:bookmarkEnd w:id="789"/>
      <w:bookmarkEnd w:id="790"/>
      <w:bookmarkEnd w:id="791"/>
    </w:p>
    <w:p w14:paraId="345C390C" w14:textId="67643B00" w:rsidR="006D2A35" w:rsidRPr="00B52EF8" w:rsidRDefault="00247EF7" w:rsidP="00E50DF9">
      <w:pPr>
        <w:pStyle w:val="Heading4"/>
      </w:pPr>
      <w:r w:rsidRPr="00B52EF8">
        <w:t>F</w:t>
      </w:r>
      <w:r w:rsidR="006D2A35" w:rsidRPr="00B52EF8">
        <w:t>ile format specification</w:t>
      </w:r>
    </w:p>
    <w:p w14:paraId="345C390D" w14:textId="24822358" w:rsidR="006D2A35" w:rsidRPr="00B52EF8" w:rsidRDefault="001814DF">
      <w:pPr>
        <w:pStyle w:val="requirelevel1"/>
      </w:pPr>
      <w:bookmarkStart w:id="792" w:name="_Ref473649723"/>
      <w:r w:rsidRPr="00B52EF8">
        <w:t xml:space="preserve">The Catalogue </w:t>
      </w:r>
      <w:r w:rsidR="00F34515" w:rsidRPr="00B52EF8">
        <w:t xml:space="preserve">file </w:t>
      </w:r>
      <w:r w:rsidRPr="00B52EF8">
        <w:t xml:space="preserve">shall be </w:t>
      </w:r>
      <w:r w:rsidR="00A53A1C">
        <w:t xml:space="preserve">in conformance with thc Catalogue </w:t>
      </w:r>
      <w:r w:rsidR="00542BA8">
        <w:t xml:space="preserve">file </w:t>
      </w:r>
      <w:r w:rsidR="00A53A1C">
        <w:t xml:space="preserve">DRD of </w:t>
      </w:r>
      <w:r w:rsidR="00A53A1C">
        <w:fldChar w:fldCharType="begin"/>
      </w:r>
      <w:r w:rsidR="00A53A1C">
        <w:instrText xml:space="preserve"> REF _Ref473213667 \w \h </w:instrText>
      </w:r>
      <w:r w:rsidR="00A53A1C">
        <w:fldChar w:fldCharType="separate"/>
      </w:r>
      <w:r w:rsidR="00B75466">
        <w:t>Annex A</w:t>
      </w:r>
      <w:r w:rsidR="00A53A1C">
        <w:fldChar w:fldCharType="end"/>
      </w:r>
      <w:bookmarkEnd w:id="792"/>
      <w:r w:rsidR="00840094" w:rsidRPr="00B52EF8">
        <w:t>.</w:t>
      </w:r>
    </w:p>
    <w:p w14:paraId="345C390E" w14:textId="4EEDD660" w:rsidR="00361492" w:rsidRPr="00B52EF8" w:rsidRDefault="00247EF7" w:rsidP="00E50DF9">
      <w:pPr>
        <w:pStyle w:val="Heading4"/>
      </w:pPr>
      <w:r w:rsidRPr="00B52EF8">
        <w:t>V</w:t>
      </w:r>
      <w:r w:rsidR="00361492" w:rsidRPr="00B52EF8">
        <w:t>alidation rules</w:t>
      </w:r>
    </w:p>
    <w:p w14:paraId="0D59D7DF" w14:textId="28D0E09A" w:rsidR="00421494" w:rsidRPr="00B52EF8" w:rsidRDefault="00421494" w:rsidP="00421494">
      <w:pPr>
        <w:pStyle w:val="Heading5"/>
      </w:pPr>
      <w:r w:rsidRPr="00B52EF8">
        <w:t>General</w:t>
      </w:r>
    </w:p>
    <w:p w14:paraId="5D1E4FD1" w14:textId="34D0943C" w:rsidR="00287864" w:rsidRPr="00B52EF8" w:rsidRDefault="00287864">
      <w:pPr>
        <w:pStyle w:val="requirelevel1"/>
      </w:pPr>
      <w:bookmarkStart w:id="793" w:name="_Ref479089467"/>
      <w:r w:rsidRPr="00B52EF8">
        <w:t xml:space="preserve">All user defined catalogues shall </w:t>
      </w:r>
      <w:r w:rsidR="00595A21" w:rsidRPr="00B52EF8">
        <w:t>link</w:t>
      </w:r>
      <w:r w:rsidRPr="00B52EF8">
        <w:t xml:space="preserve"> to the SMP catalogue in file XML/</w:t>
      </w:r>
      <w:r w:rsidR="00DA299A" w:rsidRPr="00B52EF8">
        <w:t>ecss.</w:t>
      </w:r>
      <w:r w:rsidRPr="00B52EF8">
        <w:t>smp.</w:t>
      </w:r>
      <w:r w:rsidR="00DA299A" w:rsidRPr="00B52EF8">
        <w:t>smp</w:t>
      </w:r>
      <w:r w:rsidRPr="00B52EF8">
        <w:t xml:space="preserve">cat in </w:t>
      </w:r>
      <w:r w:rsidR="00AF657F">
        <w:t>[SMP_FILES]</w:t>
      </w:r>
      <w:r w:rsidRPr="00B52EF8">
        <w:t xml:space="preserve"> for all standard SMP elements defined in this standard.</w:t>
      </w:r>
      <w:bookmarkEnd w:id="793"/>
    </w:p>
    <w:p w14:paraId="79C1DE12" w14:textId="5E404DF6" w:rsidR="00595A21" w:rsidRPr="00B52EF8" w:rsidRDefault="00287864">
      <w:pPr>
        <w:pStyle w:val="NOTEnumbered"/>
        <w:rPr>
          <w:lang w:val="en-GB"/>
        </w:rPr>
      </w:pPr>
      <w:r w:rsidRPr="00B52EF8">
        <w:rPr>
          <w:lang w:val="en-GB"/>
        </w:rPr>
        <w:t>1</w:t>
      </w:r>
      <w:r w:rsidRPr="00B52EF8">
        <w:rPr>
          <w:lang w:val="en-GB"/>
        </w:rPr>
        <w:tab/>
      </w:r>
      <w:r w:rsidR="00595A21" w:rsidRPr="00B52EF8">
        <w:rPr>
          <w:lang w:val="en-GB"/>
        </w:rPr>
        <w:t xml:space="preserve">The </w:t>
      </w:r>
      <w:r w:rsidR="00DA299A" w:rsidRPr="00B52EF8">
        <w:rPr>
          <w:lang w:val="en-GB"/>
        </w:rPr>
        <w:t>ecss.</w:t>
      </w:r>
      <w:r w:rsidR="00595A21" w:rsidRPr="00B52EF8">
        <w:rPr>
          <w:lang w:val="en-GB"/>
        </w:rPr>
        <w:t>smp.</w:t>
      </w:r>
      <w:r w:rsidR="00DA299A" w:rsidRPr="00B52EF8">
        <w:rPr>
          <w:lang w:val="en-GB"/>
        </w:rPr>
        <w:t>smp</w:t>
      </w:r>
      <w:r w:rsidR="00595A21" w:rsidRPr="00B52EF8">
        <w:rPr>
          <w:lang w:val="en-GB"/>
        </w:rPr>
        <w:t xml:space="preserve">cat contains the complete meta data model for all elements of </w:t>
      </w:r>
      <w:r w:rsidR="00AF657F">
        <w:rPr>
          <w:lang w:val="en-GB"/>
        </w:rPr>
        <w:t>[SMP_FILES]</w:t>
      </w:r>
      <w:r w:rsidR="00595A21" w:rsidRPr="00B52EF8">
        <w:rPr>
          <w:lang w:val="en-GB"/>
        </w:rPr>
        <w:t xml:space="preserve"> expressed </w:t>
      </w:r>
      <w:r w:rsidR="00EE7D12" w:rsidRPr="00B52EF8">
        <w:rPr>
          <w:lang w:val="en-GB"/>
        </w:rPr>
        <w:t xml:space="preserve">in </w:t>
      </w:r>
      <w:r w:rsidR="00595A21" w:rsidRPr="00B52EF8">
        <w:rPr>
          <w:lang w:val="en-GB"/>
        </w:rPr>
        <w:t xml:space="preserve">an </w:t>
      </w:r>
      <w:r w:rsidR="00D907A5" w:rsidRPr="00B52EF8">
        <w:rPr>
          <w:lang w:val="en-GB"/>
        </w:rPr>
        <w:t>SMP</w:t>
      </w:r>
      <w:r w:rsidR="00595A21" w:rsidRPr="00B52EF8">
        <w:rPr>
          <w:lang w:val="en-GB"/>
        </w:rPr>
        <w:t xml:space="preserve"> catalogue.</w:t>
      </w:r>
    </w:p>
    <w:p w14:paraId="5EAB6EA2" w14:textId="6CA029F9" w:rsidR="00C605FD" w:rsidRPr="00B52EF8" w:rsidRDefault="00595A21">
      <w:pPr>
        <w:pStyle w:val="NOTEnumbered"/>
        <w:rPr>
          <w:lang w:val="en-GB"/>
        </w:rPr>
      </w:pPr>
      <w:r w:rsidRPr="00B52EF8">
        <w:rPr>
          <w:lang w:val="en-GB"/>
        </w:rPr>
        <w:t>2</w:t>
      </w:r>
      <w:r w:rsidRPr="00B52EF8">
        <w:rPr>
          <w:lang w:val="en-GB"/>
        </w:rPr>
        <w:tab/>
      </w:r>
      <w:r w:rsidR="00287864" w:rsidRPr="00B52EF8">
        <w:rPr>
          <w:lang w:val="en-GB"/>
        </w:rPr>
        <w:t xml:space="preserve">The usage of a common standardized </w:t>
      </w:r>
      <w:r w:rsidR="00B254CF" w:rsidRPr="00B52EF8">
        <w:rPr>
          <w:lang w:val="en-GB"/>
        </w:rPr>
        <w:t xml:space="preserve">SMP </w:t>
      </w:r>
      <w:r w:rsidR="00287864" w:rsidRPr="00B52EF8">
        <w:rPr>
          <w:lang w:val="en-GB"/>
        </w:rPr>
        <w:t>cat</w:t>
      </w:r>
      <w:r w:rsidR="00B254CF" w:rsidRPr="00B52EF8">
        <w:rPr>
          <w:lang w:val="en-GB"/>
        </w:rPr>
        <w:t>alogue</w:t>
      </w:r>
      <w:r w:rsidR="00287864" w:rsidRPr="00B52EF8">
        <w:rPr>
          <w:lang w:val="en-GB"/>
        </w:rPr>
        <w:t xml:space="preserve"> ensure</w:t>
      </w:r>
      <w:r w:rsidR="00EE7D12" w:rsidRPr="00B52EF8">
        <w:rPr>
          <w:lang w:val="en-GB"/>
        </w:rPr>
        <w:t>s that</w:t>
      </w:r>
      <w:r w:rsidR="00287864" w:rsidRPr="00B52EF8">
        <w:rPr>
          <w:lang w:val="en-GB"/>
        </w:rPr>
        <w:t xml:space="preserve"> common types and other elements have the same UUID across all platform, hence allow</w:t>
      </w:r>
      <w:r w:rsidR="00EE7D12" w:rsidRPr="00B52EF8">
        <w:rPr>
          <w:lang w:val="en-GB"/>
        </w:rPr>
        <w:t>s</w:t>
      </w:r>
      <w:r w:rsidR="00287864" w:rsidRPr="00B52EF8">
        <w:rPr>
          <w:lang w:val="en-GB"/>
        </w:rPr>
        <w:t xml:space="preserve"> model integration.</w:t>
      </w:r>
    </w:p>
    <w:p w14:paraId="4BA38202" w14:textId="027AA17C" w:rsidR="008A5FAE" w:rsidRPr="00B52EF8" w:rsidRDefault="007639FC" w:rsidP="008A5FAE">
      <w:pPr>
        <w:pStyle w:val="requirelevel1"/>
      </w:pPr>
      <w:r w:rsidRPr="00B52EF8">
        <w:t xml:space="preserve">No recursive </w:t>
      </w:r>
      <w:r w:rsidR="008A5FAE" w:rsidRPr="00B52EF8">
        <w:t>T</w:t>
      </w:r>
      <w:r w:rsidRPr="00B52EF8">
        <w:t>ypes shall be specified</w:t>
      </w:r>
      <w:r w:rsidR="008A5FAE" w:rsidRPr="00B52EF8">
        <w:t>.</w:t>
      </w:r>
    </w:p>
    <w:p w14:paraId="1B0722EB" w14:textId="70F449AD" w:rsidR="008A5FAE" w:rsidRPr="00B52EF8" w:rsidRDefault="008A5FAE" w:rsidP="00D44AB6">
      <w:pPr>
        <w:pStyle w:val="NOTE"/>
      </w:pPr>
      <w:r w:rsidRPr="00B52EF8">
        <w:t>Models, interfaces, entry points, fields, etc… are Types in the catalogue</w:t>
      </w:r>
      <w:r w:rsidR="00BD66B0" w:rsidRPr="00B52EF8">
        <w:t xml:space="preserve">, so these </w:t>
      </w:r>
      <w:r w:rsidR="00F81382" w:rsidRPr="00B52EF8">
        <w:t>T</w:t>
      </w:r>
      <w:r w:rsidR="00BD66B0" w:rsidRPr="00B52EF8">
        <w:t xml:space="preserve">ypes cannot be typed as, be derived from or use themselves at any level of their </w:t>
      </w:r>
      <w:r w:rsidR="00F81382" w:rsidRPr="00B52EF8">
        <w:t>specification</w:t>
      </w:r>
      <w:r w:rsidRPr="00B52EF8">
        <w:t>.</w:t>
      </w:r>
    </w:p>
    <w:p w14:paraId="595A2F39" w14:textId="7DB6848C" w:rsidR="007639FC" w:rsidRPr="00B52EF8" w:rsidRDefault="007639FC">
      <w:pPr>
        <w:pStyle w:val="requirelevel1"/>
      </w:pPr>
      <w:r w:rsidRPr="00B52EF8">
        <w:t xml:space="preserve">Types that are used in another </w:t>
      </w:r>
      <w:r w:rsidR="00825DD4" w:rsidRPr="00B52EF8">
        <w:t>T</w:t>
      </w:r>
      <w:r w:rsidRPr="00B52EF8">
        <w:t xml:space="preserve">ype shall be visible for that </w:t>
      </w:r>
      <w:r w:rsidR="00825DD4" w:rsidRPr="00B52EF8">
        <w:t>T</w:t>
      </w:r>
      <w:r w:rsidRPr="00B52EF8">
        <w:t>ype.</w:t>
      </w:r>
    </w:p>
    <w:p w14:paraId="535B322E" w14:textId="70E0926E" w:rsidR="00C605FD" w:rsidRPr="00B52EF8" w:rsidRDefault="00C605FD">
      <w:pPr>
        <w:pStyle w:val="requirelevel1"/>
      </w:pPr>
      <w:r w:rsidRPr="00B52EF8">
        <w:t>XLinks in documents shall not result in recursively linked documents.</w:t>
      </w:r>
    </w:p>
    <w:p w14:paraId="07E93C4E" w14:textId="7F9BC817" w:rsidR="00983466" w:rsidRPr="00B52EF8" w:rsidRDefault="00104513" w:rsidP="00983466">
      <w:pPr>
        <w:pStyle w:val="requirelevel1"/>
      </w:pPr>
      <w:r w:rsidRPr="00B52EF8">
        <w:t xml:space="preserve">The xlink:href attribute shall be </w:t>
      </w:r>
      <w:r w:rsidR="00B07CBB" w:rsidRPr="00B52EF8">
        <w:t>a valid URI locator on</w:t>
      </w:r>
      <w:r w:rsidRPr="00B52EF8">
        <w:t xml:space="preserve"> the form "&lt;Document&gt;</w:t>
      </w:r>
      <w:r w:rsidR="00E913BD" w:rsidRPr="00B52EF8">
        <w:t>[</w:t>
      </w:r>
      <w:r w:rsidRPr="00B52EF8">
        <w:t>#&lt;</w:t>
      </w:r>
      <w:r w:rsidR="00983466" w:rsidRPr="00B52EF8">
        <w:t>Fragment</w:t>
      </w:r>
      <w:r w:rsidRPr="00B52EF8">
        <w:t>&gt;</w:t>
      </w:r>
      <w:r w:rsidR="00B07CBB" w:rsidRPr="00B52EF8">
        <w:t>]</w:t>
      </w:r>
      <w:r w:rsidRPr="00B52EF8">
        <w:t xml:space="preserve">", where &lt;Document&gt; is </w:t>
      </w:r>
      <w:r w:rsidR="007B3616" w:rsidRPr="00B52EF8">
        <w:t>the</w:t>
      </w:r>
      <w:r w:rsidRPr="00B52EF8">
        <w:t xml:space="preserve"> </w:t>
      </w:r>
      <w:r w:rsidR="007B3616" w:rsidRPr="00B52EF8">
        <w:t xml:space="preserve">linked </w:t>
      </w:r>
      <w:r w:rsidRPr="00B52EF8">
        <w:t xml:space="preserve">XML </w:t>
      </w:r>
      <w:r w:rsidR="007B3616" w:rsidRPr="00B52EF8">
        <w:t>file</w:t>
      </w:r>
      <w:r w:rsidRPr="00B52EF8">
        <w:t xml:space="preserve"> and &lt;</w:t>
      </w:r>
      <w:r w:rsidR="00983466" w:rsidRPr="00B52EF8">
        <w:t>Fragment</w:t>
      </w:r>
      <w:r w:rsidRPr="00B52EF8">
        <w:t xml:space="preserve">&gt; is </w:t>
      </w:r>
      <w:r w:rsidR="00983466" w:rsidRPr="00B52EF8">
        <w:t>a</w:t>
      </w:r>
      <w:r w:rsidR="007B3616" w:rsidRPr="00B52EF8">
        <w:t>n optional</w:t>
      </w:r>
      <w:r w:rsidRPr="00B52EF8">
        <w:t xml:space="preserve"> named element</w:t>
      </w:r>
      <w:r w:rsidR="00983466" w:rsidRPr="00B52EF8">
        <w:t xml:space="preserve"> </w:t>
      </w:r>
      <w:r w:rsidR="00E913BD" w:rsidRPr="00B52EF8">
        <w:t xml:space="preserve">defined </w:t>
      </w:r>
      <w:r w:rsidR="00983466" w:rsidRPr="00B52EF8">
        <w:t>in th</w:t>
      </w:r>
      <w:r w:rsidR="00E913BD" w:rsidRPr="00B52EF8">
        <w:t>at</w:t>
      </w:r>
      <w:r w:rsidR="00983466" w:rsidRPr="00B52EF8">
        <w:t xml:space="preserve"> </w:t>
      </w:r>
      <w:r w:rsidR="00E913BD" w:rsidRPr="00B52EF8">
        <w:t>file</w:t>
      </w:r>
      <w:r w:rsidRPr="00B52EF8">
        <w:t>.</w:t>
      </w:r>
    </w:p>
    <w:p w14:paraId="071BA518" w14:textId="5EFC3101" w:rsidR="00104513" w:rsidRPr="00B52EF8" w:rsidRDefault="00E913BD" w:rsidP="00D44AB6">
      <w:pPr>
        <w:pStyle w:val="NOTE"/>
      </w:pPr>
      <w:r w:rsidRPr="00B52EF8">
        <w:t>In case the named element is defined within the same file, i.e. the link is local to the file, the &lt;Document&gt; part of the locator can be omitted</w:t>
      </w:r>
      <w:r w:rsidR="00983466" w:rsidRPr="00B52EF8">
        <w:t>.</w:t>
      </w:r>
    </w:p>
    <w:p w14:paraId="4BBAEC85" w14:textId="0CEEE6D6" w:rsidR="00104513" w:rsidRPr="00B52EF8" w:rsidRDefault="00104513">
      <w:pPr>
        <w:pStyle w:val="requirelevel1"/>
      </w:pPr>
      <w:r w:rsidRPr="00B52EF8">
        <w:t>The xlink:title attribute shall always contain the Name of the referenced named element.</w:t>
      </w:r>
    </w:p>
    <w:p w14:paraId="0F4555ED" w14:textId="71FE1C18" w:rsidR="00421494" w:rsidRPr="00B52EF8" w:rsidRDefault="00421494" w:rsidP="00421494">
      <w:pPr>
        <w:pStyle w:val="Heading5"/>
      </w:pPr>
      <w:r w:rsidRPr="00B52EF8">
        <w:lastRenderedPageBreak/>
        <w:t>Types</w:t>
      </w:r>
    </w:p>
    <w:p w14:paraId="4830B2BA" w14:textId="7C69A965" w:rsidR="00421494" w:rsidRPr="00B52EF8" w:rsidRDefault="007639FC">
      <w:pPr>
        <w:pStyle w:val="requirelevel1"/>
      </w:pPr>
      <w:r w:rsidRPr="00B52EF8">
        <w:t>The size of an a</w:t>
      </w:r>
      <w:r w:rsidR="00421494" w:rsidRPr="00B52EF8">
        <w:t>rray size shall be</w:t>
      </w:r>
      <w:r w:rsidRPr="00B52EF8">
        <w:t xml:space="preserve"> a positive number</w:t>
      </w:r>
      <w:r w:rsidR="00840094" w:rsidRPr="00B52EF8">
        <w:t>.</w:t>
      </w:r>
    </w:p>
    <w:p w14:paraId="697E05EF" w14:textId="5F1844EE" w:rsidR="007639FC" w:rsidRPr="00B52EF8" w:rsidRDefault="007639FC">
      <w:pPr>
        <w:pStyle w:val="requirelevel1"/>
      </w:pPr>
      <w:r w:rsidRPr="00B52EF8">
        <w:t>The PrimitiveType for a Float may only point to Float32 or Float64.</w:t>
      </w:r>
    </w:p>
    <w:p w14:paraId="51DF8F5F" w14:textId="1C1ACCDD" w:rsidR="00421494" w:rsidRPr="00B52EF8" w:rsidRDefault="00421494">
      <w:pPr>
        <w:pStyle w:val="requirelevel1"/>
      </w:pPr>
      <w:r w:rsidRPr="00B52EF8">
        <w:t xml:space="preserve">Float Minimum shall be </w:t>
      </w:r>
      <w:r w:rsidR="00D97FC6" w:rsidRPr="00B52EF8">
        <w:t>less than</w:t>
      </w:r>
      <w:r w:rsidRPr="00B52EF8">
        <w:t xml:space="preserve"> Float Maximum if MinInclusive is false or MaxInclusive is false.</w:t>
      </w:r>
    </w:p>
    <w:p w14:paraId="088BFF9D" w14:textId="4B31F8ED" w:rsidR="00421494" w:rsidRPr="00B52EF8" w:rsidRDefault="00421494">
      <w:pPr>
        <w:pStyle w:val="requirelevel1"/>
      </w:pPr>
      <w:r w:rsidRPr="00B52EF8">
        <w:t xml:space="preserve">Float Minimum shall be </w:t>
      </w:r>
      <w:r w:rsidR="00D97FC6" w:rsidRPr="00B52EF8">
        <w:t xml:space="preserve">less or equal to </w:t>
      </w:r>
      <w:r w:rsidRPr="00B52EF8">
        <w:t>Float Maximum if MinInclusive is true and MaxInclusive is true.</w:t>
      </w:r>
    </w:p>
    <w:p w14:paraId="28A50013" w14:textId="5F2FC311" w:rsidR="00421494" w:rsidRPr="00B52EF8" w:rsidRDefault="007639FC">
      <w:pPr>
        <w:pStyle w:val="requirelevel1"/>
      </w:pPr>
      <w:r w:rsidRPr="00B52EF8">
        <w:t>The length of a s</w:t>
      </w:r>
      <w:r w:rsidR="00421494" w:rsidRPr="00B52EF8">
        <w:t xml:space="preserve">tring shall be </w:t>
      </w:r>
      <w:r w:rsidRPr="00B52EF8">
        <w:t>larger or equal to zero</w:t>
      </w:r>
      <w:r w:rsidR="00421494" w:rsidRPr="00B52EF8">
        <w:t>.</w:t>
      </w:r>
    </w:p>
    <w:p w14:paraId="30484299" w14:textId="221531C8" w:rsidR="00C375E0" w:rsidRPr="00B52EF8" w:rsidRDefault="00C375E0">
      <w:pPr>
        <w:pStyle w:val="requirelevel1"/>
      </w:pPr>
      <w:r w:rsidRPr="00B52EF8">
        <w:t>The length of a String Value shall not exceed the size of the corresponding String type.</w:t>
      </w:r>
    </w:p>
    <w:p w14:paraId="1C433082" w14:textId="5537740F" w:rsidR="007639FC" w:rsidRPr="00B52EF8" w:rsidRDefault="007639FC">
      <w:pPr>
        <w:pStyle w:val="requirelevel1"/>
      </w:pPr>
      <w:r w:rsidRPr="00B52EF8">
        <w:t>The PrimitiveType for an Integer shall point to Int8, Int16, Int32, Int64, UInt8, UInt16, UInt32 or UInt64</w:t>
      </w:r>
      <w:r w:rsidR="00840094" w:rsidRPr="00B52EF8">
        <w:t>.</w:t>
      </w:r>
    </w:p>
    <w:p w14:paraId="65EEBFF3" w14:textId="0DC472DE" w:rsidR="007639FC" w:rsidRPr="00B52EF8" w:rsidRDefault="00D97FC6">
      <w:pPr>
        <w:pStyle w:val="requirelevel1"/>
      </w:pPr>
      <w:r w:rsidRPr="00B52EF8">
        <w:t xml:space="preserve">For </w:t>
      </w:r>
      <w:r w:rsidR="007639FC" w:rsidRPr="00B52EF8">
        <w:t xml:space="preserve">Integer </w:t>
      </w:r>
      <w:r w:rsidRPr="00B52EF8">
        <w:t xml:space="preserve">types, the </w:t>
      </w:r>
      <w:r w:rsidR="007639FC" w:rsidRPr="00B52EF8">
        <w:t xml:space="preserve">Minimum shall be </w:t>
      </w:r>
      <w:r w:rsidRPr="00B52EF8">
        <w:t xml:space="preserve">less or equal to the </w:t>
      </w:r>
      <w:r w:rsidR="007639FC" w:rsidRPr="00B52EF8">
        <w:t>Integer Maximum.</w:t>
      </w:r>
    </w:p>
    <w:p w14:paraId="128A1ACA" w14:textId="053BF57C" w:rsidR="00D05BAE" w:rsidRPr="00B52EF8" w:rsidRDefault="00D05BAE">
      <w:pPr>
        <w:pStyle w:val="requirelevel1"/>
      </w:pPr>
      <w:r w:rsidRPr="00B52EF8">
        <w:t>The type for an AttributeType shall point to a ValueType</w:t>
      </w:r>
      <w:r w:rsidR="00840094" w:rsidRPr="00B52EF8">
        <w:t>.</w:t>
      </w:r>
    </w:p>
    <w:p w14:paraId="59613B77" w14:textId="77777777" w:rsidR="00D05BAE" w:rsidRPr="00B52EF8" w:rsidRDefault="00D05BAE">
      <w:pPr>
        <w:pStyle w:val="requirelevel1"/>
      </w:pPr>
      <w:r w:rsidRPr="00B52EF8">
        <w:t>The Type link for an Attribute shall point to an AttributeType.</w:t>
      </w:r>
    </w:p>
    <w:p w14:paraId="1884BF4A" w14:textId="0131A664" w:rsidR="00D05BAE" w:rsidRPr="00B52EF8" w:rsidRDefault="00D05BAE">
      <w:pPr>
        <w:pStyle w:val="requirelevel1"/>
      </w:pPr>
      <w:r w:rsidRPr="00B52EF8">
        <w:t>The default value of an AttributeType shall be not empty.</w:t>
      </w:r>
    </w:p>
    <w:p w14:paraId="688E0277" w14:textId="5E3A37BA" w:rsidR="00D05BAE" w:rsidRPr="00B52EF8" w:rsidRDefault="00D05BAE">
      <w:pPr>
        <w:pStyle w:val="requirelevel1"/>
      </w:pPr>
      <w:r w:rsidRPr="00B52EF8">
        <w:t xml:space="preserve">The Value of an Attribute </w:t>
      </w:r>
      <w:r w:rsidR="00D97FC6" w:rsidRPr="00B52EF8">
        <w:t xml:space="preserve">shall </w:t>
      </w:r>
      <w:r w:rsidRPr="00B52EF8">
        <w:t>not be empty.</w:t>
      </w:r>
    </w:p>
    <w:p w14:paraId="3C88AAFF" w14:textId="365777F2" w:rsidR="00421494" w:rsidRPr="00B52EF8" w:rsidRDefault="00421494" w:rsidP="00421494">
      <w:pPr>
        <w:pStyle w:val="Heading5"/>
      </w:pPr>
      <w:r w:rsidRPr="00B52EF8">
        <w:t>Named Element</w:t>
      </w:r>
    </w:p>
    <w:p w14:paraId="32F7BAC5" w14:textId="7DE5FE48" w:rsidR="00424CA7" w:rsidRPr="00B52EF8" w:rsidRDefault="00424CA7">
      <w:pPr>
        <w:pStyle w:val="requirelevel1"/>
      </w:pPr>
      <w:r w:rsidRPr="00B52EF8">
        <w:t>A Named Element Name shall be unique in its context</w:t>
      </w:r>
      <w:r w:rsidR="00840094" w:rsidRPr="00B52EF8">
        <w:t>.</w:t>
      </w:r>
    </w:p>
    <w:p w14:paraId="6CC107B6" w14:textId="077A50C9" w:rsidR="00424CA7" w:rsidRPr="00B52EF8" w:rsidRDefault="00424CA7">
      <w:pPr>
        <w:pStyle w:val="requirelevel1"/>
      </w:pPr>
      <w:r w:rsidRPr="00B52EF8">
        <w:t>A Named Element Id shall be unique in its Document.</w:t>
      </w:r>
    </w:p>
    <w:p w14:paraId="4659B55A" w14:textId="738A08CF" w:rsidR="00421494" w:rsidRPr="00B52EF8" w:rsidRDefault="00421494">
      <w:pPr>
        <w:pStyle w:val="requirelevel1"/>
      </w:pPr>
      <w:r w:rsidRPr="00B52EF8">
        <w:t>A Named Element Id shall not be empty.</w:t>
      </w:r>
    </w:p>
    <w:p w14:paraId="4451C568" w14:textId="2C7F3A47" w:rsidR="00424CA7" w:rsidRPr="00B52EF8" w:rsidRDefault="00424CA7">
      <w:pPr>
        <w:pStyle w:val="requirelevel1"/>
      </w:pPr>
      <w:r w:rsidRPr="00B52EF8">
        <w:t>A Named Element Name shall not be a</w:t>
      </w:r>
      <w:r w:rsidR="004634AE" w:rsidRPr="00B52EF8">
        <w:t>n ISO/ANSI</w:t>
      </w:r>
      <w:r w:rsidRPr="00B52EF8">
        <w:t xml:space="preserve"> C++ keyword.</w:t>
      </w:r>
    </w:p>
    <w:p w14:paraId="1A9DABFD" w14:textId="63FBCD5A" w:rsidR="00421494" w:rsidRPr="00B52EF8" w:rsidRDefault="00421494">
      <w:pPr>
        <w:pStyle w:val="requirelevel1"/>
      </w:pPr>
      <w:r w:rsidRPr="00B52EF8">
        <w:t>A Named Element Name shall only contain letters, digits</w:t>
      </w:r>
      <w:r w:rsidR="00217212" w:rsidRPr="00B52EF8">
        <w:t xml:space="preserve">, </w:t>
      </w:r>
      <w:r w:rsidRPr="00B52EF8">
        <w:t>and the underscore</w:t>
      </w:r>
      <w:r w:rsidR="003E14E7">
        <w:t>, optionally followed by ‘[‘ and ‘]’ enclosing a number or a string.</w:t>
      </w:r>
    </w:p>
    <w:p w14:paraId="5F9DCE28" w14:textId="77777777" w:rsidR="00421494" w:rsidRPr="00B52EF8" w:rsidRDefault="00421494">
      <w:pPr>
        <w:pStyle w:val="requirelevel1"/>
      </w:pPr>
      <w:r w:rsidRPr="00B52EF8">
        <w:t>Type UUID shall be unique.</w:t>
      </w:r>
    </w:p>
    <w:p w14:paraId="54A141E6" w14:textId="70D60381" w:rsidR="00421494" w:rsidRPr="00B52EF8" w:rsidRDefault="00421494" w:rsidP="00421494">
      <w:pPr>
        <w:pStyle w:val="Heading5"/>
      </w:pPr>
      <w:r w:rsidRPr="00B52EF8">
        <w:t>Container</w:t>
      </w:r>
      <w:r w:rsidR="00D05BAE" w:rsidRPr="00B52EF8">
        <w:t xml:space="preserve"> and associations</w:t>
      </w:r>
    </w:p>
    <w:p w14:paraId="100EFD07" w14:textId="03933338" w:rsidR="00424CA7" w:rsidRPr="00B52EF8" w:rsidRDefault="00424CA7">
      <w:pPr>
        <w:pStyle w:val="requirelevel1"/>
      </w:pPr>
      <w:r w:rsidRPr="00B52EF8">
        <w:t xml:space="preserve">Container lower bound shall be </w:t>
      </w:r>
      <w:r w:rsidR="00D97FC6" w:rsidRPr="00B52EF8">
        <w:t>a positive number</w:t>
      </w:r>
      <w:r w:rsidR="00F61993" w:rsidRPr="00B52EF8">
        <w:t xml:space="preserve"> or 0</w:t>
      </w:r>
      <w:r w:rsidRPr="00B52EF8">
        <w:t>.</w:t>
      </w:r>
    </w:p>
    <w:p w14:paraId="2A0DABA5" w14:textId="0A4FAB8C" w:rsidR="00424CA7" w:rsidRPr="00B52EF8" w:rsidRDefault="00424CA7">
      <w:pPr>
        <w:pStyle w:val="requirelevel1"/>
      </w:pPr>
      <w:r w:rsidRPr="00B52EF8">
        <w:t xml:space="preserve">Container lower bound shall be </w:t>
      </w:r>
      <w:r w:rsidR="00D97FC6" w:rsidRPr="00B52EF8">
        <w:t xml:space="preserve">less or equal to the </w:t>
      </w:r>
      <w:r w:rsidRPr="00B52EF8">
        <w:t>container upper bound, if present.</w:t>
      </w:r>
    </w:p>
    <w:p w14:paraId="697E91F6" w14:textId="0CD09E7C" w:rsidR="00424CA7" w:rsidRPr="00B52EF8" w:rsidRDefault="00424CA7">
      <w:pPr>
        <w:pStyle w:val="requirelevel1"/>
      </w:pPr>
      <w:r w:rsidRPr="00B52EF8">
        <w:t xml:space="preserve">Container upper bound shall be ‐1 or </w:t>
      </w:r>
      <w:r w:rsidR="00D97FC6" w:rsidRPr="00B52EF8">
        <w:t xml:space="preserve">larger or equal to the </w:t>
      </w:r>
      <w:r w:rsidRPr="00B52EF8">
        <w:t>container lower bound.</w:t>
      </w:r>
    </w:p>
    <w:p w14:paraId="1A904B7F" w14:textId="520C14DB" w:rsidR="00D05BAE" w:rsidRPr="00B52EF8" w:rsidRDefault="00D05BAE">
      <w:pPr>
        <w:pStyle w:val="requirelevel1"/>
      </w:pPr>
      <w:r w:rsidRPr="00B52EF8">
        <w:t xml:space="preserve">The Type link of an Association </w:t>
      </w:r>
      <w:r w:rsidR="008314D9" w:rsidRPr="00B52EF8">
        <w:t xml:space="preserve">shall </w:t>
      </w:r>
      <w:r w:rsidRPr="00B52EF8">
        <w:t xml:space="preserve">point to a </w:t>
      </w:r>
      <w:r w:rsidR="00E23E88" w:rsidRPr="00B52EF8">
        <w:t>Model, Interface or Value Type</w:t>
      </w:r>
      <w:r w:rsidRPr="00B52EF8">
        <w:t>.</w:t>
      </w:r>
    </w:p>
    <w:p w14:paraId="78D7C2C4" w14:textId="02A28B59" w:rsidR="00D05BAE" w:rsidRPr="00B52EF8" w:rsidRDefault="00D05BAE">
      <w:pPr>
        <w:pStyle w:val="requirelevel1"/>
      </w:pPr>
      <w:r w:rsidRPr="00B52EF8">
        <w:t>The Type link of a Container shall point to a Reference</w:t>
      </w:r>
      <w:r w:rsidR="00645368" w:rsidRPr="00B52EF8">
        <w:t xml:space="preserve"> </w:t>
      </w:r>
      <w:r w:rsidRPr="00B52EF8">
        <w:t>Type.</w:t>
      </w:r>
    </w:p>
    <w:p w14:paraId="13EE9992" w14:textId="2B679BC3" w:rsidR="00D05BAE" w:rsidRPr="00B52EF8" w:rsidRDefault="00D05BAE">
      <w:pPr>
        <w:pStyle w:val="requirelevel1"/>
      </w:pPr>
      <w:r w:rsidRPr="00B52EF8">
        <w:t>The Type link of a Reference shall point to an Interface</w:t>
      </w:r>
      <w:r w:rsidR="00840094" w:rsidRPr="00B52EF8">
        <w:t>.</w:t>
      </w:r>
    </w:p>
    <w:p w14:paraId="1C582B21" w14:textId="0E99297E" w:rsidR="00D05BAE" w:rsidRPr="00B52EF8" w:rsidRDefault="00D05BAE">
      <w:pPr>
        <w:pStyle w:val="requirelevel1"/>
      </w:pPr>
      <w:r w:rsidRPr="00B52EF8">
        <w:t xml:space="preserve">For a Reference, the Lower limit shall be </w:t>
      </w:r>
      <w:r w:rsidR="00D97FC6" w:rsidRPr="00B52EF8">
        <w:t xml:space="preserve">less or equal to </w:t>
      </w:r>
      <w:r w:rsidRPr="00B52EF8">
        <w:t>the Upper limit.</w:t>
      </w:r>
    </w:p>
    <w:p w14:paraId="022490C3" w14:textId="7255D3B6" w:rsidR="00421494" w:rsidRPr="00B52EF8" w:rsidRDefault="00421494" w:rsidP="00421494">
      <w:pPr>
        <w:pStyle w:val="Heading5"/>
      </w:pPr>
      <w:r w:rsidRPr="00B52EF8">
        <w:lastRenderedPageBreak/>
        <w:t>Enumeration</w:t>
      </w:r>
    </w:p>
    <w:p w14:paraId="6082405B" w14:textId="5995246D" w:rsidR="00424CA7" w:rsidRPr="00B52EF8" w:rsidRDefault="00424CA7">
      <w:pPr>
        <w:pStyle w:val="requirelevel1"/>
      </w:pPr>
      <w:r w:rsidRPr="00B52EF8">
        <w:t>Enumeration</w:t>
      </w:r>
      <w:r w:rsidR="00421494" w:rsidRPr="00B52EF8">
        <w:t xml:space="preserve"> </w:t>
      </w:r>
      <w:r w:rsidRPr="00B52EF8">
        <w:t>Literal Names shall be unique within an Enumeration.</w:t>
      </w:r>
    </w:p>
    <w:p w14:paraId="7FEBDF36" w14:textId="49A35917" w:rsidR="00424CA7" w:rsidRPr="00B52EF8" w:rsidRDefault="00424CA7">
      <w:pPr>
        <w:pStyle w:val="requirelevel1"/>
      </w:pPr>
      <w:r w:rsidRPr="00B52EF8">
        <w:t>Enumeration</w:t>
      </w:r>
      <w:r w:rsidR="00421494" w:rsidRPr="00B52EF8">
        <w:t xml:space="preserve"> </w:t>
      </w:r>
      <w:r w:rsidRPr="00B52EF8">
        <w:t>Literal Values shall be unique within an Enumeration.</w:t>
      </w:r>
    </w:p>
    <w:p w14:paraId="61A7EC32" w14:textId="021D1668" w:rsidR="00421494" w:rsidRPr="00B52EF8" w:rsidRDefault="00421494" w:rsidP="00421494">
      <w:pPr>
        <w:pStyle w:val="Heading5"/>
      </w:pPr>
      <w:r w:rsidRPr="00B52EF8">
        <w:t>Entry Point</w:t>
      </w:r>
    </w:p>
    <w:p w14:paraId="644B5F78" w14:textId="25753D2A" w:rsidR="00424CA7" w:rsidRPr="00B52EF8" w:rsidRDefault="00424CA7">
      <w:pPr>
        <w:pStyle w:val="requirelevel1"/>
      </w:pPr>
      <w:r w:rsidRPr="00B52EF8">
        <w:t>Entry Point Output fields shall be output type fields.</w:t>
      </w:r>
    </w:p>
    <w:p w14:paraId="3A9A7116" w14:textId="79C569B5" w:rsidR="00424CA7" w:rsidRPr="00B52EF8" w:rsidRDefault="00424CA7">
      <w:pPr>
        <w:pStyle w:val="requirelevel1"/>
      </w:pPr>
      <w:r w:rsidRPr="00B52EF8">
        <w:t>Entry Point Input fields shall be input type fields.</w:t>
      </w:r>
    </w:p>
    <w:p w14:paraId="2A9D050E" w14:textId="6AA5E815" w:rsidR="00424CA7" w:rsidRPr="00B52EF8" w:rsidRDefault="00424CA7">
      <w:pPr>
        <w:pStyle w:val="requirelevel1"/>
      </w:pPr>
      <w:r w:rsidRPr="00B52EF8">
        <w:t>Entry Point Input and Output fields shall be located in the same Model or a base model.</w:t>
      </w:r>
    </w:p>
    <w:p w14:paraId="43FABF27" w14:textId="3A2D790B" w:rsidR="00421494" w:rsidRPr="00B52EF8" w:rsidRDefault="007639FC" w:rsidP="00421494">
      <w:pPr>
        <w:pStyle w:val="Heading5"/>
      </w:pPr>
      <w:r w:rsidRPr="00B52EF8">
        <w:t>P</w:t>
      </w:r>
      <w:r w:rsidR="00421494" w:rsidRPr="00B52EF8">
        <w:t>roperties</w:t>
      </w:r>
    </w:p>
    <w:p w14:paraId="5C7C3349" w14:textId="7D8961F3" w:rsidR="00424CA7" w:rsidRPr="00B52EF8" w:rsidRDefault="00424CA7">
      <w:pPr>
        <w:pStyle w:val="requirelevel1"/>
      </w:pPr>
      <w:r w:rsidRPr="00B52EF8">
        <w:t>Property Attached</w:t>
      </w:r>
      <w:r w:rsidR="007639FC" w:rsidRPr="00B52EF8">
        <w:t xml:space="preserve"> </w:t>
      </w:r>
      <w:r w:rsidRPr="00B52EF8">
        <w:t>Field shall have the type of Property’s Type, or a type derived thereof.</w:t>
      </w:r>
    </w:p>
    <w:p w14:paraId="7B0B9C31" w14:textId="0313C11F" w:rsidR="00424CA7" w:rsidRPr="00B52EF8" w:rsidRDefault="00424CA7">
      <w:pPr>
        <w:pStyle w:val="requirelevel1"/>
      </w:pPr>
      <w:r w:rsidRPr="00B52EF8">
        <w:t>Property Attached</w:t>
      </w:r>
      <w:r w:rsidR="007639FC" w:rsidRPr="00B52EF8">
        <w:t xml:space="preserve"> </w:t>
      </w:r>
      <w:r w:rsidRPr="00B52EF8">
        <w:t>Field shall be located in the same Class or a base class.</w:t>
      </w:r>
    </w:p>
    <w:p w14:paraId="68C906B8" w14:textId="72741685" w:rsidR="00D05BAE" w:rsidRPr="00B52EF8" w:rsidRDefault="00D05BAE">
      <w:pPr>
        <w:pStyle w:val="requirelevel1"/>
      </w:pPr>
      <w:r w:rsidRPr="00B52EF8">
        <w:t xml:space="preserve">The Type link of a Property </w:t>
      </w:r>
      <w:r w:rsidR="008314D9" w:rsidRPr="00B52EF8">
        <w:t xml:space="preserve">shall </w:t>
      </w:r>
      <w:r w:rsidRPr="00B52EF8">
        <w:t>point to a</w:t>
      </w:r>
      <w:r w:rsidR="00ED4201" w:rsidRPr="00B52EF8">
        <w:t xml:space="preserve"> Value Type</w:t>
      </w:r>
      <w:r w:rsidR="00840094" w:rsidRPr="00B52EF8">
        <w:t>.</w:t>
      </w:r>
    </w:p>
    <w:p w14:paraId="42DB7E9A" w14:textId="1B06927C" w:rsidR="00D05BAE" w:rsidRPr="00B52EF8" w:rsidRDefault="00D05BAE">
      <w:pPr>
        <w:pStyle w:val="requirelevel1"/>
      </w:pPr>
      <w:r w:rsidRPr="00B52EF8">
        <w:t xml:space="preserve">The Type of the AttachedField </w:t>
      </w:r>
      <w:r w:rsidR="00E76F59" w:rsidRPr="00B52EF8">
        <w:t xml:space="preserve">shall </w:t>
      </w:r>
      <w:r w:rsidRPr="00B52EF8">
        <w:t>match the Type of the Property.</w:t>
      </w:r>
    </w:p>
    <w:p w14:paraId="538FB84E" w14:textId="70508272" w:rsidR="00D05BAE" w:rsidRPr="00B52EF8" w:rsidRDefault="00D05BAE">
      <w:pPr>
        <w:pStyle w:val="requirelevel1"/>
      </w:pPr>
      <w:r w:rsidRPr="00B52EF8">
        <w:t>A Property of an Interface shall be public</w:t>
      </w:r>
      <w:r w:rsidR="00840094" w:rsidRPr="00B52EF8">
        <w:t>.</w:t>
      </w:r>
    </w:p>
    <w:p w14:paraId="61055A8D" w14:textId="204300B7" w:rsidR="00D05BAE" w:rsidRPr="00B52EF8" w:rsidRDefault="00D05BAE">
      <w:pPr>
        <w:pStyle w:val="requirelevel1"/>
      </w:pPr>
      <w:r w:rsidRPr="00B52EF8">
        <w:t>A Property of an Interface shall not be static.</w:t>
      </w:r>
    </w:p>
    <w:p w14:paraId="39E13FF9" w14:textId="116008E1" w:rsidR="00421494" w:rsidRPr="00B52EF8" w:rsidRDefault="00421494" w:rsidP="00421494">
      <w:pPr>
        <w:pStyle w:val="Heading5"/>
      </w:pPr>
      <w:r w:rsidRPr="00B52EF8">
        <w:t>References</w:t>
      </w:r>
    </w:p>
    <w:p w14:paraId="0773FD43" w14:textId="3750DEE0" w:rsidR="00424CA7" w:rsidRPr="00B52EF8" w:rsidRDefault="00424CA7">
      <w:pPr>
        <w:pStyle w:val="requirelevel1"/>
      </w:pPr>
      <w:r w:rsidRPr="00B52EF8">
        <w:t xml:space="preserve">Reference lower bound shall be </w:t>
      </w:r>
      <w:r w:rsidR="00276F2A" w:rsidRPr="00B52EF8">
        <w:t>larger than zero.</w:t>
      </w:r>
    </w:p>
    <w:p w14:paraId="07C7B7C1" w14:textId="68E6E213" w:rsidR="00424CA7" w:rsidRPr="00B52EF8" w:rsidRDefault="00424CA7">
      <w:pPr>
        <w:pStyle w:val="requirelevel1"/>
      </w:pPr>
      <w:r w:rsidRPr="00B52EF8">
        <w:t xml:space="preserve">Reference lower bound shall be </w:t>
      </w:r>
      <w:r w:rsidR="00276F2A" w:rsidRPr="00B52EF8">
        <w:t xml:space="preserve">less or equal to </w:t>
      </w:r>
      <w:r w:rsidRPr="00B52EF8">
        <w:t>Reference upper bound, if present.</w:t>
      </w:r>
    </w:p>
    <w:p w14:paraId="13E1145F" w14:textId="1FDF1F12" w:rsidR="00424CA7" w:rsidRPr="00B52EF8" w:rsidRDefault="00424CA7">
      <w:pPr>
        <w:pStyle w:val="requirelevel1"/>
      </w:pPr>
      <w:r w:rsidRPr="00B52EF8">
        <w:t>Reference upper bound shall be ‐1</w:t>
      </w:r>
      <w:r w:rsidR="00276F2A" w:rsidRPr="00B52EF8">
        <w:t xml:space="preserve">, larger or equal to </w:t>
      </w:r>
      <w:r w:rsidRPr="00B52EF8">
        <w:t>Reference lower bound.</w:t>
      </w:r>
    </w:p>
    <w:p w14:paraId="5A994384" w14:textId="6DC658CC" w:rsidR="007639FC" w:rsidRPr="00B52EF8" w:rsidRDefault="007639FC" w:rsidP="007639FC">
      <w:pPr>
        <w:pStyle w:val="Heading5"/>
      </w:pPr>
      <w:r w:rsidRPr="00B52EF8">
        <w:t>Fields</w:t>
      </w:r>
    </w:p>
    <w:p w14:paraId="095F1494" w14:textId="3C0C6C4F" w:rsidR="00D05BAE" w:rsidRPr="00B52EF8" w:rsidRDefault="00D05BAE">
      <w:pPr>
        <w:pStyle w:val="requirelevel1"/>
      </w:pPr>
      <w:r w:rsidRPr="00B52EF8">
        <w:t xml:space="preserve">The Field link </w:t>
      </w:r>
      <w:r w:rsidR="00D95D06" w:rsidRPr="00B52EF8">
        <w:t>shall</w:t>
      </w:r>
      <w:r w:rsidRPr="00B52EF8">
        <w:t xml:space="preserve"> point to a Field.</w:t>
      </w:r>
    </w:p>
    <w:p w14:paraId="71308760" w14:textId="4ABF57F1" w:rsidR="007639FC" w:rsidRPr="00B52EF8" w:rsidRDefault="007639FC">
      <w:pPr>
        <w:pStyle w:val="requirelevel1"/>
      </w:pPr>
      <w:r w:rsidRPr="00B52EF8">
        <w:t xml:space="preserve">The Type link for a Field </w:t>
      </w:r>
      <w:r w:rsidR="00D95D06" w:rsidRPr="00B52EF8">
        <w:t>shall</w:t>
      </w:r>
      <w:r w:rsidRPr="00B52EF8">
        <w:t xml:space="preserve"> point to a ValueType.</w:t>
      </w:r>
    </w:p>
    <w:p w14:paraId="353D8DE5" w14:textId="691759DD" w:rsidR="00D05BAE" w:rsidRPr="00B52EF8" w:rsidRDefault="00D05BAE">
      <w:pPr>
        <w:pStyle w:val="requirelevel1"/>
      </w:pPr>
      <w:r w:rsidRPr="00B52EF8">
        <w:t xml:space="preserve">The Field value </w:t>
      </w:r>
      <w:r w:rsidR="00D95D06" w:rsidRPr="00B52EF8">
        <w:t>shall</w:t>
      </w:r>
      <w:r w:rsidRPr="00B52EF8">
        <w:t xml:space="preserve"> not be empty.</w:t>
      </w:r>
    </w:p>
    <w:p w14:paraId="313C6E1E" w14:textId="52F42F8C" w:rsidR="007639FC" w:rsidRPr="00B52EF8" w:rsidRDefault="007639FC">
      <w:pPr>
        <w:pStyle w:val="requirelevel1"/>
      </w:pPr>
      <w:r w:rsidRPr="00B52EF8">
        <w:t>A Field of a Structure shall be public</w:t>
      </w:r>
      <w:r w:rsidR="00AA38F2" w:rsidRPr="00B52EF8">
        <w:t>.</w:t>
      </w:r>
    </w:p>
    <w:p w14:paraId="457EE67C" w14:textId="383BD0F9" w:rsidR="00C375E0" w:rsidRPr="00B52EF8" w:rsidRDefault="00C375E0">
      <w:pPr>
        <w:pStyle w:val="requirelevel1"/>
      </w:pPr>
      <w:r w:rsidRPr="00B52EF8">
        <w:t xml:space="preserve">The Type link of an Operation </w:t>
      </w:r>
      <w:r w:rsidR="008314D9" w:rsidRPr="00B52EF8">
        <w:t>shall</w:t>
      </w:r>
      <w:r w:rsidRPr="00B52EF8">
        <w:t xml:space="preserve"> point to a</w:t>
      </w:r>
      <w:r w:rsidR="00E23E88" w:rsidRPr="00B52EF8">
        <w:t xml:space="preserve"> ValueType</w:t>
      </w:r>
      <w:r w:rsidRPr="00B52EF8">
        <w:t>.</w:t>
      </w:r>
    </w:p>
    <w:p w14:paraId="261F118C" w14:textId="5B1C8892" w:rsidR="00C375E0" w:rsidRPr="00B52EF8" w:rsidRDefault="00C375E0" w:rsidP="00C375E0">
      <w:pPr>
        <w:pStyle w:val="Heading5"/>
      </w:pPr>
      <w:r w:rsidRPr="00B52EF8">
        <w:t>Operations</w:t>
      </w:r>
    </w:p>
    <w:p w14:paraId="1723FFE4" w14:textId="457F2F9E" w:rsidR="00C375E0" w:rsidRPr="00B52EF8" w:rsidRDefault="00C375E0">
      <w:pPr>
        <w:pStyle w:val="requirelevel1"/>
      </w:pPr>
      <w:r w:rsidRPr="00B52EF8">
        <w:t>An operation of an Interface shall be public.</w:t>
      </w:r>
    </w:p>
    <w:p w14:paraId="242E509D" w14:textId="7F5C3B70" w:rsidR="00C375E0" w:rsidRPr="00B52EF8" w:rsidRDefault="00C375E0">
      <w:pPr>
        <w:pStyle w:val="requirelevel1"/>
      </w:pPr>
      <w:r w:rsidRPr="00B52EF8">
        <w:t>An Operation of an Interface shall not be static.</w:t>
      </w:r>
    </w:p>
    <w:p w14:paraId="5C38853C" w14:textId="12650EEE" w:rsidR="00C375E0" w:rsidRPr="00B52EF8" w:rsidRDefault="00C375E0">
      <w:pPr>
        <w:pStyle w:val="requirelevel1"/>
      </w:pPr>
      <w:r w:rsidRPr="00B52EF8">
        <w:t xml:space="preserve">The Type link of a Parameter </w:t>
      </w:r>
      <w:r w:rsidR="00E23E88" w:rsidRPr="00B52EF8">
        <w:t xml:space="preserve">of the Operation </w:t>
      </w:r>
      <w:r w:rsidR="008314D9" w:rsidRPr="00B52EF8">
        <w:t xml:space="preserve">shall </w:t>
      </w:r>
      <w:r w:rsidRPr="00B52EF8">
        <w:t xml:space="preserve">point to a </w:t>
      </w:r>
      <w:r w:rsidR="00E23E88" w:rsidRPr="00B52EF8">
        <w:t>Value Type</w:t>
      </w:r>
      <w:r w:rsidR="00AA29F1" w:rsidRPr="00B52EF8">
        <w:t>.</w:t>
      </w:r>
    </w:p>
    <w:p w14:paraId="623C8391" w14:textId="3E1E0D21" w:rsidR="00C375E0" w:rsidRPr="00B52EF8" w:rsidRDefault="00C375E0">
      <w:pPr>
        <w:pStyle w:val="requirelevel1"/>
      </w:pPr>
      <w:r w:rsidRPr="00B52EF8">
        <w:t xml:space="preserve">A Parameter shall only have a default value if its </w:t>
      </w:r>
      <w:r w:rsidR="00AA38F2" w:rsidRPr="00B52EF8">
        <w:t>type is</w:t>
      </w:r>
      <w:r w:rsidRPr="00B52EF8">
        <w:t xml:space="preserve"> Value</w:t>
      </w:r>
      <w:r w:rsidR="00E23E88" w:rsidRPr="00B52EF8">
        <w:t xml:space="preserve"> </w:t>
      </w:r>
      <w:r w:rsidRPr="00B52EF8">
        <w:t>Type.</w:t>
      </w:r>
    </w:p>
    <w:p w14:paraId="6B99AE11" w14:textId="4D7B2162" w:rsidR="00C375E0" w:rsidRPr="00B52EF8" w:rsidRDefault="00C375E0">
      <w:pPr>
        <w:pStyle w:val="requirelevel1"/>
      </w:pPr>
      <w:r w:rsidRPr="00B52EF8">
        <w:t>The value of a parameter shall be inside the range defined for the corresponding type</w:t>
      </w:r>
      <w:r w:rsidR="00AA38F2" w:rsidRPr="00B52EF8">
        <w:t>.</w:t>
      </w:r>
    </w:p>
    <w:p w14:paraId="40E518B6" w14:textId="174D7F16" w:rsidR="003F5C62" w:rsidRPr="00B52EF8" w:rsidRDefault="003F5C62" w:rsidP="003F5C62">
      <w:pPr>
        <w:pStyle w:val="requirelevel1"/>
      </w:pPr>
      <w:r w:rsidRPr="00B52EF8">
        <w:lastRenderedPageBreak/>
        <w:t xml:space="preserve">Each </w:t>
      </w:r>
      <w:r w:rsidR="00E64047" w:rsidRPr="00B52EF8">
        <w:t>operation</w:t>
      </w:r>
      <w:r w:rsidRPr="00B52EF8">
        <w:t xml:space="preserve"> shall have only one parameter with the return type attribute set.</w:t>
      </w:r>
    </w:p>
    <w:p w14:paraId="59D2BF9F" w14:textId="77777777" w:rsidR="00CB0269" w:rsidRPr="00B52EF8" w:rsidRDefault="00CB0269" w:rsidP="00CB0269">
      <w:pPr>
        <w:pStyle w:val="Heading5"/>
      </w:pPr>
      <w:r w:rsidRPr="00B52EF8">
        <w:t>Constructors</w:t>
      </w:r>
    </w:p>
    <w:p w14:paraId="050E13AD" w14:textId="0A68CD33" w:rsidR="00CB0269" w:rsidRPr="00B52EF8" w:rsidRDefault="00CB0269" w:rsidP="00CB0269">
      <w:pPr>
        <w:pStyle w:val="requirelevel1"/>
      </w:pPr>
      <w:r w:rsidRPr="00B52EF8">
        <w:t>Constructors shall not have</w:t>
      </w:r>
      <w:r w:rsidR="00656718" w:rsidRPr="00B52EF8">
        <w:t xml:space="preserve"> any return</w:t>
      </w:r>
      <w:r w:rsidRPr="00B52EF8">
        <w:t xml:space="preserve"> parameters.</w:t>
      </w:r>
    </w:p>
    <w:p w14:paraId="08159052" w14:textId="5EF701ED" w:rsidR="00CB0269" w:rsidRPr="00B52EF8" w:rsidRDefault="00CB0269" w:rsidP="00CB0269">
      <w:pPr>
        <w:pStyle w:val="requirelevel1"/>
      </w:pPr>
      <w:r w:rsidRPr="00B52EF8">
        <w:t>Constructors shall not have Const, Virt</w:t>
      </w:r>
      <w:r w:rsidR="006D0CCE" w:rsidRPr="00B52EF8">
        <w:t>u</w:t>
      </w:r>
      <w:r w:rsidRPr="00B52EF8">
        <w:t>al or Static attributes.</w:t>
      </w:r>
    </w:p>
    <w:p w14:paraId="4593AD22" w14:textId="5D2376EF" w:rsidR="00D05BAE" w:rsidRPr="00B52EF8" w:rsidRDefault="00D05BAE" w:rsidP="00D05BAE">
      <w:pPr>
        <w:pStyle w:val="Heading5"/>
      </w:pPr>
      <w:r w:rsidRPr="00B52EF8">
        <w:t>Events</w:t>
      </w:r>
    </w:p>
    <w:p w14:paraId="26016E94" w14:textId="3AEFFD8D" w:rsidR="006A1C2C" w:rsidRPr="00B52EF8" w:rsidRDefault="006A1C2C">
      <w:pPr>
        <w:pStyle w:val="requirelevel1"/>
      </w:pPr>
      <w:r w:rsidRPr="00B52EF8">
        <w:t>Ev</w:t>
      </w:r>
      <w:r w:rsidR="00EC1131" w:rsidRPr="00B52EF8">
        <w:t>ents shall be typed by an Event</w:t>
      </w:r>
      <w:r w:rsidRPr="00B52EF8">
        <w:t>Type.</w:t>
      </w:r>
    </w:p>
    <w:p w14:paraId="7DD8FD39" w14:textId="248AF8BA" w:rsidR="00D05BAE" w:rsidRPr="00B52EF8" w:rsidRDefault="00D05BAE">
      <w:pPr>
        <w:pStyle w:val="requirelevel1"/>
      </w:pPr>
      <w:r w:rsidRPr="00B52EF8">
        <w:t xml:space="preserve">The EventArgs link for an EventType shall only point to a </w:t>
      </w:r>
      <w:r w:rsidR="00AA38F2" w:rsidRPr="00B52EF8">
        <w:t>Simple</w:t>
      </w:r>
      <w:r w:rsidRPr="00B52EF8">
        <w:t>Type.</w:t>
      </w:r>
    </w:p>
    <w:p w14:paraId="53A17253" w14:textId="5225A7B3" w:rsidR="00D05BAE" w:rsidRPr="00B52EF8" w:rsidRDefault="00D05BAE">
      <w:pPr>
        <w:pStyle w:val="requirelevel1"/>
      </w:pPr>
      <w:r w:rsidRPr="00B52EF8">
        <w:t xml:space="preserve">The Type link of an EventSource </w:t>
      </w:r>
      <w:r w:rsidR="00A32761" w:rsidRPr="00B52EF8">
        <w:t xml:space="preserve">shall </w:t>
      </w:r>
      <w:r w:rsidRPr="00B52EF8">
        <w:t>point to an EventType</w:t>
      </w:r>
      <w:r w:rsidR="00A40885" w:rsidRPr="00B52EF8">
        <w:t>.</w:t>
      </w:r>
    </w:p>
    <w:p w14:paraId="79BC02E9" w14:textId="6C642788" w:rsidR="00D05BAE" w:rsidRPr="00B52EF8" w:rsidRDefault="00D05BAE" w:rsidP="00CD73A0">
      <w:pPr>
        <w:pStyle w:val="requirelevel1"/>
      </w:pPr>
      <w:r w:rsidRPr="00B52EF8">
        <w:t xml:space="preserve">The Type link of an EventSink </w:t>
      </w:r>
      <w:r w:rsidR="00A32761" w:rsidRPr="00B52EF8">
        <w:t xml:space="preserve">shall </w:t>
      </w:r>
      <w:r w:rsidRPr="00B52EF8">
        <w:t>point to an EventType</w:t>
      </w:r>
      <w:r w:rsidR="00AA38F2" w:rsidRPr="00B52EF8">
        <w:t>.</w:t>
      </w:r>
    </w:p>
    <w:p w14:paraId="374DDA61" w14:textId="63B3589E" w:rsidR="00EA37CD" w:rsidRPr="00B52EF8" w:rsidRDefault="00EA37CD" w:rsidP="00CD73A0">
      <w:pPr>
        <w:pStyle w:val="requirelevel1"/>
      </w:pPr>
      <w:r w:rsidRPr="00B52EF8">
        <w:t>An EventSource shall only be linked to an EventSink when both have the same EventType.</w:t>
      </w:r>
    </w:p>
    <w:p w14:paraId="4FA050E4" w14:textId="77777777" w:rsidR="00247EF7" w:rsidRPr="00B52EF8" w:rsidRDefault="00247EF7" w:rsidP="00E50DF9">
      <w:pPr>
        <w:pStyle w:val="Heading4"/>
      </w:pPr>
      <w:r w:rsidRPr="00B52EF8">
        <w:t>Requirements on utilization of Catalogue</w:t>
      </w:r>
    </w:p>
    <w:p w14:paraId="544C28BF" w14:textId="65347502" w:rsidR="00247EF7" w:rsidRPr="00B52EF8" w:rsidRDefault="00247EF7" w:rsidP="00CD73A0">
      <w:pPr>
        <w:pStyle w:val="requirelevel1"/>
      </w:pPr>
      <w:r w:rsidRPr="00B52EF8">
        <w:t xml:space="preserve">The </w:t>
      </w:r>
      <w:r w:rsidR="006D0CCE" w:rsidRPr="00B52EF8">
        <w:t>simulation Models</w:t>
      </w:r>
      <w:r w:rsidRPr="00B52EF8">
        <w:t xml:space="preserve"> design shall be defined via a catalogue, or a set of catalogues. </w:t>
      </w:r>
    </w:p>
    <w:p w14:paraId="08C41323" w14:textId="77777777" w:rsidR="00247EF7" w:rsidRPr="00B52EF8" w:rsidRDefault="00247EF7" w:rsidP="00CD73A0">
      <w:pPr>
        <w:pStyle w:val="requirelevel1"/>
      </w:pPr>
      <w:r w:rsidRPr="00B52EF8">
        <w:t>Catalogues shall not have circular dependencies.</w:t>
      </w:r>
    </w:p>
    <w:p w14:paraId="651EE0D5" w14:textId="5E666D9D" w:rsidR="00247EF7" w:rsidRPr="00B52EF8" w:rsidRDefault="00247EF7" w:rsidP="00CD73A0">
      <w:pPr>
        <w:pStyle w:val="requirelevel1"/>
      </w:pPr>
      <w:r w:rsidRPr="00B52EF8">
        <w:t>Each Model in a simulat</w:t>
      </w:r>
      <w:r w:rsidR="004D02FE" w:rsidRPr="00B52EF8">
        <w:t>ion</w:t>
      </w:r>
      <w:r w:rsidRPr="00B52EF8">
        <w:t xml:space="preserve"> shall be defined in a catalogue.</w:t>
      </w:r>
    </w:p>
    <w:p w14:paraId="6CA43147" w14:textId="77777777" w:rsidR="00247EF7" w:rsidRPr="00B52EF8" w:rsidRDefault="00247EF7" w:rsidP="00CD73A0">
      <w:pPr>
        <w:pStyle w:val="requirelevel1"/>
      </w:pPr>
      <w:r w:rsidRPr="00B52EF8">
        <w:t>Each user-defined Service in a simulator shall be defined in a catalogue.</w:t>
      </w:r>
    </w:p>
    <w:p w14:paraId="72037231" w14:textId="77777777" w:rsidR="00247EF7" w:rsidRPr="00B52EF8" w:rsidRDefault="00247EF7" w:rsidP="00CD73A0">
      <w:pPr>
        <w:pStyle w:val="requirelevel1"/>
      </w:pPr>
      <w:r w:rsidRPr="00B52EF8">
        <w:t>Each Interface between components shall be defined in a catalogue.</w:t>
      </w:r>
    </w:p>
    <w:p w14:paraId="0940B651" w14:textId="77777777" w:rsidR="00247EF7" w:rsidRPr="00B52EF8" w:rsidRDefault="00247EF7" w:rsidP="00CD73A0">
      <w:pPr>
        <w:pStyle w:val="requirelevel1"/>
      </w:pPr>
      <w:r w:rsidRPr="00B52EF8">
        <w:t>Each Type used in an interface or component shall be defined in a catalogue.</w:t>
      </w:r>
    </w:p>
    <w:p w14:paraId="129F064A" w14:textId="77777777" w:rsidR="00247EF7" w:rsidRPr="00B52EF8" w:rsidRDefault="00247EF7" w:rsidP="00CD73A0">
      <w:pPr>
        <w:pStyle w:val="requirelevel1"/>
      </w:pPr>
      <w:r w:rsidRPr="00B52EF8">
        <w:t>Each Field of a model or service that is of a type defined in a catalogue shall be defined in a catalogue.</w:t>
      </w:r>
    </w:p>
    <w:p w14:paraId="79C0F595" w14:textId="77777777" w:rsidR="00247EF7" w:rsidRPr="00B52EF8" w:rsidRDefault="00247EF7" w:rsidP="00CD73A0">
      <w:pPr>
        <w:pStyle w:val="requirelevel1"/>
      </w:pPr>
      <w:r w:rsidRPr="00B52EF8">
        <w:t>Each public Property of an interface, model or service shall be defined in a catalogue.</w:t>
      </w:r>
    </w:p>
    <w:p w14:paraId="7A9A57E0" w14:textId="77777777" w:rsidR="00247EF7" w:rsidRPr="00B52EF8" w:rsidRDefault="00247EF7" w:rsidP="00CD73A0">
      <w:pPr>
        <w:pStyle w:val="requirelevel1"/>
      </w:pPr>
      <w:r w:rsidRPr="00B52EF8">
        <w:t>Each public Operation of an interface, model or service shall be defined in a catalogue.</w:t>
      </w:r>
    </w:p>
    <w:p w14:paraId="0E2A2B3B" w14:textId="77777777" w:rsidR="00247EF7" w:rsidRPr="00B52EF8" w:rsidRDefault="00247EF7" w:rsidP="00CD73A0">
      <w:pPr>
        <w:pStyle w:val="requirelevel1"/>
      </w:pPr>
      <w:r w:rsidRPr="00B52EF8">
        <w:t>Each Entry Point of a model or service shall be defined in a catalogue.</w:t>
      </w:r>
    </w:p>
    <w:p w14:paraId="02C93DD8" w14:textId="77777777" w:rsidR="00247EF7" w:rsidRPr="00B52EF8" w:rsidRDefault="00247EF7" w:rsidP="00CD73A0">
      <w:pPr>
        <w:pStyle w:val="requirelevel1"/>
      </w:pPr>
      <w:r w:rsidRPr="00B52EF8">
        <w:t>Each Event Source of a model or service shall be defined in a catalogue.</w:t>
      </w:r>
    </w:p>
    <w:p w14:paraId="7D563EEA" w14:textId="77777777" w:rsidR="00247EF7" w:rsidRPr="00B52EF8" w:rsidRDefault="00247EF7" w:rsidP="00CD73A0">
      <w:pPr>
        <w:pStyle w:val="requirelevel1"/>
      </w:pPr>
      <w:r w:rsidRPr="00B52EF8">
        <w:t>Each Event Sink of a model or service shall be defined in a catalogue.</w:t>
      </w:r>
    </w:p>
    <w:p w14:paraId="70B880BB" w14:textId="77777777" w:rsidR="00247EF7" w:rsidRPr="00B52EF8" w:rsidRDefault="00247EF7" w:rsidP="00CD73A0">
      <w:pPr>
        <w:pStyle w:val="requirelevel1"/>
      </w:pPr>
      <w:r w:rsidRPr="00B52EF8">
        <w:t>Each Container of a model or service shall be defined in a catalogue.</w:t>
      </w:r>
    </w:p>
    <w:p w14:paraId="712F8216" w14:textId="77777777" w:rsidR="00247EF7" w:rsidRPr="00B52EF8" w:rsidRDefault="00247EF7" w:rsidP="00CD73A0">
      <w:pPr>
        <w:pStyle w:val="requirelevel1"/>
      </w:pPr>
      <w:r w:rsidRPr="00B52EF8">
        <w:t>Each Reference of a model or service shall be defined in a catalogue.</w:t>
      </w:r>
    </w:p>
    <w:p w14:paraId="392629CF" w14:textId="7E857014" w:rsidR="00247EF7" w:rsidRPr="00B52EF8" w:rsidRDefault="00E51B42" w:rsidP="006D2A35">
      <w:pPr>
        <w:pStyle w:val="Heading3"/>
      </w:pPr>
      <w:bookmarkStart w:id="794" w:name="_Toc501444822"/>
      <w:bookmarkStart w:id="795" w:name="_Toc501453647"/>
      <w:bookmarkStart w:id="796" w:name="_Toc501459054"/>
      <w:bookmarkStart w:id="797" w:name="_Toc501461411"/>
      <w:bookmarkStart w:id="798" w:name="_Toc501467455"/>
      <w:bookmarkStart w:id="799" w:name="_Toc501468972"/>
      <w:bookmarkStart w:id="800" w:name="_Toc501469341"/>
      <w:bookmarkStart w:id="801" w:name="_Toc513045891"/>
      <w:bookmarkStart w:id="802" w:name="_Toc35686264"/>
      <w:r w:rsidRPr="00B52EF8">
        <w:lastRenderedPageBreak/>
        <w:t>Package</w:t>
      </w:r>
      <w:bookmarkEnd w:id="794"/>
      <w:bookmarkEnd w:id="795"/>
      <w:bookmarkEnd w:id="796"/>
      <w:bookmarkEnd w:id="797"/>
      <w:bookmarkEnd w:id="798"/>
      <w:bookmarkEnd w:id="799"/>
      <w:bookmarkEnd w:id="800"/>
      <w:bookmarkEnd w:id="801"/>
      <w:bookmarkEnd w:id="802"/>
    </w:p>
    <w:p w14:paraId="345C391A" w14:textId="4FFAE65C" w:rsidR="006D2A35" w:rsidRPr="00B52EF8" w:rsidRDefault="00247EF7" w:rsidP="00E50DF9">
      <w:pPr>
        <w:pStyle w:val="Heading4"/>
      </w:pPr>
      <w:r w:rsidRPr="00B52EF8">
        <w:t>F</w:t>
      </w:r>
      <w:r w:rsidR="006D2A35" w:rsidRPr="00B52EF8">
        <w:t>ile format specification</w:t>
      </w:r>
    </w:p>
    <w:p w14:paraId="345C391B" w14:textId="2A328B6F" w:rsidR="004C6A01" w:rsidRPr="00B52EF8" w:rsidRDefault="004C6A01" w:rsidP="00CD73A0">
      <w:pPr>
        <w:pStyle w:val="requirelevel1"/>
      </w:pPr>
      <w:bookmarkStart w:id="803" w:name="_Ref473649746"/>
      <w:r w:rsidRPr="00B52EF8">
        <w:t xml:space="preserve">The Package file shall be </w:t>
      </w:r>
      <w:r w:rsidR="00A53A1C">
        <w:t xml:space="preserve">in confromance with the Package </w:t>
      </w:r>
      <w:r w:rsidR="00542BA8">
        <w:t>file DRD of</w:t>
      </w:r>
      <w:r w:rsidR="00A53A1C">
        <w:t xml:space="preserve"> </w:t>
      </w:r>
      <w:r w:rsidR="00A53A1C">
        <w:fldChar w:fldCharType="begin"/>
      </w:r>
      <w:r w:rsidR="00A53A1C">
        <w:instrText xml:space="preserve"> REF _Ref29800139 \w \h </w:instrText>
      </w:r>
      <w:r w:rsidR="00A53A1C">
        <w:fldChar w:fldCharType="separate"/>
      </w:r>
      <w:r w:rsidR="00B75466">
        <w:t>Annex B</w:t>
      </w:r>
      <w:r w:rsidR="00A53A1C">
        <w:fldChar w:fldCharType="end"/>
      </w:r>
      <w:bookmarkEnd w:id="803"/>
      <w:r w:rsidR="00A53A1C">
        <w:t>.</w:t>
      </w:r>
    </w:p>
    <w:p w14:paraId="345C391C" w14:textId="071FCD8C" w:rsidR="004C6A01" w:rsidRPr="00B52EF8" w:rsidRDefault="00247EF7" w:rsidP="00E50DF9">
      <w:pPr>
        <w:pStyle w:val="Heading4"/>
      </w:pPr>
      <w:r w:rsidRPr="00B52EF8">
        <w:t>V</w:t>
      </w:r>
      <w:r w:rsidR="004C6A01" w:rsidRPr="00B52EF8">
        <w:t>alidation rules</w:t>
      </w:r>
    </w:p>
    <w:p w14:paraId="657F779C" w14:textId="0B4BD2EC" w:rsidR="00104513" w:rsidRPr="00B52EF8" w:rsidRDefault="00104513" w:rsidP="00CD73A0">
      <w:pPr>
        <w:pStyle w:val="requirelevel1"/>
      </w:pPr>
      <w:r w:rsidRPr="00B52EF8">
        <w:t>There shall be no clashes of Type names in packages.</w:t>
      </w:r>
    </w:p>
    <w:p w14:paraId="15A56AE1" w14:textId="51BB7AC9" w:rsidR="00346305" w:rsidRPr="00B52EF8" w:rsidRDefault="002C5BB3" w:rsidP="00CD73A0">
      <w:pPr>
        <w:pStyle w:val="requirelevel1"/>
      </w:pPr>
      <w:r w:rsidRPr="00B52EF8">
        <w:t xml:space="preserve">For </w:t>
      </w:r>
      <w:r w:rsidR="00346305" w:rsidRPr="00B52EF8">
        <w:t>each</w:t>
      </w:r>
      <w:r w:rsidRPr="00B52EF8">
        <w:t xml:space="preserve"> Model</w:t>
      </w:r>
      <w:r w:rsidR="00346305" w:rsidRPr="00B52EF8">
        <w:t xml:space="preserve"> implementation</w:t>
      </w:r>
      <w:r w:rsidRPr="00B52EF8">
        <w:t xml:space="preserve">, a different Uuid </w:t>
      </w:r>
      <w:r w:rsidR="00346305" w:rsidRPr="00B52EF8">
        <w:t>shall be used.</w:t>
      </w:r>
    </w:p>
    <w:p w14:paraId="3658825C" w14:textId="1F1E0ACE" w:rsidR="009974D1" w:rsidRPr="00B52EF8" w:rsidRDefault="009974D1" w:rsidP="0002021A">
      <w:pPr>
        <w:pStyle w:val="Heading3"/>
      </w:pPr>
      <w:bookmarkStart w:id="804" w:name="_Toc501444823"/>
      <w:bookmarkStart w:id="805" w:name="_Toc501453648"/>
      <w:bookmarkStart w:id="806" w:name="_Toc501459055"/>
      <w:bookmarkStart w:id="807" w:name="_Toc501461412"/>
      <w:bookmarkStart w:id="808" w:name="_Toc501467456"/>
      <w:bookmarkStart w:id="809" w:name="_Toc501468973"/>
      <w:bookmarkStart w:id="810" w:name="_Toc501469342"/>
      <w:bookmarkStart w:id="811" w:name="_Toc513045892"/>
      <w:bookmarkStart w:id="812" w:name="_Toc35686265"/>
      <w:r w:rsidRPr="00B52EF8">
        <w:t>Configuration data</w:t>
      </w:r>
      <w:bookmarkEnd w:id="804"/>
      <w:bookmarkEnd w:id="805"/>
      <w:bookmarkEnd w:id="806"/>
      <w:bookmarkEnd w:id="807"/>
      <w:bookmarkEnd w:id="808"/>
      <w:bookmarkEnd w:id="809"/>
      <w:bookmarkEnd w:id="810"/>
      <w:bookmarkEnd w:id="811"/>
      <w:bookmarkEnd w:id="812"/>
    </w:p>
    <w:p w14:paraId="54941DC2" w14:textId="0166E1EC" w:rsidR="00247EF7" w:rsidRPr="00B52EF8" w:rsidRDefault="00247EF7" w:rsidP="00E50DF9">
      <w:pPr>
        <w:pStyle w:val="Heading4"/>
      </w:pPr>
      <w:r w:rsidRPr="00B52EF8">
        <w:t>File format</w:t>
      </w:r>
    </w:p>
    <w:p w14:paraId="40B351C4" w14:textId="7CE3E766" w:rsidR="009974D1" w:rsidRPr="00B52EF8" w:rsidRDefault="00114B40" w:rsidP="00CD73A0">
      <w:pPr>
        <w:pStyle w:val="requirelevel1"/>
      </w:pPr>
      <w:bookmarkStart w:id="813" w:name="_Ref479092740"/>
      <w:r w:rsidRPr="00B52EF8">
        <w:t>Files containing c</w:t>
      </w:r>
      <w:r w:rsidR="009974D1" w:rsidRPr="00B52EF8">
        <w:t xml:space="preserve">onfiguration data for </w:t>
      </w:r>
      <w:r w:rsidR="002230AA">
        <w:t>published fields</w:t>
      </w:r>
      <w:r w:rsidR="002230AA" w:rsidRPr="00B52EF8">
        <w:t xml:space="preserve"> </w:t>
      </w:r>
      <w:r w:rsidR="004761F8">
        <w:t>sh</w:t>
      </w:r>
      <w:r w:rsidR="00D762D6">
        <w:t>ould</w:t>
      </w:r>
      <w:r w:rsidR="004761F8">
        <w:t xml:space="preserve"> be in conformance with the Configuration </w:t>
      </w:r>
      <w:r w:rsidR="00542BA8">
        <w:t xml:space="preserve">file </w:t>
      </w:r>
      <w:r w:rsidR="004761F8">
        <w:t xml:space="preserve">DRD </w:t>
      </w:r>
      <w:r w:rsidR="00542BA8">
        <w:t>of</w:t>
      </w:r>
      <w:r w:rsidRPr="00B52EF8">
        <w:t xml:space="preserve"> </w:t>
      </w:r>
      <w:r w:rsidR="004761F8">
        <w:fldChar w:fldCharType="begin"/>
      </w:r>
      <w:r w:rsidR="004761F8">
        <w:instrText xml:space="preserve"> REF _Ref29797045 \w \h </w:instrText>
      </w:r>
      <w:r w:rsidR="004761F8">
        <w:fldChar w:fldCharType="separate"/>
      </w:r>
      <w:r w:rsidR="00B75466">
        <w:t>Annex C</w:t>
      </w:r>
      <w:r w:rsidR="004761F8">
        <w:fldChar w:fldCharType="end"/>
      </w:r>
      <w:bookmarkEnd w:id="813"/>
      <w:r w:rsidR="00840094" w:rsidRPr="00B52EF8">
        <w:t>.</w:t>
      </w:r>
    </w:p>
    <w:p w14:paraId="156EE0DE" w14:textId="4425E83B" w:rsidR="001C2601" w:rsidRPr="00B52EF8" w:rsidRDefault="001C2601" w:rsidP="00A20430">
      <w:pPr>
        <w:pStyle w:val="NOTE"/>
      </w:pPr>
      <w:r w:rsidRPr="00B52EF8">
        <w:t>The usage of the SMP Configuration file format is optional.</w:t>
      </w:r>
    </w:p>
    <w:p w14:paraId="62F5D2A1" w14:textId="075DEC61" w:rsidR="00247EF7" w:rsidRPr="00B52EF8" w:rsidRDefault="00247EF7" w:rsidP="00E50DF9">
      <w:pPr>
        <w:pStyle w:val="Heading4"/>
      </w:pPr>
      <w:r w:rsidRPr="00B52EF8">
        <w:t>Validation rules</w:t>
      </w:r>
    </w:p>
    <w:p w14:paraId="6965F59C" w14:textId="767C61D7" w:rsidR="00247EF7" w:rsidRPr="00B52EF8" w:rsidRDefault="001C2601" w:rsidP="00CC766E">
      <w:pPr>
        <w:pStyle w:val="requirelevel1"/>
      </w:pPr>
      <w:r w:rsidRPr="00B52EF8">
        <w:t>All path strings in configuration files shall be valid SMP path strings.</w:t>
      </w:r>
    </w:p>
    <w:p w14:paraId="68BCA4A8" w14:textId="5201CA76" w:rsidR="001C2601" w:rsidRPr="00B52EF8" w:rsidRDefault="001C2601" w:rsidP="0048265C">
      <w:pPr>
        <w:pStyle w:val="NOTE"/>
      </w:pPr>
      <w:r w:rsidRPr="00B52EF8">
        <w:t xml:space="preserve">Valid SMP path strings are specified in </w:t>
      </w:r>
      <w:r w:rsidR="005C1263" w:rsidRPr="00B52EF8">
        <w:t>clause</w:t>
      </w:r>
      <w:r w:rsidRPr="00B52EF8">
        <w:t xml:space="preserve"> </w:t>
      </w:r>
      <w:r w:rsidR="0095649B" w:rsidRPr="00B52EF8">
        <w:fldChar w:fldCharType="begin"/>
      </w:r>
      <w:r w:rsidR="0095649B" w:rsidRPr="00B52EF8">
        <w:instrText xml:space="preserve"> REF _Ref476748374 \r \h </w:instrText>
      </w:r>
      <w:r w:rsidR="0095649B" w:rsidRPr="00B52EF8">
        <w:fldChar w:fldCharType="separate"/>
      </w:r>
      <w:r w:rsidR="00B75466">
        <w:t>5.1.3</w:t>
      </w:r>
      <w:r w:rsidR="0095649B" w:rsidRPr="00B52EF8">
        <w:fldChar w:fldCharType="end"/>
      </w:r>
    </w:p>
    <w:p w14:paraId="235106BE" w14:textId="03DF13AE" w:rsidR="001C2601" w:rsidRPr="00B52EF8" w:rsidRDefault="001C2601" w:rsidP="00CC766E">
      <w:pPr>
        <w:pStyle w:val="requirelevel1"/>
      </w:pPr>
      <w:r w:rsidRPr="00B52EF8">
        <w:t xml:space="preserve">All field values set shall be valid values for the </w:t>
      </w:r>
      <w:r w:rsidR="00F4153B" w:rsidRPr="00B52EF8">
        <w:t xml:space="preserve">field </w:t>
      </w:r>
      <w:r w:rsidRPr="00B52EF8">
        <w:t xml:space="preserve">type </w:t>
      </w:r>
      <w:r w:rsidR="00F4153B" w:rsidRPr="00B52EF8">
        <w:t>it refers to</w:t>
      </w:r>
      <w:r w:rsidRPr="00B52EF8">
        <w:t>.</w:t>
      </w:r>
    </w:p>
    <w:p w14:paraId="7834D216" w14:textId="5AFF386E" w:rsidR="00247EF7" w:rsidRPr="00B52EF8" w:rsidRDefault="00080CBC" w:rsidP="00D1549C">
      <w:pPr>
        <w:pStyle w:val="Heading1"/>
      </w:pPr>
      <w:r w:rsidRPr="00B52EF8">
        <w:lastRenderedPageBreak/>
        <w:br/>
      </w:r>
      <w:bookmarkStart w:id="814" w:name="_Toc501444824"/>
      <w:bookmarkStart w:id="815" w:name="_Toc501453649"/>
      <w:bookmarkStart w:id="816" w:name="_Toc501459056"/>
      <w:bookmarkStart w:id="817" w:name="_Toc501461413"/>
      <w:bookmarkStart w:id="818" w:name="_Toc501467457"/>
      <w:bookmarkStart w:id="819" w:name="_Toc501468974"/>
      <w:bookmarkStart w:id="820" w:name="_Toc501469343"/>
      <w:bookmarkStart w:id="821" w:name="_Toc513045893"/>
      <w:bookmarkStart w:id="822" w:name="_Toc35686266"/>
      <w:r w:rsidR="00A9741C" w:rsidRPr="00B52EF8">
        <w:t>Implementation</w:t>
      </w:r>
      <w:r w:rsidR="002604C4" w:rsidRPr="00B52EF8">
        <w:t xml:space="preserve"> mapping</w:t>
      </w:r>
      <w:bookmarkEnd w:id="814"/>
      <w:bookmarkEnd w:id="815"/>
      <w:bookmarkEnd w:id="816"/>
      <w:bookmarkEnd w:id="817"/>
      <w:bookmarkEnd w:id="818"/>
      <w:bookmarkEnd w:id="819"/>
      <w:bookmarkEnd w:id="820"/>
      <w:bookmarkEnd w:id="821"/>
      <w:bookmarkEnd w:id="822"/>
    </w:p>
    <w:p w14:paraId="65C9B1CF" w14:textId="326900E7" w:rsidR="00425BF2" w:rsidRPr="00B52EF8" w:rsidRDefault="002437F3" w:rsidP="002604C4">
      <w:pPr>
        <w:pStyle w:val="Heading2"/>
      </w:pPr>
      <w:bookmarkStart w:id="823" w:name="_Ref479089246"/>
      <w:bookmarkStart w:id="824" w:name="_Toc501444825"/>
      <w:bookmarkStart w:id="825" w:name="_Toc501453650"/>
      <w:bookmarkStart w:id="826" w:name="_Toc501459057"/>
      <w:bookmarkStart w:id="827" w:name="_Toc501461414"/>
      <w:bookmarkStart w:id="828" w:name="_Toc501467458"/>
      <w:bookmarkStart w:id="829" w:name="_Toc501468975"/>
      <w:bookmarkStart w:id="830" w:name="_Toc501469344"/>
      <w:bookmarkStart w:id="831" w:name="_Toc513045894"/>
      <w:bookmarkStart w:id="832" w:name="_Toc35686267"/>
      <w:r w:rsidRPr="00B52EF8">
        <w:t>Catalogue</w:t>
      </w:r>
      <w:r w:rsidR="00A9741C" w:rsidRPr="00B52EF8">
        <w:t xml:space="preserve"> to C++</w:t>
      </w:r>
      <w:bookmarkEnd w:id="823"/>
      <w:bookmarkEnd w:id="824"/>
      <w:bookmarkEnd w:id="825"/>
      <w:bookmarkEnd w:id="826"/>
      <w:bookmarkEnd w:id="827"/>
      <w:bookmarkEnd w:id="828"/>
      <w:bookmarkEnd w:id="829"/>
      <w:bookmarkEnd w:id="830"/>
      <w:bookmarkEnd w:id="831"/>
      <w:bookmarkEnd w:id="832"/>
    </w:p>
    <w:p w14:paraId="00215ACF" w14:textId="4712A0C1" w:rsidR="007A5291" w:rsidRPr="00B52EF8" w:rsidRDefault="00CE1015" w:rsidP="000E7621">
      <w:pPr>
        <w:pStyle w:val="Heading3"/>
      </w:pPr>
      <w:bookmarkStart w:id="833" w:name="_Toc501444826"/>
      <w:bookmarkStart w:id="834" w:name="_Toc501453651"/>
      <w:bookmarkStart w:id="835" w:name="_Toc501459058"/>
      <w:bookmarkStart w:id="836" w:name="_Toc501461415"/>
      <w:bookmarkStart w:id="837" w:name="_Toc501467459"/>
      <w:bookmarkStart w:id="838" w:name="_Toc501468976"/>
      <w:bookmarkStart w:id="839" w:name="_Toc501469345"/>
      <w:bookmarkStart w:id="840" w:name="_Toc513045895"/>
      <w:bookmarkStart w:id="841" w:name="_Toc35686268"/>
      <w:r w:rsidRPr="00B52EF8">
        <w:t>M</w:t>
      </w:r>
      <w:r w:rsidR="00D61BCB" w:rsidRPr="00B52EF8">
        <w:t xml:space="preserve">apping </w:t>
      </w:r>
      <w:r w:rsidR="00F77B2C" w:rsidRPr="00B52EF8">
        <w:t>t</w:t>
      </w:r>
      <w:r w:rsidR="007A5291" w:rsidRPr="00B52EF8">
        <w:t>emplates</w:t>
      </w:r>
      <w:bookmarkEnd w:id="833"/>
      <w:bookmarkEnd w:id="834"/>
      <w:bookmarkEnd w:id="835"/>
      <w:bookmarkEnd w:id="836"/>
      <w:bookmarkEnd w:id="837"/>
      <w:bookmarkEnd w:id="838"/>
      <w:bookmarkEnd w:id="839"/>
      <w:bookmarkEnd w:id="840"/>
      <w:bookmarkEnd w:id="841"/>
    </w:p>
    <w:p w14:paraId="082D53ED" w14:textId="3C810511" w:rsidR="005F1A39" w:rsidRPr="00B52EF8" w:rsidRDefault="005F1A39" w:rsidP="00803C25">
      <w:pPr>
        <w:pStyle w:val="listlevel1"/>
        <w:numPr>
          <w:ilvl w:val="0"/>
          <w:numId w:val="42"/>
        </w:numPr>
      </w:pPr>
      <w:r w:rsidRPr="00B52EF8">
        <w:t>Syntax and expression rules used in the specification of C++ mapping templates:</w:t>
      </w:r>
    </w:p>
    <w:p w14:paraId="443CCA67" w14:textId="77777777" w:rsidR="005F1A39" w:rsidRPr="00B52EF8" w:rsidRDefault="005F1A39" w:rsidP="00803C25">
      <w:pPr>
        <w:pStyle w:val="listlevel2"/>
      </w:pPr>
      <w:r w:rsidRPr="00B52EF8">
        <w:t>Parts omitted to shorten the template and ease the reading are replaced by ‘…’.</w:t>
      </w:r>
    </w:p>
    <w:p w14:paraId="0A7AE5A1" w14:textId="27A8ED04" w:rsidR="005F1A39" w:rsidRPr="00B52EF8" w:rsidRDefault="005F1A39" w:rsidP="00803C25">
      <w:pPr>
        <w:pStyle w:val="listlevel2"/>
      </w:pPr>
      <w:bookmarkStart w:id="842" w:name="_Ref525806130"/>
      <w:r w:rsidRPr="00B52EF8">
        <w:t>Information from the catalogue to be mapped in the C++ code is specified by means of placeholders encased within dollar ‘$’ symbols. For example, $Component.Name$ for the value of the field ‘Name’ of some ‘Component’ element referred in the context the template is applicable. In case an element belongs in a sequence with a number ‘N’ of occurrences, $...Element[i]...$ refers to the ‘i-th’ occurrence of the sequence where ‘i’ could take any value between ‘1’ and ‘N</w:t>
      </w:r>
      <w:r w:rsidR="00C4099F">
        <w:t>-1</w:t>
      </w:r>
      <w:r w:rsidRPr="00B52EF8">
        <w:t>’.</w:t>
      </w:r>
      <w:bookmarkEnd w:id="842"/>
    </w:p>
    <w:p w14:paraId="62B236D7" w14:textId="77777777" w:rsidR="005F1A39" w:rsidRPr="00B52EF8" w:rsidRDefault="005F1A39" w:rsidP="00803C25">
      <w:pPr>
        <w:pStyle w:val="listlevel2"/>
      </w:pPr>
      <w:r w:rsidRPr="00B52EF8">
        <w:t>Fully qualified names for types are specified by means of the ‘TypeName($Type$)’ expression. For example, for a given type ‘MyType’ defined within two levels of nested namespaces would refer to ‘::Namespace1::Namespace2::MyType’.</w:t>
      </w:r>
    </w:p>
    <w:p w14:paraId="6AFD6806" w14:textId="6BD032B4" w:rsidR="005F1A39" w:rsidRPr="00B52EF8" w:rsidRDefault="005F1A39" w:rsidP="00803C25">
      <w:pPr>
        <w:pStyle w:val="listlevel2"/>
      </w:pPr>
      <w:r w:rsidRPr="00B52EF8">
        <w:t xml:space="preserve">Optional code is specified encased within the square bracket ‘[‘ and ‘]’ symbols. For example, ‘[static]’ where the use of ‘static’ might be subject to some conditions. Exception is where ‘[...]’ is used for the elements in an array as per rule </w:t>
      </w:r>
      <w:r w:rsidRPr="00B52EF8">
        <w:fldChar w:fldCharType="begin"/>
      </w:r>
      <w:r w:rsidRPr="00B52EF8">
        <w:instrText xml:space="preserve"> REF _Ref525806130 \w \h </w:instrText>
      </w:r>
      <w:r w:rsidR="00803C25">
        <w:instrText xml:space="preserve"> \* MERGEFORMAT </w:instrText>
      </w:r>
      <w:r w:rsidRPr="00B52EF8">
        <w:fldChar w:fldCharType="separate"/>
      </w:r>
      <w:r w:rsidR="00B75466">
        <w:t>a.2</w:t>
      </w:r>
      <w:r w:rsidRPr="00B52EF8">
        <w:fldChar w:fldCharType="end"/>
      </w:r>
      <w:r w:rsidRPr="00B52EF8">
        <w:t>. above.</w:t>
      </w:r>
    </w:p>
    <w:p w14:paraId="49D0DB90" w14:textId="211AC3CA" w:rsidR="005F1A39" w:rsidRDefault="005F1A39" w:rsidP="00803C25">
      <w:pPr>
        <w:pStyle w:val="listlevel2"/>
      </w:pPr>
      <w:r w:rsidRPr="00B52EF8">
        <w:t>Alternative code is specified by means of the ‘|’ separator symbol where exactly one of several options is required. For example, ‘A|B|C’ if either ‘A’, ‘B’ or ‘C’ is to be used in the code.</w:t>
      </w:r>
    </w:p>
    <w:p w14:paraId="1AD5ECA2" w14:textId="5C6D9A58" w:rsidR="00803C25" w:rsidRPr="00B52EF8" w:rsidRDefault="00803C25" w:rsidP="00803C25">
      <w:pPr>
        <w:pStyle w:val="NOTE"/>
      </w:pPr>
      <w:r>
        <w:fldChar w:fldCharType="begin"/>
      </w:r>
      <w:r>
        <w:instrText xml:space="preserve"> REF _Ref494707297 \h </w:instrText>
      </w:r>
      <w:r>
        <w:fldChar w:fldCharType="separate"/>
      </w:r>
      <w:r w:rsidR="00B75466" w:rsidRPr="00B52EF8">
        <w:t xml:space="preserve">Table </w:t>
      </w:r>
      <w:r w:rsidR="00B75466">
        <w:rPr>
          <w:noProof/>
        </w:rPr>
        <w:t>6</w:t>
      </w:r>
      <w:r w:rsidR="00B75466" w:rsidRPr="00B52EF8">
        <w:noBreakHyphen/>
      </w:r>
      <w:r w:rsidR="00B75466">
        <w:rPr>
          <w:noProof/>
        </w:rPr>
        <w:t>1</w:t>
      </w:r>
      <w:r>
        <w:fldChar w:fldCharType="end"/>
      </w:r>
      <w:r>
        <w:t xml:space="preserve"> and </w:t>
      </w:r>
      <w:r>
        <w:fldChar w:fldCharType="begin"/>
      </w:r>
      <w:r>
        <w:instrText xml:space="preserve"> REF _Ref496791379 \h </w:instrText>
      </w:r>
      <w:r>
        <w:fldChar w:fldCharType="separate"/>
      </w:r>
      <w:r w:rsidR="00B75466" w:rsidRPr="00B52EF8">
        <w:t xml:space="preserve">Table </w:t>
      </w:r>
      <w:r w:rsidR="00B75466">
        <w:rPr>
          <w:noProof/>
        </w:rPr>
        <w:t>6</w:t>
      </w:r>
      <w:r w:rsidR="00B75466" w:rsidRPr="00B52EF8">
        <w:noBreakHyphen/>
      </w:r>
      <w:r w:rsidR="00B75466">
        <w:rPr>
          <w:noProof/>
        </w:rPr>
        <w:t>2</w:t>
      </w:r>
      <w:r>
        <w:fldChar w:fldCharType="end"/>
      </w:r>
      <w:r>
        <w:t xml:space="preserve"> contains the </w:t>
      </w:r>
      <w:r w:rsidRPr="00B52EF8">
        <w:t xml:space="preserve">C++ declaration </w:t>
      </w:r>
      <w:r>
        <w:t xml:space="preserve">and defintition </w:t>
      </w:r>
      <w:r w:rsidRPr="00B52EF8">
        <w:t>templates</w:t>
      </w:r>
      <w:r>
        <w:t xml:space="preserve"> and are referred to from requirements of clause </w:t>
      </w:r>
      <w:r>
        <w:fldChar w:fldCharType="begin"/>
      </w:r>
      <w:r>
        <w:instrText xml:space="preserve"> REF _Ref479089246 \w \h </w:instrText>
      </w:r>
      <w:r>
        <w:fldChar w:fldCharType="separate"/>
      </w:r>
      <w:r w:rsidR="00B75466">
        <w:t>6.1</w:t>
      </w:r>
      <w:r>
        <w:fldChar w:fldCharType="end"/>
      </w:r>
      <w:r>
        <w:t>.</w:t>
      </w:r>
    </w:p>
    <w:p w14:paraId="213CEF53" w14:textId="6270DD89" w:rsidR="007A5291" w:rsidRPr="00B52EF8" w:rsidRDefault="004C54CE" w:rsidP="00E206F2">
      <w:pPr>
        <w:pStyle w:val="CaptionTable"/>
      </w:pPr>
      <w:bookmarkStart w:id="843" w:name="_Ref494707297"/>
      <w:bookmarkStart w:id="844" w:name="_Toc495596739"/>
      <w:bookmarkStart w:id="845" w:name="_Toc501467510"/>
      <w:bookmarkStart w:id="846" w:name="_Toc501468889"/>
      <w:bookmarkStart w:id="847" w:name="_Toc513045808"/>
      <w:bookmarkStart w:id="848" w:name="_Ref29797913"/>
      <w:bookmarkStart w:id="849" w:name="_Toc35686325"/>
      <w:r w:rsidRPr="00B52EF8">
        <w:lastRenderedPageBreak/>
        <w:t xml:space="preserve">Table </w:t>
      </w:r>
      <w:r w:rsidR="00560B81">
        <w:rPr>
          <w:noProof/>
        </w:rPr>
        <w:fldChar w:fldCharType="begin"/>
      </w:r>
      <w:r w:rsidR="00560B81">
        <w:rPr>
          <w:noProof/>
        </w:rPr>
        <w:instrText xml:space="preserve"> STYLEREF 1 \s </w:instrText>
      </w:r>
      <w:r w:rsidR="00560B81">
        <w:rPr>
          <w:noProof/>
        </w:rPr>
        <w:fldChar w:fldCharType="separate"/>
      </w:r>
      <w:r w:rsidR="00B75466">
        <w:rPr>
          <w:noProof/>
        </w:rPr>
        <w:t>6</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B75466">
        <w:rPr>
          <w:noProof/>
        </w:rPr>
        <w:t>1</w:t>
      </w:r>
      <w:r w:rsidRPr="00B52EF8">
        <w:fldChar w:fldCharType="end"/>
      </w:r>
      <w:bookmarkEnd w:id="843"/>
      <w:r w:rsidRPr="00B52EF8">
        <w:t xml:space="preserve">: </w:t>
      </w:r>
      <w:r w:rsidR="007A5291" w:rsidRPr="00B52EF8">
        <w:t xml:space="preserve">C++ </w:t>
      </w:r>
      <w:r w:rsidR="003518E8" w:rsidRPr="00B52EF8">
        <w:t xml:space="preserve">declaration </w:t>
      </w:r>
      <w:r w:rsidR="007A5291" w:rsidRPr="00B52EF8">
        <w:t>templates</w:t>
      </w:r>
      <w:bookmarkEnd w:id="844"/>
      <w:bookmarkEnd w:id="845"/>
      <w:bookmarkEnd w:id="846"/>
      <w:bookmarkEnd w:id="847"/>
      <w:bookmarkEnd w:id="848"/>
      <w:bookmarkEnd w:id="8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618"/>
      </w:tblGrid>
      <w:tr w:rsidR="007A5291" w:rsidRPr="00B52EF8" w14:paraId="284EBA57" w14:textId="77777777" w:rsidTr="00A37343">
        <w:trPr>
          <w:cantSplit/>
          <w:tblHeader/>
        </w:trPr>
        <w:tc>
          <w:tcPr>
            <w:tcW w:w="1560" w:type="dxa"/>
            <w:shd w:val="clear" w:color="auto" w:fill="auto"/>
          </w:tcPr>
          <w:p w14:paraId="412362F2" w14:textId="7A054381" w:rsidR="007A5291" w:rsidRPr="00B52EF8" w:rsidRDefault="007A5291" w:rsidP="00A37343">
            <w:pPr>
              <w:pStyle w:val="TableHeaderCENTER"/>
              <w:keepNext/>
              <w:jc w:val="left"/>
            </w:pPr>
            <w:r w:rsidRPr="00B52EF8">
              <w:t>Template</w:t>
            </w:r>
          </w:p>
        </w:tc>
        <w:tc>
          <w:tcPr>
            <w:tcW w:w="7618" w:type="dxa"/>
            <w:shd w:val="clear" w:color="auto" w:fill="auto"/>
          </w:tcPr>
          <w:p w14:paraId="0597B6DC" w14:textId="31D240B6" w:rsidR="007A5291" w:rsidRPr="00B52EF8" w:rsidRDefault="007A5291" w:rsidP="00A37343">
            <w:pPr>
              <w:pStyle w:val="TableHeaderCENTER"/>
              <w:keepNext/>
              <w:jc w:val="left"/>
            </w:pPr>
            <w:r w:rsidRPr="00B52EF8">
              <w:t>C++ mapping</w:t>
            </w:r>
          </w:p>
        </w:tc>
      </w:tr>
      <w:tr w:rsidR="008D6CBC" w:rsidRPr="00B52EF8" w14:paraId="7A71E78C" w14:textId="77777777" w:rsidTr="00A37343">
        <w:trPr>
          <w:cantSplit/>
        </w:trPr>
        <w:tc>
          <w:tcPr>
            <w:tcW w:w="1560" w:type="dxa"/>
            <w:shd w:val="clear" w:color="auto" w:fill="auto"/>
          </w:tcPr>
          <w:p w14:paraId="637B4423" w14:textId="552B0AD5" w:rsidR="008D6CBC" w:rsidRPr="00B52EF8" w:rsidRDefault="008D6CBC" w:rsidP="00A37343">
            <w:pPr>
              <w:pStyle w:val="TablecellLEFT"/>
              <w:keepNext/>
            </w:pPr>
            <w:r w:rsidRPr="00B52EF8">
              <w:t>Constant</w:t>
            </w:r>
          </w:p>
        </w:tc>
        <w:tc>
          <w:tcPr>
            <w:tcW w:w="7618" w:type="dxa"/>
            <w:shd w:val="clear" w:color="auto" w:fill="auto"/>
          </w:tcPr>
          <w:p w14:paraId="0AF1D480" w14:textId="25735646" w:rsidR="008D6CBC" w:rsidRPr="00A37343" w:rsidRDefault="008D6CBC" w:rsidP="00A37343">
            <w:pPr>
              <w:pStyle w:val="TablecellLEFT"/>
              <w:keepNext/>
              <w:rPr>
                <w:rFonts w:ascii="Courier New" w:hAnsi="Courier New" w:cs="Courier New"/>
              </w:rPr>
            </w:pPr>
            <w:r w:rsidRPr="00A37343">
              <w:rPr>
                <w:rFonts w:ascii="Courier New" w:hAnsi="Courier New" w:cs="Courier New"/>
                <w:color w:val="0000FF"/>
              </w:rPr>
              <w:t>static</w:t>
            </w:r>
            <w:r w:rsidRPr="00A37343">
              <w:rPr>
                <w:rFonts w:ascii="Courier New" w:hAnsi="Courier New" w:cs="Courier New"/>
              </w:rPr>
              <w:t xml:space="preserve"> </w:t>
            </w:r>
            <w:r w:rsidRPr="00A37343">
              <w:rPr>
                <w:rFonts w:ascii="Courier New" w:hAnsi="Courier New" w:cs="Courier New"/>
                <w:color w:val="0000FF"/>
              </w:rPr>
              <w:t>const</w:t>
            </w:r>
            <w:r w:rsidR="00C05519" w:rsidRPr="00A37343">
              <w:rPr>
                <w:rFonts w:ascii="Courier New" w:hAnsi="Courier New" w:cs="Courier New"/>
                <w:color w:val="0000FF"/>
              </w:rPr>
              <w:t>expr</w:t>
            </w:r>
            <w:r w:rsidRPr="00A37343">
              <w:rPr>
                <w:rFonts w:ascii="Courier New" w:hAnsi="Courier New" w:cs="Courier New"/>
              </w:rPr>
              <w:t xml:space="preserve"> TypeName($Constant.Type$) $Constant.Name$</w:t>
            </w:r>
            <w:r w:rsidR="00C05519" w:rsidRPr="00A37343">
              <w:rPr>
                <w:rFonts w:ascii="Courier New" w:hAnsi="Courier New" w:cs="Courier New"/>
              </w:rPr>
              <w:t xml:space="preserve"> = $Constant.Value$</w:t>
            </w:r>
            <w:r w:rsidRPr="00A37343">
              <w:rPr>
                <w:rFonts w:ascii="Courier New" w:hAnsi="Courier New" w:cs="Courier New"/>
              </w:rPr>
              <w:t>;</w:t>
            </w:r>
          </w:p>
        </w:tc>
      </w:tr>
      <w:tr w:rsidR="008D6CBC" w:rsidRPr="00B52EF8" w14:paraId="60A89C30" w14:textId="77777777" w:rsidTr="00A37343">
        <w:trPr>
          <w:cantSplit/>
        </w:trPr>
        <w:tc>
          <w:tcPr>
            <w:tcW w:w="1560" w:type="dxa"/>
            <w:shd w:val="clear" w:color="auto" w:fill="auto"/>
          </w:tcPr>
          <w:p w14:paraId="10139E03" w14:textId="0C99D58B" w:rsidR="008D6CBC" w:rsidRPr="00B52EF8" w:rsidRDefault="008D6CBC" w:rsidP="008D6CBC">
            <w:pPr>
              <w:pStyle w:val="TablecellLEFT"/>
            </w:pPr>
            <w:r w:rsidRPr="00B52EF8">
              <w:t>Field</w:t>
            </w:r>
          </w:p>
        </w:tc>
        <w:tc>
          <w:tcPr>
            <w:tcW w:w="7618" w:type="dxa"/>
            <w:shd w:val="clear" w:color="auto" w:fill="auto"/>
          </w:tcPr>
          <w:p w14:paraId="5BA1939C" w14:textId="399FF89D" w:rsidR="008D6CBC" w:rsidRPr="00A37343" w:rsidRDefault="008D6CBC" w:rsidP="00D15AA9">
            <w:pPr>
              <w:pStyle w:val="TablecellLEFT"/>
              <w:rPr>
                <w:rFonts w:ascii="Courier New" w:hAnsi="Courier New" w:cs="Courier New"/>
              </w:rPr>
            </w:pPr>
            <w:r w:rsidRPr="00A37343">
              <w:rPr>
                <w:rFonts w:ascii="Courier New" w:hAnsi="Courier New" w:cs="Courier New"/>
              </w:rPr>
              <w:t>[</w:t>
            </w:r>
            <w:r w:rsidRPr="00A37343">
              <w:rPr>
                <w:rFonts w:ascii="Courier New" w:hAnsi="Courier New" w:cs="Courier New"/>
                <w:color w:val="0000FF"/>
              </w:rPr>
              <w:t>static</w:t>
            </w:r>
            <w:r w:rsidRPr="00A37343">
              <w:rPr>
                <w:rFonts w:ascii="Courier New" w:hAnsi="Courier New" w:cs="Courier New"/>
              </w:rPr>
              <w:t xml:space="preserve"> ]</w:t>
            </w:r>
            <w:r w:rsidR="00D15AA9" w:rsidRPr="00A37343">
              <w:rPr>
                <w:rFonts w:ascii="Courier New" w:hAnsi="Courier New" w:cs="Courier New"/>
              </w:rPr>
              <w:t>[</w:t>
            </w:r>
            <w:r w:rsidR="00D15AA9" w:rsidRPr="00A37343">
              <w:rPr>
                <w:rFonts w:ascii="Courier New" w:hAnsi="Courier New" w:cs="Courier New"/>
                <w:color w:val="0000FF"/>
              </w:rPr>
              <w:t>mutable</w:t>
            </w:r>
            <w:r w:rsidR="00D15AA9" w:rsidRPr="00A37343">
              <w:rPr>
                <w:rFonts w:ascii="Courier New" w:hAnsi="Courier New" w:cs="Courier New"/>
              </w:rPr>
              <w:t xml:space="preserve"> ]</w:t>
            </w:r>
            <w:r w:rsidRPr="00A37343">
              <w:rPr>
                <w:rFonts w:ascii="Courier New" w:hAnsi="Courier New" w:cs="Courier New"/>
              </w:rPr>
              <w:t>TypeName($Field.Type$) $Field.Name$;</w:t>
            </w:r>
          </w:p>
        </w:tc>
      </w:tr>
      <w:tr w:rsidR="008D6CBC" w:rsidRPr="00B52EF8" w14:paraId="7A887174" w14:textId="77777777" w:rsidTr="00A37343">
        <w:trPr>
          <w:cantSplit/>
        </w:trPr>
        <w:tc>
          <w:tcPr>
            <w:tcW w:w="1560" w:type="dxa"/>
            <w:shd w:val="clear" w:color="auto" w:fill="auto"/>
          </w:tcPr>
          <w:p w14:paraId="50C68398" w14:textId="1BE270B6" w:rsidR="008D6CBC" w:rsidRPr="00B52EF8" w:rsidRDefault="008D6CBC" w:rsidP="008D6CBC">
            <w:pPr>
              <w:pStyle w:val="TablecellLEFT"/>
            </w:pPr>
            <w:r w:rsidRPr="00B52EF8">
              <w:t>Association</w:t>
            </w:r>
          </w:p>
        </w:tc>
        <w:tc>
          <w:tcPr>
            <w:tcW w:w="7618" w:type="dxa"/>
            <w:shd w:val="clear" w:color="auto" w:fill="auto"/>
          </w:tcPr>
          <w:p w14:paraId="6AB345C4" w14:textId="6CA79B6C" w:rsidR="008D6CBC" w:rsidRPr="00A37343" w:rsidRDefault="008D6CBC" w:rsidP="00D15AA9">
            <w:pPr>
              <w:pStyle w:val="TablecellLEFT"/>
              <w:rPr>
                <w:rFonts w:ascii="Courier New" w:hAnsi="Courier New" w:cs="Courier New"/>
              </w:rPr>
            </w:pPr>
            <w:r w:rsidRPr="00A37343">
              <w:rPr>
                <w:rFonts w:ascii="Courier New" w:hAnsi="Courier New" w:cs="Courier New"/>
              </w:rPr>
              <w:t>[</w:t>
            </w:r>
            <w:r w:rsidRPr="00A37343">
              <w:rPr>
                <w:rFonts w:ascii="Courier New" w:hAnsi="Courier New" w:cs="Courier New"/>
                <w:color w:val="0000FF"/>
              </w:rPr>
              <w:t>const</w:t>
            </w:r>
            <w:r w:rsidRPr="00A37343">
              <w:rPr>
                <w:rFonts w:ascii="Courier New" w:hAnsi="Courier New" w:cs="Courier New"/>
              </w:rPr>
              <w:t xml:space="preserve"> ][</w:t>
            </w:r>
            <w:r w:rsidRPr="00A37343">
              <w:rPr>
                <w:rFonts w:ascii="Courier New" w:hAnsi="Courier New" w:cs="Courier New"/>
                <w:color w:val="0000FF"/>
              </w:rPr>
              <w:t>static</w:t>
            </w:r>
            <w:r w:rsidRPr="00A37343">
              <w:rPr>
                <w:rFonts w:ascii="Courier New" w:hAnsi="Courier New" w:cs="Courier New"/>
              </w:rPr>
              <w:t xml:space="preserve"> ]</w:t>
            </w:r>
            <w:r w:rsidR="00D15AA9" w:rsidRPr="00A37343">
              <w:rPr>
                <w:rFonts w:ascii="Courier New" w:hAnsi="Courier New" w:cs="Courier New"/>
              </w:rPr>
              <w:t>[</w:t>
            </w:r>
            <w:r w:rsidR="00D15AA9" w:rsidRPr="00A37343">
              <w:rPr>
                <w:rFonts w:ascii="Courier New" w:hAnsi="Courier New" w:cs="Courier New"/>
                <w:color w:val="0000FF"/>
              </w:rPr>
              <w:t>mutable</w:t>
            </w:r>
            <w:r w:rsidR="00D15AA9" w:rsidRPr="00A37343">
              <w:rPr>
                <w:rFonts w:ascii="Courier New" w:hAnsi="Courier New" w:cs="Courier New"/>
              </w:rPr>
              <w:t xml:space="preserve"> ]</w:t>
            </w:r>
            <w:r w:rsidRPr="00A37343">
              <w:rPr>
                <w:rFonts w:ascii="Courier New" w:hAnsi="Courier New" w:cs="Courier New"/>
              </w:rPr>
              <w:t>TypeName($Association.Type$)[*]</w:t>
            </w:r>
            <w:r w:rsidRPr="00A37343">
              <w:rPr>
                <w:rFonts w:ascii="Courier New" w:hAnsi="Courier New" w:cs="Courier New"/>
              </w:rPr>
              <w:br/>
              <w:t>$Association.Name$;</w:t>
            </w:r>
          </w:p>
        </w:tc>
      </w:tr>
      <w:tr w:rsidR="008D6CBC" w:rsidRPr="00B52EF8" w14:paraId="78EE9C68" w14:textId="77777777" w:rsidTr="00A37343">
        <w:trPr>
          <w:cantSplit/>
        </w:trPr>
        <w:tc>
          <w:tcPr>
            <w:tcW w:w="1560" w:type="dxa"/>
            <w:shd w:val="clear" w:color="auto" w:fill="auto"/>
          </w:tcPr>
          <w:p w14:paraId="5C1B877B" w14:textId="674A70D1" w:rsidR="008D6CBC" w:rsidRPr="00B52EF8" w:rsidRDefault="008D6CBC" w:rsidP="008D6CBC">
            <w:pPr>
              <w:pStyle w:val="TablecellLEFT"/>
            </w:pPr>
            <w:r w:rsidRPr="00B52EF8">
              <w:t>Parameter</w:t>
            </w:r>
          </w:p>
        </w:tc>
        <w:tc>
          <w:tcPr>
            <w:tcW w:w="7618" w:type="dxa"/>
            <w:shd w:val="clear" w:color="auto" w:fill="auto"/>
          </w:tcPr>
          <w:p w14:paraId="27295D57" w14:textId="1269E804" w:rsidR="008D6CBC" w:rsidRPr="00A37343" w:rsidRDefault="008D6CBC" w:rsidP="008D6CBC">
            <w:pPr>
              <w:pStyle w:val="TablecellLEFT"/>
              <w:rPr>
                <w:rFonts w:ascii="Courier New" w:hAnsi="Courier New" w:cs="Courier New"/>
              </w:rPr>
            </w:pPr>
            <w:r w:rsidRPr="00A37343">
              <w:rPr>
                <w:rFonts w:ascii="Courier New" w:hAnsi="Courier New"/>
              </w:rPr>
              <w:t>[</w:t>
            </w:r>
            <w:r w:rsidRPr="00A37343">
              <w:rPr>
                <w:rFonts w:ascii="Courier New" w:hAnsi="Courier New"/>
                <w:color w:val="0000FF"/>
              </w:rPr>
              <w:t>const</w:t>
            </w:r>
            <w:r w:rsidRPr="00A37343">
              <w:rPr>
                <w:rFonts w:ascii="Courier New" w:hAnsi="Courier New"/>
              </w:rPr>
              <w:t xml:space="preserve"> ]TypeName($Parameter.Type$)[*|&amp;]</w:t>
            </w:r>
            <w:r w:rsidRPr="00A37343">
              <w:rPr>
                <w:rFonts w:ascii="Courier New" w:hAnsi="Courier New"/>
              </w:rPr>
              <w:br/>
              <w:t>$Parameter.Name</w:t>
            </w:r>
            <w:r w:rsidRPr="00A37343">
              <w:rPr>
                <w:rFonts w:ascii="Courier New" w:hAnsi="Courier New" w:cs="Courier New"/>
              </w:rPr>
              <w:t>$</w:t>
            </w:r>
            <w:r w:rsidRPr="00A37343">
              <w:rPr>
                <w:rFonts w:ascii="Courier New" w:hAnsi="Courier New"/>
              </w:rPr>
              <w:t>[ = $Parameter.Default</w:t>
            </w:r>
            <w:r w:rsidRPr="00A37343">
              <w:rPr>
                <w:rFonts w:ascii="Courier New" w:hAnsi="Courier New" w:cs="Courier New"/>
              </w:rPr>
              <w:t>$</w:t>
            </w:r>
            <w:r w:rsidRPr="00A37343">
              <w:rPr>
                <w:rFonts w:ascii="Courier New" w:hAnsi="Courier New"/>
              </w:rPr>
              <w:t>]</w:t>
            </w:r>
          </w:p>
        </w:tc>
      </w:tr>
      <w:tr w:rsidR="00131A04" w:rsidRPr="00B52EF8" w14:paraId="43B1F342" w14:textId="77777777" w:rsidTr="00A37343">
        <w:trPr>
          <w:cantSplit/>
        </w:trPr>
        <w:tc>
          <w:tcPr>
            <w:tcW w:w="1560" w:type="dxa"/>
            <w:shd w:val="clear" w:color="auto" w:fill="auto"/>
          </w:tcPr>
          <w:p w14:paraId="606CFD9B" w14:textId="5F520108" w:rsidR="00131A04" w:rsidRPr="00B52EF8" w:rsidRDefault="00131A04" w:rsidP="00131A04">
            <w:pPr>
              <w:pStyle w:val="TablecellLEFT"/>
            </w:pPr>
            <w:r w:rsidRPr="00B52EF8">
              <w:t>Property Getter</w:t>
            </w:r>
          </w:p>
        </w:tc>
        <w:tc>
          <w:tcPr>
            <w:tcW w:w="7618" w:type="dxa"/>
            <w:shd w:val="clear" w:color="auto" w:fill="auto"/>
          </w:tcPr>
          <w:p w14:paraId="504A0BC2" w14:textId="397609B6" w:rsidR="00131A04" w:rsidRPr="00A37343" w:rsidRDefault="00131A04" w:rsidP="00996D4D">
            <w:pPr>
              <w:pStyle w:val="TablecellLEFT"/>
              <w:rPr>
                <w:rFonts w:ascii="Courier New" w:hAnsi="Courier New" w:cs="Courier New"/>
              </w:rPr>
            </w:pPr>
            <w:r w:rsidRPr="00A37343">
              <w:rPr>
                <w:rFonts w:ascii="Courier New" w:hAnsi="Courier New"/>
              </w:rPr>
              <w:t>[</w:t>
            </w:r>
            <w:r w:rsidRPr="00A37343">
              <w:rPr>
                <w:rFonts w:ascii="Courier New" w:hAnsi="Courier New"/>
                <w:color w:val="0000FF"/>
              </w:rPr>
              <w:t>virtual</w:t>
            </w:r>
            <w:r w:rsidR="00D15AA9" w:rsidRPr="00A37343">
              <w:rPr>
                <w:rFonts w:ascii="Courier New" w:hAnsi="Courier New"/>
                <w:color w:val="0000FF"/>
              </w:rPr>
              <w:t xml:space="preserve"> </w:t>
            </w:r>
            <w:r w:rsidRPr="00A37343">
              <w:rPr>
                <w:rFonts w:ascii="Courier New" w:hAnsi="Courier New" w:cs="Courier New"/>
              </w:rPr>
              <w:t>]</w:t>
            </w:r>
            <w:r w:rsidR="00996D4D">
              <w:rPr>
                <w:rStyle w:val="CommentReference"/>
              </w:rPr>
              <w:t xml:space="preserve"> </w:t>
            </w:r>
            <w:r w:rsidRPr="00A37343">
              <w:rPr>
                <w:rFonts w:ascii="Courier New" w:hAnsi="Courier New" w:cs="Courier New"/>
              </w:rPr>
              <w:t>[</w:t>
            </w:r>
            <w:r w:rsidRPr="00A37343">
              <w:rPr>
                <w:rFonts w:ascii="Courier New" w:hAnsi="Courier New"/>
                <w:color w:val="0000FF"/>
              </w:rPr>
              <w:t>static</w:t>
            </w:r>
            <w:r w:rsidR="00D15AA9" w:rsidRPr="00A37343">
              <w:rPr>
                <w:rFonts w:ascii="Courier New" w:hAnsi="Courier New"/>
                <w:color w:val="0000FF"/>
              </w:rPr>
              <w:t xml:space="preserve"> </w:t>
            </w:r>
            <w:r w:rsidRPr="00A37343">
              <w:rPr>
                <w:rFonts w:ascii="Courier New" w:hAnsi="Courier New"/>
              </w:rPr>
              <w:t>]</w:t>
            </w:r>
            <w:r w:rsidR="00996D4D" w:rsidRPr="00A37343">
              <w:rPr>
                <w:rFonts w:ascii="Courier New" w:hAnsi="Courier New" w:cs="Courier New"/>
              </w:rPr>
              <w:t>[</w:t>
            </w:r>
            <w:r w:rsidR="00996D4D" w:rsidRPr="00A37343">
              <w:rPr>
                <w:rFonts w:ascii="Courier New" w:hAnsi="Courier New"/>
                <w:color w:val="0000FF"/>
              </w:rPr>
              <w:t xml:space="preserve">const </w:t>
            </w:r>
            <w:r w:rsidR="00996D4D" w:rsidRPr="00A37343">
              <w:rPr>
                <w:rFonts w:ascii="Courier New" w:hAnsi="Courier New"/>
              </w:rPr>
              <w:t>]</w:t>
            </w:r>
            <w:r w:rsidRPr="00A37343">
              <w:rPr>
                <w:rFonts w:ascii="Courier New" w:hAnsi="Courier New"/>
              </w:rPr>
              <w:t>TypeName($Property.Type$)[*|&amp;]</w:t>
            </w:r>
            <w:r w:rsidRPr="00A37343">
              <w:rPr>
                <w:rFonts w:ascii="Courier New" w:hAnsi="Courier New" w:cs="Courier New"/>
              </w:rPr>
              <w:br/>
            </w:r>
            <w:r w:rsidRPr="00A37343">
              <w:rPr>
                <w:rFonts w:ascii="Courier New" w:hAnsi="Courier New"/>
              </w:rPr>
              <w:t>get</w:t>
            </w:r>
            <w:r w:rsidR="001E1C0A" w:rsidRPr="00A37343">
              <w:rPr>
                <w:rFonts w:ascii="Courier New" w:hAnsi="Courier New"/>
              </w:rPr>
              <w:t>_</w:t>
            </w:r>
            <w:r w:rsidRPr="00A37343">
              <w:rPr>
                <w:rFonts w:ascii="Courier New" w:hAnsi="Courier New"/>
              </w:rPr>
              <w:t>$Property.Name</w:t>
            </w:r>
            <w:r w:rsidRPr="00A37343">
              <w:rPr>
                <w:rFonts w:ascii="Courier New" w:hAnsi="Courier New" w:cs="Courier New"/>
              </w:rPr>
              <w:t>$()[</w:t>
            </w:r>
            <w:r w:rsidRPr="00A37343">
              <w:rPr>
                <w:rFonts w:ascii="Courier New" w:hAnsi="Courier New"/>
              </w:rPr>
              <w:t xml:space="preserve"> </w:t>
            </w:r>
            <w:r w:rsidRPr="00A37343">
              <w:rPr>
                <w:rFonts w:ascii="Courier New" w:hAnsi="Courier New"/>
                <w:color w:val="0000FF"/>
              </w:rPr>
              <w:t>const</w:t>
            </w:r>
            <w:r w:rsidRPr="00A37343">
              <w:rPr>
                <w:rFonts w:ascii="Courier New" w:hAnsi="Courier New"/>
              </w:rPr>
              <w:t>][ = 0];</w:t>
            </w:r>
          </w:p>
        </w:tc>
      </w:tr>
      <w:tr w:rsidR="008D6CBC" w:rsidRPr="00B52EF8" w14:paraId="5E7CE5A7" w14:textId="77777777" w:rsidTr="00A37343">
        <w:trPr>
          <w:cantSplit/>
        </w:trPr>
        <w:tc>
          <w:tcPr>
            <w:tcW w:w="1560" w:type="dxa"/>
            <w:shd w:val="clear" w:color="auto" w:fill="auto"/>
          </w:tcPr>
          <w:p w14:paraId="450FEBBC" w14:textId="06AF6BFF" w:rsidR="008D6CBC" w:rsidRPr="00B52EF8" w:rsidRDefault="008D6CBC" w:rsidP="008D6CBC">
            <w:pPr>
              <w:pStyle w:val="TablecellLEFT"/>
            </w:pPr>
            <w:r w:rsidRPr="00B52EF8">
              <w:t>Property Setter</w:t>
            </w:r>
          </w:p>
        </w:tc>
        <w:tc>
          <w:tcPr>
            <w:tcW w:w="7618" w:type="dxa"/>
            <w:shd w:val="clear" w:color="auto" w:fill="auto"/>
          </w:tcPr>
          <w:p w14:paraId="0ED362AB" w14:textId="669EF237" w:rsidR="008D6CBC" w:rsidRPr="00A37343" w:rsidRDefault="008D6CBC" w:rsidP="00996D4D">
            <w:pPr>
              <w:pStyle w:val="TablecellLEFT"/>
              <w:rPr>
                <w:rFonts w:ascii="Courier New" w:hAnsi="Courier New" w:cs="Courier New"/>
              </w:rPr>
            </w:pPr>
            <w:r w:rsidRPr="00A37343">
              <w:rPr>
                <w:rFonts w:ascii="Courier New" w:hAnsi="Courier New"/>
              </w:rPr>
              <w:t>[</w:t>
            </w:r>
            <w:r w:rsidRPr="00A37343">
              <w:rPr>
                <w:rFonts w:ascii="Courier New" w:hAnsi="Courier New"/>
                <w:color w:val="0000FF"/>
              </w:rPr>
              <w:t xml:space="preserve">virtual </w:t>
            </w:r>
            <w:r w:rsidRPr="00A37343">
              <w:rPr>
                <w:rFonts w:ascii="Courier New" w:hAnsi="Courier New" w:cs="Courier New"/>
              </w:rPr>
              <w:t>][</w:t>
            </w:r>
            <w:r w:rsidRPr="00A37343">
              <w:rPr>
                <w:rFonts w:ascii="Courier New" w:hAnsi="Courier New"/>
                <w:color w:val="0000FF"/>
              </w:rPr>
              <w:t xml:space="preserve">static </w:t>
            </w:r>
            <w:r w:rsidRPr="00A37343">
              <w:rPr>
                <w:rFonts w:ascii="Courier New" w:hAnsi="Courier New"/>
              </w:rPr>
              <w:t>]</w:t>
            </w:r>
            <w:r w:rsidRPr="00A37343">
              <w:rPr>
                <w:rFonts w:ascii="Courier New" w:hAnsi="Courier New"/>
                <w:color w:val="0000FF"/>
              </w:rPr>
              <w:t>void</w:t>
            </w:r>
            <w:r w:rsidRPr="00A37343">
              <w:rPr>
                <w:rFonts w:ascii="Courier New" w:hAnsi="Courier New" w:cs="Courier New"/>
              </w:rPr>
              <w:br/>
            </w:r>
            <w:r w:rsidRPr="00A37343">
              <w:rPr>
                <w:rFonts w:ascii="Courier New" w:hAnsi="Courier New"/>
              </w:rPr>
              <w:t>set</w:t>
            </w:r>
            <w:r w:rsidR="00085F72" w:rsidRPr="00A37343">
              <w:rPr>
                <w:rFonts w:ascii="Courier New" w:hAnsi="Courier New"/>
              </w:rPr>
              <w:t>_</w:t>
            </w:r>
            <w:r w:rsidRPr="00A37343">
              <w:rPr>
                <w:rFonts w:ascii="Courier New" w:hAnsi="Courier New"/>
              </w:rPr>
              <w:t>$Property.Name$(</w:t>
            </w:r>
            <w:r w:rsidR="00996D4D" w:rsidRPr="00A37343">
              <w:rPr>
                <w:rFonts w:ascii="Courier New" w:hAnsi="Courier New" w:cs="Courier New"/>
              </w:rPr>
              <w:t>[const ]</w:t>
            </w:r>
            <w:r w:rsidRPr="00A37343">
              <w:rPr>
                <w:rFonts w:ascii="Courier New" w:hAnsi="Courier New"/>
              </w:rPr>
              <w:t xml:space="preserve">TypeName($Property.Type$)[*|&amp;] </w:t>
            </w:r>
            <w:r w:rsidRPr="00A37343">
              <w:rPr>
                <w:rFonts w:ascii="Courier New" w:hAnsi="Courier New" w:cs="Courier New"/>
              </w:rPr>
              <w:t>value)[</w:t>
            </w:r>
            <w:r w:rsidRPr="00A37343">
              <w:rPr>
                <w:rFonts w:ascii="Courier New" w:hAnsi="Courier New"/>
              </w:rPr>
              <w:t xml:space="preserve"> = 0];</w:t>
            </w:r>
          </w:p>
        </w:tc>
      </w:tr>
      <w:tr w:rsidR="008D6CBC" w:rsidRPr="00B52EF8" w14:paraId="31BB2B55" w14:textId="77777777" w:rsidTr="00A37343">
        <w:trPr>
          <w:cantSplit/>
        </w:trPr>
        <w:tc>
          <w:tcPr>
            <w:tcW w:w="1560" w:type="dxa"/>
            <w:shd w:val="clear" w:color="auto" w:fill="auto"/>
          </w:tcPr>
          <w:p w14:paraId="714BBFF3" w14:textId="5E096479" w:rsidR="008D6CBC" w:rsidRPr="00B52EF8" w:rsidRDefault="008D6CBC" w:rsidP="008D6CBC">
            <w:pPr>
              <w:pStyle w:val="TablecellLEFT"/>
            </w:pPr>
            <w:r w:rsidRPr="00B52EF8">
              <w:t>Operation</w:t>
            </w:r>
          </w:p>
        </w:tc>
        <w:tc>
          <w:tcPr>
            <w:tcW w:w="7618" w:type="dxa"/>
            <w:shd w:val="clear" w:color="auto" w:fill="auto"/>
          </w:tcPr>
          <w:p w14:paraId="020FC312" w14:textId="290D4480" w:rsidR="008D6CBC" w:rsidRPr="00A37343" w:rsidRDefault="008D6CBC" w:rsidP="00DC523C">
            <w:pPr>
              <w:pStyle w:val="TablecellLEFT"/>
              <w:rPr>
                <w:rFonts w:ascii="Courier New" w:hAnsi="Courier New" w:cs="Courier New"/>
              </w:rPr>
            </w:pPr>
            <w:r w:rsidRPr="00A37343">
              <w:rPr>
                <w:rFonts w:ascii="Courier New" w:hAnsi="Courier New" w:cs="Courier New"/>
              </w:rPr>
              <w:t>[</w:t>
            </w:r>
            <w:r w:rsidRPr="00A37343">
              <w:rPr>
                <w:rFonts w:ascii="Courier New" w:hAnsi="Courier New" w:cs="Courier New"/>
                <w:color w:val="0000FF"/>
              </w:rPr>
              <w:t>virtual</w:t>
            </w:r>
            <w:r w:rsidRPr="00A37343">
              <w:rPr>
                <w:rFonts w:ascii="Courier New" w:hAnsi="Courier New" w:cs="Courier New"/>
              </w:rPr>
              <w:t xml:space="preserve"> ][</w:t>
            </w:r>
            <w:r w:rsidRPr="00A37343">
              <w:rPr>
                <w:rFonts w:ascii="Courier New" w:hAnsi="Courier New" w:cs="Courier New"/>
                <w:color w:val="0000FF"/>
              </w:rPr>
              <w:t>static</w:t>
            </w:r>
            <w:r w:rsidRPr="00A37343">
              <w:rPr>
                <w:rFonts w:ascii="Courier New" w:hAnsi="Courier New" w:cs="Courier New"/>
              </w:rPr>
              <w:t xml:space="preserve"> ]</w:t>
            </w:r>
            <w:r w:rsidRPr="00A37343">
              <w:rPr>
                <w:rFonts w:ascii="Courier New" w:hAnsi="Courier New" w:cs="Courier New"/>
              </w:rPr>
              <w:br/>
            </w:r>
            <w:r w:rsidRPr="00A37343">
              <w:rPr>
                <w:rFonts w:ascii="Courier New" w:hAnsi="Courier New" w:cs="Courier New"/>
                <w:color w:val="0000FF"/>
              </w:rPr>
              <w:t>void</w:t>
            </w:r>
            <w:r w:rsidRPr="00A37343">
              <w:rPr>
                <w:rFonts w:ascii="Courier New" w:hAnsi="Courier New" w:cs="Courier New"/>
              </w:rPr>
              <w:t>|TypeName($Operation.Parameter[i].Type$)[*|&amp;]</w:t>
            </w:r>
            <w:r w:rsidRPr="00A37343">
              <w:rPr>
                <w:rFonts w:ascii="Courier New" w:hAnsi="Courier New" w:cs="Courier New"/>
              </w:rPr>
              <w:br/>
              <w:t>$Operation.Name$(</w:t>
            </w:r>
            <w:r w:rsidR="006E2957" w:rsidRPr="00A37343">
              <w:rPr>
                <w:rFonts w:ascii="Courier New" w:hAnsi="Courier New" w:cs="Courier New"/>
                <w:color w:val="0000FF"/>
              </w:rPr>
              <w:t>void</w:t>
            </w:r>
            <w:r w:rsidR="006E2957" w:rsidRPr="00A37343">
              <w:rPr>
                <w:rFonts w:ascii="Courier New" w:hAnsi="Courier New" w:cs="Courier New"/>
              </w:rPr>
              <w:t>|</w:t>
            </w:r>
            <w:r w:rsidRPr="00A37343">
              <w:rPr>
                <w:rFonts w:ascii="Courier New" w:hAnsi="Courier New" w:cs="Courier New"/>
              </w:rPr>
              <w:t xml:space="preserve">...)[ </w:t>
            </w:r>
            <w:r w:rsidRPr="00A37343">
              <w:rPr>
                <w:rFonts w:ascii="Courier New" w:hAnsi="Courier New" w:cs="Courier New"/>
                <w:color w:val="0000FF"/>
              </w:rPr>
              <w:t>const</w:t>
            </w:r>
            <w:r w:rsidRPr="00A37343">
              <w:rPr>
                <w:rFonts w:ascii="Courier New" w:hAnsi="Courier New" w:cs="Courier New"/>
              </w:rPr>
              <w:t>][ = 0];</w:t>
            </w:r>
          </w:p>
        </w:tc>
      </w:tr>
      <w:tr w:rsidR="00BE4F43" w:rsidRPr="00B52EF8" w14:paraId="2BC6DE44" w14:textId="77777777" w:rsidTr="00A37343">
        <w:trPr>
          <w:cantSplit/>
        </w:trPr>
        <w:tc>
          <w:tcPr>
            <w:tcW w:w="1560" w:type="dxa"/>
            <w:shd w:val="clear" w:color="auto" w:fill="auto"/>
          </w:tcPr>
          <w:p w14:paraId="56AAF470" w14:textId="00A18933" w:rsidR="00BE4F43" w:rsidRPr="00B52EF8" w:rsidRDefault="00484E92" w:rsidP="008D6CBC">
            <w:pPr>
              <w:pStyle w:val="TablecellLEFT"/>
            </w:pPr>
            <w:r w:rsidRPr="00B52EF8">
              <w:t>Operator</w:t>
            </w:r>
          </w:p>
        </w:tc>
        <w:tc>
          <w:tcPr>
            <w:tcW w:w="7618" w:type="dxa"/>
            <w:shd w:val="clear" w:color="auto" w:fill="auto"/>
          </w:tcPr>
          <w:p w14:paraId="77705702" w14:textId="7D09A628" w:rsidR="00BE4F43" w:rsidRPr="00A37343" w:rsidRDefault="00484E92" w:rsidP="00484E92">
            <w:pPr>
              <w:pStyle w:val="TablecellLEFT"/>
              <w:rPr>
                <w:rFonts w:ascii="Courier New" w:hAnsi="Courier New" w:cs="Courier New"/>
              </w:rPr>
            </w:pPr>
            <w:r w:rsidRPr="00A37343">
              <w:rPr>
                <w:rFonts w:ascii="Courier New" w:hAnsi="Courier New" w:cs="Courier New"/>
              </w:rPr>
              <w:t>[</w:t>
            </w:r>
            <w:r w:rsidRPr="00A37343">
              <w:rPr>
                <w:rFonts w:ascii="Courier New" w:hAnsi="Courier New" w:cs="Courier New"/>
                <w:color w:val="0000FF"/>
              </w:rPr>
              <w:t>virtual</w:t>
            </w:r>
            <w:r w:rsidRPr="00A37343">
              <w:rPr>
                <w:rFonts w:ascii="Courier New" w:hAnsi="Courier New" w:cs="Courier New"/>
              </w:rPr>
              <w:t xml:space="preserve"> ][</w:t>
            </w:r>
            <w:r w:rsidRPr="00A37343">
              <w:rPr>
                <w:rFonts w:ascii="Courier New" w:hAnsi="Courier New" w:cs="Courier New"/>
                <w:color w:val="0000FF"/>
              </w:rPr>
              <w:t>static</w:t>
            </w:r>
            <w:r w:rsidRPr="00A37343">
              <w:rPr>
                <w:rFonts w:ascii="Courier New" w:hAnsi="Courier New" w:cs="Courier New"/>
              </w:rPr>
              <w:t xml:space="preserve"> ]</w:t>
            </w:r>
            <w:r w:rsidRPr="00A37343">
              <w:rPr>
                <w:rFonts w:ascii="Courier New" w:hAnsi="Courier New" w:cs="Courier New"/>
              </w:rPr>
              <w:br/>
            </w:r>
            <w:r w:rsidRPr="00A37343">
              <w:rPr>
                <w:rFonts w:ascii="Courier New" w:hAnsi="Courier New" w:cs="Courier New"/>
                <w:color w:val="0000FF"/>
              </w:rPr>
              <w:t>void</w:t>
            </w:r>
            <w:r w:rsidRPr="00A37343">
              <w:rPr>
                <w:rFonts w:ascii="Courier New" w:hAnsi="Courier New" w:cs="Courier New"/>
              </w:rPr>
              <w:t xml:space="preserve">|TypeName($Operation.Parameter[i].Type$)[*|&amp;] </w:t>
            </w:r>
            <w:r w:rsidRPr="00A37343">
              <w:rPr>
                <w:rFonts w:ascii="Courier New" w:hAnsi="Courier New" w:cs="Courier New"/>
                <w:color w:val="0000FF"/>
              </w:rPr>
              <w:t>operator</w:t>
            </w:r>
            <w:r w:rsidRPr="00A37343">
              <w:rPr>
                <w:rFonts w:ascii="Courier New" w:hAnsi="Courier New" w:cs="Courier New"/>
                <w:color w:val="0000FF"/>
              </w:rPr>
              <w:br/>
            </w:r>
            <w:r w:rsidRPr="00A37343">
              <w:rPr>
                <w:rFonts w:ascii="Courier New" w:hAnsi="Courier New" w:cs="Courier New"/>
              </w:rPr>
              <w:t>$Operation.Operator.OperatorKind$(</w:t>
            </w:r>
            <w:r w:rsidRPr="00A37343">
              <w:rPr>
                <w:rFonts w:ascii="Courier New" w:hAnsi="Courier New" w:cs="Courier New"/>
                <w:color w:val="0000FF"/>
              </w:rPr>
              <w:t>void</w:t>
            </w:r>
            <w:r w:rsidRPr="00A37343">
              <w:rPr>
                <w:rFonts w:ascii="Courier New" w:hAnsi="Courier New" w:cs="Courier New"/>
              </w:rPr>
              <w:t xml:space="preserve">|...)[ </w:t>
            </w:r>
            <w:r w:rsidRPr="00A37343">
              <w:rPr>
                <w:rFonts w:ascii="Courier New" w:hAnsi="Courier New" w:cs="Courier New"/>
                <w:color w:val="0000FF"/>
              </w:rPr>
              <w:t>const</w:t>
            </w:r>
            <w:r w:rsidRPr="00A37343">
              <w:rPr>
                <w:rFonts w:ascii="Courier New" w:hAnsi="Courier New" w:cs="Courier New"/>
              </w:rPr>
              <w:t>][ = 0];</w:t>
            </w:r>
          </w:p>
        </w:tc>
      </w:tr>
      <w:tr w:rsidR="00BE4F43" w:rsidRPr="00B52EF8" w14:paraId="6695D2BD" w14:textId="77777777" w:rsidTr="00A37343">
        <w:trPr>
          <w:cantSplit/>
        </w:trPr>
        <w:tc>
          <w:tcPr>
            <w:tcW w:w="1560" w:type="dxa"/>
            <w:shd w:val="clear" w:color="auto" w:fill="auto"/>
          </w:tcPr>
          <w:p w14:paraId="1087F2D0" w14:textId="50192984" w:rsidR="00BE4F43" w:rsidRPr="00B52EF8" w:rsidRDefault="00484E92" w:rsidP="008D6CBC">
            <w:pPr>
              <w:pStyle w:val="TablecellLEFT"/>
            </w:pPr>
            <w:r w:rsidRPr="00B52EF8">
              <w:t>Constructor</w:t>
            </w:r>
          </w:p>
        </w:tc>
        <w:tc>
          <w:tcPr>
            <w:tcW w:w="7618" w:type="dxa"/>
            <w:shd w:val="clear" w:color="auto" w:fill="auto"/>
          </w:tcPr>
          <w:p w14:paraId="4A7ADDA5" w14:textId="2479DB96" w:rsidR="00BE4F43" w:rsidRPr="00A37343" w:rsidRDefault="00892937" w:rsidP="00EC198D">
            <w:pPr>
              <w:pStyle w:val="TablecellLEFT"/>
              <w:rPr>
                <w:rFonts w:ascii="Courier New" w:hAnsi="Courier New" w:cs="Courier New"/>
              </w:rPr>
            </w:pPr>
            <w:r w:rsidRPr="00A37343">
              <w:rPr>
                <w:rFonts w:ascii="Courier New" w:hAnsi="Courier New" w:cs="Courier New"/>
              </w:rPr>
              <w:t>$</w:t>
            </w:r>
            <w:r w:rsidR="00E9500E" w:rsidRPr="00A37343">
              <w:rPr>
                <w:rFonts w:ascii="Courier New" w:hAnsi="Courier New" w:cs="Courier New"/>
              </w:rPr>
              <w:t>Owner</w:t>
            </w:r>
            <w:r w:rsidRPr="00A37343">
              <w:rPr>
                <w:rFonts w:ascii="Courier New" w:hAnsi="Courier New" w:cs="Courier New"/>
              </w:rPr>
              <w:t>.Name$(</w:t>
            </w:r>
            <w:r w:rsidRPr="00A37343">
              <w:rPr>
                <w:rFonts w:ascii="Courier New" w:hAnsi="Courier New" w:cs="Courier New"/>
                <w:color w:val="0000FF"/>
              </w:rPr>
              <w:t>void</w:t>
            </w:r>
            <w:r w:rsidRPr="00A37343">
              <w:rPr>
                <w:rFonts w:ascii="Courier New" w:hAnsi="Courier New" w:cs="Courier New"/>
              </w:rPr>
              <w:t>|...)</w:t>
            </w:r>
            <w:r w:rsidR="00EC198D" w:rsidRPr="00A37343">
              <w:rPr>
                <w:rFonts w:ascii="Courier New" w:hAnsi="Courier New" w:cs="Courier New"/>
              </w:rPr>
              <w:t xml:space="preserve">[= </w:t>
            </w:r>
            <w:r w:rsidR="00EC198D" w:rsidRPr="00A37343">
              <w:rPr>
                <w:rFonts w:ascii="Courier New" w:hAnsi="Courier New" w:cs="Courier New"/>
                <w:color w:val="0000FF"/>
              </w:rPr>
              <w:t>delete</w:t>
            </w:r>
            <w:r w:rsidR="00EC198D" w:rsidRPr="00A37343">
              <w:rPr>
                <w:rFonts w:ascii="Courier New" w:hAnsi="Courier New" w:cs="Courier New"/>
              </w:rPr>
              <w:t>]</w:t>
            </w:r>
            <w:r w:rsidR="00970FA8" w:rsidRPr="00A37343">
              <w:rPr>
                <w:rFonts w:ascii="Courier New" w:hAnsi="Courier New" w:cs="Courier New"/>
              </w:rPr>
              <w:t>;</w:t>
            </w:r>
          </w:p>
        </w:tc>
      </w:tr>
      <w:tr w:rsidR="008D6CBC" w:rsidRPr="00B52EF8" w14:paraId="3922A724" w14:textId="77777777" w:rsidTr="00A37343">
        <w:trPr>
          <w:cantSplit/>
        </w:trPr>
        <w:tc>
          <w:tcPr>
            <w:tcW w:w="1560" w:type="dxa"/>
            <w:shd w:val="clear" w:color="auto" w:fill="auto"/>
          </w:tcPr>
          <w:p w14:paraId="1A09B0B2" w14:textId="45042803" w:rsidR="008D6CBC" w:rsidRPr="00B52EF8" w:rsidRDefault="008D6CBC" w:rsidP="008D6CBC">
            <w:pPr>
              <w:pStyle w:val="TablecellLEFT"/>
            </w:pPr>
            <w:r w:rsidRPr="00B52EF8">
              <w:t>Entry Point</w:t>
            </w:r>
          </w:p>
        </w:tc>
        <w:tc>
          <w:tcPr>
            <w:tcW w:w="7618" w:type="dxa"/>
            <w:shd w:val="clear" w:color="auto" w:fill="auto"/>
          </w:tcPr>
          <w:p w14:paraId="00CC4FEB" w14:textId="798C9411" w:rsidR="008D6CBC" w:rsidRPr="00A37343" w:rsidRDefault="008D6CBC" w:rsidP="008D6CBC">
            <w:pPr>
              <w:pStyle w:val="TablecellLEFT"/>
              <w:rPr>
                <w:rFonts w:ascii="Courier New" w:hAnsi="Courier New" w:cs="Courier New"/>
              </w:rPr>
            </w:pPr>
            <w:r w:rsidRPr="00A37343">
              <w:rPr>
                <w:rFonts w:ascii="Courier New" w:hAnsi="Courier New"/>
              </w:rPr>
              <w:t>Smp::IEntryPoint* $EntryPoint.Name$;</w:t>
            </w:r>
          </w:p>
        </w:tc>
      </w:tr>
      <w:tr w:rsidR="008D6CBC" w:rsidRPr="00B52EF8" w14:paraId="78753CB3" w14:textId="77777777" w:rsidTr="00A37343">
        <w:trPr>
          <w:cantSplit/>
        </w:trPr>
        <w:tc>
          <w:tcPr>
            <w:tcW w:w="1560" w:type="dxa"/>
            <w:shd w:val="clear" w:color="auto" w:fill="auto"/>
          </w:tcPr>
          <w:p w14:paraId="1083D356" w14:textId="6BBE03C0" w:rsidR="008D6CBC" w:rsidRPr="00B52EF8" w:rsidRDefault="008D6CBC" w:rsidP="008D6CBC">
            <w:pPr>
              <w:pStyle w:val="TablecellLEFT"/>
            </w:pPr>
            <w:r w:rsidRPr="00B52EF8">
              <w:t>Event Sink</w:t>
            </w:r>
          </w:p>
        </w:tc>
        <w:tc>
          <w:tcPr>
            <w:tcW w:w="7618" w:type="dxa"/>
            <w:shd w:val="clear" w:color="auto" w:fill="auto"/>
          </w:tcPr>
          <w:p w14:paraId="2C4F4776" w14:textId="4CFE3EE9" w:rsidR="008D6CBC" w:rsidRPr="00A37343" w:rsidRDefault="008D6CBC" w:rsidP="00BE4478">
            <w:pPr>
              <w:pStyle w:val="TablecellLEFT"/>
              <w:rPr>
                <w:rFonts w:ascii="Courier New" w:hAnsi="Courier New" w:cs="Courier New"/>
              </w:rPr>
            </w:pPr>
            <w:r w:rsidRPr="00A37343">
              <w:rPr>
                <w:rFonts w:ascii="Courier New" w:hAnsi="Courier New"/>
              </w:rPr>
              <w:t>Smp::IEventSink* $EventSink.Name$;</w:t>
            </w:r>
          </w:p>
        </w:tc>
      </w:tr>
      <w:tr w:rsidR="008D6CBC" w:rsidRPr="00B52EF8" w14:paraId="74D1EA44" w14:textId="77777777" w:rsidTr="00A37343">
        <w:trPr>
          <w:cantSplit/>
        </w:trPr>
        <w:tc>
          <w:tcPr>
            <w:tcW w:w="1560" w:type="dxa"/>
            <w:shd w:val="clear" w:color="auto" w:fill="auto"/>
          </w:tcPr>
          <w:p w14:paraId="197F7C15" w14:textId="6E045C68" w:rsidR="008D6CBC" w:rsidRPr="00B52EF8" w:rsidRDefault="008D6CBC" w:rsidP="008D6CBC">
            <w:pPr>
              <w:pStyle w:val="TablecellLEFT"/>
            </w:pPr>
            <w:r w:rsidRPr="00B52EF8">
              <w:t>Event Source</w:t>
            </w:r>
          </w:p>
        </w:tc>
        <w:tc>
          <w:tcPr>
            <w:tcW w:w="7618" w:type="dxa"/>
            <w:shd w:val="clear" w:color="auto" w:fill="auto"/>
          </w:tcPr>
          <w:p w14:paraId="4AC7FA16" w14:textId="6B398BC9" w:rsidR="008D6CBC" w:rsidRPr="00A37343" w:rsidRDefault="008D6CBC" w:rsidP="00BE4478">
            <w:pPr>
              <w:pStyle w:val="TablecellLEFT"/>
              <w:rPr>
                <w:rFonts w:ascii="Courier New" w:hAnsi="Courier New" w:cs="Courier New"/>
              </w:rPr>
            </w:pPr>
            <w:r w:rsidRPr="00A37343">
              <w:rPr>
                <w:rFonts w:ascii="Courier New" w:hAnsi="Courier New"/>
              </w:rPr>
              <w:t>Smp::IEventSource* $EventSource.Name$</w:t>
            </w:r>
          </w:p>
        </w:tc>
      </w:tr>
      <w:tr w:rsidR="008D6CBC" w:rsidRPr="00B52EF8" w14:paraId="7579B551" w14:textId="77777777" w:rsidTr="00A37343">
        <w:trPr>
          <w:cantSplit/>
        </w:trPr>
        <w:tc>
          <w:tcPr>
            <w:tcW w:w="1560" w:type="dxa"/>
            <w:shd w:val="clear" w:color="auto" w:fill="auto"/>
          </w:tcPr>
          <w:p w14:paraId="27ECC864" w14:textId="5C2B6673" w:rsidR="008D6CBC" w:rsidRPr="00B52EF8" w:rsidRDefault="008D6CBC" w:rsidP="008D6CBC">
            <w:pPr>
              <w:pStyle w:val="TablecellLEFT"/>
            </w:pPr>
            <w:r w:rsidRPr="00B52EF8">
              <w:t>Container</w:t>
            </w:r>
          </w:p>
        </w:tc>
        <w:tc>
          <w:tcPr>
            <w:tcW w:w="7618" w:type="dxa"/>
            <w:shd w:val="clear" w:color="auto" w:fill="auto"/>
          </w:tcPr>
          <w:p w14:paraId="41D07733" w14:textId="026BFD16" w:rsidR="008D6CBC" w:rsidRPr="00A37343" w:rsidRDefault="008D6CBC" w:rsidP="00BE4478">
            <w:pPr>
              <w:pStyle w:val="TablecellLEFT"/>
              <w:rPr>
                <w:rFonts w:ascii="Courier New" w:hAnsi="Courier New" w:cs="Courier New"/>
              </w:rPr>
            </w:pPr>
            <w:r w:rsidRPr="00A37343">
              <w:rPr>
                <w:rFonts w:ascii="Courier New" w:hAnsi="Courier New"/>
              </w:rPr>
              <w:t>Smp::IContainer* $Container.Name$;</w:t>
            </w:r>
          </w:p>
        </w:tc>
      </w:tr>
      <w:tr w:rsidR="008D6CBC" w:rsidRPr="00B52EF8" w14:paraId="327F0BBB" w14:textId="77777777" w:rsidTr="00A37343">
        <w:trPr>
          <w:cantSplit/>
        </w:trPr>
        <w:tc>
          <w:tcPr>
            <w:tcW w:w="1560" w:type="dxa"/>
            <w:shd w:val="clear" w:color="auto" w:fill="auto"/>
          </w:tcPr>
          <w:p w14:paraId="1A9A7F34" w14:textId="06C6ED71" w:rsidR="008D6CBC" w:rsidRPr="00B52EF8" w:rsidRDefault="008D6CBC" w:rsidP="008D6CBC">
            <w:pPr>
              <w:pStyle w:val="TablecellLEFT"/>
            </w:pPr>
            <w:r w:rsidRPr="00B52EF8">
              <w:t>Reference</w:t>
            </w:r>
          </w:p>
        </w:tc>
        <w:tc>
          <w:tcPr>
            <w:tcW w:w="7618" w:type="dxa"/>
            <w:shd w:val="clear" w:color="auto" w:fill="auto"/>
          </w:tcPr>
          <w:p w14:paraId="340EAFE7" w14:textId="281225F1" w:rsidR="008D6CBC" w:rsidRPr="00A37343" w:rsidRDefault="008D6CBC" w:rsidP="00BE4478">
            <w:pPr>
              <w:pStyle w:val="TablecellLEFT"/>
              <w:rPr>
                <w:rFonts w:ascii="Courier New" w:hAnsi="Courier New" w:cs="Courier New"/>
              </w:rPr>
            </w:pPr>
            <w:r w:rsidRPr="00A37343">
              <w:rPr>
                <w:rFonts w:ascii="Courier New" w:hAnsi="Courier New"/>
              </w:rPr>
              <w:t>Smp::IReference* $Reference.Name$;</w:t>
            </w:r>
          </w:p>
        </w:tc>
      </w:tr>
      <w:tr w:rsidR="008D6CBC" w:rsidRPr="00B52EF8" w14:paraId="4AF649E2" w14:textId="77777777" w:rsidTr="00A37343">
        <w:trPr>
          <w:cantSplit/>
        </w:trPr>
        <w:tc>
          <w:tcPr>
            <w:tcW w:w="1560" w:type="dxa"/>
            <w:shd w:val="clear" w:color="auto" w:fill="auto"/>
          </w:tcPr>
          <w:p w14:paraId="335531A5" w14:textId="6E40F67B" w:rsidR="008D6CBC" w:rsidRPr="00B52EF8" w:rsidRDefault="008D6CBC" w:rsidP="008D6CBC">
            <w:pPr>
              <w:pStyle w:val="TablecellLEFT"/>
            </w:pPr>
            <w:r w:rsidRPr="00B52EF8">
              <w:t>Uuid</w:t>
            </w:r>
          </w:p>
        </w:tc>
        <w:tc>
          <w:tcPr>
            <w:tcW w:w="7618" w:type="dxa"/>
            <w:shd w:val="clear" w:color="auto" w:fill="auto"/>
          </w:tcPr>
          <w:p w14:paraId="665E4E7F" w14:textId="0D3CBD90" w:rsidR="008D6CBC" w:rsidRPr="00A37343" w:rsidRDefault="008D6CBC" w:rsidP="008D6CBC">
            <w:pPr>
              <w:pStyle w:val="TablecellLEFT"/>
              <w:rPr>
                <w:rFonts w:ascii="Courier New" w:hAnsi="Courier New"/>
              </w:rPr>
            </w:pPr>
            <w:r w:rsidRPr="00A37343">
              <w:rPr>
                <w:rFonts w:ascii="Courier New" w:hAnsi="Courier New"/>
                <w:color w:val="0000FF"/>
              </w:rPr>
              <w:t>extern</w:t>
            </w:r>
            <w:r w:rsidRPr="00A37343">
              <w:rPr>
                <w:rFonts w:ascii="Courier New" w:hAnsi="Courier New"/>
              </w:rPr>
              <w:t xml:space="preserve"> </w:t>
            </w:r>
            <w:r w:rsidRPr="00A37343">
              <w:rPr>
                <w:rFonts w:ascii="Courier New" w:hAnsi="Courier New"/>
                <w:color w:val="0000FF"/>
              </w:rPr>
              <w:t>const</w:t>
            </w:r>
            <w:r w:rsidRPr="00A37343">
              <w:rPr>
                <w:rFonts w:ascii="Courier New" w:hAnsi="Courier New"/>
              </w:rPr>
              <w:t xml:space="preserve"> Smp::Uuid Uuid_$Type.Name$;</w:t>
            </w:r>
          </w:p>
        </w:tc>
      </w:tr>
      <w:tr w:rsidR="008D6CBC" w:rsidRPr="00B52EF8" w14:paraId="5D35E1D6" w14:textId="77777777" w:rsidTr="00A37343">
        <w:trPr>
          <w:cantSplit/>
        </w:trPr>
        <w:tc>
          <w:tcPr>
            <w:tcW w:w="1560" w:type="dxa"/>
            <w:shd w:val="clear" w:color="auto" w:fill="auto"/>
          </w:tcPr>
          <w:p w14:paraId="6F4F59B8" w14:textId="5571E3CB" w:rsidR="008D6CBC" w:rsidRPr="00B52EF8" w:rsidRDefault="008D6CBC" w:rsidP="008D6CBC">
            <w:pPr>
              <w:pStyle w:val="TablecellLEFT"/>
            </w:pPr>
            <w:r w:rsidRPr="00B52EF8">
              <w:t>Global Registry</w:t>
            </w:r>
          </w:p>
        </w:tc>
        <w:tc>
          <w:tcPr>
            <w:tcW w:w="7618" w:type="dxa"/>
            <w:shd w:val="clear" w:color="auto" w:fill="auto"/>
          </w:tcPr>
          <w:p w14:paraId="5231D7F0" w14:textId="39BAFC68" w:rsidR="008D6CBC" w:rsidRPr="00A37343" w:rsidRDefault="008D6CBC" w:rsidP="008D6CBC">
            <w:pPr>
              <w:pStyle w:val="TablecellLEFT"/>
              <w:rPr>
                <w:rFonts w:ascii="Courier New" w:hAnsi="Courier New"/>
              </w:rPr>
            </w:pPr>
            <w:r w:rsidRPr="00A37343">
              <w:rPr>
                <w:rFonts w:ascii="Courier New" w:hAnsi="Courier New" w:cs="Courier New"/>
              </w:rPr>
              <w:t>[</w:t>
            </w:r>
            <w:r w:rsidRPr="00A37343">
              <w:rPr>
                <w:rFonts w:ascii="Courier New" w:hAnsi="Courier New"/>
                <w:color w:val="0000FF"/>
              </w:rPr>
              <w:t>static</w:t>
            </w:r>
            <w:r w:rsidRPr="00A37343">
              <w:rPr>
                <w:rFonts w:ascii="Courier New" w:hAnsi="Courier New" w:cs="Courier New"/>
              </w:rPr>
              <w:t xml:space="preserve">] </w:t>
            </w:r>
            <w:r w:rsidRPr="00A37343">
              <w:rPr>
                <w:rFonts w:ascii="Courier New" w:hAnsi="Courier New"/>
                <w:color w:val="0000FF"/>
              </w:rPr>
              <w:t>void</w:t>
            </w:r>
            <w:r w:rsidRPr="00A37343">
              <w:rPr>
                <w:rFonts w:ascii="Courier New" w:hAnsi="Courier New"/>
              </w:rPr>
              <w:t xml:space="preserve"> _Register_$</w:t>
            </w:r>
            <w:r w:rsidRPr="00A37343">
              <w:rPr>
                <w:rFonts w:ascii="Courier New" w:hAnsi="Courier New" w:cs="Courier New"/>
              </w:rPr>
              <w:t>Type.Name$(</w:t>
            </w:r>
            <w:r w:rsidRPr="00A37343">
              <w:rPr>
                <w:rFonts w:ascii="Courier New" w:hAnsi="Courier New" w:cs="Courier New"/>
              </w:rPr>
              <w:br/>
            </w:r>
            <w:r w:rsidRPr="00A37343">
              <w:rPr>
                <w:rFonts w:ascii="Courier New" w:hAnsi="Courier New"/>
              </w:rPr>
              <w:t>Smp::Publication::ITypeRegistry* registry);</w:t>
            </w:r>
          </w:p>
        </w:tc>
      </w:tr>
      <w:tr w:rsidR="008D6CBC" w:rsidRPr="00B52EF8" w14:paraId="689BAB28" w14:textId="77777777" w:rsidTr="00A37343">
        <w:trPr>
          <w:cantSplit/>
        </w:trPr>
        <w:tc>
          <w:tcPr>
            <w:tcW w:w="1560" w:type="dxa"/>
            <w:shd w:val="clear" w:color="auto" w:fill="auto"/>
          </w:tcPr>
          <w:p w14:paraId="301D4BBC" w14:textId="5FB18EAA" w:rsidR="008D6CBC" w:rsidRPr="00B52EF8" w:rsidRDefault="008D6CBC" w:rsidP="008D6CBC">
            <w:pPr>
              <w:pStyle w:val="TablecellLEFT"/>
            </w:pPr>
            <w:r w:rsidRPr="00B52EF8">
              <w:t>Scoped Registry</w:t>
            </w:r>
          </w:p>
        </w:tc>
        <w:tc>
          <w:tcPr>
            <w:tcW w:w="7618" w:type="dxa"/>
            <w:shd w:val="clear" w:color="auto" w:fill="auto"/>
          </w:tcPr>
          <w:p w14:paraId="6EEF2CEE" w14:textId="2B290500" w:rsidR="008D6CBC" w:rsidRPr="00A37343" w:rsidRDefault="008D6CBC" w:rsidP="008D6CBC">
            <w:pPr>
              <w:pStyle w:val="TablecellLEFT"/>
              <w:rPr>
                <w:rFonts w:ascii="Courier New" w:hAnsi="Courier New" w:cs="Courier New"/>
              </w:rPr>
            </w:pPr>
            <w:r w:rsidRPr="00A37343">
              <w:rPr>
                <w:rFonts w:ascii="Courier New" w:hAnsi="Courier New" w:cs="Courier New"/>
              </w:rPr>
              <w:t>[</w:t>
            </w:r>
            <w:r w:rsidRPr="00A37343">
              <w:rPr>
                <w:rFonts w:ascii="Courier New" w:hAnsi="Courier New"/>
                <w:color w:val="0000FF"/>
              </w:rPr>
              <w:t>static</w:t>
            </w:r>
            <w:r w:rsidRPr="00A37343">
              <w:rPr>
                <w:rFonts w:ascii="Courier New" w:hAnsi="Courier New" w:cs="Courier New"/>
              </w:rPr>
              <w:t xml:space="preserve">] </w:t>
            </w:r>
            <w:r w:rsidRPr="00A37343">
              <w:rPr>
                <w:rFonts w:ascii="Courier New" w:hAnsi="Courier New"/>
                <w:color w:val="0000FF"/>
              </w:rPr>
              <w:t>void</w:t>
            </w:r>
            <w:r w:rsidRPr="00A37343">
              <w:rPr>
                <w:rFonts w:ascii="Courier New" w:hAnsi="Courier New"/>
              </w:rPr>
              <w:t xml:space="preserve"> _Register</w:t>
            </w:r>
            <w:r w:rsidRPr="00A37343">
              <w:rPr>
                <w:rFonts w:ascii="Courier New" w:hAnsi="Courier New" w:cs="Courier New"/>
              </w:rPr>
              <w:t>(</w:t>
            </w:r>
            <w:r w:rsidRPr="00A37343">
              <w:rPr>
                <w:rFonts w:ascii="Courier New" w:hAnsi="Courier New" w:cs="Courier New"/>
              </w:rPr>
              <w:br/>
            </w:r>
            <w:r w:rsidRPr="00A37343">
              <w:rPr>
                <w:rFonts w:ascii="Courier New" w:hAnsi="Courier New"/>
              </w:rPr>
              <w:t>Smp::Publication::ITypeRegistry* registry);</w:t>
            </w:r>
          </w:p>
        </w:tc>
      </w:tr>
      <w:tr w:rsidR="008D6CBC" w:rsidRPr="00B52EF8" w14:paraId="14BDB8D4" w14:textId="77777777" w:rsidTr="00A37343">
        <w:trPr>
          <w:cantSplit/>
        </w:trPr>
        <w:tc>
          <w:tcPr>
            <w:tcW w:w="1560" w:type="dxa"/>
            <w:shd w:val="clear" w:color="auto" w:fill="auto"/>
          </w:tcPr>
          <w:p w14:paraId="7D3D34AE" w14:textId="498269FE" w:rsidR="008D6CBC" w:rsidRPr="00B52EF8" w:rsidRDefault="008D6CBC" w:rsidP="008D6CBC">
            <w:pPr>
              <w:pStyle w:val="TablecellLEFT"/>
            </w:pPr>
            <w:r w:rsidRPr="00B52EF8">
              <w:t>Enumeration</w:t>
            </w:r>
          </w:p>
        </w:tc>
        <w:tc>
          <w:tcPr>
            <w:tcW w:w="7618" w:type="dxa"/>
            <w:shd w:val="clear" w:color="auto" w:fill="auto"/>
          </w:tcPr>
          <w:p w14:paraId="301AF1DF" w14:textId="6EB90092" w:rsidR="008D6CBC" w:rsidRPr="00A37343" w:rsidRDefault="008D6CBC" w:rsidP="008D6CBC">
            <w:pPr>
              <w:pStyle w:val="TablecellLEFT"/>
              <w:rPr>
                <w:rFonts w:ascii="Courier New" w:hAnsi="Courier New" w:cs="Courier New"/>
              </w:rPr>
            </w:pPr>
            <w:r w:rsidRPr="00A37343">
              <w:rPr>
                <w:rFonts w:ascii="Courier New" w:hAnsi="Courier New" w:cs="Courier New"/>
                <w:color w:val="0000FF"/>
              </w:rPr>
              <w:t>enum</w:t>
            </w:r>
            <w:r w:rsidR="00FD4DC8" w:rsidRPr="00A37343">
              <w:rPr>
                <w:rFonts w:ascii="Courier New" w:hAnsi="Courier New" w:cs="Courier New"/>
                <w:color w:val="0000FF"/>
              </w:rPr>
              <w:t xml:space="preserve"> class</w:t>
            </w:r>
            <w:r w:rsidRPr="00A37343">
              <w:rPr>
                <w:rFonts w:ascii="Courier New" w:hAnsi="Courier New" w:cs="Courier New"/>
              </w:rPr>
              <w:t xml:space="preserve"> $Enumeration.Name$ </w:t>
            </w:r>
            <w:r w:rsidR="00FD4DC8" w:rsidRPr="00A37343">
              <w:rPr>
                <w:rFonts w:ascii="Courier New" w:hAnsi="Courier New" w:cs="Courier New"/>
              </w:rPr>
              <w:t xml:space="preserve">: Smp::Int32 </w:t>
            </w:r>
            <w:r w:rsidRPr="00A37343">
              <w:rPr>
                <w:rFonts w:ascii="Courier New" w:hAnsi="Courier New" w:cs="Courier New"/>
              </w:rPr>
              <w:t>{</w:t>
            </w:r>
            <w:r w:rsidRPr="00A37343">
              <w:rPr>
                <w:rFonts w:ascii="Courier New" w:hAnsi="Courier New" w:cs="Courier New"/>
              </w:rPr>
              <w:br/>
              <w:t>...</w:t>
            </w:r>
            <w:r w:rsidRPr="00A37343">
              <w:rPr>
                <w:rFonts w:ascii="Courier New" w:hAnsi="Courier New" w:cs="Courier New"/>
              </w:rPr>
              <w:br/>
              <w:t>};</w:t>
            </w:r>
          </w:p>
        </w:tc>
      </w:tr>
      <w:tr w:rsidR="008D6CBC" w:rsidRPr="00B52EF8" w14:paraId="781777DC" w14:textId="77777777" w:rsidTr="00A37343">
        <w:trPr>
          <w:cantSplit/>
        </w:trPr>
        <w:tc>
          <w:tcPr>
            <w:tcW w:w="1560" w:type="dxa"/>
            <w:shd w:val="clear" w:color="auto" w:fill="auto"/>
          </w:tcPr>
          <w:p w14:paraId="7DF40925" w14:textId="23D8386B" w:rsidR="008D6CBC" w:rsidRPr="00B52EF8" w:rsidRDefault="008D6CBC" w:rsidP="008D6CBC">
            <w:pPr>
              <w:pStyle w:val="TablecellLEFT"/>
            </w:pPr>
            <w:r w:rsidRPr="00B52EF8">
              <w:t>Literal</w:t>
            </w:r>
          </w:p>
        </w:tc>
        <w:tc>
          <w:tcPr>
            <w:tcW w:w="7618" w:type="dxa"/>
            <w:shd w:val="clear" w:color="auto" w:fill="auto"/>
          </w:tcPr>
          <w:p w14:paraId="160FD2D2" w14:textId="5C6B84F3" w:rsidR="008D6CBC" w:rsidRPr="00A37343" w:rsidRDefault="008D6CBC" w:rsidP="008D6CBC">
            <w:pPr>
              <w:pStyle w:val="TablecellLEFT"/>
              <w:rPr>
                <w:rFonts w:ascii="Courier New" w:hAnsi="Courier New" w:cs="Courier New"/>
              </w:rPr>
            </w:pPr>
            <w:r w:rsidRPr="00A37343">
              <w:rPr>
                <w:rFonts w:ascii="Courier New" w:hAnsi="Courier New" w:cs="Courier New"/>
              </w:rPr>
              <w:t>$Enumeration.Literal.Name$ = $Enumeration.Literal.Value$</w:t>
            </w:r>
          </w:p>
        </w:tc>
      </w:tr>
      <w:tr w:rsidR="008D6CBC" w:rsidRPr="00B52EF8" w14:paraId="12FBE74D" w14:textId="77777777" w:rsidTr="00A37343">
        <w:trPr>
          <w:cantSplit/>
        </w:trPr>
        <w:tc>
          <w:tcPr>
            <w:tcW w:w="1560" w:type="dxa"/>
            <w:shd w:val="clear" w:color="auto" w:fill="auto"/>
          </w:tcPr>
          <w:p w14:paraId="7996CF2B" w14:textId="46704749" w:rsidR="008D6CBC" w:rsidRPr="00B52EF8" w:rsidRDefault="008D6CBC" w:rsidP="008D6CBC">
            <w:pPr>
              <w:pStyle w:val="TablecellLEFT"/>
            </w:pPr>
            <w:r w:rsidRPr="00B52EF8">
              <w:t>Integer</w:t>
            </w:r>
          </w:p>
        </w:tc>
        <w:tc>
          <w:tcPr>
            <w:tcW w:w="7618" w:type="dxa"/>
            <w:shd w:val="clear" w:color="auto" w:fill="auto"/>
          </w:tcPr>
          <w:p w14:paraId="2996A31A" w14:textId="66CFA16A" w:rsidR="008D6CBC" w:rsidRPr="00A37343" w:rsidRDefault="008D6CBC" w:rsidP="008D6CBC">
            <w:pPr>
              <w:pStyle w:val="TablecellLEFT"/>
              <w:rPr>
                <w:rFonts w:ascii="Courier New" w:hAnsi="Courier New" w:cs="Courier New"/>
              </w:rPr>
            </w:pPr>
            <w:r w:rsidRPr="00A37343">
              <w:rPr>
                <w:rFonts w:ascii="Courier New" w:hAnsi="Courier New" w:cs="Courier New"/>
                <w:color w:val="0000FF"/>
              </w:rPr>
              <w:t>typedef</w:t>
            </w:r>
            <w:r w:rsidRPr="00A37343">
              <w:rPr>
                <w:rFonts w:ascii="Courier New" w:hAnsi="Courier New" w:cs="Courier New"/>
              </w:rPr>
              <w:t xml:space="preserve"> $Integer.PrimitiveType$|Smp::Int32 $Integer.Name$;</w:t>
            </w:r>
          </w:p>
        </w:tc>
      </w:tr>
      <w:tr w:rsidR="008D6CBC" w:rsidRPr="00B52EF8" w14:paraId="5ADCCFC6" w14:textId="77777777" w:rsidTr="00A37343">
        <w:trPr>
          <w:cantSplit/>
        </w:trPr>
        <w:tc>
          <w:tcPr>
            <w:tcW w:w="1560" w:type="dxa"/>
            <w:shd w:val="clear" w:color="auto" w:fill="auto"/>
          </w:tcPr>
          <w:p w14:paraId="58364D4C" w14:textId="3E3A8A12" w:rsidR="008D6CBC" w:rsidRPr="00B52EF8" w:rsidRDefault="008D6CBC" w:rsidP="008D6CBC">
            <w:pPr>
              <w:pStyle w:val="TablecellLEFT"/>
            </w:pPr>
            <w:r w:rsidRPr="00B52EF8">
              <w:t>Float</w:t>
            </w:r>
          </w:p>
        </w:tc>
        <w:tc>
          <w:tcPr>
            <w:tcW w:w="7618" w:type="dxa"/>
            <w:shd w:val="clear" w:color="auto" w:fill="auto"/>
          </w:tcPr>
          <w:p w14:paraId="3640467C" w14:textId="563B5BB8" w:rsidR="008D6CBC" w:rsidRPr="00A37343" w:rsidRDefault="008D6CBC" w:rsidP="008D6CBC">
            <w:pPr>
              <w:pStyle w:val="TablecellLEFT"/>
              <w:rPr>
                <w:rFonts w:ascii="Courier New" w:hAnsi="Courier New" w:cs="Courier New"/>
              </w:rPr>
            </w:pPr>
            <w:r w:rsidRPr="00A37343">
              <w:rPr>
                <w:rFonts w:ascii="Courier New" w:hAnsi="Courier New" w:cs="Courier New"/>
                <w:color w:val="0000FF"/>
              </w:rPr>
              <w:t>typedef</w:t>
            </w:r>
            <w:r w:rsidRPr="00A37343">
              <w:rPr>
                <w:rFonts w:ascii="Courier New" w:hAnsi="Courier New" w:cs="Courier New"/>
              </w:rPr>
              <w:t xml:space="preserve"> $Float.PrimitiveType$|Smp::Float64 $Float.Name$;</w:t>
            </w:r>
          </w:p>
        </w:tc>
      </w:tr>
      <w:tr w:rsidR="008D6CBC" w:rsidRPr="00B52EF8" w14:paraId="580C6A04" w14:textId="77777777" w:rsidTr="00A37343">
        <w:trPr>
          <w:cantSplit/>
        </w:trPr>
        <w:tc>
          <w:tcPr>
            <w:tcW w:w="1560" w:type="dxa"/>
            <w:shd w:val="clear" w:color="auto" w:fill="auto"/>
          </w:tcPr>
          <w:p w14:paraId="1241472E" w14:textId="755EF073" w:rsidR="008D6CBC" w:rsidRPr="00B52EF8" w:rsidRDefault="008D6CBC" w:rsidP="008D6CBC">
            <w:pPr>
              <w:pStyle w:val="TablecellLEFT"/>
            </w:pPr>
            <w:r w:rsidRPr="00B52EF8">
              <w:t>String</w:t>
            </w:r>
          </w:p>
        </w:tc>
        <w:tc>
          <w:tcPr>
            <w:tcW w:w="7618" w:type="dxa"/>
            <w:shd w:val="clear" w:color="auto" w:fill="auto"/>
          </w:tcPr>
          <w:p w14:paraId="6D5459F8" w14:textId="3F60886F" w:rsidR="008D6CBC" w:rsidRPr="00A37343" w:rsidRDefault="008D6CBC" w:rsidP="008D6CBC">
            <w:pPr>
              <w:pStyle w:val="TablecellLEFT"/>
              <w:rPr>
                <w:rFonts w:ascii="Courier New" w:hAnsi="Courier New"/>
              </w:rPr>
            </w:pPr>
            <w:r w:rsidRPr="00A37343">
              <w:rPr>
                <w:rFonts w:ascii="Courier New" w:hAnsi="Courier New"/>
                <w:color w:val="0000FF"/>
              </w:rPr>
              <w:t xml:space="preserve">struct </w:t>
            </w:r>
            <w:r w:rsidRPr="00A37343">
              <w:rPr>
                <w:rFonts w:ascii="Courier New" w:hAnsi="Courier New"/>
              </w:rPr>
              <w:t>$String.Name$ {</w:t>
            </w:r>
            <w:r w:rsidRPr="00A37343">
              <w:rPr>
                <w:rFonts w:ascii="Courier New" w:hAnsi="Courier New"/>
              </w:rPr>
              <w:br/>
              <w:t>Smp::Char8 internalString[$String.Length$+1];</w:t>
            </w:r>
            <w:r w:rsidRPr="00A37343">
              <w:rPr>
                <w:rFonts w:ascii="Courier New" w:hAnsi="Courier New"/>
              </w:rPr>
              <w:br/>
              <w:t>};</w:t>
            </w:r>
          </w:p>
        </w:tc>
      </w:tr>
      <w:tr w:rsidR="008D6CBC" w:rsidRPr="00B52EF8" w14:paraId="7A2E7F24" w14:textId="77777777" w:rsidTr="00A37343">
        <w:trPr>
          <w:cantSplit/>
        </w:trPr>
        <w:tc>
          <w:tcPr>
            <w:tcW w:w="1560" w:type="dxa"/>
            <w:shd w:val="clear" w:color="auto" w:fill="auto"/>
          </w:tcPr>
          <w:p w14:paraId="2EE5A5D0" w14:textId="76CD5C72" w:rsidR="008D6CBC" w:rsidRPr="00B52EF8" w:rsidRDefault="008D6CBC" w:rsidP="008D6CBC">
            <w:pPr>
              <w:pStyle w:val="TablecellLEFT"/>
            </w:pPr>
            <w:r w:rsidRPr="00B52EF8">
              <w:t>Array</w:t>
            </w:r>
          </w:p>
        </w:tc>
        <w:tc>
          <w:tcPr>
            <w:tcW w:w="7618" w:type="dxa"/>
            <w:shd w:val="clear" w:color="auto" w:fill="auto"/>
          </w:tcPr>
          <w:p w14:paraId="3B16F129" w14:textId="57DDE5FF" w:rsidR="008D6CBC" w:rsidRPr="00A37343" w:rsidRDefault="008D6CBC" w:rsidP="008D6CBC">
            <w:pPr>
              <w:pStyle w:val="TablecellLEFT"/>
              <w:rPr>
                <w:rFonts w:ascii="Courier New" w:hAnsi="Courier New"/>
              </w:rPr>
            </w:pPr>
            <w:r w:rsidRPr="00A37343">
              <w:rPr>
                <w:rFonts w:ascii="Courier New" w:hAnsi="Courier New"/>
                <w:color w:val="0000FF"/>
              </w:rPr>
              <w:t>struct</w:t>
            </w:r>
            <w:r w:rsidRPr="00A37343">
              <w:rPr>
                <w:rFonts w:ascii="Courier New" w:hAnsi="Courier New"/>
              </w:rPr>
              <w:t xml:space="preserve"> $Array.Name$ {</w:t>
            </w:r>
            <w:r w:rsidRPr="00A37343">
              <w:rPr>
                <w:rFonts w:ascii="Courier New" w:hAnsi="Courier New"/>
              </w:rPr>
              <w:br/>
              <w:t>TypeName($Array.ItemType$) internalArray[$Array.Size$];</w:t>
            </w:r>
            <w:r w:rsidRPr="00A37343">
              <w:rPr>
                <w:rFonts w:ascii="Courier New" w:hAnsi="Courier New"/>
              </w:rPr>
              <w:br/>
              <w:t>};</w:t>
            </w:r>
          </w:p>
        </w:tc>
      </w:tr>
      <w:tr w:rsidR="008D6CBC" w:rsidRPr="00B52EF8" w14:paraId="7D5131CA" w14:textId="77777777" w:rsidTr="00A37343">
        <w:trPr>
          <w:cantSplit/>
        </w:trPr>
        <w:tc>
          <w:tcPr>
            <w:tcW w:w="1560" w:type="dxa"/>
            <w:shd w:val="clear" w:color="auto" w:fill="auto"/>
          </w:tcPr>
          <w:p w14:paraId="49FA7FD9" w14:textId="7839AE3A" w:rsidR="008D6CBC" w:rsidRPr="00B52EF8" w:rsidRDefault="008D6CBC" w:rsidP="008D6CBC">
            <w:pPr>
              <w:pStyle w:val="TablecellLEFT"/>
            </w:pPr>
            <w:r w:rsidRPr="00B52EF8">
              <w:t>Structure</w:t>
            </w:r>
          </w:p>
        </w:tc>
        <w:tc>
          <w:tcPr>
            <w:tcW w:w="7618" w:type="dxa"/>
            <w:shd w:val="clear" w:color="auto" w:fill="auto"/>
          </w:tcPr>
          <w:p w14:paraId="2A07839F" w14:textId="1A382D97" w:rsidR="008D6CBC" w:rsidRPr="00A37343" w:rsidRDefault="008D6CBC" w:rsidP="008D6CBC">
            <w:pPr>
              <w:pStyle w:val="TablecellLEFT"/>
              <w:rPr>
                <w:rFonts w:ascii="Courier New" w:hAnsi="Courier New"/>
              </w:rPr>
            </w:pPr>
            <w:r w:rsidRPr="00A37343">
              <w:rPr>
                <w:rFonts w:ascii="Courier New" w:hAnsi="Courier New"/>
                <w:color w:val="0000FF"/>
              </w:rPr>
              <w:t>struct</w:t>
            </w:r>
            <w:r w:rsidRPr="00A37343">
              <w:rPr>
                <w:rFonts w:ascii="Courier New" w:hAnsi="Courier New"/>
              </w:rPr>
              <w:t xml:space="preserve"> $Structure.Name$ {</w:t>
            </w:r>
            <w:r w:rsidRPr="00A37343">
              <w:rPr>
                <w:rFonts w:ascii="Courier New" w:hAnsi="Courier New"/>
              </w:rPr>
              <w:br/>
              <w:t>...</w:t>
            </w:r>
            <w:r w:rsidRPr="00A37343">
              <w:rPr>
                <w:rFonts w:ascii="Courier New" w:hAnsi="Courier New"/>
              </w:rPr>
              <w:br/>
              <w:t>};</w:t>
            </w:r>
          </w:p>
        </w:tc>
      </w:tr>
      <w:tr w:rsidR="008D6CBC" w:rsidRPr="00B52EF8" w14:paraId="69EDC1DC" w14:textId="77777777" w:rsidTr="00A37343">
        <w:trPr>
          <w:cantSplit/>
        </w:trPr>
        <w:tc>
          <w:tcPr>
            <w:tcW w:w="1560" w:type="dxa"/>
            <w:shd w:val="clear" w:color="auto" w:fill="auto"/>
          </w:tcPr>
          <w:p w14:paraId="062E4131" w14:textId="7C2107E1" w:rsidR="008D6CBC" w:rsidRPr="00B52EF8" w:rsidRDefault="008D6CBC" w:rsidP="008D6CBC">
            <w:pPr>
              <w:pStyle w:val="TablecellLEFT"/>
            </w:pPr>
            <w:r w:rsidRPr="00B52EF8">
              <w:lastRenderedPageBreak/>
              <w:t>Class</w:t>
            </w:r>
          </w:p>
        </w:tc>
        <w:tc>
          <w:tcPr>
            <w:tcW w:w="7618" w:type="dxa"/>
            <w:shd w:val="clear" w:color="auto" w:fill="auto"/>
          </w:tcPr>
          <w:p w14:paraId="3787A5BB" w14:textId="2FE4EB3B" w:rsidR="008D6CBC" w:rsidRPr="00A37343" w:rsidRDefault="008D6CBC" w:rsidP="008D6CBC">
            <w:pPr>
              <w:pStyle w:val="TablecellLEFT"/>
              <w:rPr>
                <w:rFonts w:ascii="Courier New" w:hAnsi="Courier New"/>
              </w:rPr>
            </w:pPr>
            <w:r w:rsidRPr="00A37343">
              <w:rPr>
                <w:rFonts w:ascii="Courier New" w:hAnsi="Courier New"/>
                <w:color w:val="0000FF"/>
              </w:rPr>
              <w:t>class</w:t>
            </w:r>
            <w:r w:rsidRPr="00A37343">
              <w:rPr>
                <w:rFonts w:ascii="Courier New" w:hAnsi="Courier New"/>
              </w:rPr>
              <w:t xml:space="preserve"> $Class.Name$</w:t>
            </w:r>
            <w:r w:rsidRPr="00A37343">
              <w:rPr>
                <w:rFonts w:ascii="Courier New" w:hAnsi="Courier New"/>
              </w:rPr>
              <w:br/>
              <w:t xml:space="preserve">[ : </w:t>
            </w:r>
            <w:r w:rsidRPr="00A37343">
              <w:rPr>
                <w:rFonts w:ascii="Courier New" w:hAnsi="Courier New"/>
                <w:color w:val="0000FF"/>
              </w:rPr>
              <w:t>public</w:t>
            </w:r>
            <w:r w:rsidRPr="00A37343">
              <w:rPr>
                <w:rFonts w:ascii="Courier New" w:hAnsi="Courier New"/>
              </w:rPr>
              <w:t xml:space="preserve"> TypeName($Class.Base.Name$)] {</w:t>
            </w:r>
            <w:r w:rsidRPr="00A37343">
              <w:rPr>
                <w:rFonts w:ascii="Courier New" w:hAnsi="Courier New"/>
              </w:rPr>
              <w:br/>
              <w:t>...</w:t>
            </w:r>
            <w:r w:rsidRPr="00A37343">
              <w:rPr>
                <w:rFonts w:ascii="Courier New" w:hAnsi="Courier New"/>
              </w:rPr>
              <w:br/>
              <w:t>};</w:t>
            </w:r>
          </w:p>
        </w:tc>
      </w:tr>
      <w:tr w:rsidR="008D6CBC" w:rsidRPr="00B52EF8" w14:paraId="1502AE24" w14:textId="77777777" w:rsidTr="00A37343">
        <w:trPr>
          <w:cantSplit/>
        </w:trPr>
        <w:tc>
          <w:tcPr>
            <w:tcW w:w="1560" w:type="dxa"/>
            <w:shd w:val="clear" w:color="auto" w:fill="auto"/>
          </w:tcPr>
          <w:p w14:paraId="0652D0B1" w14:textId="453225E7" w:rsidR="008D6CBC" w:rsidRPr="00B52EF8" w:rsidRDefault="008D6CBC" w:rsidP="008D6CBC">
            <w:pPr>
              <w:pStyle w:val="TablecellLEFT"/>
            </w:pPr>
            <w:r w:rsidRPr="00B52EF8">
              <w:t>Exception</w:t>
            </w:r>
          </w:p>
        </w:tc>
        <w:tc>
          <w:tcPr>
            <w:tcW w:w="7618" w:type="dxa"/>
            <w:shd w:val="clear" w:color="auto" w:fill="auto"/>
          </w:tcPr>
          <w:p w14:paraId="321CC6C8" w14:textId="65B4B8AF" w:rsidR="008D6CBC" w:rsidRPr="00A37343" w:rsidRDefault="008D6CBC" w:rsidP="002A3A45">
            <w:pPr>
              <w:pStyle w:val="TablecellLEFT"/>
              <w:rPr>
                <w:rFonts w:ascii="Courier New" w:hAnsi="Courier New"/>
              </w:rPr>
            </w:pPr>
            <w:r w:rsidRPr="00A37343">
              <w:rPr>
                <w:rFonts w:ascii="Courier New" w:hAnsi="Courier New"/>
                <w:color w:val="0000FF"/>
              </w:rPr>
              <w:t>class</w:t>
            </w:r>
            <w:r w:rsidRPr="00A37343">
              <w:rPr>
                <w:rFonts w:ascii="Courier New" w:hAnsi="Courier New"/>
              </w:rPr>
              <w:t xml:space="preserve"> $Exception.Name$ :</w:t>
            </w:r>
            <w:r w:rsidRPr="00A37343">
              <w:rPr>
                <w:rFonts w:ascii="Courier New" w:hAnsi="Courier New"/>
              </w:rPr>
              <w:br/>
              <w:t xml:space="preserve"> </w:t>
            </w:r>
            <w:r w:rsidRPr="00A37343">
              <w:rPr>
                <w:rFonts w:ascii="Courier New" w:hAnsi="Courier New"/>
                <w:color w:val="0000FF"/>
              </w:rPr>
              <w:t>public</w:t>
            </w:r>
            <w:r w:rsidRPr="00A37343">
              <w:rPr>
                <w:rFonts w:ascii="Courier New" w:hAnsi="Courier New"/>
              </w:rPr>
              <w:t xml:space="preserve"> TypeName($Exception.Base.Name$)|Smp::Exception {</w:t>
            </w:r>
            <w:r w:rsidR="002A3A45" w:rsidRPr="00A37343">
              <w:rPr>
                <w:rFonts w:ascii="Courier New" w:hAnsi="Courier New"/>
              </w:rPr>
              <w:br/>
            </w:r>
            <w:r w:rsidRPr="00A37343">
              <w:rPr>
                <w:rFonts w:ascii="Courier New" w:hAnsi="Courier New"/>
              </w:rPr>
              <w:t>...</w:t>
            </w:r>
            <w:r w:rsidR="002A3A45" w:rsidRPr="00A37343">
              <w:rPr>
                <w:rFonts w:ascii="Courier New" w:hAnsi="Courier New"/>
              </w:rPr>
              <w:br/>
            </w:r>
            <w:r w:rsidRPr="00A37343">
              <w:rPr>
                <w:rFonts w:ascii="Courier New" w:hAnsi="Courier New"/>
              </w:rPr>
              <w:t>};</w:t>
            </w:r>
          </w:p>
        </w:tc>
      </w:tr>
      <w:tr w:rsidR="008D6CBC" w:rsidRPr="00B52EF8" w14:paraId="34398FBB" w14:textId="77777777" w:rsidTr="00A37343">
        <w:trPr>
          <w:cantSplit/>
        </w:trPr>
        <w:tc>
          <w:tcPr>
            <w:tcW w:w="1560" w:type="dxa"/>
            <w:shd w:val="clear" w:color="auto" w:fill="auto"/>
          </w:tcPr>
          <w:p w14:paraId="5A57BFFB" w14:textId="5121AB23" w:rsidR="008D6CBC" w:rsidRPr="00B52EF8" w:rsidRDefault="008D6CBC" w:rsidP="008D6CBC">
            <w:pPr>
              <w:pStyle w:val="TablecellLEFT"/>
            </w:pPr>
            <w:r w:rsidRPr="00B52EF8">
              <w:t>Interface</w:t>
            </w:r>
          </w:p>
        </w:tc>
        <w:tc>
          <w:tcPr>
            <w:tcW w:w="7618" w:type="dxa"/>
            <w:shd w:val="clear" w:color="auto" w:fill="auto"/>
          </w:tcPr>
          <w:p w14:paraId="736CE928" w14:textId="0A71F71C" w:rsidR="008D6CBC" w:rsidRPr="00A37343" w:rsidRDefault="008D6CBC" w:rsidP="008D6CBC">
            <w:pPr>
              <w:pStyle w:val="TablecellLEFT"/>
              <w:rPr>
                <w:rFonts w:ascii="Courier New" w:hAnsi="Courier New"/>
              </w:rPr>
            </w:pPr>
            <w:r w:rsidRPr="00A37343">
              <w:rPr>
                <w:rFonts w:ascii="Courier New" w:hAnsi="Courier New"/>
                <w:color w:val="0000FF"/>
              </w:rPr>
              <w:t>class</w:t>
            </w:r>
            <w:r w:rsidRPr="00A37343">
              <w:rPr>
                <w:rFonts w:ascii="Courier New" w:hAnsi="Courier New"/>
              </w:rPr>
              <w:t xml:space="preserve"> $Interface.Name$</w:t>
            </w:r>
            <w:r w:rsidRPr="00A37343">
              <w:rPr>
                <w:rFonts w:ascii="Courier New" w:hAnsi="Courier New"/>
              </w:rPr>
              <w:br/>
              <w:t xml:space="preserve">[ : </w:t>
            </w:r>
            <w:r w:rsidRPr="00A37343">
              <w:rPr>
                <w:rFonts w:ascii="Courier New" w:hAnsi="Courier New"/>
                <w:color w:val="0000FF"/>
              </w:rPr>
              <w:t>virtual</w:t>
            </w:r>
            <w:r w:rsidRPr="00A37343">
              <w:rPr>
                <w:rFonts w:ascii="Courier New" w:hAnsi="Courier New"/>
              </w:rPr>
              <w:t xml:space="preserve"> </w:t>
            </w:r>
            <w:r w:rsidRPr="00A37343">
              <w:rPr>
                <w:rFonts w:ascii="Courier New" w:hAnsi="Courier New"/>
                <w:color w:val="0000FF"/>
              </w:rPr>
              <w:t xml:space="preserve">public </w:t>
            </w:r>
            <w:r w:rsidRPr="00A37343">
              <w:rPr>
                <w:rFonts w:ascii="Courier New" w:hAnsi="Courier New"/>
              </w:rPr>
              <w:t>TypeName($Interface.Base[1].Name$),</w:t>
            </w:r>
            <w:r w:rsidRPr="00A37343">
              <w:rPr>
                <w:rFonts w:ascii="Courier New" w:hAnsi="Courier New"/>
              </w:rPr>
              <w:br/>
              <w:t xml:space="preserve">                   ...,</w:t>
            </w:r>
            <w:r w:rsidRPr="00A37343">
              <w:rPr>
                <w:rFonts w:ascii="Courier New" w:hAnsi="Courier New"/>
              </w:rPr>
              <w:br/>
              <w:t xml:space="preserve">                   TypeName($Interface.Base[N].Name$)] {</w:t>
            </w:r>
            <w:r w:rsidRPr="00A37343">
              <w:rPr>
                <w:rFonts w:ascii="Courier New" w:hAnsi="Courier New"/>
              </w:rPr>
              <w:br/>
              <w:t>...</w:t>
            </w:r>
            <w:r w:rsidRPr="00A37343">
              <w:rPr>
                <w:rFonts w:ascii="Courier New" w:hAnsi="Courier New"/>
              </w:rPr>
              <w:br/>
              <w:t>};</w:t>
            </w:r>
          </w:p>
        </w:tc>
      </w:tr>
      <w:tr w:rsidR="008D6CBC" w:rsidRPr="00B52EF8" w14:paraId="41325163" w14:textId="77777777" w:rsidTr="00A37343">
        <w:trPr>
          <w:cantSplit/>
        </w:trPr>
        <w:tc>
          <w:tcPr>
            <w:tcW w:w="1560" w:type="dxa"/>
            <w:shd w:val="clear" w:color="auto" w:fill="auto"/>
          </w:tcPr>
          <w:p w14:paraId="2501B40E" w14:textId="5E980E85" w:rsidR="008D6CBC" w:rsidRPr="00B52EF8" w:rsidRDefault="008D6CBC" w:rsidP="008D6CBC">
            <w:pPr>
              <w:pStyle w:val="TablecellLEFT"/>
            </w:pPr>
            <w:r w:rsidRPr="00B52EF8">
              <w:t>Model</w:t>
            </w:r>
          </w:p>
        </w:tc>
        <w:tc>
          <w:tcPr>
            <w:tcW w:w="7618" w:type="dxa"/>
            <w:shd w:val="clear" w:color="auto" w:fill="auto"/>
          </w:tcPr>
          <w:p w14:paraId="4D6545C4" w14:textId="16E6F251" w:rsidR="008D6CBC" w:rsidRPr="00A37343" w:rsidRDefault="008D6CBC">
            <w:pPr>
              <w:pStyle w:val="TablecellLEFT"/>
              <w:rPr>
                <w:rFonts w:ascii="Courier New" w:hAnsi="Courier New"/>
              </w:rPr>
            </w:pPr>
            <w:r w:rsidRPr="00A37343">
              <w:rPr>
                <w:rFonts w:ascii="Courier New" w:hAnsi="Courier New"/>
                <w:color w:val="0000FF"/>
              </w:rPr>
              <w:t>class</w:t>
            </w:r>
            <w:r w:rsidRPr="00A37343">
              <w:rPr>
                <w:rFonts w:ascii="Courier New" w:hAnsi="Courier New"/>
              </w:rPr>
              <w:t xml:space="preserve"> $Model.Name$ :</w:t>
            </w:r>
            <w:r w:rsidRPr="00A37343">
              <w:rPr>
                <w:rFonts w:ascii="Courier New" w:hAnsi="Courier New"/>
              </w:rPr>
              <w:br/>
              <w:t xml:space="preserve">[ </w:t>
            </w:r>
            <w:r w:rsidRPr="00A37343">
              <w:rPr>
                <w:rFonts w:ascii="Courier New" w:hAnsi="Courier New"/>
                <w:color w:val="0000FF"/>
              </w:rPr>
              <w:t xml:space="preserve">public </w:t>
            </w:r>
            <w:r w:rsidRPr="00A37343">
              <w:rPr>
                <w:rFonts w:ascii="Courier New" w:hAnsi="Courier New"/>
              </w:rPr>
              <w:t>TypeName($Model.Base.Name$),]</w:t>
            </w:r>
            <w:r w:rsidRPr="00A37343">
              <w:rPr>
                <w:rFonts w:ascii="Courier New" w:hAnsi="Courier New"/>
              </w:rPr>
              <w:br/>
              <w:t xml:space="preserve">[ </w:t>
            </w:r>
            <w:r w:rsidRPr="00A37343">
              <w:rPr>
                <w:rFonts w:ascii="Courier New" w:hAnsi="Courier New"/>
                <w:color w:val="0000FF"/>
              </w:rPr>
              <w:t>virtual</w:t>
            </w:r>
            <w:r w:rsidRPr="00A37343">
              <w:rPr>
                <w:rFonts w:ascii="Courier New" w:hAnsi="Courier New"/>
              </w:rPr>
              <w:t xml:space="preserve"> </w:t>
            </w:r>
            <w:r w:rsidRPr="00A37343">
              <w:rPr>
                <w:rFonts w:ascii="Courier New" w:hAnsi="Courier New"/>
                <w:color w:val="0000FF"/>
              </w:rPr>
              <w:t xml:space="preserve">public </w:t>
            </w:r>
            <w:r w:rsidRPr="00A37343">
              <w:rPr>
                <w:rFonts w:ascii="Courier New" w:hAnsi="Courier New"/>
              </w:rPr>
              <w:t>TypeName($Model.Interface[1].Name$),</w:t>
            </w:r>
            <w:r w:rsidRPr="00A37343">
              <w:rPr>
                <w:rFonts w:ascii="Courier New" w:hAnsi="Courier New"/>
              </w:rPr>
              <w:br/>
              <w:t xml:space="preserve">                 ...,</w:t>
            </w:r>
            <w:r w:rsidRPr="00A37343">
              <w:rPr>
                <w:rFonts w:ascii="Courier New" w:hAnsi="Courier New"/>
              </w:rPr>
              <w:br/>
              <w:t xml:space="preserve">                 TypeName($Model.Interface[N].Name$),]</w:t>
            </w:r>
            <w:r w:rsidRPr="00A37343">
              <w:rPr>
                <w:rFonts w:ascii="Courier New" w:hAnsi="Courier New"/>
              </w:rPr>
              <w:br/>
              <w:t xml:space="preserve">[ </w:t>
            </w:r>
            <w:r w:rsidRPr="00A37343">
              <w:rPr>
                <w:rFonts w:ascii="Courier New" w:hAnsi="Courier New"/>
                <w:color w:val="0000FF"/>
              </w:rPr>
              <w:t>virtual</w:t>
            </w:r>
            <w:r w:rsidRPr="00A37343">
              <w:rPr>
                <w:rFonts w:ascii="Courier New" w:hAnsi="Courier New"/>
              </w:rPr>
              <w:t xml:space="preserve"> </w:t>
            </w:r>
            <w:r w:rsidRPr="00A37343">
              <w:rPr>
                <w:rFonts w:ascii="Courier New" w:hAnsi="Courier New"/>
                <w:color w:val="0000FF"/>
              </w:rPr>
              <w:t xml:space="preserve">public </w:t>
            </w:r>
            <w:r w:rsidRPr="00A37343">
              <w:rPr>
                <w:rFonts w:ascii="Courier New" w:hAnsi="Courier New"/>
              </w:rPr>
              <w:t>Smp::IEntryPointPublisher,]</w:t>
            </w:r>
            <w:r w:rsidR="002A3A45" w:rsidRPr="00A37343">
              <w:rPr>
                <w:rFonts w:ascii="Courier New" w:hAnsi="Courier New"/>
              </w:rPr>
              <w:br/>
            </w:r>
            <w:r w:rsidRPr="00A37343">
              <w:rPr>
                <w:rFonts w:ascii="Courier New" w:hAnsi="Courier New"/>
              </w:rPr>
              <w:t xml:space="preserve">[ </w:t>
            </w:r>
            <w:r w:rsidRPr="00A37343">
              <w:rPr>
                <w:rFonts w:ascii="Courier New" w:hAnsi="Courier New"/>
                <w:color w:val="0000FF"/>
              </w:rPr>
              <w:t>virtual</w:t>
            </w:r>
            <w:r w:rsidRPr="00A37343">
              <w:rPr>
                <w:rFonts w:ascii="Courier New" w:hAnsi="Courier New"/>
              </w:rPr>
              <w:t xml:space="preserve"> </w:t>
            </w:r>
            <w:r w:rsidRPr="00A37343">
              <w:rPr>
                <w:rFonts w:ascii="Courier New" w:hAnsi="Courier New"/>
                <w:color w:val="0000FF"/>
              </w:rPr>
              <w:t xml:space="preserve">public </w:t>
            </w:r>
            <w:r w:rsidRPr="00A37343">
              <w:rPr>
                <w:rFonts w:ascii="Courier New" w:hAnsi="Courier New"/>
              </w:rPr>
              <w:t>Smp::IEventConsumer,]</w:t>
            </w:r>
            <w:r w:rsidR="002A3A45" w:rsidRPr="00A37343">
              <w:rPr>
                <w:rFonts w:ascii="Courier New" w:hAnsi="Courier New"/>
              </w:rPr>
              <w:br/>
            </w:r>
            <w:r w:rsidRPr="00A37343">
              <w:rPr>
                <w:rFonts w:ascii="Courier New" w:hAnsi="Courier New"/>
              </w:rPr>
              <w:t xml:space="preserve">[ </w:t>
            </w:r>
            <w:r w:rsidRPr="00A37343">
              <w:rPr>
                <w:rFonts w:ascii="Courier New" w:hAnsi="Courier New"/>
                <w:color w:val="0000FF"/>
              </w:rPr>
              <w:t>virtual</w:t>
            </w:r>
            <w:r w:rsidRPr="00A37343">
              <w:rPr>
                <w:rFonts w:ascii="Courier New" w:hAnsi="Courier New"/>
              </w:rPr>
              <w:t xml:space="preserve"> </w:t>
            </w:r>
            <w:r w:rsidRPr="00A37343">
              <w:rPr>
                <w:rFonts w:ascii="Courier New" w:hAnsi="Courier New"/>
                <w:color w:val="0000FF"/>
              </w:rPr>
              <w:t xml:space="preserve">public </w:t>
            </w:r>
            <w:r w:rsidRPr="00A37343">
              <w:rPr>
                <w:rFonts w:ascii="Courier New" w:hAnsi="Courier New"/>
              </w:rPr>
              <w:t>Smp::IEventProvider,]</w:t>
            </w:r>
            <w:r w:rsidR="002A3A45" w:rsidRPr="00A37343">
              <w:rPr>
                <w:rFonts w:ascii="Courier New" w:hAnsi="Courier New"/>
              </w:rPr>
              <w:br/>
            </w:r>
            <w:r w:rsidRPr="00A37343">
              <w:rPr>
                <w:rFonts w:ascii="Courier New" w:hAnsi="Courier New"/>
              </w:rPr>
              <w:t xml:space="preserve">[ </w:t>
            </w:r>
            <w:r w:rsidRPr="00A37343">
              <w:rPr>
                <w:rFonts w:ascii="Courier New" w:hAnsi="Courier New"/>
                <w:color w:val="0000FF"/>
              </w:rPr>
              <w:t>virtual</w:t>
            </w:r>
            <w:r w:rsidRPr="00A37343">
              <w:rPr>
                <w:rFonts w:ascii="Courier New" w:hAnsi="Courier New"/>
              </w:rPr>
              <w:t xml:space="preserve"> </w:t>
            </w:r>
            <w:r w:rsidRPr="00A37343">
              <w:rPr>
                <w:rFonts w:ascii="Courier New" w:hAnsi="Courier New"/>
                <w:color w:val="0000FF"/>
              </w:rPr>
              <w:t xml:space="preserve">public </w:t>
            </w:r>
            <w:r w:rsidRPr="00A37343">
              <w:rPr>
                <w:rFonts w:ascii="Courier New" w:hAnsi="Courier New"/>
              </w:rPr>
              <w:t>Smp::IComposite,]</w:t>
            </w:r>
            <w:r w:rsidR="002A3A45" w:rsidRPr="00A37343">
              <w:rPr>
                <w:rFonts w:ascii="Courier New" w:hAnsi="Courier New"/>
              </w:rPr>
              <w:br/>
            </w:r>
            <w:r w:rsidRPr="00A37343">
              <w:rPr>
                <w:rFonts w:ascii="Courier New" w:hAnsi="Courier New"/>
              </w:rPr>
              <w:t xml:space="preserve">[ </w:t>
            </w:r>
            <w:r w:rsidRPr="00A37343">
              <w:rPr>
                <w:rFonts w:ascii="Courier New" w:hAnsi="Courier New"/>
                <w:color w:val="0000FF"/>
              </w:rPr>
              <w:t>virtual</w:t>
            </w:r>
            <w:r w:rsidRPr="00A37343">
              <w:rPr>
                <w:rFonts w:ascii="Courier New" w:hAnsi="Courier New"/>
              </w:rPr>
              <w:t xml:space="preserve"> </w:t>
            </w:r>
            <w:r w:rsidRPr="00A37343">
              <w:rPr>
                <w:rFonts w:ascii="Courier New" w:hAnsi="Courier New"/>
                <w:color w:val="0000FF"/>
              </w:rPr>
              <w:t xml:space="preserve">public </w:t>
            </w:r>
            <w:r w:rsidRPr="00A37343">
              <w:rPr>
                <w:rFonts w:ascii="Courier New" w:hAnsi="Courier New"/>
              </w:rPr>
              <w:t>Smp::IAggregate,]</w:t>
            </w:r>
            <w:r w:rsidR="002A3A45" w:rsidRPr="00A37343">
              <w:rPr>
                <w:rFonts w:ascii="Courier New" w:hAnsi="Courier New"/>
              </w:rPr>
              <w:br/>
            </w:r>
            <w:r w:rsidRPr="00A37343">
              <w:rPr>
                <w:rFonts w:ascii="Courier New" w:hAnsi="Courier New"/>
                <w:color w:val="0000FF"/>
              </w:rPr>
              <w:t>virtual public</w:t>
            </w:r>
            <w:r w:rsidRPr="00A37343">
              <w:rPr>
                <w:rFonts w:ascii="Courier New" w:hAnsi="Courier New"/>
              </w:rPr>
              <w:t xml:space="preserve"> Smp::IModel {</w:t>
            </w:r>
            <w:r w:rsidRPr="00A37343">
              <w:rPr>
                <w:rFonts w:ascii="Courier New" w:hAnsi="Courier New"/>
              </w:rPr>
              <w:br/>
              <w:t>...</w:t>
            </w:r>
            <w:r w:rsidRPr="00A37343">
              <w:rPr>
                <w:rFonts w:ascii="Courier New" w:hAnsi="Courier New"/>
              </w:rPr>
              <w:br/>
              <w:t>};</w:t>
            </w:r>
          </w:p>
        </w:tc>
      </w:tr>
      <w:tr w:rsidR="008D6CBC" w:rsidRPr="00B52EF8" w14:paraId="438A7566" w14:textId="77777777" w:rsidTr="00A37343">
        <w:trPr>
          <w:cantSplit/>
        </w:trPr>
        <w:tc>
          <w:tcPr>
            <w:tcW w:w="1560" w:type="dxa"/>
            <w:shd w:val="clear" w:color="auto" w:fill="auto"/>
          </w:tcPr>
          <w:p w14:paraId="3F8DC275" w14:textId="4B740C60" w:rsidR="008D6CBC" w:rsidRPr="00B52EF8" w:rsidRDefault="008D6CBC" w:rsidP="008D6CBC">
            <w:pPr>
              <w:pStyle w:val="TablecellLEFT"/>
            </w:pPr>
            <w:r w:rsidRPr="00B52EF8">
              <w:t>Service</w:t>
            </w:r>
          </w:p>
        </w:tc>
        <w:tc>
          <w:tcPr>
            <w:tcW w:w="7618" w:type="dxa"/>
            <w:shd w:val="clear" w:color="auto" w:fill="auto"/>
          </w:tcPr>
          <w:p w14:paraId="3C69D7D9" w14:textId="05B02E84" w:rsidR="008D6CBC" w:rsidRPr="00A37343" w:rsidRDefault="008D6CBC">
            <w:pPr>
              <w:pStyle w:val="TablecellLEFT"/>
              <w:rPr>
                <w:rFonts w:ascii="Courier New" w:hAnsi="Courier New"/>
              </w:rPr>
            </w:pPr>
            <w:r w:rsidRPr="00A37343">
              <w:rPr>
                <w:rFonts w:ascii="Courier New" w:hAnsi="Courier New"/>
                <w:color w:val="0000FF"/>
              </w:rPr>
              <w:t>class</w:t>
            </w:r>
            <w:r w:rsidRPr="00A37343">
              <w:rPr>
                <w:rFonts w:ascii="Courier New" w:hAnsi="Courier New"/>
              </w:rPr>
              <w:t xml:space="preserve"> $Service.Name$ :</w:t>
            </w:r>
            <w:r w:rsidRPr="00A37343">
              <w:rPr>
                <w:rFonts w:ascii="Courier New" w:hAnsi="Courier New"/>
              </w:rPr>
              <w:br/>
              <w:t xml:space="preserve">[ </w:t>
            </w:r>
            <w:r w:rsidRPr="00A37343">
              <w:rPr>
                <w:rFonts w:ascii="Courier New" w:hAnsi="Courier New"/>
                <w:color w:val="0000FF"/>
              </w:rPr>
              <w:t>public</w:t>
            </w:r>
            <w:r w:rsidRPr="00A37343">
              <w:rPr>
                <w:rFonts w:ascii="Courier New" w:hAnsi="Courier New"/>
              </w:rPr>
              <w:t xml:space="preserve"> TypeName($Service.Base.Name$),]</w:t>
            </w:r>
            <w:r w:rsidRPr="00A37343">
              <w:rPr>
                <w:rFonts w:ascii="Courier New" w:hAnsi="Courier New"/>
              </w:rPr>
              <w:br/>
              <w:t xml:space="preserve">[ </w:t>
            </w:r>
            <w:r w:rsidRPr="00A37343">
              <w:rPr>
                <w:rFonts w:ascii="Courier New" w:hAnsi="Courier New"/>
                <w:color w:val="0000FF"/>
              </w:rPr>
              <w:t>virtual</w:t>
            </w:r>
            <w:r w:rsidRPr="00A37343">
              <w:rPr>
                <w:rFonts w:ascii="Courier New" w:hAnsi="Courier New"/>
              </w:rPr>
              <w:t xml:space="preserve"> </w:t>
            </w:r>
            <w:r w:rsidRPr="00A37343">
              <w:rPr>
                <w:rFonts w:ascii="Courier New" w:hAnsi="Courier New"/>
                <w:color w:val="0000FF"/>
              </w:rPr>
              <w:t xml:space="preserve">public </w:t>
            </w:r>
            <w:r w:rsidRPr="00A37343">
              <w:rPr>
                <w:rFonts w:ascii="Courier New" w:hAnsi="Courier New"/>
              </w:rPr>
              <w:t>TypeName($Service.Interface[1].Name$),</w:t>
            </w:r>
            <w:r w:rsidRPr="00A37343">
              <w:rPr>
                <w:rFonts w:ascii="Courier New" w:hAnsi="Courier New"/>
              </w:rPr>
              <w:br/>
              <w:t xml:space="preserve">                 ...,</w:t>
            </w:r>
            <w:r w:rsidRPr="00A37343">
              <w:rPr>
                <w:rFonts w:ascii="Courier New" w:hAnsi="Courier New"/>
              </w:rPr>
              <w:br/>
              <w:t xml:space="preserve">                 TypeName($Service.Interface[N].Name$),]</w:t>
            </w:r>
            <w:r w:rsidRPr="00A37343">
              <w:rPr>
                <w:rFonts w:ascii="Courier New" w:hAnsi="Courier New"/>
              </w:rPr>
              <w:br/>
            </w:r>
            <w:r w:rsidR="002A3A45" w:rsidRPr="00A37343">
              <w:rPr>
                <w:rFonts w:ascii="Courier New" w:hAnsi="Courier New"/>
              </w:rPr>
              <w:t xml:space="preserve">[ </w:t>
            </w:r>
            <w:r w:rsidR="002A3A45" w:rsidRPr="00A37343">
              <w:rPr>
                <w:rFonts w:ascii="Courier New" w:hAnsi="Courier New"/>
                <w:color w:val="0000FF"/>
              </w:rPr>
              <w:t>virtual</w:t>
            </w:r>
            <w:r w:rsidR="002A3A45" w:rsidRPr="00A37343">
              <w:rPr>
                <w:rFonts w:ascii="Courier New" w:hAnsi="Courier New"/>
              </w:rPr>
              <w:t xml:space="preserve"> </w:t>
            </w:r>
            <w:r w:rsidR="002A3A45" w:rsidRPr="00A37343">
              <w:rPr>
                <w:rFonts w:ascii="Courier New" w:hAnsi="Courier New"/>
                <w:color w:val="0000FF"/>
              </w:rPr>
              <w:t xml:space="preserve">public </w:t>
            </w:r>
            <w:r w:rsidR="002A3A45" w:rsidRPr="00A37343">
              <w:rPr>
                <w:rFonts w:ascii="Courier New" w:hAnsi="Courier New"/>
              </w:rPr>
              <w:t>Smp::IEntryPointPublisher,]</w:t>
            </w:r>
            <w:r w:rsidR="002A3A45" w:rsidRPr="00A37343">
              <w:rPr>
                <w:rFonts w:ascii="Courier New" w:hAnsi="Courier New"/>
              </w:rPr>
              <w:br/>
              <w:t xml:space="preserve">[ </w:t>
            </w:r>
            <w:r w:rsidR="002A3A45" w:rsidRPr="00A37343">
              <w:rPr>
                <w:rFonts w:ascii="Courier New" w:hAnsi="Courier New"/>
                <w:color w:val="0000FF"/>
              </w:rPr>
              <w:t>virtual</w:t>
            </w:r>
            <w:r w:rsidR="002A3A45" w:rsidRPr="00A37343">
              <w:rPr>
                <w:rFonts w:ascii="Courier New" w:hAnsi="Courier New"/>
              </w:rPr>
              <w:t xml:space="preserve"> </w:t>
            </w:r>
            <w:r w:rsidR="002A3A45" w:rsidRPr="00A37343">
              <w:rPr>
                <w:rFonts w:ascii="Courier New" w:hAnsi="Courier New"/>
                <w:color w:val="0000FF"/>
              </w:rPr>
              <w:t xml:space="preserve">public </w:t>
            </w:r>
            <w:r w:rsidR="002A3A45" w:rsidRPr="00A37343">
              <w:rPr>
                <w:rFonts w:ascii="Courier New" w:hAnsi="Courier New"/>
              </w:rPr>
              <w:t>Smp::IEventConsumer,]</w:t>
            </w:r>
            <w:r w:rsidR="002A3A45" w:rsidRPr="00A37343">
              <w:rPr>
                <w:rFonts w:ascii="Courier New" w:hAnsi="Courier New"/>
              </w:rPr>
              <w:br/>
              <w:t xml:space="preserve">[ </w:t>
            </w:r>
            <w:r w:rsidR="002A3A45" w:rsidRPr="00A37343">
              <w:rPr>
                <w:rFonts w:ascii="Courier New" w:hAnsi="Courier New"/>
                <w:color w:val="0000FF"/>
              </w:rPr>
              <w:t>virtual</w:t>
            </w:r>
            <w:r w:rsidR="002A3A45" w:rsidRPr="00A37343">
              <w:rPr>
                <w:rFonts w:ascii="Courier New" w:hAnsi="Courier New"/>
              </w:rPr>
              <w:t xml:space="preserve"> </w:t>
            </w:r>
            <w:r w:rsidR="002A3A45" w:rsidRPr="00A37343">
              <w:rPr>
                <w:rFonts w:ascii="Courier New" w:hAnsi="Courier New"/>
                <w:color w:val="0000FF"/>
              </w:rPr>
              <w:t xml:space="preserve">public </w:t>
            </w:r>
            <w:r w:rsidR="002A3A45" w:rsidRPr="00A37343">
              <w:rPr>
                <w:rFonts w:ascii="Courier New" w:hAnsi="Courier New"/>
              </w:rPr>
              <w:t>Smp::IEventProvider,]</w:t>
            </w:r>
            <w:r w:rsidR="002A3A45" w:rsidRPr="00A37343">
              <w:rPr>
                <w:rFonts w:ascii="Courier New" w:hAnsi="Courier New"/>
              </w:rPr>
              <w:br/>
            </w:r>
            <w:r w:rsidRPr="00A37343">
              <w:rPr>
                <w:rFonts w:ascii="Courier New" w:hAnsi="Courier New"/>
                <w:color w:val="0000FF"/>
              </w:rPr>
              <w:t>virtual</w:t>
            </w:r>
            <w:r w:rsidRPr="00A37343">
              <w:rPr>
                <w:rFonts w:ascii="Courier New" w:hAnsi="Courier New"/>
              </w:rPr>
              <w:t xml:space="preserve"> </w:t>
            </w:r>
            <w:r w:rsidRPr="00A37343">
              <w:rPr>
                <w:rFonts w:ascii="Courier New" w:hAnsi="Courier New"/>
                <w:color w:val="0000FF"/>
              </w:rPr>
              <w:t>public</w:t>
            </w:r>
            <w:r w:rsidRPr="00A37343">
              <w:rPr>
                <w:rFonts w:ascii="Courier New" w:hAnsi="Courier New"/>
              </w:rPr>
              <w:t xml:space="preserve"> Smp::IService {</w:t>
            </w:r>
            <w:r w:rsidRPr="00A37343">
              <w:rPr>
                <w:rFonts w:ascii="Courier New" w:hAnsi="Courier New"/>
              </w:rPr>
              <w:br/>
              <w:t>...</w:t>
            </w:r>
            <w:r w:rsidRPr="00A37343">
              <w:rPr>
                <w:rFonts w:ascii="Courier New" w:hAnsi="Courier New"/>
              </w:rPr>
              <w:br/>
              <w:t>};</w:t>
            </w:r>
          </w:p>
        </w:tc>
      </w:tr>
    </w:tbl>
    <w:p w14:paraId="6332E9F5" w14:textId="3713ECB2" w:rsidR="003518E8" w:rsidRPr="00B52EF8" w:rsidRDefault="003518E8" w:rsidP="00E206F2">
      <w:pPr>
        <w:pStyle w:val="CaptionTable"/>
      </w:pPr>
      <w:bookmarkStart w:id="850" w:name="_Ref496791379"/>
      <w:bookmarkStart w:id="851" w:name="_Toc501467511"/>
      <w:bookmarkStart w:id="852" w:name="_Toc501468890"/>
      <w:bookmarkStart w:id="853" w:name="_Toc513045809"/>
      <w:bookmarkStart w:id="854" w:name="_Toc35686326"/>
      <w:r w:rsidRPr="00B52EF8">
        <w:lastRenderedPageBreak/>
        <w:t xml:space="preserve">Table </w:t>
      </w:r>
      <w:r w:rsidR="00560B81">
        <w:rPr>
          <w:noProof/>
        </w:rPr>
        <w:fldChar w:fldCharType="begin"/>
      </w:r>
      <w:r w:rsidR="00560B81">
        <w:rPr>
          <w:noProof/>
        </w:rPr>
        <w:instrText xml:space="preserve"> STYLEREF 1 \s </w:instrText>
      </w:r>
      <w:r w:rsidR="00560B81">
        <w:rPr>
          <w:noProof/>
        </w:rPr>
        <w:fldChar w:fldCharType="separate"/>
      </w:r>
      <w:r w:rsidR="00B75466">
        <w:rPr>
          <w:noProof/>
        </w:rPr>
        <w:t>6</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B75466">
        <w:rPr>
          <w:noProof/>
        </w:rPr>
        <w:t>2</w:t>
      </w:r>
      <w:r w:rsidRPr="00B52EF8">
        <w:fldChar w:fldCharType="end"/>
      </w:r>
      <w:bookmarkEnd w:id="850"/>
      <w:r w:rsidRPr="00B52EF8">
        <w:t xml:space="preserve">: C++ </w:t>
      </w:r>
      <w:r w:rsidR="00161595" w:rsidRPr="00B52EF8">
        <w:t xml:space="preserve">definition </w:t>
      </w:r>
      <w:r w:rsidRPr="00B52EF8">
        <w:t>templates</w:t>
      </w:r>
      <w:bookmarkEnd w:id="851"/>
      <w:bookmarkEnd w:id="852"/>
      <w:bookmarkEnd w:id="853"/>
      <w:bookmarkEnd w:id="85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902"/>
      </w:tblGrid>
      <w:tr w:rsidR="003518E8" w:rsidRPr="00B52EF8" w14:paraId="3E2867B7" w14:textId="77777777" w:rsidTr="00A37343">
        <w:trPr>
          <w:cantSplit/>
          <w:tblHeader/>
        </w:trPr>
        <w:tc>
          <w:tcPr>
            <w:tcW w:w="1276" w:type="dxa"/>
            <w:shd w:val="clear" w:color="auto" w:fill="auto"/>
          </w:tcPr>
          <w:p w14:paraId="52B6FC95" w14:textId="77777777" w:rsidR="003518E8" w:rsidRPr="00B52EF8" w:rsidRDefault="003518E8" w:rsidP="00A37343">
            <w:pPr>
              <w:pStyle w:val="TableHeaderCENTER"/>
              <w:keepNext/>
              <w:jc w:val="left"/>
            </w:pPr>
            <w:r w:rsidRPr="00B52EF8">
              <w:t>Template</w:t>
            </w:r>
          </w:p>
        </w:tc>
        <w:tc>
          <w:tcPr>
            <w:tcW w:w="7902" w:type="dxa"/>
            <w:shd w:val="clear" w:color="auto" w:fill="auto"/>
          </w:tcPr>
          <w:p w14:paraId="5104BF36" w14:textId="6B77C1F5" w:rsidR="003518E8" w:rsidRPr="00B52EF8" w:rsidRDefault="003518E8" w:rsidP="00A37343">
            <w:pPr>
              <w:pStyle w:val="TableHeaderCENTER"/>
              <w:keepNext/>
              <w:jc w:val="left"/>
            </w:pPr>
            <w:r w:rsidRPr="00B52EF8">
              <w:t>C++ mapping</w:t>
            </w:r>
          </w:p>
        </w:tc>
      </w:tr>
      <w:tr w:rsidR="00126992" w:rsidRPr="00B52EF8" w14:paraId="340089D1" w14:textId="77777777" w:rsidTr="00A37343">
        <w:trPr>
          <w:cantSplit/>
        </w:trPr>
        <w:tc>
          <w:tcPr>
            <w:tcW w:w="1276" w:type="dxa"/>
            <w:shd w:val="clear" w:color="auto" w:fill="auto"/>
          </w:tcPr>
          <w:p w14:paraId="52D6DDEC" w14:textId="195ECC20" w:rsidR="00126992" w:rsidRPr="00B52EF8" w:rsidRDefault="00126992" w:rsidP="00A37343">
            <w:pPr>
              <w:pStyle w:val="TablecellLEFT"/>
              <w:keepNext/>
            </w:pPr>
            <w:r w:rsidRPr="00B52EF8">
              <w:t>Uuid</w:t>
            </w:r>
          </w:p>
        </w:tc>
        <w:tc>
          <w:tcPr>
            <w:tcW w:w="7902" w:type="dxa"/>
            <w:shd w:val="clear" w:color="auto" w:fill="auto"/>
          </w:tcPr>
          <w:p w14:paraId="180C896B" w14:textId="7CA4C075" w:rsidR="00126992" w:rsidRPr="00A37343" w:rsidRDefault="00126992" w:rsidP="00A37343">
            <w:pPr>
              <w:pStyle w:val="TablecellLEFT"/>
              <w:keepNext/>
              <w:rPr>
                <w:rFonts w:ascii="Courier New" w:hAnsi="Courier New"/>
              </w:rPr>
            </w:pPr>
            <w:r w:rsidRPr="00A37343">
              <w:rPr>
                <w:rFonts w:ascii="Courier New" w:hAnsi="Courier New"/>
              </w:rPr>
              <w:t>Smp::Uuid Uuid_$Type.Name$ = $Type.Uuid$;</w:t>
            </w:r>
          </w:p>
        </w:tc>
      </w:tr>
      <w:tr w:rsidR="003518E8" w:rsidRPr="00B52EF8" w14:paraId="1D498922" w14:textId="77777777" w:rsidTr="00A37343">
        <w:trPr>
          <w:cantSplit/>
        </w:trPr>
        <w:tc>
          <w:tcPr>
            <w:tcW w:w="1276" w:type="dxa"/>
            <w:shd w:val="clear" w:color="auto" w:fill="auto"/>
          </w:tcPr>
          <w:p w14:paraId="01D48B21" w14:textId="0B0FCC39" w:rsidR="003518E8" w:rsidRPr="00B52EF8" w:rsidRDefault="00F84C80" w:rsidP="00A37343">
            <w:pPr>
              <w:pStyle w:val="TablecellLEFT"/>
              <w:keepNext/>
            </w:pPr>
            <w:r w:rsidRPr="00B52EF8">
              <w:t>Simple</w:t>
            </w:r>
          </w:p>
        </w:tc>
        <w:tc>
          <w:tcPr>
            <w:tcW w:w="7902" w:type="dxa"/>
            <w:shd w:val="clear" w:color="auto" w:fill="auto"/>
          </w:tcPr>
          <w:p w14:paraId="51EA1C39" w14:textId="59F7D70C" w:rsidR="003518E8" w:rsidRPr="00A37343" w:rsidRDefault="00043F16" w:rsidP="00A37343">
            <w:pPr>
              <w:pStyle w:val="TablecellLEFT"/>
              <w:keepNext/>
              <w:rPr>
                <w:rFonts w:ascii="Courier New" w:hAnsi="Courier New"/>
              </w:rPr>
            </w:pPr>
            <w:r w:rsidRPr="00A37343">
              <w:rPr>
                <w:rFonts w:ascii="Courier New" w:hAnsi="Courier New" w:cs="Courier New"/>
              </w:rPr>
              <w:t>TypeName($Variable.Type$) $Variable.Name$ = $Variable.Value</w:t>
            </w:r>
            <w:r w:rsidR="00932BE3" w:rsidRPr="00A37343">
              <w:rPr>
                <w:rFonts w:ascii="Courier New" w:hAnsi="Courier New" w:cs="Courier New"/>
              </w:rPr>
              <w:t>.Value</w:t>
            </w:r>
            <w:r w:rsidRPr="00A37343">
              <w:rPr>
                <w:rFonts w:ascii="Courier New" w:hAnsi="Courier New" w:cs="Courier New"/>
              </w:rPr>
              <w:t>$</w:t>
            </w:r>
            <w:r w:rsidR="00F84C80" w:rsidRPr="00A37343">
              <w:rPr>
                <w:rFonts w:ascii="Courier New" w:hAnsi="Courier New" w:cs="Courier New"/>
              </w:rPr>
              <w:t>|$Variable.Value.Literal$</w:t>
            </w:r>
            <w:r w:rsidRPr="00A37343">
              <w:rPr>
                <w:rFonts w:ascii="Courier New" w:hAnsi="Courier New" w:cs="Courier New"/>
              </w:rPr>
              <w:t>;</w:t>
            </w:r>
          </w:p>
        </w:tc>
      </w:tr>
      <w:tr w:rsidR="003518E8" w:rsidRPr="00B52EF8" w14:paraId="0CDC66B3" w14:textId="77777777" w:rsidTr="00A37343">
        <w:trPr>
          <w:cantSplit/>
        </w:trPr>
        <w:tc>
          <w:tcPr>
            <w:tcW w:w="1276" w:type="dxa"/>
            <w:shd w:val="clear" w:color="auto" w:fill="auto"/>
          </w:tcPr>
          <w:p w14:paraId="291EA057" w14:textId="648D6EB0" w:rsidR="003518E8" w:rsidRPr="00B52EF8" w:rsidRDefault="003518E8" w:rsidP="00A37343">
            <w:pPr>
              <w:pStyle w:val="TablecellLEFT"/>
              <w:keepNext/>
            </w:pPr>
            <w:r w:rsidRPr="00B52EF8">
              <w:t>Array</w:t>
            </w:r>
          </w:p>
        </w:tc>
        <w:tc>
          <w:tcPr>
            <w:tcW w:w="7902" w:type="dxa"/>
            <w:shd w:val="clear" w:color="auto" w:fill="auto"/>
          </w:tcPr>
          <w:p w14:paraId="16F9EBEB" w14:textId="07953269" w:rsidR="003518E8" w:rsidRPr="00A37343" w:rsidRDefault="00043F16" w:rsidP="00A37343">
            <w:pPr>
              <w:pStyle w:val="TablecellLEFT"/>
              <w:keepNext/>
              <w:rPr>
                <w:rFonts w:ascii="Courier New" w:hAnsi="Courier New" w:cs="Courier New"/>
              </w:rPr>
            </w:pPr>
            <w:r w:rsidRPr="00A37343">
              <w:rPr>
                <w:rFonts w:ascii="Courier New" w:hAnsi="Courier New" w:cs="Courier New"/>
              </w:rPr>
              <w:t xml:space="preserve">TypeName($Variable.Type$) $Variable.Name$ = </w:t>
            </w:r>
            <w:r w:rsidR="00F84C80" w:rsidRPr="00A37343">
              <w:rPr>
                <w:rFonts w:ascii="Courier New" w:hAnsi="Courier New" w:cs="Courier New"/>
              </w:rPr>
              <w:t>{</w:t>
            </w:r>
            <w:r w:rsidRPr="00A37343">
              <w:rPr>
                <w:rFonts w:ascii="Courier New" w:hAnsi="Courier New" w:cs="Courier New"/>
              </w:rPr>
              <w:t>{</w:t>
            </w:r>
            <w:r w:rsidR="00F84C80" w:rsidRPr="00A37343">
              <w:rPr>
                <w:rFonts w:ascii="Courier New" w:hAnsi="Courier New" w:cs="Courier New"/>
              </w:rPr>
              <w:br/>
            </w:r>
            <w:r w:rsidRPr="00A37343">
              <w:rPr>
                <w:rFonts w:ascii="Courier New" w:hAnsi="Courier New" w:cs="Courier New"/>
              </w:rPr>
              <w:t>$Variable.</w:t>
            </w:r>
            <w:r w:rsidR="00932BE3" w:rsidRPr="00A37343">
              <w:rPr>
                <w:rFonts w:ascii="Courier New" w:hAnsi="Courier New" w:cs="Courier New"/>
              </w:rPr>
              <w:t>I</w:t>
            </w:r>
            <w:r w:rsidRPr="00A37343">
              <w:rPr>
                <w:rFonts w:ascii="Courier New" w:hAnsi="Courier New" w:cs="Courier New"/>
              </w:rPr>
              <w:t>temValue</w:t>
            </w:r>
            <w:r w:rsidR="00F84C80" w:rsidRPr="00A37343">
              <w:rPr>
                <w:rFonts w:ascii="Courier New" w:hAnsi="Courier New" w:cs="Courier New"/>
              </w:rPr>
              <w:t>[1]</w:t>
            </w:r>
            <w:r w:rsidR="00932BE3" w:rsidRPr="00A37343">
              <w:rPr>
                <w:rFonts w:ascii="Courier New" w:hAnsi="Courier New" w:cs="Courier New"/>
              </w:rPr>
              <w:t>.Value</w:t>
            </w:r>
            <w:r w:rsidRPr="00A37343">
              <w:rPr>
                <w:rFonts w:ascii="Courier New" w:hAnsi="Courier New" w:cs="Courier New"/>
              </w:rPr>
              <w:t>$</w:t>
            </w:r>
            <w:r w:rsidR="00F84C80" w:rsidRPr="00A37343">
              <w:rPr>
                <w:rFonts w:ascii="Courier New" w:hAnsi="Courier New" w:cs="Courier New"/>
              </w:rPr>
              <w:t>|$Variable.ItemValue[1].Literal$</w:t>
            </w:r>
            <w:r w:rsidRPr="00A37343">
              <w:rPr>
                <w:rFonts w:ascii="Courier New" w:hAnsi="Courier New" w:cs="Courier New"/>
              </w:rPr>
              <w:t>,</w:t>
            </w:r>
            <w:r w:rsidR="00F84C80" w:rsidRPr="00A37343">
              <w:rPr>
                <w:rFonts w:ascii="Courier New" w:hAnsi="Courier New" w:cs="Courier New"/>
              </w:rPr>
              <w:br/>
            </w:r>
            <w:r w:rsidRPr="00A37343">
              <w:rPr>
                <w:rFonts w:ascii="Courier New" w:hAnsi="Courier New" w:cs="Courier New"/>
              </w:rPr>
              <w:t>...,</w:t>
            </w:r>
            <w:r w:rsidR="00F84C80" w:rsidRPr="00A37343">
              <w:rPr>
                <w:rFonts w:ascii="Courier New" w:hAnsi="Courier New" w:cs="Courier New"/>
              </w:rPr>
              <w:br/>
            </w:r>
            <w:r w:rsidRPr="00A37343">
              <w:rPr>
                <w:rFonts w:ascii="Courier New" w:hAnsi="Courier New" w:cs="Courier New"/>
              </w:rPr>
              <w:t>$Variable.</w:t>
            </w:r>
            <w:r w:rsidR="00932BE3" w:rsidRPr="00A37343">
              <w:rPr>
                <w:rFonts w:ascii="Courier New" w:hAnsi="Courier New" w:cs="Courier New"/>
              </w:rPr>
              <w:t>I</w:t>
            </w:r>
            <w:r w:rsidRPr="00A37343">
              <w:rPr>
                <w:rFonts w:ascii="Courier New" w:hAnsi="Courier New" w:cs="Courier New"/>
              </w:rPr>
              <w:t>temValue</w:t>
            </w:r>
            <w:r w:rsidR="00F84C80" w:rsidRPr="00A37343">
              <w:rPr>
                <w:rFonts w:ascii="Courier New" w:hAnsi="Courier New" w:cs="Courier New"/>
              </w:rPr>
              <w:t>[N]</w:t>
            </w:r>
            <w:r w:rsidR="00932BE3" w:rsidRPr="00A37343">
              <w:rPr>
                <w:rFonts w:ascii="Courier New" w:hAnsi="Courier New" w:cs="Courier New"/>
              </w:rPr>
              <w:t>.Value</w:t>
            </w:r>
            <w:r w:rsidRPr="00A37343">
              <w:rPr>
                <w:rFonts w:ascii="Courier New" w:hAnsi="Courier New" w:cs="Courier New"/>
              </w:rPr>
              <w:t>$</w:t>
            </w:r>
            <w:r w:rsidR="00F84C80" w:rsidRPr="00A37343">
              <w:rPr>
                <w:rFonts w:ascii="Courier New" w:hAnsi="Courier New" w:cs="Courier New"/>
              </w:rPr>
              <w:t>|$Variable.ItemValue[N].Literal$</w:t>
            </w:r>
            <w:r w:rsidR="00F84C80" w:rsidRPr="00A37343">
              <w:rPr>
                <w:rFonts w:ascii="Courier New" w:hAnsi="Courier New" w:cs="Courier New"/>
              </w:rPr>
              <w:br/>
            </w:r>
            <w:r w:rsidRPr="00A37343">
              <w:rPr>
                <w:rFonts w:ascii="Courier New" w:hAnsi="Courier New" w:cs="Courier New"/>
              </w:rPr>
              <w:t>}};</w:t>
            </w:r>
          </w:p>
        </w:tc>
      </w:tr>
      <w:tr w:rsidR="003518E8" w:rsidRPr="00B52EF8" w14:paraId="145D21AA" w14:textId="77777777" w:rsidTr="00A37343">
        <w:trPr>
          <w:cantSplit/>
        </w:trPr>
        <w:tc>
          <w:tcPr>
            <w:tcW w:w="1276" w:type="dxa"/>
            <w:shd w:val="clear" w:color="auto" w:fill="auto"/>
          </w:tcPr>
          <w:p w14:paraId="7E5C89B6" w14:textId="3DD36C6B" w:rsidR="003518E8" w:rsidRPr="00B52EF8" w:rsidRDefault="003518E8" w:rsidP="00A37343">
            <w:pPr>
              <w:pStyle w:val="TablecellLEFT"/>
              <w:keepNext/>
            </w:pPr>
            <w:r w:rsidRPr="00B52EF8">
              <w:t>Structure</w:t>
            </w:r>
          </w:p>
        </w:tc>
        <w:tc>
          <w:tcPr>
            <w:tcW w:w="7902" w:type="dxa"/>
            <w:shd w:val="clear" w:color="auto" w:fill="auto"/>
          </w:tcPr>
          <w:p w14:paraId="396C8CAA" w14:textId="7C67CC79" w:rsidR="003518E8" w:rsidRPr="00A37343" w:rsidRDefault="00043F16" w:rsidP="00A37343">
            <w:pPr>
              <w:pStyle w:val="TablecellLEFT"/>
              <w:keepNext/>
              <w:rPr>
                <w:rFonts w:ascii="Courier New" w:hAnsi="Courier New" w:cs="Courier New"/>
              </w:rPr>
            </w:pPr>
            <w:r w:rsidRPr="00A37343">
              <w:rPr>
                <w:rFonts w:ascii="Courier New" w:hAnsi="Courier New" w:cs="Courier New"/>
              </w:rPr>
              <w:t xml:space="preserve">TypeName($Variable.Type$) $Variable.Name$ = </w:t>
            </w:r>
            <w:r w:rsidR="00932BE3" w:rsidRPr="00A37343">
              <w:rPr>
                <w:rFonts w:ascii="Courier New" w:hAnsi="Courier New" w:cs="Courier New"/>
              </w:rPr>
              <w:t>{</w:t>
            </w:r>
            <w:r w:rsidR="00F84C80" w:rsidRPr="00A37343">
              <w:rPr>
                <w:rFonts w:ascii="Courier New" w:hAnsi="Courier New" w:cs="Courier New"/>
              </w:rPr>
              <w:br/>
            </w:r>
            <w:r w:rsidRPr="00A37343">
              <w:rPr>
                <w:rFonts w:ascii="Courier New" w:hAnsi="Courier New" w:cs="Courier New"/>
              </w:rPr>
              <w:t>$Variable.</w:t>
            </w:r>
            <w:r w:rsidR="00932BE3" w:rsidRPr="00A37343">
              <w:rPr>
                <w:rFonts w:ascii="Courier New" w:hAnsi="Courier New" w:cs="Courier New"/>
              </w:rPr>
              <w:t>Field</w:t>
            </w:r>
            <w:r w:rsidRPr="00A37343">
              <w:rPr>
                <w:rFonts w:ascii="Courier New" w:hAnsi="Courier New" w:cs="Courier New"/>
              </w:rPr>
              <w:t>Value</w:t>
            </w:r>
            <w:r w:rsidR="00F84C80" w:rsidRPr="00A37343">
              <w:rPr>
                <w:rFonts w:ascii="Courier New" w:hAnsi="Courier New" w:cs="Courier New"/>
              </w:rPr>
              <w:t>[1]</w:t>
            </w:r>
            <w:r w:rsidR="00932BE3" w:rsidRPr="00A37343">
              <w:rPr>
                <w:rFonts w:ascii="Courier New" w:hAnsi="Courier New" w:cs="Courier New"/>
              </w:rPr>
              <w:t>.Value</w:t>
            </w:r>
            <w:r w:rsidRPr="00A37343">
              <w:rPr>
                <w:rFonts w:ascii="Courier New" w:hAnsi="Courier New" w:cs="Courier New"/>
              </w:rPr>
              <w:t>$</w:t>
            </w:r>
            <w:r w:rsidR="00F84C80" w:rsidRPr="00A37343">
              <w:rPr>
                <w:rFonts w:ascii="Courier New" w:hAnsi="Courier New" w:cs="Courier New"/>
              </w:rPr>
              <w:t>|$Variable.FieldValue[1].Literal$</w:t>
            </w:r>
            <w:r w:rsidR="00932BE3" w:rsidRPr="00A37343">
              <w:rPr>
                <w:rFonts w:ascii="Courier New" w:hAnsi="Courier New" w:cs="Courier New"/>
              </w:rPr>
              <w:t>,</w:t>
            </w:r>
            <w:r w:rsidR="00E02CBF" w:rsidRPr="00A37343">
              <w:rPr>
                <w:rFonts w:ascii="Courier New" w:hAnsi="Courier New" w:cs="Courier New"/>
              </w:rPr>
              <w:br/>
            </w:r>
            <w:r w:rsidR="00932BE3" w:rsidRPr="00A37343">
              <w:rPr>
                <w:rFonts w:ascii="Courier New" w:hAnsi="Courier New" w:cs="Courier New"/>
              </w:rPr>
              <w:t>...,</w:t>
            </w:r>
            <w:r w:rsidR="00F84C80" w:rsidRPr="00A37343">
              <w:rPr>
                <w:rFonts w:ascii="Courier New" w:hAnsi="Courier New" w:cs="Courier New"/>
              </w:rPr>
              <w:br/>
            </w:r>
            <w:r w:rsidR="00932BE3" w:rsidRPr="00A37343">
              <w:rPr>
                <w:rFonts w:ascii="Courier New" w:hAnsi="Courier New" w:cs="Courier New"/>
              </w:rPr>
              <w:t>$Variable.FieldValue</w:t>
            </w:r>
            <w:r w:rsidR="00F84C80" w:rsidRPr="00A37343">
              <w:rPr>
                <w:rFonts w:ascii="Courier New" w:hAnsi="Courier New" w:cs="Courier New"/>
              </w:rPr>
              <w:t>[N]</w:t>
            </w:r>
            <w:r w:rsidR="00932BE3" w:rsidRPr="00A37343">
              <w:rPr>
                <w:rFonts w:ascii="Courier New" w:hAnsi="Courier New" w:cs="Courier New"/>
              </w:rPr>
              <w:t>.Value$</w:t>
            </w:r>
            <w:r w:rsidR="00F84C80" w:rsidRPr="00A37343">
              <w:rPr>
                <w:rFonts w:ascii="Courier New" w:hAnsi="Courier New" w:cs="Courier New"/>
              </w:rPr>
              <w:t>|$Variable.FieldValue[N].Literal$</w:t>
            </w:r>
            <w:r w:rsidR="00E02CBF" w:rsidRPr="00A37343">
              <w:rPr>
                <w:rFonts w:ascii="Courier New" w:hAnsi="Courier New" w:cs="Courier New"/>
              </w:rPr>
              <w:br/>
            </w:r>
            <w:r w:rsidR="00F84C80" w:rsidRPr="00A37343">
              <w:rPr>
                <w:rFonts w:ascii="Courier New" w:hAnsi="Courier New" w:cs="Courier New"/>
              </w:rPr>
              <w:t>}</w:t>
            </w:r>
            <w:r w:rsidRPr="00A37343">
              <w:rPr>
                <w:rFonts w:ascii="Courier New" w:hAnsi="Courier New" w:cs="Courier New"/>
              </w:rPr>
              <w:t>;</w:t>
            </w:r>
          </w:p>
        </w:tc>
      </w:tr>
      <w:tr w:rsidR="00040B74" w:rsidRPr="00B52EF8" w14:paraId="21F518CD" w14:textId="77777777" w:rsidTr="00A37343">
        <w:trPr>
          <w:cantSplit/>
        </w:trPr>
        <w:tc>
          <w:tcPr>
            <w:tcW w:w="1276" w:type="dxa"/>
            <w:shd w:val="clear" w:color="auto" w:fill="auto"/>
          </w:tcPr>
          <w:p w14:paraId="47F2F7FB" w14:textId="3B60F912" w:rsidR="00040B74" w:rsidRPr="00B52EF8" w:rsidRDefault="00040B74" w:rsidP="00040B74">
            <w:pPr>
              <w:pStyle w:val="TablecellLEFT"/>
            </w:pPr>
            <w:r w:rsidRPr="00B52EF8">
              <w:t>Property Getter</w:t>
            </w:r>
          </w:p>
        </w:tc>
        <w:tc>
          <w:tcPr>
            <w:tcW w:w="7902" w:type="dxa"/>
            <w:shd w:val="clear" w:color="auto" w:fill="auto"/>
          </w:tcPr>
          <w:p w14:paraId="4F203744" w14:textId="6784B843" w:rsidR="00040B74" w:rsidRPr="00A37343" w:rsidRDefault="00040B74" w:rsidP="00274D28">
            <w:pPr>
              <w:pStyle w:val="TablecellLEFT"/>
              <w:rPr>
                <w:rFonts w:ascii="Courier New" w:hAnsi="Courier New" w:cs="Courier New"/>
              </w:rPr>
            </w:pPr>
            <w:r w:rsidRPr="00A37343">
              <w:rPr>
                <w:rFonts w:ascii="Courier New" w:hAnsi="Courier New"/>
                <w:color w:val="0000FF"/>
              </w:rPr>
              <w:t>return</w:t>
            </w:r>
            <w:r w:rsidRPr="00A37343">
              <w:rPr>
                <w:rFonts w:ascii="Courier New" w:hAnsi="Courier New"/>
              </w:rPr>
              <w:t xml:space="preserve"> $Property.AttachedField.Name$;</w:t>
            </w:r>
          </w:p>
        </w:tc>
      </w:tr>
      <w:tr w:rsidR="00040B74" w:rsidRPr="00B52EF8" w14:paraId="65D7BF00" w14:textId="77777777" w:rsidTr="00A37343">
        <w:trPr>
          <w:cantSplit/>
        </w:trPr>
        <w:tc>
          <w:tcPr>
            <w:tcW w:w="1276" w:type="dxa"/>
            <w:shd w:val="clear" w:color="auto" w:fill="auto"/>
          </w:tcPr>
          <w:p w14:paraId="605A4D0C" w14:textId="4F064120" w:rsidR="00040B74" w:rsidRPr="00B52EF8" w:rsidRDefault="00040B74" w:rsidP="00040B74">
            <w:pPr>
              <w:pStyle w:val="TablecellLEFT"/>
            </w:pPr>
            <w:r w:rsidRPr="00B52EF8">
              <w:t>Property Setter</w:t>
            </w:r>
          </w:p>
        </w:tc>
        <w:tc>
          <w:tcPr>
            <w:tcW w:w="7902" w:type="dxa"/>
            <w:shd w:val="clear" w:color="auto" w:fill="auto"/>
          </w:tcPr>
          <w:p w14:paraId="034AC0EC" w14:textId="3E8B6F9A" w:rsidR="00040B74" w:rsidRPr="00A37343" w:rsidRDefault="00274D28" w:rsidP="00FD5B41">
            <w:pPr>
              <w:pStyle w:val="TablecellLEFT"/>
              <w:rPr>
                <w:rFonts w:ascii="Courier New" w:hAnsi="Courier New" w:cs="Courier New"/>
              </w:rPr>
            </w:pPr>
            <w:r w:rsidRPr="00A37343">
              <w:rPr>
                <w:rFonts w:ascii="Courier New" w:hAnsi="Courier New"/>
              </w:rPr>
              <w:t>$Property.AttachedField.Name$ = value;</w:t>
            </w:r>
          </w:p>
        </w:tc>
      </w:tr>
    </w:tbl>
    <w:p w14:paraId="643F0A51" w14:textId="22738054" w:rsidR="007155CA" w:rsidRPr="00B52EF8" w:rsidRDefault="007155CA" w:rsidP="007155CA">
      <w:pPr>
        <w:pStyle w:val="Heading3"/>
      </w:pPr>
      <w:bookmarkStart w:id="855" w:name="_Toc501444827"/>
      <w:bookmarkStart w:id="856" w:name="_Toc501453652"/>
      <w:bookmarkStart w:id="857" w:name="_Toc501459059"/>
      <w:bookmarkStart w:id="858" w:name="_Toc501461416"/>
      <w:bookmarkStart w:id="859" w:name="_Toc501467460"/>
      <w:bookmarkStart w:id="860" w:name="_Toc501468977"/>
      <w:bookmarkStart w:id="861" w:name="_Toc501469346"/>
      <w:bookmarkStart w:id="862" w:name="_Toc513045896"/>
      <w:bookmarkStart w:id="863" w:name="_Toc35686269"/>
      <w:r w:rsidRPr="00B52EF8">
        <w:t>Namespaces and files</w:t>
      </w:r>
      <w:bookmarkEnd w:id="855"/>
      <w:bookmarkEnd w:id="856"/>
      <w:bookmarkEnd w:id="857"/>
      <w:bookmarkEnd w:id="858"/>
      <w:bookmarkEnd w:id="859"/>
      <w:bookmarkEnd w:id="860"/>
      <w:bookmarkEnd w:id="861"/>
      <w:bookmarkEnd w:id="862"/>
      <w:bookmarkEnd w:id="863"/>
    </w:p>
    <w:p w14:paraId="5FE176A1" w14:textId="77777777" w:rsidR="007155CA" w:rsidRPr="00B52EF8" w:rsidRDefault="007155CA" w:rsidP="00CC766E">
      <w:pPr>
        <w:pStyle w:val="requirelevel1"/>
      </w:pPr>
      <w:r w:rsidRPr="00B52EF8">
        <w:t>All elements shall be declared within the exact same namespace as in the Catalogue.</w:t>
      </w:r>
    </w:p>
    <w:p w14:paraId="6790F4CC" w14:textId="77777777" w:rsidR="007155CA" w:rsidRPr="00B52EF8" w:rsidRDefault="007155CA" w:rsidP="00CC766E">
      <w:pPr>
        <w:pStyle w:val="requirelevel1"/>
      </w:pPr>
      <w:r w:rsidRPr="00B52EF8">
        <w:t>Each type shall be declared in a dedicated header file as follows:</w:t>
      </w:r>
    </w:p>
    <w:p w14:paraId="3F0C2F0B" w14:textId="2A931A5C" w:rsidR="007155CA" w:rsidRPr="00B52EF8" w:rsidRDefault="007155CA" w:rsidP="007155CA">
      <w:pPr>
        <w:pStyle w:val="requirelevel2"/>
      </w:pPr>
      <w:r w:rsidRPr="00B52EF8">
        <w:t>The hierarchy of namespaces defines the file location with one directory level per n</w:t>
      </w:r>
      <w:r w:rsidR="00840094" w:rsidRPr="00B52EF8">
        <w:t>amespace level in the hierarchy;</w:t>
      </w:r>
    </w:p>
    <w:p w14:paraId="51759947" w14:textId="77777777" w:rsidR="007155CA" w:rsidRPr="00B52EF8" w:rsidRDefault="007155CA" w:rsidP="007155CA">
      <w:pPr>
        <w:pStyle w:val="requirelevel2"/>
      </w:pPr>
      <w:r w:rsidRPr="00B52EF8">
        <w:t>The type name defines the file name.</w:t>
      </w:r>
    </w:p>
    <w:p w14:paraId="2786224B" w14:textId="361FA73C" w:rsidR="007155CA" w:rsidRPr="00B52EF8" w:rsidRDefault="007155CA" w:rsidP="00A56D67">
      <w:pPr>
        <w:pStyle w:val="requirelevel1"/>
      </w:pPr>
      <w:r w:rsidRPr="00B52EF8">
        <w:t xml:space="preserve">Header files shall allow multiple inclusion by implementing </w:t>
      </w:r>
      <w:r w:rsidR="009311BF" w:rsidRPr="00B52EF8">
        <w:t>‘</w:t>
      </w:r>
      <w:r w:rsidRPr="00B52EF8">
        <w:t>#include</w:t>
      </w:r>
      <w:r w:rsidR="009311BF" w:rsidRPr="00B52EF8">
        <w:t>’</w:t>
      </w:r>
      <w:r w:rsidRPr="00B52EF8">
        <w:t xml:space="preserve"> guards.</w:t>
      </w:r>
    </w:p>
    <w:p w14:paraId="5FDE677E" w14:textId="57C36663" w:rsidR="007155CA" w:rsidRPr="00B52EF8" w:rsidRDefault="007155CA" w:rsidP="00A56D67">
      <w:pPr>
        <w:pStyle w:val="requirelevel1"/>
      </w:pPr>
      <w:r w:rsidRPr="00B52EF8">
        <w:t>Header files shall avoid circular dependencies by using forward declaration.</w:t>
      </w:r>
    </w:p>
    <w:p w14:paraId="4AECB4CD" w14:textId="7C405E42" w:rsidR="00E861B7" w:rsidRPr="00B52EF8" w:rsidRDefault="00C31913" w:rsidP="00E861B7">
      <w:pPr>
        <w:pStyle w:val="Heading3"/>
      </w:pPr>
      <w:bookmarkStart w:id="864" w:name="_Toc513045897"/>
      <w:bookmarkStart w:id="865" w:name="_Ref513107558"/>
      <w:bookmarkStart w:id="866" w:name="_Ref513107563"/>
      <w:bookmarkStart w:id="867" w:name="_Ref513107615"/>
      <w:bookmarkStart w:id="868" w:name="_Ref514064072"/>
      <w:bookmarkStart w:id="869" w:name="_Ref514153560"/>
      <w:bookmarkStart w:id="870" w:name="_Toc35686270"/>
      <w:r w:rsidRPr="00B52EF8">
        <w:t>Element and Type Visib</w:t>
      </w:r>
      <w:r w:rsidR="00F7444B" w:rsidRPr="00B52EF8">
        <w:t>i</w:t>
      </w:r>
      <w:r w:rsidRPr="00B52EF8">
        <w:t>lity</w:t>
      </w:r>
      <w:bookmarkEnd w:id="864"/>
      <w:bookmarkEnd w:id="865"/>
      <w:bookmarkEnd w:id="866"/>
      <w:bookmarkEnd w:id="867"/>
      <w:bookmarkEnd w:id="868"/>
      <w:bookmarkEnd w:id="869"/>
      <w:r w:rsidR="00271929" w:rsidRPr="00B52EF8">
        <w:t xml:space="preserve"> Kind</w:t>
      </w:r>
      <w:bookmarkEnd w:id="870"/>
    </w:p>
    <w:p w14:paraId="7A811A25" w14:textId="3A000F6C" w:rsidR="00F53FB7" w:rsidRPr="00B52EF8" w:rsidRDefault="00E861B7" w:rsidP="00A56D67">
      <w:pPr>
        <w:pStyle w:val="requirelevel1"/>
      </w:pPr>
      <w:r w:rsidRPr="00B52EF8">
        <w:t xml:space="preserve">Visibility </w:t>
      </w:r>
      <w:r w:rsidR="00271929" w:rsidRPr="00B52EF8">
        <w:t xml:space="preserve">kind </w:t>
      </w:r>
      <w:r w:rsidRPr="00B52EF8">
        <w:t>attribute</w:t>
      </w:r>
      <w:r w:rsidR="00F53FB7" w:rsidRPr="00B52EF8">
        <w:t>s</w:t>
      </w:r>
      <w:r w:rsidRPr="00B52EF8">
        <w:t xml:space="preserve"> shall be mapped to </w:t>
      </w:r>
      <w:r w:rsidR="00F53FB7" w:rsidRPr="00B52EF8">
        <w:t xml:space="preserve">ISO/ANSI </w:t>
      </w:r>
      <w:r w:rsidRPr="00B52EF8">
        <w:t xml:space="preserve">C++ </w:t>
      </w:r>
      <w:r w:rsidR="00F53FB7" w:rsidRPr="00B52EF8">
        <w:t>member access specifiers as follows:</w:t>
      </w:r>
    </w:p>
    <w:p w14:paraId="52870A89" w14:textId="33AB05EA" w:rsidR="00E861B7" w:rsidRPr="00B52EF8" w:rsidRDefault="00F53FB7" w:rsidP="00F53FB7">
      <w:pPr>
        <w:pStyle w:val="requirelevel2"/>
      </w:pPr>
      <w:r w:rsidRPr="00B52EF8">
        <w:t xml:space="preserve">If the attribute is explicitly defined, </w:t>
      </w:r>
      <w:r w:rsidR="002B14DC" w:rsidRPr="00B52EF8">
        <w:t>mapping is</w:t>
      </w:r>
      <w:r w:rsidRPr="00B52EF8">
        <w:t xml:space="preserve"> as </w:t>
      </w:r>
      <w:r w:rsidR="00E861B7" w:rsidRPr="00B52EF8">
        <w:t xml:space="preserve">per </w:t>
      </w:r>
      <w:r w:rsidR="00E861B7" w:rsidRPr="00B52EF8">
        <w:fldChar w:fldCharType="begin"/>
      </w:r>
      <w:r w:rsidR="00E861B7" w:rsidRPr="00B52EF8">
        <w:instrText xml:space="preserve"> REF _Ref496544177 \h </w:instrText>
      </w:r>
      <w:r w:rsidR="00E861B7" w:rsidRPr="00B52EF8">
        <w:fldChar w:fldCharType="separate"/>
      </w:r>
      <w:r w:rsidR="00B75466" w:rsidRPr="00B52EF8">
        <w:t xml:space="preserve">Table </w:t>
      </w:r>
      <w:r w:rsidR="00B75466">
        <w:rPr>
          <w:noProof/>
        </w:rPr>
        <w:t>6</w:t>
      </w:r>
      <w:r w:rsidR="00B75466" w:rsidRPr="00B52EF8">
        <w:noBreakHyphen/>
      </w:r>
      <w:r w:rsidR="00B75466">
        <w:rPr>
          <w:noProof/>
        </w:rPr>
        <w:t>3</w:t>
      </w:r>
      <w:r w:rsidR="00E861B7" w:rsidRPr="00B52EF8">
        <w:fldChar w:fldCharType="end"/>
      </w:r>
      <w:r w:rsidR="002B14DC" w:rsidRPr="00B52EF8">
        <w:t>;</w:t>
      </w:r>
    </w:p>
    <w:p w14:paraId="5C9FF89C" w14:textId="332E1DA8" w:rsidR="002B32F6" w:rsidRPr="00B52EF8" w:rsidRDefault="002B32F6" w:rsidP="00F53FB7">
      <w:pPr>
        <w:pStyle w:val="requirelevel2"/>
      </w:pPr>
      <w:r w:rsidRPr="00B52EF8">
        <w:t xml:space="preserve">If </w:t>
      </w:r>
      <w:r w:rsidR="002B14DC" w:rsidRPr="00B52EF8">
        <w:t xml:space="preserve">the </w:t>
      </w:r>
      <w:r w:rsidRPr="00B52EF8">
        <w:t xml:space="preserve">attribute is </w:t>
      </w:r>
      <w:r w:rsidR="00F53FB7" w:rsidRPr="00B52EF8">
        <w:t>un</w:t>
      </w:r>
      <w:r w:rsidRPr="00B52EF8">
        <w:t xml:space="preserve">defined, the default “Private” </w:t>
      </w:r>
      <w:r w:rsidR="002B14DC" w:rsidRPr="00B52EF8">
        <w:t xml:space="preserve">visibility </w:t>
      </w:r>
      <w:r w:rsidRPr="00B52EF8">
        <w:t xml:space="preserve">kind </w:t>
      </w:r>
      <w:r w:rsidR="002B14DC" w:rsidRPr="00B52EF8">
        <w:t xml:space="preserve">is used with mapping </w:t>
      </w:r>
      <w:r w:rsidRPr="00B52EF8">
        <w:t xml:space="preserve">as per </w:t>
      </w:r>
      <w:r w:rsidRPr="00B52EF8">
        <w:fldChar w:fldCharType="begin"/>
      </w:r>
      <w:r w:rsidRPr="00B52EF8">
        <w:instrText xml:space="preserve"> REF _Ref496544177 \h </w:instrText>
      </w:r>
      <w:r w:rsidRPr="00B52EF8">
        <w:fldChar w:fldCharType="separate"/>
      </w:r>
      <w:r w:rsidR="00B75466" w:rsidRPr="00B52EF8">
        <w:t xml:space="preserve">Table </w:t>
      </w:r>
      <w:r w:rsidR="00B75466">
        <w:rPr>
          <w:noProof/>
        </w:rPr>
        <w:t>6</w:t>
      </w:r>
      <w:r w:rsidR="00B75466" w:rsidRPr="00B52EF8">
        <w:noBreakHyphen/>
      </w:r>
      <w:r w:rsidR="00B75466">
        <w:rPr>
          <w:noProof/>
        </w:rPr>
        <w:t>3</w:t>
      </w:r>
      <w:r w:rsidRPr="00B52EF8">
        <w:fldChar w:fldCharType="end"/>
      </w:r>
      <w:r w:rsidRPr="00B52EF8">
        <w:t>.</w:t>
      </w:r>
    </w:p>
    <w:p w14:paraId="21AC09E8" w14:textId="293B5ED6" w:rsidR="00E861B7" w:rsidRPr="00B52EF8" w:rsidRDefault="00E861B7" w:rsidP="00E206F2">
      <w:pPr>
        <w:pStyle w:val="CaptionTable"/>
      </w:pPr>
      <w:bookmarkStart w:id="871" w:name="_Ref496544177"/>
      <w:bookmarkStart w:id="872" w:name="_Toc495596740"/>
      <w:bookmarkStart w:id="873" w:name="_Toc501467512"/>
      <w:bookmarkStart w:id="874" w:name="_Toc501468891"/>
      <w:bookmarkStart w:id="875" w:name="_Toc513045810"/>
      <w:bookmarkStart w:id="876" w:name="_Toc35686327"/>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B75466">
        <w:rPr>
          <w:noProof/>
        </w:rPr>
        <w:t>6</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B75466">
        <w:rPr>
          <w:noProof/>
        </w:rPr>
        <w:t>3</w:t>
      </w:r>
      <w:r w:rsidRPr="00B52EF8">
        <w:fldChar w:fldCharType="end"/>
      </w:r>
      <w:bookmarkEnd w:id="871"/>
      <w:r w:rsidRPr="00B52EF8">
        <w:t xml:space="preserve">: </w:t>
      </w:r>
      <w:r w:rsidR="00CD6CDA" w:rsidRPr="00B52EF8">
        <w:t xml:space="preserve">C++ mapping for the </w:t>
      </w:r>
      <w:r w:rsidRPr="00B52EF8">
        <w:t>Visibility</w:t>
      </w:r>
      <w:bookmarkEnd w:id="872"/>
      <w:r w:rsidR="00CD6CDA" w:rsidRPr="00B52EF8">
        <w:t xml:space="preserve"> </w:t>
      </w:r>
      <w:r w:rsidR="00271929" w:rsidRPr="00B52EF8">
        <w:t xml:space="preserve">kind </w:t>
      </w:r>
      <w:r w:rsidR="00CD6CDA" w:rsidRPr="00B52EF8">
        <w:t>attribute</w:t>
      </w:r>
      <w:bookmarkEnd w:id="873"/>
      <w:bookmarkEnd w:id="874"/>
      <w:bookmarkEnd w:id="875"/>
      <w:bookmarkEnd w:id="876"/>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126"/>
      </w:tblGrid>
      <w:tr w:rsidR="00E861B7" w:rsidRPr="00B52EF8" w14:paraId="617DB00D" w14:textId="77777777" w:rsidTr="00A37343">
        <w:trPr>
          <w:cantSplit/>
          <w:tblHeader/>
        </w:trPr>
        <w:tc>
          <w:tcPr>
            <w:tcW w:w="1985" w:type="dxa"/>
            <w:shd w:val="clear" w:color="auto" w:fill="auto"/>
          </w:tcPr>
          <w:p w14:paraId="6004BE7B" w14:textId="4AFD18FC" w:rsidR="00E861B7" w:rsidRPr="00B52EF8" w:rsidRDefault="00E861B7" w:rsidP="00A37343">
            <w:pPr>
              <w:pStyle w:val="TableHeaderCENTER"/>
              <w:keepNext/>
              <w:jc w:val="left"/>
            </w:pPr>
            <w:r w:rsidRPr="00B52EF8">
              <w:t xml:space="preserve">Visibility </w:t>
            </w:r>
            <w:r w:rsidR="00F53FB7" w:rsidRPr="00B52EF8">
              <w:t>k</w:t>
            </w:r>
            <w:r w:rsidRPr="00B52EF8">
              <w:t>ind</w:t>
            </w:r>
          </w:p>
        </w:tc>
        <w:tc>
          <w:tcPr>
            <w:tcW w:w="5103" w:type="dxa"/>
            <w:shd w:val="clear" w:color="auto" w:fill="auto"/>
          </w:tcPr>
          <w:p w14:paraId="310C4D2D" w14:textId="77777777" w:rsidR="00E861B7" w:rsidRPr="00B52EF8" w:rsidRDefault="00E861B7" w:rsidP="00A37343">
            <w:pPr>
              <w:pStyle w:val="TableHeaderCENTER"/>
              <w:keepNext/>
              <w:jc w:val="left"/>
            </w:pPr>
            <w:r w:rsidRPr="00B52EF8">
              <w:t>Description</w:t>
            </w:r>
          </w:p>
        </w:tc>
        <w:tc>
          <w:tcPr>
            <w:tcW w:w="2126" w:type="dxa"/>
            <w:shd w:val="clear" w:color="auto" w:fill="auto"/>
          </w:tcPr>
          <w:p w14:paraId="3FF97EAE" w14:textId="77777777" w:rsidR="00E861B7" w:rsidRPr="00B52EF8" w:rsidRDefault="00E861B7" w:rsidP="00A37343">
            <w:pPr>
              <w:pStyle w:val="TableHeaderCENTER"/>
              <w:keepNext/>
              <w:jc w:val="left"/>
            </w:pPr>
            <w:r w:rsidRPr="00B52EF8">
              <w:t>C++ mapping</w:t>
            </w:r>
          </w:p>
        </w:tc>
      </w:tr>
      <w:tr w:rsidR="00E861B7" w:rsidRPr="00B52EF8" w14:paraId="61FC108D" w14:textId="77777777" w:rsidTr="00A37343">
        <w:trPr>
          <w:cantSplit/>
        </w:trPr>
        <w:tc>
          <w:tcPr>
            <w:tcW w:w="1985" w:type="dxa"/>
            <w:shd w:val="clear" w:color="auto" w:fill="auto"/>
          </w:tcPr>
          <w:p w14:paraId="2DD7D092" w14:textId="77777777" w:rsidR="00E861B7" w:rsidRPr="00B52EF8" w:rsidRDefault="00E861B7" w:rsidP="00A37343">
            <w:pPr>
              <w:pStyle w:val="TablecellLEFT"/>
              <w:keepNext/>
            </w:pPr>
            <w:r w:rsidRPr="00B52EF8">
              <w:t>Private</w:t>
            </w:r>
          </w:p>
        </w:tc>
        <w:tc>
          <w:tcPr>
            <w:tcW w:w="5103" w:type="dxa"/>
            <w:shd w:val="clear" w:color="auto" w:fill="auto"/>
          </w:tcPr>
          <w:p w14:paraId="4B692F74" w14:textId="675ABF5B" w:rsidR="00E861B7" w:rsidRPr="00B52EF8" w:rsidRDefault="00F53FB7" w:rsidP="00A37343">
            <w:pPr>
              <w:pStyle w:val="TablecellLEFT"/>
              <w:keepNext/>
            </w:pPr>
            <w:r w:rsidRPr="00B52EF8">
              <w:t>Local to the parent</w:t>
            </w:r>
            <w:r w:rsidR="009935CC" w:rsidRPr="00B52EF8">
              <w:t xml:space="preserve"> Type</w:t>
            </w:r>
            <w:r w:rsidRPr="00B52EF8">
              <w:t>.</w:t>
            </w:r>
          </w:p>
        </w:tc>
        <w:tc>
          <w:tcPr>
            <w:tcW w:w="2126" w:type="dxa"/>
            <w:shd w:val="clear" w:color="auto" w:fill="auto"/>
          </w:tcPr>
          <w:p w14:paraId="1D4E5ABF" w14:textId="77777777" w:rsidR="00E861B7" w:rsidRPr="00B52EF8" w:rsidRDefault="00E861B7" w:rsidP="00A37343">
            <w:pPr>
              <w:pStyle w:val="TablecellLEFT"/>
              <w:keepNext/>
            </w:pPr>
            <w:r w:rsidRPr="00A37343">
              <w:rPr>
                <w:rFonts w:ascii="Courier New" w:hAnsi="Courier New" w:cs="Courier New"/>
                <w:color w:val="0000FF"/>
              </w:rPr>
              <w:t>private</w:t>
            </w:r>
          </w:p>
        </w:tc>
      </w:tr>
      <w:tr w:rsidR="00E861B7" w:rsidRPr="00B52EF8" w14:paraId="512C6FB0" w14:textId="77777777" w:rsidTr="00A37343">
        <w:trPr>
          <w:cantSplit/>
        </w:trPr>
        <w:tc>
          <w:tcPr>
            <w:tcW w:w="1985" w:type="dxa"/>
            <w:shd w:val="clear" w:color="auto" w:fill="auto"/>
          </w:tcPr>
          <w:p w14:paraId="1E13CFC9" w14:textId="77777777" w:rsidR="00E861B7" w:rsidRPr="00B52EF8" w:rsidRDefault="00E861B7" w:rsidP="00A37343">
            <w:pPr>
              <w:pStyle w:val="TablecellLEFT"/>
              <w:keepNext/>
            </w:pPr>
            <w:r w:rsidRPr="00B52EF8">
              <w:t>Protected</w:t>
            </w:r>
          </w:p>
        </w:tc>
        <w:tc>
          <w:tcPr>
            <w:tcW w:w="5103" w:type="dxa"/>
            <w:shd w:val="clear" w:color="auto" w:fill="auto"/>
          </w:tcPr>
          <w:p w14:paraId="79170E55" w14:textId="48DCBD0C" w:rsidR="00E861B7" w:rsidRPr="00B52EF8" w:rsidRDefault="00F53FB7" w:rsidP="00A37343">
            <w:pPr>
              <w:pStyle w:val="TablecellLEFT"/>
              <w:keepNext/>
            </w:pPr>
            <w:r w:rsidRPr="00B52EF8">
              <w:t xml:space="preserve">Local to the parent </w:t>
            </w:r>
            <w:r w:rsidR="009935CC" w:rsidRPr="00B52EF8">
              <w:t xml:space="preserve">Type </w:t>
            </w:r>
            <w:r w:rsidRPr="00B52EF8">
              <w:t xml:space="preserve">and derived </w:t>
            </w:r>
            <w:r w:rsidR="009935CC" w:rsidRPr="00B52EF8">
              <w:t>T</w:t>
            </w:r>
            <w:r w:rsidRPr="00B52EF8">
              <w:t>ypes thereof.</w:t>
            </w:r>
          </w:p>
        </w:tc>
        <w:tc>
          <w:tcPr>
            <w:tcW w:w="2126" w:type="dxa"/>
            <w:shd w:val="clear" w:color="auto" w:fill="auto"/>
          </w:tcPr>
          <w:p w14:paraId="048DDB8D" w14:textId="77777777" w:rsidR="00E861B7" w:rsidRPr="00B52EF8" w:rsidRDefault="00E861B7" w:rsidP="00A37343">
            <w:pPr>
              <w:pStyle w:val="TablecellLEFT"/>
              <w:keepNext/>
            </w:pPr>
            <w:r w:rsidRPr="00A37343">
              <w:rPr>
                <w:rFonts w:ascii="Courier New" w:hAnsi="Courier New" w:cs="Courier New"/>
                <w:color w:val="0000FF"/>
              </w:rPr>
              <w:t>protected</w:t>
            </w:r>
          </w:p>
        </w:tc>
      </w:tr>
      <w:tr w:rsidR="00E861B7" w:rsidRPr="00B52EF8" w14:paraId="5BEBF36E" w14:textId="77777777" w:rsidTr="00A37343">
        <w:trPr>
          <w:cantSplit/>
        </w:trPr>
        <w:tc>
          <w:tcPr>
            <w:tcW w:w="1985" w:type="dxa"/>
            <w:shd w:val="clear" w:color="auto" w:fill="auto"/>
          </w:tcPr>
          <w:p w14:paraId="133F86C1" w14:textId="77777777" w:rsidR="00E861B7" w:rsidRPr="00B52EF8" w:rsidRDefault="00E861B7" w:rsidP="0068710C">
            <w:pPr>
              <w:pStyle w:val="TablecellLEFT"/>
            </w:pPr>
            <w:r w:rsidRPr="00B52EF8">
              <w:t>Public</w:t>
            </w:r>
          </w:p>
        </w:tc>
        <w:tc>
          <w:tcPr>
            <w:tcW w:w="5103" w:type="dxa"/>
            <w:shd w:val="clear" w:color="auto" w:fill="auto"/>
          </w:tcPr>
          <w:p w14:paraId="07214D98" w14:textId="5983F0B2" w:rsidR="00E861B7" w:rsidRPr="00B52EF8" w:rsidRDefault="00F53FB7" w:rsidP="0068710C">
            <w:pPr>
              <w:pStyle w:val="TablecellLEFT"/>
            </w:pPr>
            <w:r w:rsidRPr="00B52EF8">
              <w:t>Global.</w:t>
            </w:r>
          </w:p>
        </w:tc>
        <w:tc>
          <w:tcPr>
            <w:tcW w:w="2126" w:type="dxa"/>
            <w:shd w:val="clear" w:color="auto" w:fill="auto"/>
          </w:tcPr>
          <w:p w14:paraId="23AA6B88" w14:textId="77777777" w:rsidR="00E861B7" w:rsidRPr="00B52EF8" w:rsidRDefault="00E861B7" w:rsidP="0068710C">
            <w:pPr>
              <w:pStyle w:val="TablecellLEFT"/>
            </w:pPr>
            <w:r w:rsidRPr="00A37343">
              <w:rPr>
                <w:rFonts w:ascii="Courier New" w:hAnsi="Courier New" w:cs="Courier New"/>
                <w:color w:val="0000FF"/>
              </w:rPr>
              <w:t>public</w:t>
            </w:r>
          </w:p>
        </w:tc>
      </w:tr>
    </w:tbl>
    <w:p w14:paraId="34763E56" w14:textId="2428A31B" w:rsidR="007155CA" w:rsidRPr="00B52EF8" w:rsidRDefault="00CE1015" w:rsidP="007155CA">
      <w:pPr>
        <w:pStyle w:val="Heading3"/>
      </w:pPr>
      <w:bookmarkStart w:id="877" w:name="_Ref494697688"/>
      <w:bookmarkStart w:id="878" w:name="_Ref494697675"/>
      <w:bookmarkStart w:id="879" w:name="_Toc501444829"/>
      <w:bookmarkStart w:id="880" w:name="_Toc501453654"/>
      <w:bookmarkStart w:id="881" w:name="_Toc501459061"/>
      <w:bookmarkStart w:id="882" w:name="_Toc501461418"/>
      <w:bookmarkStart w:id="883" w:name="_Toc501467462"/>
      <w:bookmarkStart w:id="884" w:name="_Toc501468979"/>
      <w:bookmarkStart w:id="885" w:name="_Toc501469348"/>
      <w:bookmarkStart w:id="886" w:name="_Toc513045898"/>
      <w:bookmarkStart w:id="887" w:name="_Toc35686271"/>
      <w:bookmarkEnd w:id="877"/>
      <w:bookmarkEnd w:id="878"/>
      <w:r w:rsidRPr="00B52EF8">
        <w:lastRenderedPageBreak/>
        <w:t>M</w:t>
      </w:r>
      <w:r w:rsidR="007155CA" w:rsidRPr="00B52EF8">
        <w:t xml:space="preserve">apping </w:t>
      </w:r>
      <w:r w:rsidRPr="00B52EF8">
        <w:t xml:space="preserve">of </w:t>
      </w:r>
      <w:r w:rsidR="007155CA" w:rsidRPr="00B52EF8">
        <w:t>elements</w:t>
      </w:r>
      <w:bookmarkEnd w:id="879"/>
      <w:bookmarkEnd w:id="880"/>
      <w:bookmarkEnd w:id="881"/>
      <w:bookmarkEnd w:id="882"/>
      <w:bookmarkEnd w:id="883"/>
      <w:bookmarkEnd w:id="884"/>
      <w:bookmarkEnd w:id="885"/>
      <w:bookmarkEnd w:id="886"/>
      <w:bookmarkEnd w:id="887"/>
    </w:p>
    <w:p w14:paraId="6E7644B5" w14:textId="6D5661C8" w:rsidR="00E02CBF" w:rsidRPr="00B52EF8" w:rsidRDefault="00E02CBF" w:rsidP="00E206F2">
      <w:pPr>
        <w:pStyle w:val="Heading4"/>
        <w:spacing w:before="240"/>
      </w:pPr>
      <w:bookmarkStart w:id="888" w:name="_Ref496792467"/>
      <w:bookmarkStart w:id="889" w:name="_Ref496692214"/>
      <w:r w:rsidRPr="00B52EF8">
        <w:t>Value</w:t>
      </w:r>
      <w:bookmarkEnd w:id="888"/>
      <w:r w:rsidR="00A20430" w:rsidRPr="00B52EF8">
        <w:t xml:space="preserve"> elements</w:t>
      </w:r>
    </w:p>
    <w:p w14:paraId="02B2E0D2" w14:textId="3483B44A" w:rsidR="00B52AB5" w:rsidRPr="00B52EF8" w:rsidRDefault="00B52AB5" w:rsidP="00A56D67">
      <w:pPr>
        <w:pStyle w:val="requirelevel1"/>
      </w:pPr>
      <w:r w:rsidRPr="00B52EF8">
        <w:t xml:space="preserve">Simple value </w:t>
      </w:r>
      <w:r w:rsidR="000629A8" w:rsidRPr="00B52EF8">
        <w:t>elements</w:t>
      </w:r>
      <w:r w:rsidRPr="00B52EF8">
        <w:t xml:space="preserve"> shall be mapped to ISO/ANSI C++ variable’</w:t>
      </w:r>
      <w:r w:rsidR="004C1AEB" w:rsidRPr="00B52EF8">
        <w:t>s</w:t>
      </w:r>
      <w:r w:rsidRPr="00B52EF8">
        <w:t xml:space="preserve"> values as follows:</w:t>
      </w:r>
    </w:p>
    <w:p w14:paraId="6AD92193" w14:textId="1F6F9A19" w:rsidR="00B52AB5" w:rsidRPr="00B52EF8" w:rsidRDefault="00B52AB5" w:rsidP="00B52AB5">
      <w:pPr>
        <w:pStyle w:val="requirelevel2"/>
      </w:pPr>
      <w:r w:rsidRPr="00B52EF8">
        <w:t xml:space="preserve">Syntax as per “Simple” template in </w:t>
      </w:r>
      <w:r w:rsidRPr="00B52EF8">
        <w:fldChar w:fldCharType="begin"/>
      </w:r>
      <w:r w:rsidRPr="00B52EF8">
        <w:instrText xml:space="preserve"> REF _Ref496791379 \h </w:instrText>
      </w:r>
      <w:r w:rsidRPr="00B52EF8">
        <w:fldChar w:fldCharType="separate"/>
      </w:r>
      <w:r w:rsidR="00B75466" w:rsidRPr="00B52EF8">
        <w:t xml:space="preserve">Table </w:t>
      </w:r>
      <w:r w:rsidR="00B75466">
        <w:rPr>
          <w:noProof/>
        </w:rPr>
        <w:t>6</w:t>
      </w:r>
      <w:r w:rsidR="00B75466" w:rsidRPr="00B52EF8">
        <w:noBreakHyphen/>
      </w:r>
      <w:r w:rsidR="00B75466">
        <w:rPr>
          <w:noProof/>
        </w:rPr>
        <w:t>2</w:t>
      </w:r>
      <w:r w:rsidRPr="00B52EF8">
        <w:fldChar w:fldCharType="end"/>
      </w:r>
      <w:r w:rsidRPr="00B52EF8">
        <w:t>;</w:t>
      </w:r>
    </w:p>
    <w:p w14:paraId="494F4BC2" w14:textId="5294067E" w:rsidR="00E02CBF" w:rsidRPr="00B52EF8" w:rsidRDefault="00B52AB5" w:rsidP="007E49B3">
      <w:pPr>
        <w:pStyle w:val="requirelevel2"/>
      </w:pPr>
      <w:r w:rsidRPr="00B52EF8">
        <w:t xml:space="preserve">If the </w:t>
      </w:r>
      <w:r w:rsidR="000629A8" w:rsidRPr="00B52EF8">
        <w:t>element</w:t>
      </w:r>
      <w:r w:rsidRPr="00B52EF8">
        <w:t xml:space="preserve"> </w:t>
      </w:r>
      <w:r w:rsidR="00C76F32" w:rsidRPr="00B52EF8">
        <w:t xml:space="preserve">value </w:t>
      </w:r>
      <w:r w:rsidRPr="00B52EF8">
        <w:t>is</w:t>
      </w:r>
      <w:r w:rsidR="000629A8" w:rsidRPr="00B52EF8">
        <w:t xml:space="preserve"> of EnumerationValue type</w:t>
      </w:r>
      <w:r w:rsidRPr="00B52EF8">
        <w:t>, mapping</w:t>
      </w:r>
      <w:r w:rsidR="000629A8" w:rsidRPr="00B52EF8">
        <w:t xml:space="preserve"> is done using the Literal attribute instead of the Value one.</w:t>
      </w:r>
    </w:p>
    <w:p w14:paraId="7ECEB901" w14:textId="761C4593" w:rsidR="000629A8" w:rsidRPr="00B52EF8" w:rsidRDefault="000629A8" w:rsidP="000629A8">
      <w:pPr>
        <w:pStyle w:val="requirelevel1"/>
      </w:pPr>
      <w:r w:rsidRPr="00B52EF8">
        <w:t>Array value elements shall be mapped to ISO/ANSI C++ variable’</w:t>
      </w:r>
      <w:r w:rsidR="004C1AEB" w:rsidRPr="00B52EF8">
        <w:t>s</w:t>
      </w:r>
      <w:r w:rsidRPr="00B52EF8">
        <w:t xml:space="preserve"> values as follows:</w:t>
      </w:r>
    </w:p>
    <w:p w14:paraId="5B9C507A" w14:textId="69979E24" w:rsidR="000629A8" w:rsidRPr="00B52EF8" w:rsidRDefault="000629A8" w:rsidP="000629A8">
      <w:pPr>
        <w:pStyle w:val="requirelevel2"/>
      </w:pPr>
      <w:r w:rsidRPr="00B52EF8">
        <w:t xml:space="preserve">Syntax as per “Array” template in </w:t>
      </w:r>
      <w:r w:rsidRPr="00B52EF8">
        <w:fldChar w:fldCharType="begin"/>
      </w:r>
      <w:r w:rsidRPr="00B52EF8">
        <w:instrText xml:space="preserve"> REF _Ref496791379 \h </w:instrText>
      </w:r>
      <w:r w:rsidRPr="00B52EF8">
        <w:fldChar w:fldCharType="separate"/>
      </w:r>
      <w:r w:rsidR="00B75466" w:rsidRPr="00B52EF8">
        <w:t xml:space="preserve">Table </w:t>
      </w:r>
      <w:r w:rsidR="00B75466">
        <w:rPr>
          <w:noProof/>
        </w:rPr>
        <w:t>6</w:t>
      </w:r>
      <w:r w:rsidR="00B75466" w:rsidRPr="00B52EF8">
        <w:noBreakHyphen/>
      </w:r>
      <w:r w:rsidR="00B75466">
        <w:rPr>
          <w:noProof/>
        </w:rPr>
        <w:t>2</w:t>
      </w:r>
      <w:r w:rsidRPr="00B52EF8">
        <w:fldChar w:fldCharType="end"/>
      </w:r>
      <w:r w:rsidRPr="00B52EF8">
        <w:t>;</w:t>
      </w:r>
    </w:p>
    <w:p w14:paraId="16C82E91" w14:textId="432B282F" w:rsidR="000629A8" w:rsidRPr="00B52EF8" w:rsidRDefault="000629A8" w:rsidP="000629A8">
      <w:pPr>
        <w:pStyle w:val="requirelevel2"/>
      </w:pPr>
      <w:r w:rsidRPr="00B52EF8">
        <w:t xml:space="preserve">If the element </w:t>
      </w:r>
      <w:r w:rsidR="00C76F32" w:rsidRPr="00B52EF8">
        <w:t>items are</w:t>
      </w:r>
      <w:r w:rsidRPr="00B52EF8">
        <w:t xml:space="preserve"> of EnumerationValue type, mapping is done using the</w:t>
      </w:r>
      <w:r w:rsidR="00C76F32" w:rsidRPr="00B52EF8">
        <w:t>ir</w:t>
      </w:r>
      <w:r w:rsidRPr="00B52EF8">
        <w:t xml:space="preserve"> Literal attribute instead of the Value one.</w:t>
      </w:r>
    </w:p>
    <w:p w14:paraId="54C234AB" w14:textId="35A60C2B" w:rsidR="000629A8" w:rsidRPr="00B52EF8" w:rsidRDefault="000629A8" w:rsidP="000629A8">
      <w:pPr>
        <w:pStyle w:val="requirelevel1"/>
      </w:pPr>
      <w:r w:rsidRPr="00B52EF8">
        <w:t>Structure value elements shall be mapped to ISO/ANSI C++ variable’</w:t>
      </w:r>
      <w:r w:rsidR="004C1AEB" w:rsidRPr="00B52EF8">
        <w:t>s</w:t>
      </w:r>
      <w:r w:rsidRPr="00B52EF8">
        <w:t xml:space="preserve"> values as follows:</w:t>
      </w:r>
    </w:p>
    <w:p w14:paraId="396B5F76" w14:textId="04D5B114" w:rsidR="000629A8" w:rsidRPr="00B52EF8" w:rsidRDefault="000629A8" w:rsidP="000629A8">
      <w:pPr>
        <w:pStyle w:val="requirelevel2"/>
      </w:pPr>
      <w:r w:rsidRPr="00B52EF8">
        <w:t xml:space="preserve">Syntax as per “Structure” template in </w:t>
      </w:r>
      <w:r w:rsidRPr="00B52EF8">
        <w:fldChar w:fldCharType="begin"/>
      </w:r>
      <w:r w:rsidRPr="00B52EF8">
        <w:instrText xml:space="preserve"> REF _Ref496791379 \h </w:instrText>
      </w:r>
      <w:r w:rsidRPr="00B52EF8">
        <w:fldChar w:fldCharType="separate"/>
      </w:r>
      <w:r w:rsidR="00B75466" w:rsidRPr="00B52EF8">
        <w:t xml:space="preserve">Table </w:t>
      </w:r>
      <w:r w:rsidR="00B75466">
        <w:rPr>
          <w:noProof/>
        </w:rPr>
        <w:t>6</w:t>
      </w:r>
      <w:r w:rsidR="00B75466" w:rsidRPr="00B52EF8">
        <w:noBreakHyphen/>
      </w:r>
      <w:r w:rsidR="00B75466">
        <w:rPr>
          <w:noProof/>
        </w:rPr>
        <w:t>2</w:t>
      </w:r>
      <w:r w:rsidRPr="00B52EF8">
        <w:fldChar w:fldCharType="end"/>
      </w:r>
      <w:r w:rsidRPr="00B52EF8">
        <w:t>;</w:t>
      </w:r>
    </w:p>
    <w:p w14:paraId="1CFD6E6F" w14:textId="6AF1CE0E" w:rsidR="00B90D81" w:rsidRPr="00B52EF8" w:rsidRDefault="00C76F32" w:rsidP="007E49B3">
      <w:pPr>
        <w:pStyle w:val="requirelevel2"/>
      </w:pPr>
      <w:r w:rsidRPr="00B52EF8">
        <w:t xml:space="preserve">For the </w:t>
      </w:r>
      <w:r w:rsidR="000629A8" w:rsidRPr="00B52EF8">
        <w:t xml:space="preserve">element </w:t>
      </w:r>
      <w:r w:rsidRPr="00B52EF8">
        <w:t xml:space="preserve">fields </w:t>
      </w:r>
      <w:r w:rsidR="000629A8" w:rsidRPr="00B52EF8">
        <w:t>of EnumerationValue type, mapping is done using the Literal attribute instead of the Value one.</w:t>
      </w:r>
      <w:bookmarkStart w:id="890" w:name="_Ref497913121"/>
      <w:bookmarkStart w:id="891" w:name="_Ref497991186"/>
    </w:p>
    <w:p w14:paraId="37423392" w14:textId="493A2493" w:rsidR="007155CA" w:rsidRPr="00B52EF8" w:rsidRDefault="007155CA" w:rsidP="00E206F2">
      <w:pPr>
        <w:pStyle w:val="Heading4"/>
        <w:spacing w:before="240"/>
      </w:pPr>
      <w:bookmarkStart w:id="892" w:name="_Ref514768632"/>
      <w:r w:rsidRPr="00B52EF8">
        <w:t>Constant</w:t>
      </w:r>
      <w:bookmarkEnd w:id="889"/>
      <w:bookmarkEnd w:id="890"/>
      <w:bookmarkEnd w:id="891"/>
      <w:bookmarkEnd w:id="892"/>
    </w:p>
    <w:p w14:paraId="01C14913" w14:textId="55C0BC74" w:rsidR="007155CA" w:rsidRPr="00B52EF8" w:rsidRDefault="007155CA" w:rsidP="007155CA">
      <w:pPr>
        <w:pStyle w:val="requirelevel1"/>
      </w:pPr>
      <w:r w:rsidRPr="00B52EF8">
        <w:t xml:space="preserve">Constant elements shall be mapped to ISO/ANSI C++ member variables as per “Constant”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7F4A9ADA" w14:textId="5996C924" w:rsidR="00932BE3" w:rsidRPr="00B52EF8" w:rsidRDefault="00932BE3" w:rsidP="007155CA">
      <w:pPr>
        <w:pStyle w:val="requirelevel1"/>
      </w:pPr>
      <w:r w:rsidRPr="00B52EF8">
        <w:t xml:space="preserve">The value of the </w:t>
      </w:r>
      <w:r w:rsidR="00A7042A" w:rsidRPr="00B52EF8">
        <w:t xml:space="preserve">Constant </w:t>
      </w:r>
      <w:r w:rsidRPr="00B52EF8">
        <w:t xml:space="preserve">member variable </w:t>
      </w:r>
      <w:r w:rsidR="00A7042A" w:rsidRPr="00B52EF8">
        <w:t xml:space="preserve">shall be defined </w:t>
      </w:r>
      <w:r w:rsidR="00BD7E3A" w:rsidRPr="00B52EF8">
        <w:t xml:space="preserve">as per </w:t>
      </w:r>
      <w:r w:rsidRPr="00B52EF8">
        <w:t>mapping of the Value attribute.</w:t>
      </w:r>
    </w:p>
    <w:p w14:paraId="109A0278" w14:textId="55153999" w:rsidR="00A7042A" w:rsidRPr="00B52EF8" w:rsidRDefault="00932BE3" w:rsidP="00932BE3">
      <w:pPr>
        <w:pStyle w:val="NOTE"/>
      </w:pPr>
      <w:r w:rsidRPr="00B52EF8">
        <w:t xml:space="preserve">See </w:t>
      </w:r>
      <w:r w:rsidR="00E60A9D" w:rsidRPr="00B52EF8">
        <w:t>clause</w:t>
      </w:r>
      <w:r w:rsidRPr="00B52EF8">
        <w:t xml:space="preserve"> </w:t>
      </w:r>
      <w:r w:rsidRPr="00B52EF8">
        <w:fldChar w:fldCharType="begin"/>
      </w:r>
      <w:r w:rsidRPr="00B52EF8">
        <w:instrText xml:space="preserve"> REF _Ref496792467 \r \h </w:instrText>
      </w:r>
      <w:r w:rsidRPr="00B52EF8">
        <w:fldChar w:fldCharType="separate"/>
      </w:r>
      <w:r w:rsidR="00B75466">
        <w:t>6.1.4.1</w:t>
      </w:r>
      <w:r w:rsidRPr="00B52EF8">
        <w:fldChar w:fldCharType="end"/>
      </w:r>
      <w:r w:rsidRPr="00B52EF8">
        <w:t xml:space="preserve"> for details on the mapping of Value attributes</w:t>
      </w:r>
      <w:r w:rsidR="00A7042A" w:rsidRPr="00B52EF8">
        <w:t>.</w:t>
      </w:r>
    </w:p>
    <w:p w14:paraId="6F1D19FE" w14:textId="77777777" w:rsidR="007155CA" w:rsidRPr="00B52EF8" w:rsidRDefault="007155CA" w:rsidP="007155CA">
      <w:pPr>
        <w:pStyle w:val="requirelevel1"/>
      </w:pPr>
      <w:r w:rsidRPr="00B52EF8">
        <w:t>The access specifier of the Constant member variable shall be defined as follows:</w:t>
      </w:r>
    </w:p>
    <w:p w14:paraId="4A7B190A" w14:textId="77777777" w:rsidR="007155CA" w:rsidRPr="00B52EF8" w:rsidRDefault="007155CA" w:rsidP="007155CA">
      <w:pPr>
        <w:pStyle w:val="requirelevel2"/>
      </w:pPr>
      <w:r w:rsidRPr="00B52EF8">
        <w:t>If the member variable belongs in a C++ structure, the member is public;</w:t>
      </w:r>
    </w:p>
    <w:p w14:paraId="6F7C7776" w14:textId="42C176FD" w:rsidR="007155CA" w:rsidRPr="00B52EF8" w:rsidRDefault="007155CA" w:rsidP="007155CA">
      <w:pPr>
        <w:pStyle w:val="requirelevel2"/>
      </w:pPr>
      <w:r w:rsidRPr="00B52EF8">
        <w:t>If the member variable does not belong in a C++ structure, the mapping of the Visibility attribute is used.</w:t>
      </w:r>
    </w:p>
    <w:p w14:paraId="14FFDA1D" w14:textId="45179BE8" w:rsidR="007155CA" w:rsidRPr="00B52EF8" w:rsidRDefault="000263D2" w:rsidP="000263D2">
      <w:pPr>
        <w:pStyle w:val="NOTEnumbered"/>
        <w:rPr>
          <w:lang w:val="en-GB"/>
        </w:rPr>
      </w:pPr>
      <w:r w:rsidRPr="00B52EF8">
        <w:rPr>
          <w:lang w:val="en-GB"/>
        </w:rPr>
        <w:t>1</w:t>
      </w:r>
      <w:r w:rsidRPr="00B52EF8">
        <w:rPr>
          <w:lang w:val="en-GB"/>
        </w:rPr>
        <w:tab/>
      </w:r>
      <w:r w:rsidR="007155CA" w:rsidRPr="00B52EF8">
        <w:rPr>
          <w:lang w:val="en-GB"/>
        </w:rPr>
        <w:t xml:space="preserve">See </w:t>
      </w:r>
      <w:r w:rsidR="00E60A9D" w:rsidRPr="00B52EF8">
        <w:rPr>
          <w:lang w:val="en-GB"/>
        </w:rPr>
        <w:t>clause</w:t>
      </w:r>
      <w:r w:rsidR="006D4E86" w:rsidRPr="00B52EF8">
        <w:rPr>
          <w:lang w:val="en-GB"/>
        </w:rPr>
        <w:t xml:space="preserve"> </w:t>
      </w:r>
      <w:r w:rsidR="006D4E86" w:rsidRPr="00B52EF8">
        <w:rPr>
          <w:lang w:val="en-GB"/>
        </w:rPr>
        <w:fldChar w:fldCharType="begin"/>
      </w:r>
      <w:r w:rsidR="006D4E86" w:rsidRPr="00B52EF8">
        <w:rPr>
          <w:lang w:val="en-GB"/>
        </w:rPr>
        <w:instrText xml:space="preserve"> REF _Ref514064072 \w \h </w:instrText>
      </w:r>
      <w:r w:rsidR="006D4E86" w:rsidRPr="00B52EF8">
        <w:rPr>
          <w:lang w:val="en-GB"/>
        </w:rPr>
      </w:r>
      <w:r w:rsidR="006D4E86" w:rsidRPr="00B52EF8">
        <w:rPr>
          <w:lang w:val="en-GB"/>
        </w:rPr>
        <w:fldChar w:fldCharType="separate"/>
      </w:r>
      <w:r w:rsidR="00B75466">
        <w:rPr>
          <w:lang w:val="en-GB"/>
        </w:rPr>
        <w:t>6.1.3</w:t>
      </w:r>
      <w:r w:rsidR="006D4E86" w:rsidRPr="00B52EF8">
        <w:rPr>
          <w:lang w:val="en-GB"/>
        </w:rPr>
        <w:fldChar w:fldCharType="end"/>
      </w:r>
      <w:r w:rsidR="007155CA" w:rsidRPr="00B52EF8">
        <w:rPr>
          <w:lang w:val="en-GB"/>
        </w:rPr>
        <w:t xml:space="preserve"> for details on the mapping of Visibility attributes.</w:t>
      </w:r>
    </w:p>
    <w:p w14:paraId="46863969" w14:textId="1141896A" w:rsidR="000263D2" w:rsidRPr="00B52EF8" w:rsidRDefault="000263D2" w:rsidP="000263D2">
      <w:pPr>
        <w:pStyle w:val="NOTEnumbered"/>
        <w:rPr>
          <w:lang w:val="en-GB"/>
        </w:rPr>
      </w:pPr>
      <w:r w:rsidRPr="00B52EF8">
        <w:rPr>
          <w:lang w:val="en-GB"/>
        </w:rPr>
        <w:t>2</w:t>
      </w:r>
      <w:r w:rsidRPr="00B52EF8">
        <w:rPr>
          <w:lang w:val="en-GB"/>
        </w:rPr>
        <w:tab/>
        <w:t>The access specifier applies to Classes, Models, Services and Interfaces.</w:t>
      </w:r>
    </w:p>
    <w:p w14:paraId="365F41E8" w14:textId="77777777" w:rsidR="007155CA" w:rsidRPr="00B52EF8" w:rsidRDefault="007155CA" w:rsidP="00E50DF9">
      <w:pPr>
        <w:pStyle w:val="Heading4"/>
      </w:pPr>
      <w:bookmarkStart w:id="893" w:name="_Ref496692216"/>
      <w:bookmarkStart w:id="894" w:name="_Ref497910910"/>
      <w:r w:rsidRPr="00B52EF8">
        <w:t>Field</w:t>
      </w:r>
      <w:bookmarkEnd w:id="893"/>
      <w:bookmarkEnd w:id="894"/>
    </w:p>
    <w:p w14:paraId="7F704408" w14:textId="7ED98E42" w:rsidR="007155CA" w:rsidRPr="00B52EF8" w:rsidRDefault="007155CA" w:rsidP="007155CA">
      <w:pPr>
        <w:pStyle w:val="requirelevel1"/>
      </w:pPr>
      <w:r w:rsidRPr="00B52EF8">
        <w:t xml:space="preserve">Field elements shall be mapped to ISO/ANSI C++ member variables as per “Field”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0DEFEE28" w14:textId="2C317D30" w:rsidR="00D175EF" w:rsidRPr="00B52EF8" w:rsidRDefault="00D175EF" w:rsidP="00D175EF">
      <w:pPr>
        <w:pStyle w:val="requirelevel1"/>
      </w:pPr>
      <w:r w:rsidRPr="00B52EF8">
        <w:t>The initial value of the Field member variable shall be defined as per mapping of the Default attribute.</w:t>
      </w:r>
    </w:p>
    <w:p w14:paraId="489027B5" w14:textId="021F3A3C" w:rsidR="00D175EF" w:rsidRPr="00B52EF8" w:rsidRDefault="00D175EF" w:rsidP="00D175EF">
      <w:pPr>
        <w:pStyle w:val="NOTE"/>
      </w:pPr>
      <w:r w:rsidRPr="00B52EF8">
        <w:t xml:space="preserve">See </w:t>
      </w:r>
      <w:r w:rsidR="00E60A9D" w:rsidRPr="00B52EF8">
        <w:t>clause</w:t>
      </w:r>
      <w:r w:rsidRPr="00B52EF8">
        <w:t xml:space="preserve"> </w:t>
      </w:r>
      <w:r w:rsidRPr="00B52EF8">
        <w:fldChar w:fldCharType="begin"/>
      </w:r>
      <w:r w:rsidRPr="00B52EF8">
        <w:instrText xml:space="preserve"> REF _Ref496792467 \r \h </w:instrText>
      </w:r>
      <w:r w:rsidRPr="00B52EF8">
        <w:fldChar w:fldCharType="separate"/>
      </w:r>
      <w:r w:rsidR="00B75466">
        <w:t>6.1.4.1</w:t>
      </w:r>
      <w:r w:rsidRPr="00B52EF8">
        <w:fldChar w:fldCharType="end"/>
      </w:r>
      <w:r w:rsidRPr="00B52EF8">
        <w:t xml:space="preserve"> for details on the mapping of Value attributes.</w:t>
      </w:r>
    </w:p>
    <w:p w14:paraId="10EEF68C" w14:textId="77777777" w:rsidR="007155CA" w:rsidRPr="00B52EF8" w:rsidRDefault="007155CA" w:rsidP="007155CA">
      <w:pPr>
        <w:pStyle w:val="requirelevel1"/>
      </w:pPr>
      <w:r w:rsidRPr="00B52EF8">
        <w:lastRenderedPageBreak/>
        <w:t>The access specifier of the Field member variable shall be defined as follows:</w:t>
      </w:r>
    </w:p>
    <w:p w14:paraId="3A751447" w14:textId="77777777" w:rsidR="007155CA" w:rsidRPr="00B52EF8" w:rsidRDefault="007155CA" w:rsidP="007155CA">
      <w:pPr>
        <w:pStyle w:val="requirelevel2"/>
      </w:pPr>
      <w:r w:rsidRPr="00B52EF8">
        <w:t>If the member variable belongs in a C++ structure, the member is public;</w:t>
      </w:r>
    </w:p>
    <w:p w14:paraId="3897C335" w14:textId="77777777" w:rsidR="007155CA" w:rsidRPr="00B52EF8" w:rsidRDefault="007155CA" w:rsidP="00A16917">
      <w:pPr>
        <w:pStyle w:val="requirelevel2"/>
      </w:pPr>
      <w:r w:rsidRPr="00B52EF8">
        <w:t>If the member variable does not belong in a C++ structure, the mapping of the Visibility attribute is used.</w:t>
      </w:r>
    </w:p>
    <w:p w14:paraId="312892CF" w14:textId="2AA04E91" w:rsidR="007155CA" w:rsidRPr="00B52EF8" w:rsidRDefault="007155CA" w:rsidP="00A16917">
      <w:pPr>
        <w:pStyle w:val="NOTE"/>
      </w:pPr>
      <w:r w:rsidRPr="00B52EF8">
        <w:t xml:space="preserve">See </w:t>
      </w:r>
      <w:r w:rsidR="00E60A9D" w:rsidRPr="00B52EF8">
        <w:t>clause</w:t>
      </w:r>
      <w:r w:rsidR="005807E8" w:rsidRPr="00B52EF8">
        <w:t xml:space="preserve"> </w:t>
      </w:r>
      <w:r w:rsidR="005807E8" w:rsidRPr="00B52EF8">
        <w:fldChar w:fldCharType="begin"/>
      </w:r>
      <w:r w:rsidR="005807E8" w:rsidRPr="00B52EF8">
        <w:instrText xml:space="preserve"> REF _Ref513107563 \w \h </w:instrText>
      </w:r>
      <w:r w:rsidR="005807E8" w:rsidRPr="00B52EF8">
        <w:fldChar w:fldCharType="separate"/>
      </w:r>
      <w:r w:rsidR="00B75466">
        <w:t>6.1.3</w:t>
      </w:r>
      <w:r w:rsidR="005807E8" w:rsidRPr="00B52EF8">
        <w:fldChar w:fldCharType="end"/>
      </w:r>
      <w:r w:rsidRPr="00B52EF8">
        <w:t xml:space="preserve"> for details on the mapping of Visibility attributes.</w:t>
      </w:r>
    </w:p>
    <w:p w14:paraId="5B7138DA" w14:textId="3CA34981" w:rsidR="00612B84" w:rsidRPr="00B52EF8" w:rsidRDefault="00612B84" w:rsidP="00A16917">
      <w:pPr>
        <w:pStyle w:val="requirelevel1"/>
      </w:pPr>
      <w:r w:rsidRPr="00B52EF8">
        <w:t xml:space="preserve">The Static attribute as per ecss.smp.smpcat in </w:t>
      </w:r>
      <w:r w:rsidR="00AF657F">
        <w:t>[SMP_FILES]</w:t>
      </w:r>
      <w:r w:rsidRPr="00B52EF8">
        <w:t xml:space="preserve"> shall have the following effect for the Field C++ mapping:</w:t>
      </w:r>
    </w:p>
    <w:p w14:paraId="649DA084" w14:textId="32A11CF0" w:rsidR="00612B84" w:rsidRPr="00B52EF8" w:rsidRDefault="00612B84" w:rsidP="00612B84">
      <w:pPr>
        <w:pStyle w:val="requirelevel2"/>
      </w:pPr>
      <w:r w:rsidRPr="00B52EF8">
        <w:t xml:space="preserve">If set to “true”, then the C++ field includes the </w:t>
      </w:r>
      <w:r w:rsidR="00234E72" w:rsidRPr="00B52EF8">
        <w:t>‘</w:t>
      </w:r>
      <w:r w:rsidRPr="00B52EF8">
        <w:t>static</w:t>
      </w:r>
      <w:r w:rsidR="00234E72" w:rsidRPr="00B52EF8">
        <w:t>’</w:t>
      </w:r>
      <w:r w:rsidRPr="00B52EF8">
        <w:t xml:space="preserve"> </w:t>
      </w:r>
      <w:r w:rsidR="009311BF" w:rsidRPr="00B52EF8">
        <w:t>specifier</w:t>
      </w:r>
      <w:r w:rsidRPr="00B52EF8">
        <w:t xml:space="preserve"> as per “Field”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7C6BE2B5" w14:textId="106CE0B8" w:rsidR="00B0511D" w:rsidRPr="00B52EF8" w:rsidRDefault="00B0511D" w:rsidP="00B0511D">
      <w:pPr>
        <w:pStyle w:val="requirelevel2"/>
      </w:pPr>
      <w:r w:rsidRPr="00B52EF8">
        <w:t>If not set, then it has no effect;</w:t>
      </w:r>
    </w:p>
    <w:p w14:paraId="08179A64" w14:textId="740AD9AB" w:rsidR="00095990" w:rsidRDefault="00095990" w:rsidP="00095990">
      <w:pPr>
        <w:pStyle w:val="requirelevel2"/>
      </w:pPr>
      <w:r w:rsidRPr="00B52EF8">
        <w:t>If set to</w:t>
      </w:r>
      <w:r w:rsidR="00B0511D" w:rsidRPr="00B52EF8">
        <w:t xml:space="preserve"> “false”, then it has no effect.</w:t>
      </w:r>
    </w:p>
    <w:p w14:paraId="72CE0545" w14:textId="5F47BFFD" w:rsidR="00E32D08" w:rsidRPr="00B52EF8" w:rsidRDefault="00E32D08" w:rsidP="00E32D08">
      <w:pPr>
        <w:pStyle w:val="requirelevel1"/>
      </w:pPr>
      <w:r w:rsidRPr="00B52EF8">
        <w:t xml:space="preserve">The </w:t>
      </w:r>
      <w:r>
        <w:t>Mutable</w:t>
      </w:r>
      <w:r w:rsidRPr="00B52EF8">
        <w:t xml:space="preserve"> attribute as per ecss.smp.smpcat in </w:t>
      </w:r>
      <w:r w:rsidR="00AF657F">
        <w:t>[SMP_FILES]</w:t>
      </w:r>
      <w:r w:rsidRPr="00B52EF8">
        <w:t xml:space="preserve"> shall have the following effect for the Field C++ mapping:</w:t>
      </w:r>
    </w:p>
    <w:p w14:paraId="64AD159C" w14:textId="7FE9FD83" w:rsidR="00E32D08" w:rsidRPr="00B52EF8" w:rsidRDefault="00E32D08" w:rsidP="00E32D08">
      <w:pPr>
        <w:pStyle w:val="requirelevel2"/>
      </w:pPr>
      <w:r w:rsidRPr="00B52EF8">
        <w:t>If set to “true”, then the C++ field includes the ‘</w:t>
      </w:r>
      <w:r>
        <w:t>mutable</w:t>
      </w:r>
      <w:r w:rsidRPr="00B52EF8">
        <w:t xml:space="preserve">’ specifier as per “Field”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5F22F117" w14:textId="77777777" w:rsidR="00E32D08" w:rsidRPr="00B52EF8" w:rsidRDefault="00E32D08" w:rsidP="00E32D08">
      <w:pPr>
        <w:pStyle w:val="requirelevel2"/>
      </w:pPr>
      <w:r w:rsidRPr="00B52EF8">
        <w:t>If not set, then it has no effect;</w:t>
      </w:r>
    </w:p>
    <w:p w14:paraId="5A87DD04" w14:textId="77777777" w:rsidR="00E32D08" w:rsidRPr="00B52EF8" w:rsidRDefault="00E32D08" w:rsidP="00E32D08">
      <w:pPr>
        <w:pStyle w:val="requirelevel2"/>
      </w:pPr>
      <w:r w:rsidRPr="00B52EF8">
        <w:t>If set to “false”, then it has no effect.</w:t>
      </w:r>
    </w:p>
    <w:p w14:paraId="0CCC1D1A" w14:textId="77777777" w:rsidR="004C1AEB" w:rsidRPr="00B52EF8" w:rsidRDefault="004C1AEB" w:rsidP="00E50DF9">
      <w:pPr>
        <w:pStyle w:val="Heading4"/>
      </w:pPr>
      <w:bookmarkStart w:id="895" w:name="_Ref496798710"/>
      <w:bookmarkStart w:id="896" w:name="_Ref497910915"/>
      <w:bookmarkStart w:id="897" w:name="_Ref496701229"/>
      <w:bookmarkStart w:id="898" w:name="_Ref496798704"/>
      <w:r w:rsidRPr="00B52EF8">
        <w:t>Association</w:t>
      </w:r>
      <w:bookmarkEnd w:id="895"/>
      <w:bookmarkEnd w:id="896"/>
    </w:p>
    <w:p w14:paraId="3C9A51CA" w14:textId="0E3AC450" w:rsidR="00445677" w:rsidRPr="00B52EF8" w:rsidRDefault="00445677" w:rsidP="005E3290">
      <w:pPr>
        <w:pStyle w:val="requirelevel1"/>
      </w:pPr>
      <w:r w:rsidRPr="00B52EF8">
        <w:t xml:space="preserve">Association elements shall be mapped to ISO/ANSI C++ member variables as per “Association”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00A16917" w:rsidRPr="00B52EF8">
        <w:t>;</w:t>
      </w:r>
    </w:p>
    <w:p w14:paraId="563E2B3D" w14:textId="77777777" w:rsidR="005E3290" w:rsidRPr="00B52EF8" w:rsidRDefault="005E3290" w:rsidP="005E3290">
      <w:pPr>
        <w:pStyle w:val="requirelevel1"/>
      </w:pPr>
      <w:r w:rsidRPr="00B52EF8">
        <w:t>The access specifier of the Association member variable shall be defined by the mapping of the Visibility attribute.</w:t>
      </w:r>
    </w:p>
    <w:p w14:paraId="2A0DAC70" w14:textId="67FA54D6" w:rsidR="005E3290" w:rsidRPr="00B52EF8" w:rsidRDefault="005E3290" w:rsidP="005E3290">
      <w:pPr>
        <w:pStyle w:val="NOTE"/>
      </w:pPr>
      <w:r w:rsidRPr="00B52EF8">
        <w:t xml:space="preserve">See </w:t>
      </w:r>
      <w:r w:rsidR="00E60A9D" w:rsidRPr="00B52EF8">
        <w:t>clause</w:t>
      </w:r>
      <w:r w:rsidRPr="00B52EF8">
        <w:t xml:space="preserve"> </w:t>
      </w:r>
      <w:r w:rsidRPr="00B52EF8">
        <w:fldChar w:fldCharType="begin"/>
      </w:r>
      <w:r w:rsidRPr="00B52EF8">
        <w:instrText xml:space="preserve"> REF _Ref514064072 \w \h </w:instrText>
      </w:r>
      <w:r w:rsidRPr="00B52EF8">
        <w:fldChar w:fldCharType="separate"/>
      </w:r>
      <w:r w:rsidR="00B75466">
        <w:t>6.1.3</w:t>
      </w:r>
      <w:r w:rsidRPr="00B52EF8">
        <w:fldChar w:fldCharType="end"/>
      </w:r>
      <w:r w:rsidRPr="00B52EF8">
        <w:t xml:space="preserve"> for details on the mapping of Visibility attributes.</w:t>
      </w:r>
    </w:p>
    <w:p w14:paraId="125CB02F" w14:textId="5E9D3CDA" w:rsidR="005E3290" w:rsidRPr="00B52EF8" w:rsidRDefault="00920E4C" w:rsidP="005E3290">
      <w:pPr>
        <w:pStyle w:val="requirelevel1"/>
      </w:pPr>
      <w:r w:rsidRPr="00B52EF8">
        <w:t xml:space="preserve">The </w:t>
      </w:r>
      <w:r w:rsidR="00821977" w:rsidRPr="00B52EF8">
        <w:t xml:space="preserve">ByPointer </w:t>
      </w:r>
      <w:r w:rsidRPr="00B52EF8">
        <w:t xml:space="preserve">attribute as per ecss.smp.smpcat in </w:t>
      </w:r>
      <w:r w:rsidR="00AF657F">
        <w:t>[SMP_FILES]</w:t>
      </w:r>
      <w:r w:rsidRPr="00B52EF8">
        <w:t xml:space="preserve"> shall have the following effect for the Association C++ mapping:</w:t>
      </w:r>
    </w:p>
    <w:p w14:paraId="71EB9023" w14:textId="3ED3D22D" w:rsidR="00672108" w:rsidRPr="00B52EF8" w:rsidRDefault="00920E4C" w:rsidP="005E3290">
      <w:pPr>
        <w:pStyle w:val="requirelevel2"/>
      </w:pPr>
      <w:r w:rsidRPr="00B52EF8">
        <w:t>If set</w:t>
      </w:r>
      <w:r w:rsidR="00672108" w:rsidRPr="00B52EF8">
        <w:t xml:space="preserve"> to “true”</w:t>
      </w:r>
      <w:r w:rsidRPr="00B52EF8">
        <w:t xml:space="preserve">, then </w:t>
      </w:r>
      <w:r w:rsidR="0007429B" w:rsidRPr="00B52EF8">
        <w:t xml:space="preserve">the C++ </w:t>
      </w:r>
      <w:r w:rsidRPr="00B52EF8">
        <w:t xml:space="preserve">mapping </w:t>
      </w:r>
      <w:r w:rsidR="00672108" w:rsidRPr="00B52EF8">
        <w:t xml:space="preserve">of the type includes the ‘*’ specifier as per “Association” template in </w:t>
      </w:r>
      <w:r w:rsidR="00672108" w:rsidRPr="00B52EF8">
        <w:fldChar w:fldCharType="begin"/>
      </w:r>
      <w:r w:rsidR="00672108" w:rsidRPr="00B52EF8">
        <w:instrText xml:space="preserve"> REF _Ref494707297 \h </w:instrText>
      </w:r>
      <w:r w:rsidR="00672108" w:rsidRPr="00B52EF8">
        <w:fldChar w:fldCharType="separate"/>
      </w:r>
      <w:r w:rsidR="00B75466" w:rsidRPr="00B52EF8">
        <w:t xml:space="preserve">Table </w:t>
      </w:r>
      <w:r w:rsidR="00B75466">
        <w:rPr>
          <w:noProof/>
        </w:rPr>
        <w:t>6</w:t>
      </w:r>
      <w:r w:rsidR="00B75466" w:rsidRPr="00B52EF8">
        <w:noBreakHyphen/>
      </w:r>
      <w:r w:rsidR="00B75466">
        <w:rPr>
          <w:noProof/>
        </w:rPr>
        <w:t>1</w:t>
      </w:r>
      <w:r w:rsidR="00672108" w:rsidRPr="00B52EF8">
        <w:fldChar w:fldCharType="end"/>
      </w:r>
      <w:r w:rsidR="00672108" w:rsidRPr="00B52EF8">
        <w:t>;</w:t>
      </w:r>
    </w:p>
    <w:p w14:paraId="1120C5A0" w14:textId="4B9EE864" w:rsidR="00CD6CDA" w:rsidRPr="00B52EF8" w:rsidRDefault="00672108" w:rsidP="00796200">
      <w:pPr>
        <w:pStyle w:val="requirelevel2"/>
      </w:pPr>
      <w:r w:rsidRPr="00B52EF8">
        <w:t xml:space="preserve">If not set, then the C++ mapping </w:t>
      </w:r>
      <w:r w:rsidR="00920E4C" w:rsidRPr="00B52EF8">
        <w:t xml:space="preserve">of the </w:t>
      </w:r>
      <w:r w:rsidR="0007429B" w:rsidRPr="00B52EF8">
        <w:t xml:space="preserve">type </w:t>
      </w:r>
      <w:r w:rsidRPr="00B52EF8">
        <w:t xml:space="preserve">includes the </w:t>
      </w:r>
      <w:r w:rsidR="0007429B" w:rsidRPr="00B52EF8">
        <w:t>specifier corresponding to the type referenced in the Type attribute as per</w:t>
      </w:r>
      <w:r w:rsidR="0013177B" w:rsidRPr="00B52EF8">
        <w:t xml:space="preserve"> </w:t>
      </w:r>
      <w:r w:rsidR="0013177B" w:rsidRPr="00B52EF8">
        <w:fldChar w:fldCharType="begin"/>
      </w:r>
      <w:r w:rsidR="0013177B" w:rsidRPr="00B52EF8">
        <w:instrText xml:space="preserve"> REF _Ref497993878 \h </w:instrText>
      </w:r>
      <w:r w:rsidR="005E3290" w:rsidRPr="00B52EF8">
        <w:instrText xml:space="preserve"> \* MERGEFORMAT </w:instrText>
      </w:r>
      <w:r w:rsidR="0013177B" w:rsidRPr="00B52EF8">
        <w:fldChar w:fldCharType="separate"/>
      </w:r>
      <w:r w:rsidR="00B75466" w:rsidRPr="00B52EF8">
        <w:t xml:space="preserve">Table </w:t>
      </w:r>
      <w:r w:rsidR="00B75466">
        <w:t>6</w:t>
      </w:r>
      <w:r w:rsidR="00B75466" w:rsidRPr="00B52EF8">
        <w:noBreakHyphen/>
      </w:r>
      <w:r w:rsidR="00B75466">
        <w:t>4</w:t>
      </w:r>
      <w:r w:rsidR="0013177B" w:rsidRPr="00B52EF8">
        <w:fldChar w:fldCharType="end"/>
      </w:r>
      <w:r w:rsidRPr="00B52EF8">
        <w:t>;</w:t>
      </w:r>
    </w:p>
    <w:p w14:paraId="7D2F7D46" w14:textId="03E24B73" w:rsidR="004250ED" w:rsidRPr="00B52EF8" w:rsidRDefault="004250ED" w:rsidP="005E3290">
      <w:pPr>
        <w:pStyle w:val="requirelevel2"/>
      </w:pPr>
      <w:r w:rsidRPr="00B52EF8">
        <w:t>If set</w:t>
      </w:r>
      <w:r w:rsidR="00672108" w:rsidRPr="00B52EF8">
        <w:t xml:space="preserve"> to “false”</w:t>
      </w:r>
      <w:r w:rsidRPr="00B52EF8">
        <w:t>, then</w:t>
      </w:r>
      <w:r w:rsidR="00672108" w:rsidRPr="00B52EF8">
        <w:t xml:space="preserve"> the C++ mapping of the type does not include the ‘*’ specifier</w:t>
      </w:r>
      <w:r w:rsidRPr="00B52EF8">
        <w:t>.</w:t>
      </w:r>
    </w:p>
    <w:p w14:paraId="54D9A318" w14:textId="75BFDE1D" w:rsidR="00CD6CDA" w:rsidRPr="00B52EF8" w:rsidRDefault="00CD6CDA" w:rsidP="00E206F2">
      <w:pPr>
        <w:pStyle w:val="CaptionTable"/>
      </w:pPr>
      <w:bookmarkStart w:id="899" w:name="_Ref497993878"/>
      <w:bookmarkStart w:id="900" w:name="_Ref497993877"/>
      <w:bookmarkStart w:id="901" w:name="_Toc501467514"/>
      <w:bookmarkStart w:id="902" w:name="_Toc501468893"/>
      <w:bookmarkStart w:id="903" w:name="_Toc513045811"/>
      <w:bookmarkStart w:id="904" w:name="_Toc35686328"/>
      <w:r w:rsidRPr="00B52EF8">
        <w:lastRenderedPageBreak/>
        <w:t xml:space="preserve">Table </w:t>
      </w:r>
      <w:r w:rsidR="00560B81">
        <w:rPr>
          <w:noProof/>
        </w:rPr>
        <w:fldChar w:fldCharType="begin"/>
      </w:r>
      <w:r w:rsidR="00560B81">
        <w:rPr>
          <w:noProof/>
        </w:rPr>
        <w:instrText xml:space="preserve"> STYLEREF 1 \s </w:instrText>
      </w:r>
      <w:r w:rsidR="00560B81">
        <w:rPr>
          <w:noProof/>
        </w:rPr>
        <w:fldChar w:fldCharType="separate"/>
      </w:r>
      <w:r w:rsidR="00B75466">
        <w:rPr>
          <w:noProof/>
        </w:rPr>
        <w:t>6</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B75466">
        <w:rPr>
          <w:noProof/>
        </w:rPr>
        <w:t>4</w:t>
      </w:r>
      <w:r w:rsidRPr="00B52EF8">
        <w:fldChar w:fldCharType="end"/>
      </w:r>
      <w:bookmarkEnd w:id="899"/>
      <w:r w:rsidRPr="00B52EF8">
        <w:t xml:space="preserve">: </w:t>
      </w:r>
      <w:r w:rsidR="0013177B" w:rsidRPr="00B52EF8">
        <w:t xml:space="preserve">C++ mapping </w:t>
      </w:r>
      <w:r w:rsidR="009F5A78">
        <w:t>of Association depending on</w:t>
      </w:r>
      <w:r w:rsidR="009F5A78" w:rsidRPr="00B52EF8">
        <w:t xml:space="preserve"> </w:t>
      </w:r>
      <w:r w:rsidR="00821977" w:rsidRPr="00B52EF8">
        <w:t xml:space="preserve">ByPointer </w:t>
      </w:r>
      <w:r w:rsidR="0013177B" w:rsidRPr="00B52EF8">
        <w:t>attribute</w:t>
      </w:r>
      <w:bookmarkEnd w:id="900"/>
      <w:bookmarkEnd w:id="901"/>
      <w:bookmarkEnd w:id="902"/>
      <w:bookmarkEnd w:id="903"/>
      <w:bookmarkEnd w:id="904"/>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gridCol w:w="1417"/>
        <w:gridCol w:w="1843"/>
        <w:gridCol w:w="1701"/>
      </w:tblGrid>
      <w:tr w:rsidR="00CD6CDA" w:rsidRPr="00B52EF8" w14:paraId="21F668B0" w14:textId="77777777" w:rsidTr="00A37343">
        <w:trPr>
          <w:cantSplit/>
          <w:tblHeader/>
        </w:trPr>
        <w:tc>
          <w:tcPr>
            <w:tcW w:w="3402" w:type="dxa"/>
            <w:vMerge w:val="restart"/>
            <w:shd w:val="clear" w:color="auto" w:fill="auto"/>
            <w:vAlign w:val="center"/>
          </w:tcPr>
          <w:p w14:paraId="3C52B21A" w14:textId="3CAC442B" w:rsidR="00CD6CDA" w:rsidRPr="00B52EF8" w:rsidRDefault="00CD6CDA" w:rsidP="00A37343">
            <w:pPr>
              <w:pStyle w:val="TableHeaderCENTER"/>
              <w:keepNext/>
              <w:jc w:val="left"/>
            </w:pPr>
          </w:p>
        </w:tc>
        <w:tc>
          <w:tcPr>
            <w:tcW w:w="6379" w:type="dxa"/>
            <w:gridSpan w:val="4"/>
            <w:shd w:val="clear" w:color="auto" w:fill="auto"/>
          </w:tcPr>
          <w:p w14:paraId="4B8755E1" w14:textId="77777777" w:rsidR="00CD6CDA" w:rsidRPr="00B52EF8" w:rsidRDefault="00CD6CDA" w:rsidP="00A37343">
            <w:pPr>
              <w:pStyle w:val="TableHeaderCENTER"/>
              <w:keepNext/>
              <w:jc w:val="left"/>
            </w:pPr>
            <w:r w:rsidRPr="00B52EF8">
              <w:t>C++ mapping</w:t>
            </w:r>
          </w:p>
        </w:tc>
      </w:tr>
      <w:tr w:rsidR="00A96237" w:rsidRPr="00B52EF8" w14:paraId="3A2D6450" w14:textId="77777777" w:rsidTr="00A37343">
        <w:trPr>
          <w:cantSplit/>
        </w:trPr>
        <w:tc>
          <w:tcPr>
            <w:tcW w:w="3402" w:type="dxa"/>
            <w:vMerge/>
            <w:shd w:val="clear" w:color="auto" w:fill="auto"/>
          </w:tcPr>
          <w:p w14:paraId="051AFA83" w14:textId="77777777" w:rsidR="00CD6CDA" w:rsidRPr="00B52EF8" w:rsidRDefault="00CD6CDA" w:rsidP="00A37343">
            <w:pPr>
              <w:pStyle w:val="TablecellLEFT"/>
              <w:keepNext/>
            </w:pPr>
          </w:p>
        </w:tc>
        <w:tc>
          <w:tcPr>
            <w:tcW w:w="1418" w:type="dxa"/>
            <w:shd w:val="clear" w:color="auto" w:fill="auto"/>
          </w:tcPr>
          <w:p w14:paraId="77092D82" w14:textId="323722D1" w:rsidR="00CD6CDA" w:rsidRPr="00A37343" w:rsidRDefault="00CD6CDA" w:rsidP="00A37343">
            <w:pPr>
              <w:pStyle w:val="TablecellLEFT"/>
              <w:keepNext/>
              <w:rPr>
                <w:b/>
              </w:rPr>
            </w:pPr>
            <w:r w:rsidRPr="00A37343">
              <w:rPr>
                <w:b/>
              </w:rPr>
              <w:t>Native</w:t>
            </w:r>
            <w:r w:rsidR="00EF4972" w:rsidRPr="00A37343">
              <w:rPr>
                <w:b/>
              </w:rPr>
              <w:t xml:space="preserve"> </w:t>
            </w:r>
            <w:r w:rsidRPr="00A37343">
              <w:rPr>
                <w:b/>
              </w:rPr>
              <w:t>Type</w:t>
            </w:r>
          </w:p>
        </w:tc>
        <w:tc>
          <w:tcPr>
            <w:tcW w:w="1417" w:type="dxa"/>
            <w:shd w:val="clear" w:color="auto" w:fill="auto"/>
          </w:tcPr>
          <w:p w14:paraId="3623BDBA" w14:textId="158F72BD" w:rsidR="00CD6CDA" w:rsidRPr="00A37343" w:rsidRDefault="00CD6CDA" w:rsidP="00A37343">
            <w:pPr>
              <w:pStyle w:val="TablecellLEFT"/>
              <w:keepNext/>
              <w:rPr>
                <w:b/>
              </w:rPr>
            </w:pPr>
            <w:r w:rsidRPr="00A37343">
              <w:rPr>
                <w:b/>
              </w:rPr>
              <w:t>Value</w:t>
            </w:r>
            <w:r w:rsidR="00672108" w:rsidRPr="00A37343">
              <w:rPr>
                <w:b/>
              </w:rPr>
              <w:t xml:space="preserve"> </w:t>
            </w:r>
            <w:r w:rsidRPr="00A37343">
              <w:rPr>
                <w:b/>
              </w:rPr>
              <w:t>Type</w:t>
            </w:r>
          </w:p>
        </w:tc>
        <w:tc>
          <w:tcPr>
            <w:tcW w:w="1843" w:type="dxa"/>
            <w:shd w:val="clear" w:color="auto" w:fill="auto"/>
          </w:tcPr>
          <w:p w14:paraId="143258D2" w14:textId="7B8A92BE" w:rsidR="00CD6CDA" w:rsidRPr="00A37343" w:rsidRDefault="00CD6CDA" w:rsidP="00A37343">
            <w:pPr>
              <w:pStyle w:val="TablecellLEFT"/>
              <w:keepNext/>
              <w:rPr>
                <w:b/>
              </w:rPr>
            </w:pPr>
            <w:r w:rsidRPr="00A37343">
              <w:rPr>
                <w:b/>
              </w:rPr>
              <w:t>Value</w:t>
            </w:r>
            <w:r w:rsidR="00EF4972" w:rsidRPr="00A37343">
              <w:rPr>
                <w:b/>
              </w:rPr>
              <w:t xml:space="preserve"> </w:t>
            </w:r>
            <w:r w:rsidRPr="00A37343">
              <w:rPr>
                <w:b/>
              </w:rPr>
              <w:t>Reference</w:t>
            </w:r>
          </w:p>
        </w:tc>
        <w:tc>
          <w:tcPr>
            <w:tcW w:w="1701" w:type="dxa"/>
            <w:shd w:val="clear" w:color="auto" w:fill="auto"/>
          </w:tcPr>
          <w:p w14:paraId="6A86385E" w14:textId="3BE66AA0" w:rsidR="00CD6CDA" w:rsidRPr="00A37343" w:rsidRDefault="00CD6CDA" w:rsidP="00A37343">
            <w:pPr>
              <w:pStyle w:val="TablecellLEFT"/>
              <w:keepNext/>
              <w:rPr>
                <w:b/>
              </w:rPr>
            </w:pPr>
            <w:r w:rsidRPr="00A37343">
              <w:rPr>
                <w:b/>
              </w:rPr>
              <w:t>Reference</w:t>
            </w:r>
            <w:r w:rsidR="00EF4972" w:rsidRPr="00A37343">
              <w:rPr>
                <w:b/>
              </w:rPr>
              <w:t xml:space="preserve"> </w:t>
            </w:r>
            <w:r w:rsidRPr="00A37343">
              <w:rPr>
                <w:b/>
              </w:rPr>
              <w:t>Type</w:t>
            </w:r>
          </w:p>
        </w:tc>
      </w:tr>
      <w:tr w:rsidR="00A96237" w:rsidRPr="00B52EF8" w14:paraId="5564146E" w14:textId="77777777" w:rsidTr="00A37343">
        <w:trPr>
          <w:cantSplit/>
        </w:trPr>
        <w:tc>
          <w:tcPr>
            <w:tcW w:w="3402" w:type="dxa"/>
            <w:shd w:val="clear" w:color="auto" w:fill="auto"/>
          </w:tcPr>
          <w:p w14:paraId="7A6E15B2" w14:textId="7DCC17C7" w:rsidR="00CD6CDA" w:rsidRPr="00B52EF8" w:rsidRDefault="009F5A78" w:rsidP="00A37343">
            <w:pPr>
              <w:pStyle w:val="TablecellLEFT"/>
              <w:keepNext/>
            </w:pPr>
            <w:r w:rsidRPr="00B52EF8">
              <w:t>S</w:t>
            </w:r>
            <w:r w:rsidR="00672108" w:rsidRPr="00B52EF8">
              <w:t>pecifier</w:t>
            </w:r>
            <w:r>
              <w:t xml:space="preserve"> without ByPointer</w:t>
            </w:r>
          </w:p>
        </w:tc>
        <w:tc>
          <w:tcPr>
            <w:tcW w:w="1418" w:type="dxa"/>
            <w:shd w:val="clear" w:color="auto" w:fill="auto"/>
          </w:tcPr>
          <w:p w14:paraId="6C433630" w14:textId="79F69494" w:rsidR="00CD6CDA" w:rsidRPr="00B52EF8" w:rsidRDefault="00CD6CDA" w:rsidP="00A37343">
            <w:pPr>
              <w:pStyle w:val="TablecellLEFT"/>
              <w:keepNext/>
            </w:pPr>
          </w:p>
        </w:tc>
        <w:tc>
          <w:tcPr>
            <w:tcW w:w="1417" w:type="dxa"/>
            <w:shd w:val="clear" w:color="auto" w:fill="auto"/>
          </w:tcPr>
          <w:p w14:paraId="6982B843" w14:textId="41BA65F4" w:rsidR="00CD6CDA" w:rsidRPr="00B52EF8" w:rsidRDefault="00CD6CDA" w:rsidP="00A37343">
            <w:pPr>
              <w:pStyle w:val="TablecellLEFT"/>
              <w:keepNext/>
            </w:pPr>
          </w:p>
        </w:tc>
        <w:tc>
          <w:tcPr>
            <w:tcW w:w="1843" w:type="dxa"/>
            <w:shd w:val="clear" w:color="auto" w:fill="auto"/>
          </w:tcPr>
          <w:p w14:paraId="56E3C0AC" w14:textId="03AEF0C6" w:rsidR="00CD6CDA" w:rsidRPr="00B52EF8" w:rsidRDefault="00CD6CDA" w:rsidP="00A37343">
            <w:pPr>
              <w:pStyle w:val="TablecellLEFT"/>
              <w:keepNext/>
            </w:pPr>
          </w:p>
        </w:tc>
        <w:tc>
          <w:tcPr>
            <w:tcW w:w="1701" w:type="dxa"/>
            <w:shd w:val="clear" w:color="auto" w:fill="auto"/>
          </w:tcPr>
          <w:p w14:paraId="7A637A9F" w14:textId="5E8B1C17" w:rsidR="00CD6CDA" w:rsidRPr="00B52EF8" w:rsidRDefault="0013177B" w:rsidP="00A37343">
            <w:pPr>
              <w:pStyle w:val="TablecellLEFT"/>
              <w:keepNext/>
            </w:pPr>
            <w:r w:rsidRPr="00B52EF8">
              <w:t>*</w:t>
            </w:r>
          </w:p>
        </w:tc>
      </w:tr>
      <w:tr w:rsidR="00A96237" w:rsidRPr="00B52EF8" w14:paraId="3BACAD2D" w14:textId="77777777" w:rsidTr="00A37343">
        <w:trPr>
          <w:cantSplit/>
        </w:trPr>
        <w:tc>
          <w:tcPr>
            <w:tcW w:w="3402" w:type="dxa"/>
            <w:shd w:val="clear" w:color="auto" w:fill="auto"/>
          </w:tcPr>
          <w:p w14:paraId="002D214A" w14:textId="050408C0" w:rsidR="009F5A78" w:rsidRPr="00B52EF8" w:rsidRDefault="009F5A78" w:rsidP="00A37343">
            <w:pPr>
              <w:pStyle w:val="TablecellLEFT"/>
              <w:keepNext/>
            </w:pPr>
            <w:r>
              <w:t>Specifier with ByPointer=”true”</w:t>
            </w:r>
          </w:p>
        </w:tc>
        <w:tc>
          <w:tcPr>
            <w:tcW w:w="1418" w:type="dxa"/>
            <w:shd w:val="clear" w:color="auto" w:fill="auto"/>
          </w:tcPr>
          <w:p w14:paraId="5E62D405" w14:textId="3A546F3D" w:rsidR="009F5A78" w:rsidRPr="00B52EF8" w:rsidRDefault="009F5A78" w:rsidP="00A37343">
            <w:pPr>
              <w:pStyle w:val="TablecellLEFT"/>
              <w:keepNext/>
            </w:pPr>
            <w:r>
              <w:t>*</w:t>
            </w:r>
          </w:p>
        </w:tc>
        <w:tc>
          <w:tcPr>
            <w:tcW w:w="1417" w:type="dxa"/>
            <w:shd w:val="clear" w:color="auto" w:fill="auto"/>
          </w:tcPr>
          <w:p w14:paraId="106CB03E" w14:textId="4737D4E8" w:rsidR="009F5A78" w:rsidRPr="00B52EF8" w:rsidRDefault="009F5A78" w:rsidP="00A37343">
            <w:pPr>
              <w:pStyle w:val="TablecellLEFT"/>
              <w:keepNext/>
            </w:pPr>
            <w:r>
              <w:t>*</w:t>
            </w:r>
          </w:p>
        </w:tc>
        <w:tc>
          <w:tcPr>
            <w:tcW w:w="1843" w:type="dxa"/>
            <w:shd w:val="clear" w:color="auto" w:fill="auto"/>
          </w:tcPr>
          <w:p w14:paraId="34B1F604" w14:textId="446167B6" w:rsidR="009F5A78" w:rsidRPr="00B52EF8" w:rsidRDefault="009F5A78" w:rsidP="00A37343">
            <w:pPr>
              <w:pStyle w:val="TablecellLEFT"/>
              <w:keepNext/>
            </w:pPr>
            <w:r>
              <w:t>*</w:t>
            </w:r>
          </w:p>
        </w:tc>
        <w:tc>
          <w:tcPr>
            <w:tcW w:w="1701" w:type="dxa"/>
            <w:shd w:val="clear" w:color="auto" w:fill="auto"/>
          </w:tcPr>
          <w:p w14:paraId="2A37D9D6" w14:textId="63B763EB" w:rsidR="009F5A78" w:rsidRPr="00B52EF8" w:rsidRDefault="009F5A78" w:rsidP="00A37343">
            <w:pPr>
              <w:pStyle w:val="TablecellLEFT"/>
              <w:keepNext/>
            </w:pPr>
            <w:r>
              <w:t>*</w:t>
            </w:r>
          </w:p>
        </w:tc>
      </w:tr>
      <w:tr w:rsidR="00A96237" w:rsidRPr="00B52EF8" w14:paraId="05E170F6" w14:textId="77777777" w:rsidTr="00A37343">
        <w:trPr>
          <w:cantSplit/>
        </w:trPr>
        <w:tc>
          <w:tcPr>
            <w:tcW w:w="3402" w:type="dxa"/>
            <w:shd w:val="clear" w:color="auto" w:fill="auto"/>
          </w:tcPr>
          <w:p w14:paraId="1A47B177" w14:textId="2FFB2B8D" w:rsidR="009F5A78" w:rsidRDefault="009F5A78" w:rsidP="0013177B">
            <w:pPr>
              <w:pStyle w:val="TablecellLEFT"/>
            </w:pPr>
            <w:r>
              <w:t>Specifier with ByPointer=”false”</w:t>
            </w:r>
          </w:p>
        </w:tc>
        <w:tc>
          <w:tcPr>
            <w:tcW w:w="1418" w:type="dxa"/>
            <w:shd w:val="clear" w:color="auto" w:fill="auto"/>
          </w:tcPr>
          <w:p w14:paraId="4B6FF507" w14:textId="77777777" w:rsidR="009F5A78" w:rsidRDefault="009F5A78" w:rsidP="0013177B">
            <w:pPr>
              <w:pStyle w:val="TablecellLEFT"/>
            </w:pPr>
          </w:p>
        </w:tc>
        <w:tc>
          <w:tcPr>
            <w:tcW w:w="1417" w:type="dxa"/>
            <w:shd w:val="clear" w:color="auto" w:fill="auto"/>
          </w:tcPr>
          <w:p w14:paraId="2117F35F" w14:textId="77777777" w:rsidR="009F5A78" w:rsidRDefault="009F5A78" w:rsidP="0013177B">
            <w:pPr>
              <w:pStyle w:val="TablecellLEFT"/>
            </w:pPr>
          </w:p>
        </w:tc>
        <w:tc>
          <w:tcPr>
            <w:tcW w:w="1843" w:type="dxa"/>
            <w:shd w:val="clear" w:color="auto" w:fill="auto"/>
          </w:tcPr>
          <w:p w14:paraId="2EE05795" w14:textId="77777777" w:rsidR="009F5A78" w:rsidRDefault="009F5A78" w:rsidP="0013177B">
            <w:pPr>
              <w:pStyle w:val="TablecellLEFT"/>
            </w:pPr>
          </w:p>
        </w:tc>
        <w:tc>
          <w:tcPr>
            <w:tcW w:w="1701" w:type="dxa"/>
            <w:shd w:val="clear" w:color="auto" w:fill="auto"/>
          </w:tcPr>
          <w:p w14:paraId="6F8CC153" w14:textId="77777777" w:rsidR="009F5A78" w:rsidRDefault="009F5A78" w:rsidP="0013177B">
            <w:pPr>
              <w:pStyle w:val="TablecellLEFT"/>
            </w:pPr>
          </w:p>
        </w:tc>
      </w:tr>
    </w:tbl>
    <w:p w14:paraId="4F9014B2" w14:textId="77777777" w:rsidR="008677DB" w:rsidRDefault="008677DB" w:rsidP="008677DB">
      <w:pPr>
        <w:pStyle w:val="paragraph"/>
      </w:pPr>
    </w:p>
    <w:p w14:paraId="412B13D7" w14:textId="32B5692B" w:rsidR="001A77E3" w:rsidRPr="00B52EF8" w:rsidRDefault="001A77E3" w:rsidP="005E3290">
      <w:pPr>
        <w:pStyle w:val="requirelevel1"/>
      </w:pPr>
      <w:r w:rsidRPr="00B52EF8">
        <w:t xml:space="preserve">The Const attribute as per ecss.smp.smpcat in </w:t>
      </w:r>
      <w:r w:rsidR="00AF657F">
        <w:t>[SMP_FILES]</w:t>
      </w:r>
      <w:r w:rsidRPr="00B52EF8">
        <w:t xml:space="preserve"> shall have the following effect</w:t>
      </w:r>
      <w:r w:rsidR="008C2A9E" w:rsidRPr="00B52EF8">
        <w:t xml:space="preserve"> for the Association</w:t>
      </w:r>
      <w:r w:rsidR="00580A90" w:rsidRPr="00B52EF8">
        <w:t xml:space="preserve"> C++ mapping</w:t>
      </w:r>
      <w:r w:rsidRPr="00B52EF8">
        <w:t>:</w:t>
      </w:r>
    </w:p>
    <w:p w14:paraId="0FCB8B01" w14:textId="3AF7EFB3" w:rsidR="001A77E3" w:rsidRPr="00B52EF8" w:rsidRDefault="001A77E3" w:rsidP="001A77E3">
      <w:pPr>
        <w:pStyle w:val="requirelevel2"/>
      </w:pPr>
      <w:r w:rsidRPr="00B52EF8">
        <w:t xml:space="preserve">If set to “true”, then the C++ </w:t>
      </w:r>
      <w:r w:rsidR="004250ED" w:rsidRPr="00B52EF8">
        <w:t>mapping</w:t>
      </w:r>
      <w:r w:rsidR="008C2A9E" w:rsidRPr="00B52EF8">
        <w:t xml:space="preserve"> includes the </w:t>
      </w:r>
      <w:r w:rsidR="00D163DC" w:rsidRPr="00B52EF8">
        <w:t>‘</w:t>
      </w:r>
      <w:r w:rsidR="008C2A9E" w:rsidRPr="00B52EF8">
        <w:t>const</w:t>
      </w:r>
      <w:r w:rsidR="00D163DC" w:rsidRPr="00B52EF8">
        <w:t>’</w:t>
      </w:r>
      <w:r w:rsidR="008C2A9E" w:rsidRPr="00B52EF8">
        <w:t xml:space="preserve"> </w:t>
      </w:r>
      <w:r w:rsidR="009311BF" w:rsidRPr="00B52EF8">
        <w:t>specifier</w:t>
      </w:r>
      <w:r w:rsidR="008C2A9E" w:rsidRPr="00B52EF8">
        <w:t xml:space="preserve"> as per “Association” template in </w:t>
      </w:r>
      <w:r w:rsidR="008C2A9E" w:rsidRPr="00B52EF8">
        <w:fldChar w:fldCharType="begin"/>
      </w:r>
      <w:r w:rsidR="008C2A9E" w:rsidRPr="00B52EF8">
        <w:instrText xml:space="preserve"> REF _Ref494707297 \h </w:instrText>
      </w:r>
      <w:r w:rsidR="008C2A9E" w:rsidRPr="00B52EF8">
        <w:fldChar w:fldCharType="separate"/>
      </w:r>
      <w:r w:rsidR="00B75466" w:rsidRPr="00B52EF8">
        <w:t xml:space="preserve">Table </w:t>
      </w:r>
      <w:r w:rsidR="00B75466">
        <w:rPr>
          <w:noProof/>
        </w:rPr>
        <w:t>6</w:t>
      </w:r>
      <w:r w:rsidR="00B75466" w:rsidRPr="00B52EF8">
        <w:noBreakHyphen/>
      </w:r>
      <w:r w:rsidR="00B75466">
        <w:rPr>
          <w:noProof/>
        </w:rPr>
        <w:t>1</w:t>
      </w:r>
      <w:r w:rsidR="008C2A9E" w:rsidRPr="00B52EF8">
        <w:fldChar w:fldCharType="end"/>
      </w:r>
      <w:r w:rsidRPr="00B52EF8">
        <w:t>;</w:t>
      </w:r>
    </w:p>
    <w:p w14:paraId="76E655C7" w14:textId="4FDDB735" w:rsidR="00B0511D" w:rsidRPr="00B52EF8" w:rsidRDefault="00B0511D" w:rsidP="00B0511D">
      <w:pPr>
        <w:pStyle w:val="requirelevel2"/>
      </w:pPr>
      <w:r w:rsidRPr="00B52EF8">
        <w:t>If not set, then it has no effect;</w:t>
      </w:r>
    </w:p>
    <w:p w14:paraId="0B6DBD55" w14:textId="37EC934C" w:rsidR="00F7444B" w:rsidRPr="00B52EF8" w:rsidRDefault="00F7444B" w:rsidP="00F7444B">
      <w:pPr>
        <w:pStyle w:val="requirelevel2"/>
      </w:pPr>
      <w:r w:rsidRPr="00B52EF8">
        <w:t>If set to</w:t>
      </w:r>
      <w:r w:rsidR="00B0511D" w:rsidRPr="00B52EF8">
        <w:t xml:space="preserve"> “false”, then it has no effect.</w:t>
      </w:r>
    </w:p>
    <w:p w14:paraId="01447804" w14:textId="74905F4C" w:rsidR="008C2A9E" w:rsidRPr="00B52EF8" w:rsidRDefault="008C2A9E" w:rsidP="008C2A9E">
      <w:pPr>
        <w:pStyle w:val="requirelevel1"/>
      </w:pPr>
      <w:r w:rsidRPr="00B52EF8">
        <w:t xml:space="preserve">The Static attribute as per ecss.smp.smpcat in </w:t>
      </w:r>
      <w:r w:rsidR="00AF657F">
        <w:t>[SMP_FILES]</w:t>
      </w:r>
      <w:r w:rsidRPr="00B52EF8">
        <w:t xml:space="preserve"> shall have the following effect for the Association</w:t>
      </w:r>
      <w:r w:rsidR="00580A90" w:rsidRPr="00B52EF8">
        <w:t xml:space="preserve"> C++ mapping</w:t>
      </w:r>
      <w:r w:rsidRPr="00B52EF8">
        <w:t>:</w:t>
      </w:r>
    </w:p>
    <w:p w14:paraId="3ABCEA06" w14:textId="10EFF363" w:rsidR="008C2A9E" w:rsidRPr="00B52EF8" w:rsidRDefault="008C2A9E" w:rsidP="007765FB">
      <w:pPr>
        <w:pStyle w:val="requirelevel2"/>
      </w:pPr>
      <w:r w:rsidRPr="00B52EF8">
        <w:t xml:space="preserve">If set to “true”, then the C++ </w:t>
      </w:r>
      <w:r w:rsidR="004250ED" w:rsidRPr="00B52EF8">
        <w:t>mapping</w:t>
      </w:r>
      <w:r w:rsidRPr="00B52EF8">
        <w:t xml:space="preserve"> includes the </w:t>
      </w:r>
      <w:r w:rsidR="00D163DC" w:rsidRPr="00B52EF8">
        <w:t>‘</w:t>
      </w:r>
      <w:r w:rsidRPr="00B52EF8">
        <w:t>static</w:t>
      </w:r>
      <w:r w:rsidR="00D163DC" w:rsidRPr="00B52EF8">
        <w:t>’</w:t>
      </w:r>
      <w:r w:rsidRPr="00B52EF8">
        <w:t xml:space="preserve"> </w:t>
      </w:r>
      <w:r w:rsidR="009311BF" w:rsidRPr="00B52EF8">
        <w:t>specifier</w:t>
      </w:r>
      <w:r w:rsidRPr="00B52EF8">
        <w:t xml:space="preserve"> as per “Association”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71ABAFED" w14:textId="6B1876E2" w:rsidR="00B0511D" w:rsidRPr="00B52EF8" w:rsidRDefault="00B0511D" w:rsidP="00B0511D">
      <w:pPr>
        <w:pStyle w:val="requirelevel2"/>
      </w:pPr>
      <w:r w:rsidRPr="00B52EF8">
        <w:t>If not set, then it has no effect;</w:t>
      </w:r>
    </w:p>
    <w:p w14:paraId="4CFB5AA2" w14:textId="65D31F3C" w:rsidR="00F7444B" w:rsidRDefault="00F7444B" w:rsidP="00F7444B">
      <w:pPr>
        <w:pStyle w:val="requirelevel2"/>
      </w:pPr>
      <w:r w:rsidRPr="00B52EF8">
        <w:t>If set to</w:t>
      </w:r>
      <w:r w:rsidR="00B0511D" w:rsidRPr="00B52EF8">
        <w:t xml:space="preserve"> “false”, then it has no effect.</w:t>
      </w:r>
    </w:p>
    <w:p w14:paraId="22A6D10A" w14:textId="61A4EE27" w:rsidR="00E32D08" w:rsidRPr="00B52EF8" w:rsidRDefault="00E32D08" w:rsidP="00E32D08">
      <w:pPr>
        <w:pStyle w:val="requirelevel1"/>
      </w:pPr>
      <w:r w:rsidRPr="00B52EF8">
        <w:t xml:space="preserve">The </w:t>
      </w:r>
      <w:r>
        <w:t>Mutable</w:t>
      </w:r>
      <w:r w:rsidRPr="00B52EF8">
        <w:t xml:space="preserve"> attribute as per ecss.smp.smpcat in </w:t>
      </w:r>
      <w:r w:rsidR="00AF657F">
        <w:t>[SMP_FILES]</w:t>
      </w:r>
      <w:r w:rsidRPr="00B52EF8">
        <w:t xml:space="preserve"> shall have the following effect for the Association C++ mapping:</w:t>
      </w:r>
    </w:p>
    <w:p w14:paraId="74AE27AD" w14:textId="20266787" w:rsidR="00E32D08" w:rsidRPr="00B52EF8" w:rsidRDefault="00E32D08" w:rsidP="00E32D08">
      <w:pPr>
        <w:pStyle w:val="requirelevel2"/>
      </w:pPr>
      <w:r w:rsidRPr="00B52EF8">
        <w:t>If set to “true”, then the C++ mapping includes the ‘</w:t>
      </w:r>
      <w:r>
        <w:t>mutable</w:t>
      </w:r>
      <w:r w:rsidRPr="00B52EF8">
        <w:t xml:space="preserve">’ specifier as per “Association”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58350DC9" w14:textId="77777777" w:rsidR="00E32D08" w:rsidRPr="00B52EF8" w:rsidRDefault="00E32D08" w:rsidP="00E32D08">
      <w:pPr>
        <w:pStyle w:val="requirelevel2"/>
      </w:pPr>
      <w:r w:rsidRPr="00B52EF8">
        <w:t>If not set, then it has no effect;</w:t>
      </w:r>
    </w:p>
    <w:p w14:paraId="065EAE44" w14:textId="77777777" w:rsidR="00E32D08" w:rsidRPr="00B52EF8" w:rsidRDefault="00E32D08" w:rsidP="00E32D08">
      <w:pPr>
        <w:pStyle w:val="requirelevel2"/>
      </w:pPr>
      <w:r w:rsidRPr="00B52EF8">
        <w:t>If set to “false”, then it has no effect.</w:t>
      </w:r>
    </w:p>
    <w:p w14:paraId="32510927" w14:textId="6D23991E" w:rsidR="008D6CBC" w:rsidRPr="00B52EF8" w:rsidRDefault="008D6CBC" w:rsidP="00E50DF9">
      <w:pPr>
        <w:pStyle w:val="Heading4"/>
      </w:pPr>
      <w:bookmarkStart w:id="905" w:name="_Ref498003020"/>
      <w:r w:rsidRPr="00B52EF8">
        <w:t>Parameter</w:t>
      </w:r>
      <w:bookmarkEnd w:id="905"/>
    </w:p>
    <w:p w14:paraId="69D8E698" w14:textId="77777777" w:rsidR="008D6CBC" w:rsidRPr="00B52EF8" w:rsidRDefault="008D6CBC" w:rsidP="008D6CBC">
      <w:pPr>
        <w:pStyle w:val="requirelevel1"/>
      </w:pPr>
      <w:r w:rsidRPr="00B52EF8">
        <w:t>Parameter elements shall be mapped to ISO/ANSI C++ as follows:</w:t>
      </w:r>
    </w:p>
    <w:p w14:paraId="1DCC6164" w14:textId="5249B33C" w:rsidR="00531450" w:rsidRPr="00B52EF8" w:rsidRDefault="008D6CBC" w:rsidP="00531450">
      <w:pPr>
        <w:pStyle w:val="requirelevel2"/>
      </w:pPr>
      <w:r w:rsidRPr="00B52EF8">
        <w:t xml:space="preserve">If the Direction </w:t>
      </w:r>
      <w:r w:rsidR="00271929" w:rsidRPr="00B52EF8">
        <w:t xml:space="preserve">kind </w:t>
      </w:r>
      <w:r w:rsidRPr="00B52EF8">
        <w:t>attribute is ‘return’, the parameter is the return type of a C++ member method;</w:t>
      </w:r>
    </w:p>
    <w:p w14:paraId="44C1023C" w14:textId="4B0222F6" w:rsidR="008D6CBC" w:rsidRPr="00B52EF8" w:rsidRDefault="008D6CBC" w:rsidP="008D6CBC">
      <w:pPr>
        <w:pStyle w:val="requirelevel2"/>
      </w:pPr>
      <w:r w:rsidRPr="00B52EF8">
        <w:t xml:space="preserve">If the Direction </w:t>
      </w:r>
      <w:r w:rsidR="00271929" w:rsidRPr="00B52EF8">
        <w:t xml:space="preserve">kind </w:t>
      </w:r>
      <w:r w:rsidRPr="00B52EF8">
        <w:t>attribute is not ‘return’, the parameter is an argument of a C++ member method with default value given by the Default attribute;</w:t>
      </w:r>
    </w:p>
    <w:p w14:paraId="1C748B5E" w14:textId="5AF063A7" w:rsidR="00531450" w:rsidRPr="00B52EF8" w:rsidRDefault="00531450" w:rsidP="00C94780">
      <w:pPr>
        <w:pStyle w:val="requirelevel2"/>
      </w:pPr>
      <w:r w:rsidRPr="00B52EF8">
        <w:t xml:space="preserve">Syntax is for arguments as per “Parameter” and for the return type as per “Operation” templates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3B7F8785" w14:textId="51A717EE" w:rsidR="008D6CBC" w:rsidRPr="00B52EF8" w:rsidRDefault="008D6CBC" w:rsidP="008D6CBC">
      <w:pPr>
        <w:pStyle w:val="requirelevel2"/>
      </w:pPr>
      <w:r w:rsidRPr="00B52EF8">
        <w:t xml:space="preserve">For the C++ type specifier the mapping of the Direction </w:t>
      </w:r>
      <w:r w:rsidR="00271929" w:rsidRPr="00B52EF8">
        <w:t xml:space="preserve">kind </w:t>
      </w:r>
      <w:r w:rsidRPr="00B52EF8">
        <w:t xml:space="preserve">attribute corresponding to the type referenced in the Type attribute </w:t>
      </w:r>
      <w:r w:rsidR="00CD6CDA" w:rsidRPr="00B52EF8">
        <w:t xml:space="preserve">as per </w:t>
      </w:r>
      <w:r w:rsidR="00CD6CDA" w:rsidRPr="00B52EF8">
        <w:fldChar w:fldCharType="begin"/>
      </w:r>
      <w:r w:rsidR="00CD6CDA" w:rsidRPr="00B52EF8">
        <w:instrText xml:space="preserve"> REF _Ref497931363 \h </w:instrText>
      </w:r>
      <w:r w:rsidR="00CD6CDA" w:rsidRPr="00B52EF8">
        <w:fldChar w:fldCharType="separate"/>
      </w:r>
      <w:r w:rsidR="00B75466" w:rsidRPr="00B52EF8">
        <w:t xml:space="preserve">Table </w:t>
      </w:r>
      <w:r w:rsidR="00B75466">
        <w:rPr>
          <w:noProof/>
        </w:rPr>
        <w:t>6</w:t>
      </w:r>
      <w:r w:rsidR="00B75466" w:rsidRPr="00B52EF8">
        <w:noBreakHyphen/>
      </w:r>
      <w:r w:rsidR="00B75466">
        <w:rPr>
          <w:noProof/>
        </w:rPr>
        <w:t>5</w:t>
      </w:r>
      <w:r w:rsidR="00CD6CDA" w:rsidRPr="00B52EF8">
        <w:fldChar w:fldCharType="end"/>
      </w:r>
      <w:r w:rsidR="00CD6CDA" w:rsidRPr="00B52EF8">
        <w:t xml:space="preserve"> </w:t>
      </w:r>
      <w:r w:rsidRPr="00B52EF8">
        <w:t>is used.</w:t>
      </w:r>
    </w:p>
    <w:p w14:paraId="76BA1359" w14:textId="617C7301" w:rsidR="00CD6CDA" w:rsidRPr="00B52EF8" w:rsidRDefault="00CD6CDA" w:rsidP="00E206F2">
      <w:pPr>
        <w:pStyle w:val="CaptionTable"/>
      </w:pPr>
      <w:bookmarkStart w:id="906" w:name="_Ref497931363"/>
      <w:bookmarkStart w:id="907" w:name="_Toc501467515"/>
      <w:bookmarkStart w:id="908" w:name="_Toc501468894"/>
      <w:bookmarkStart w:id="909" w:name="_Toc513045812"/>
      <w:bookmarkStart w:id="910" w:name="_Toc35686329"/>
      <w:r w:rsidRPr="00B52EF8">
        <w:lastRenderedPageBreak/>
        <w:t xml:space="preserve">Table </w:t>
      </w:r>
      <w:r w:rsidR="00560B81">
        <w:rPr>
          <w:noProof/>
        </w:rPr>
        <w:fldChar w:fldCharType="begin"/>
      </w:r>
      <w:r w:rsidR="00560B81">
        <w:rPr>
          <w:noProof/>
        </w:rPr>
        <w:instrText xml:space="preserve"> STYLEREF 1 \s </w:instrText>
      </w:r>
      <w:r w:rsidR="00560B81">
        <w:rPr>
          <w:noProof/>
        </w:rPr>
        <w:fldChar w:fldCharType="separate"/>
      </w:r>
      <w:r w:rsidR="00B75466">
        <w:rPr>
          <w:noProof/>
        </w:rPr>
        <w:t>6</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B75466">
        <w:rPr>
          <w:noProof/>
        </w:rPr>
        <w:t>5</w:t>
      </w:r>
      <w:r w:rsidRPr="00B52EF8">
        <w:fldChar w:fldCharType="end"/>
      </w:r>
      <w:bookmarkEnd w:id="906"/>
      <w:r w:rsidRPr="00B52EF8">
        <w:t xml:space="preserve">: </w:t>
      </w:r>
      <w:r w:rsidR="0013177B" w:rsidRPr="00B52EF8">
        <w:t xml:space="preserve">C++ mapping for the Direction </w:t>
      </w:r>
      <w:r w:rsidR="00271929" w:rsidRPr="00B52EF8">
        <w:t xml:space="preserve">kind </w:t>
      </w:r>
      <w:r w:rsidR="0013177B" w:rsidRPr="00B52EF8">
        <w:t>attribute</w:t>
      </w:r>
      <w:bookmarkEnd w:id="907"/>
      <w:bookmarkEnd w:id="908"/>
      <w:bookmarkEnd w:id="909"/>
      <w:bookmarkEnd w:id="910"/>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71"/>
        <w:gridCol w:w="1772"/>
        <w:gridCol w:w="1772"/>
        <w:gridCol w:w="1772"/>
      </w:tblGrid>
      <w:tr w:rsidR="009C66DF" w:rsidRPr="00B52EF8" w14:paraId="4BB22CCF" w14:textId="77777777" w:rsidTr="00A37343">
        <w:trPr>
          <w:cantSplit/>
          <w:tblHeader/>
        </w:trPr>
        <w:tc>
          <w:tcPr>
            <w:tcW w:w="1985" w:type="dxa"/>
            <w:vMerge w:val="restart"/>
            <w:shd w:val="clear" w:color="auto" w:fill="auto"/>
            <w:vAlign w:val="center"/>
          </w:tcPr>
          <w:p w14:paraId="5B853657" w14:textId="7BB10C07" w:rsidR="009C66DF" w:rsidRPr="00B52EF8" w:rsidRDefault="009C66DF" w:rsidP="00A37343">
            <w:pPr>
              <w:pStyle w:val="TableHeaderCENTER"/>
              <w:keepNext/>
              <w:jc w:val="left"/>
            </w:pPr>
            <w:r w:rsidRPr="00B52EF8">
              <w:t>Direction kind</w:t>
            </w:r>
          </w:p>
        </w:tc>
        <w:tc>
          <w:tcPr>
            <w:tcW w:w="7087" w:type="dxa"/>
            <w:gridSpan w:val="4"/>
            <w:shd w:val="clear" w:color="auto" w:fill="auto"/>
          </w:tcPr>
          <w:p w14:paraId="20828EEF" w14:textId="4A9D21E9" w:rsidR="009C66DF" w:rsidRPr="00B52EF8" w:rsidRDefault="009C66DF" w:rsidP="00A37343">
            <w:pPr>
              <w:pStyle w:val="TableHeaderCENTER"/>
              <w:keepNext/>
              <w:jc w:val="left"/>
            </w:pPr>
            <w:r w:rsidRPr="00B52EF8">
              <w:t>C++ mapping</w:t>
            </w:r>
          </w:p>
        </w:tc>
      </w:tr>
      <w:tr w:rsidR="00A96237" w:rsidRPr="00B52EF8" w14:paraId="0CA24FA9" w14:textId="77777777" w:rsidTr="00A37343">
        <w:trPr>
          <w:cantSplit/>
        </w:trPr>
        <w:tc>
          <w:tcPr>
            <w:tcW w:w="1985" w:type="dxa"/>
            <w:vMerge/>
            <w:shd w:val="clear" w:color="auto" w:fill="auto"/>
          </w:tcPr>
          <w:p w14:paraId="0D6DCDB4" w14:textId="77777777" w:rsidR="009C66DF" w:rsidRPr="00B52EF8" w:rsidRDefault="009C66DF" w:rsidP="00A37343">
            <w:pPr>
              <w:pStyle w:val="TablecellLEFT"/>
              <w:keepNext/>
            </w:pPr>
          </w:p>
        </w:tc>
        <w:tc>
          <w:tcPr>
            <w:tcW w:w="1771" w:type="dxa"/>
            <w:shd w:val="clear" w:color="auto" w:fill="auto"/>
          </w:tcPr>
          <w:p w14:paraId="48793753" w14:textId="6FC7EE6F" w:rsidR="009C66DF" w:rsidRPr="00A37343" w:rsidRDefault="009C66DF" w:rsidP="00A37343">
            <w:pPr>
              <w:pStyle w:val="TablecellLEFT"/>
              <w:keepNext/>
              <w:rPr>
                <w:b/>
              </w:rPr>
            </w:pPr>
            <w:r w:rsidRPr="00A37343">
              <w:rPr>
                <w:b/>
              </w:rPr>
              <w:t>Native Type</w:t>
            </w:r>
          </w:p>
        </w:tc>
        <w:tc>
          <w:tcPr>
            <w:tcW w:w="1772" w:type="dxa"/>
            <w:shd w:val="clear" w:color="auto" w:fill="auto"/>
          </w:tcPr>
          <w:p w14:paraId="6D4C492F" w14:textId="04B0F4CF" w:rsidR="009C66DF" w:rsidRPr="00A37343" w:rsidRDefault="009C66DF" w:rsidP="00A37343">
            <w:pPr>
              <w:pStyle w:val="TablecellLEFT"/>
              <w:keepNext/>
              <w:rPr>
                <w:b/>
              </w:rPr>
            </w:pPr>
            <w:r w:rsidRPr="00A37343">
              <w:rPr>
                <w:b/>
              </w:rPr>
              <w:t>Value Type</w:t>
            </w:r>
          </w:p>
        </w:tc>
        <w:tc>
          <w:tcPr>
            <w:tcW w:w="1772" w:type="dxa"/>
            <w:shd w:val="clear" w:color="auto" w:fill="auto"/>
          </w:tcPr>
          <w:p w14:paraId="22A08EB5" w14:textId="7782C7FD" w:rsidR="009C66DF" w:rsidRPr="00A37343" w:rsidRDefault="009C66DF" w:rsidP="00A37343">
            <w:pPr>
              <w:pStyle w:val="TablecellLEFT"/>
              <w:keepNext/>
              <w:rPr>
                <w:b/>
              </w:rPr>
            </w:pPr>
            <w:r w:rsidRPr="00A37343">
              <w:rPr>
                <w:b/>
              </w:rPr>
              <w:t>Value Reference</w:t>
            </w:r>
          </w:p>
        </w:tc>
        <w:tc>
          <w:tcPr>
            <w:tcW w:w="1772" w:type="dxa"/>
            <w:shd w:val="clear" w:color="auto" w:fill="auto"/>
          </w:tcPr>
          <w:p w14:paraId="048F6856" w14:textId="52BD6220" w:rsidR="009C66DF" w:rsidRPr="00A37343" w:rsidRDefault="009C66DF" w:rsidP="00A37343">
            <w:pPr>
              <w:pStyle w:val="TablecellLEFT"/>
              <w:keepNext/>
              <w:rPr>
                <w:b/>
              </w:rPr>
            </w:pPr>
            <w:r w:rsidRPr="00A37343">
              <w:rPr>
                <w:b/>
              </w:rPr>
              <w:t>Reference Type</w:t>
            </w:r>
          </w:p>
        </w:tc>
      </w:tr>
      <w:tr w:rsidR="00A96237" w:rsidRPr="00B52EF8" w14:paraId="06F0E92C" w14:textId="77777777" w:rsidTr="00A37343">
        <w:trPr>
          <w:cantSplit/>
        </w:trPr>
        <w:tc>
          <w:tcPr>
            <w:tcW w:w="1985" w:type="dxa"/>
            <w:shd w:val="clear" w:color="auto" w:fill="auto"/>
          </w:tcPr>
          <w:p w14:paraId="49D6C483" w14:textId="77777777" w:rsidR="009C66DF" w:rsidRPr="00B52EF8" w:rsidRDefault="009C66DF" w:rsidP="00A37343">
            <w:pPr>
              <w:pStyle w:val="TablecellLEFT"/>
              <w:keepNext/>
            </w:pPr>
            <w:r w:rsidRPr="00B52EF8">
              <w:t>in</w:t>
            </w:r>
          </w:p>
        </w:tc>
        <w:tc>
          <w:tcPr>
            <w:tcW w:w="1771" w:type="dxa"/>
            <w:shd w:val="clear" w:color="auto" w:fill="auto"/>
          </w:tcPr>
          <w:p w14:paraId="4F3D9F52" w14:textId="3A1D31F9" w:rsidR="009C66DF" w:rsidRPr="00B52EF8" w:rsidRDefault="009C66DF" w:rsidP="00A37343">
            <w:pPr>
              <w:pStyle w:val="TablecellLEFT"/>
              <w:keepNext/>
            </w:pPr>
            <w:r w:rsidRPr="00B52EF8">
              <w:t>const</w:t>
            </w:r>
          </w:p>
        </w:tc>
        <w:tc>
          <w:tcPr>
            <w:tcW w:w="1772" w:type="dxa"/>
            <w:shd w:val="clear" w:color="auto" w:fill="auto"/>
          </w:tcPr>
          <w:p w14:paraId="0A15DC71" w14:textId="244FEC04" w:rsidR="009C66DF" w:rsidRPr="00B52EF8" w:rsidRDefault="009C66DF" w:rsidP="00A37343">
            <w:pPr>
              <w:pStyle w:val="TablecellLEFT"/>
              <w:keepNext/>
            </w:pPr>
          </w:p>
        </w:tc>
        <w:tc>
          <w:tcPr>
            <w:tcW w:w="1772" w:type="dxa"/>
            <w:shd w:val="clear" w:color="auto" w:fill="auto"/>
          </w:tcPr>
          <w:p w14:paraId="03B691C1" w14:textId="77777777" w:rsidR="009C66DF" w:rsidRPr="00B52EF8" w:rsidRDefault="009C66DF" w:rsidP="00A37343">
            <w:pPr>
              <w:pStyle w:val="TablecellLEFT"/>
              <w:keepNext/>
            </w:pPr>
            <w:r w:rsidRPr="00B52EF8">
              <w:t>const</w:t>
            </w:r>
          </w:p>
        </w:tc>
        <w:tc>
          <w:tcPr>
            <w:tcW w:w="1772" w:type="dxa"/>
            <w:shd w:val="clear" w:color="auto" w:fill="auto"/>
          </w:tcPr>
          <w:p w14:paraId="0E023D28" w14:textId="77777777" w:rsidR="009C66DF" w:rsidRPr="00B52EF8" w:rsidRDefault="009C66DF" w:rsidP="00A37343">
            <w:pPr>
              <w:pStyle w:val="TablecellLEFT"/>
              <w:keepNext/>
            </w:pPr>
            <w:r w:rsidRPr="00B52EF8">
              <w:t>const &amp;</w:t>
            </w:r>
          </w:p>
        </w:tc>
      </w:tr>
      <w:tr w:rsidR="00A96237" w:rsidRPr="00B52EF8" w14:paraId="37EC5286" w14:textId="77777777" w:rsidTr="00A37343">
        <w:trPr>
          <w:cantSplit/>
        </w:trPr>
        <w:tc>
          <w:tcPr>
            <w:tcW w:w="1985" w:type="dxa"/>
            <w:shd w:val="clear" w:color="auto" w:fill="auto"/>
          </w:tcPr>
          <w:p w14:paraId="632DF4F4" w14:textId="65820A02" w:rsidR="009C66DF" w:rsidRPr="00B52EF8" w:rsidRDefault="009C66DF" w:rsidP="00A37343">
            <w:pPr>
              <w:pStyle w:val="TablecellLEFT"/>
              <w:keepNext/>
            </w:pPr>
            <w:r w:rsidRPr="00B52EF8">
              <w:t>out</w:t>
            </w:r>
          </w:p>
        </w:tc>
        <w:tc>
          <w:tcPr>
            <w:tcW w:w="1771" w:type="dxa"/>
            <w:shd w:val="clear" w:color="auto" w:fill="auto"/>
          </w:tcPr>
          <w:p w14:paraId="751B28C7" w14:textId="5E77E23D" w:rsidR="009C66DF" w:rsidRPr="00B52EF8" w:rsidRDefault="009C66DF" w:rsidP="00A37343">
            <w:pPr>
              <w:pStyle w:val="TablecellLEFT"/>
              <w:keepNext/>
            </w:pPr>
            <w:r w:rsidRPr="00B52EF8">
              <w:t>*</w:t>
            </w:r>
          </w:p>
        </w:tc>
        <w:tc>
          <w:tcPr>
            <w:tcW w:w="1772" w:type="dxa"/>
            <w:shd w:val="clear" w:color="auto" w:fill="auto"/>
          </w:tcPr>
          <w:p w14:paraId="2DF848F7" w14:textId="77777777" w:rsidR="009C66DF" w:rsidRPr="00B52EF8" w:rsidRDefault="009C66DF" w:rsidP="00A37343">
            <w:pPr>
              <w:pStyle w:val="TablecellLEFT"/>
              <w:keepNext/>
            </w:pPr>
            <w:r w:rsidRPr="00B52EF8">
              <w:t>*</w:t>
            </w:r>
          </w:p>
        </w:tc>
        <w:tc>
          <w:tcPr>
            <w:tcW w:w="1772" w:type="dxa"/>
            <w:shd w:val="clear" w:color="auto" w:fill="auto"/>
          </w:tcPr>
          <w:p w14:paraId="2913EA26" w14:textId="77777777" w:rsidR="009C66DF" w:rsidRPr="00B52EF8" w:rsidRDefault="009C66DF" w:rsidP="00A37343">
            <w:pPr>
              <w:pStyle w:val="TablecellLEFT"/>
              <w:keepNext/>
            </w:pPr>
          </w:p>
        </w:tc>
        <w:tc>
          <w:tcPr>
            <w:tcW w:w="1772" w:type="dxa"/>
            <w:shd w:val="clear" w:color="auto" w:fill="auto"/>
          </w:tcPr>
          <w:p w14:paraId="7C0A730A" w14:textId="43CB3376" w:rsidR="009C66DF" w:rsidRPr="00B52EF8" w:rsidRDefault="009C66DF" w:rsidP="00A37343">
            <w:pPr>
              <w:pStyle w:val="TablecellLEFT"/>
              <w:keepNext/>
            </w:pPr>
            <w:r w:rsidRPr="00B52EF8">
              <w:t>*</w:t>
            </w:r>
          </w:p>
        </w:tc>
      </w:tr>
      <w:tr w:rsidR="00A96237" w:rsidRPr="00B52EF8" w14:paraId="6E7C9927" w14:textId="77777777" w:rsidTr="00A37343">
        <w:trPr>
          <w:cantSplit/>
        </w:trPr>
        <w:tc>
          <w:tcPr>
            <w:tcW w:w="1985" w:type="dxa"/>
            <w:shd w:val="clear" w:color="auto" w:fill="auto"/>
          </w:tcPr>
          <w:p w14:paraId="0026BD51" w14:textId="76042761" w:rsidR="009C66DF" w:rsidRPr="00B52EF8" w:rsidRDefault="009C66DF" w:rsidP="00452A85">
            <w:pPr>
              <w:pStyle w:val="TablecellLEFT"/>
            </w:pPr>
            <w:r w:rsidRPr="00B52EF8">
              <w:t>inout</w:t>
            </w:r>
          </w:p>
        </w:tc>
        <w:tc>
          <w:tcPr>
            <w:tcW w:w="1771" w:type="dxa"/>
            <w:shd w:val="clear" w:color="auto" w:fill="auto"/>
          </w:tcPr>
          <w:p w14:paraId="69398FB6" w14:textId="2B21E518" w:rsidR="009C66DF" w:rsidRPr="00B52EF8" w:rsidRDefault="009C66DF" w:rsidP="00452A85">
            <w:pPr>
              <w:pStyle w:val="TablecellLEFT"/>
            </w:pPr>
            <w:r w:rsidRPr="00B52EF8">
              <w:t>*</w:t>
            </w:r>
          </w:p>
        </w:tc>
        <w:tc>
          <w:tcPr>
            <w:tcW w:w="1772" w:type="dxa"/>
            <w:shd w:val="clear" w:color="auto" w:fill="auto"/>
          </w:tcPr>
          <w:p w14:paraId="604B174D" w14:textId="77777777" w:rsidR="009C66DF" w:rsidRPr="00B52EF8" w:rsidRDefault="009C66DF" w:rsidP="00452A85">
            <w:pPr>
              <w:pStyle w:val="TablecellLEFT"/>
            </w:pPr>
            <w:r w:rsidRPr="00B52EF8">
              <w:t>*</w:t>
            </w:r>
          </w:p>
        </w:tc>
        <w:tc>
          <w:tcPr>
            <w:tcW w:w="1772" w:type="dxa"/>
            <w:shd w:val="clear" w:color="auto" w:fill="auto"/>
          </w:tcPr>
          <w:p w14:paraId="3BC9D990" w14:textId="77777777" w:rsidR="009C66DF" w:rsidRPr="00B52EF8" w:rsidRDefault="009C66DF" w:rsidP="00452A85">
            <w:pPr>
              <w:pStyle w:val="TablecellLEFT"/>
            </w:pPr>
          </w:p>
        </w:tc>
        <w:tc>
          <w:tcPr>
            <w:tcW w:w="1772" w:type="dxa"/>
            <w:shd w:val="clear" w:color="auto" w:fill="auto"/>
          </w:tcPr>
          <w:p w14:paraId="49AC3511" w14:textId="5E18BC7E" w:rsidR="009C66DF" w:rsidRPr="00B52EF8" w:rsidRDefault="009C66DF" w:rsidP="00452A85">
            <w:pPr>
              <w:pStyle w:val="TablecellLEFT"/>
            </w:pPr>
            <w:r w:rsidRPr="00B52EF8">
              <w:t>*</w:t>
            </w:r>
          </w:p>
        </w:tc>
      </w:tr>
      <w:tr w:rsidR="00A96237" w:rsidRPr="00B52EF8" w14:paraId="4768926E" w14:textId="77777777" w:rsidTr="00A37343">
        <w:trPr>
          <w:cantSplit/>
        </w:trPr>
        <w:tc>
          <w:tcPr>
            <w:tcW w:w="1985" w:type="dxa"/>
            <w:shd w:val="clear" w:color="auto" w:fill="auto"/>
          </w:tcPr>
          <w:p w14:paraId="3D0C4E0D" w14:textId="6C998D9F" w:rsidR="009C66DF" w:rsidRPr="00B52EF8" w:rsidRDefault="009C66DF" w:rsidP="00452A85">
            <w:pPr>
              <w:pStyle w:val="TablecellLEFT"/>
            </w:pPr>
            <w:r w:rsidRPr="00B52EF8">
              <w:t>return</w:t>
            </w:r>
          </w:p>
        </w:tc>
        <w:tc>
          <w:tcPr>
            <w:tcW w:w="1771" w:type="dxa"/>
            <w:shd w:val="clear" w:color="auto" w:fill="auto"/>
          </w:tcPr>
          <w:p w14:paraId="1C1B1D52" w14:textId="32FC5392" w:rsidR="009C66DF" w:rsidRPr="00B52EF8" w:rsidRDefault="009C66DF" w:rsidP="00452A85">
            <w:pPr>
              <w:pStyle w:val="TablecellLEFT"/>
            </w:pPr>
          </w:p>
        </w:tc>
        <w:tc>
          <w:tcPr>
            <w:tcW w:w="1772" w:type="dxa"/>
            <w:shd w:val="clear" w:color="auto" w:fill="auto"/>
          </w:tcPr>
          <w:p w14:paraId="57408909" w14:textId="77777777" w:rsidR="009C66DF" w:rsidRPr="00B52EF8" w:rsidRDefault="009C66DF" w:rsidP="00452A85">
            <w:pPr>
              <w:pStyle w:val="TablecellLEFT"/>
            </w:pPr>
          </w:p>
        </w:tc>
        <w:tc>
          <w:tcPr>
            <w:tcW w:w="1772" w:type="dxa"/>
            <w:shd w:val="clear" w:color="auto" w:fill="auto"/>
          </w:tcPr>
          <w:p w14:paraId="61D60B97" w14:textId="77777777" w:rsidR="009C66DF" w:rsidRPr="00B52EF8" w:rsidRDefault="009C66DF" w:rsidP="00452A85">
            <w:pPr>
              <w:pStyle w:val="TablecellLEFT"/>
            </w:pPr>
          </w:p>
        </w:tc>
        <w:tc>
          <w:tcPr>
            <w:tcW w:w="1772" w:type="dxa"/>
            <w:shd w:val="clear" w:color="auto" w:fill="auto"/>
          </w:tcPr>
          <w:p w14:paraId="6B877A37" w14:textId="7EE6856C" w:rsidR="009C66DF" w:rsidRPr="00B52EF8" w:rsidRDefault="009C66DF" w:rsidP="00452A85">
            <w:pPr>
              <w:pStyle w:val="TablecellLEFT"/>
            </w:pPr>
            <w:r w:rsidRPr="00B52EF8">
              <w:t>*</w:t>
            </w:r>
          </w:p>
        </w:tc>
      </w:tr>
    </w:tbl>
    <w:p w14:paraId="728A928F" w14:textId="77777777" w:rsidR="008677DB" w:rsidRDefault="008677DB" w:rsidP="008677DB">
      <w:pPr>
        <w:pStyle w:val="paragraph"/>
      </w:pPr>
    </w:p>
    <w:p w14:paraId="5ECCF778" w14:textId="0F513EA3" w:rsidR="0000607B" w:rsidRPr="00B52EF8" w:rsidRDefault="0000607B" w:rsidP="0000607B">
      <w:pPr>
        <w:pStyle w:val="requirelevel1"/>
      </w:pPr>
      <w:bookmarkStart w:id="911" w:name="_Ref497991017"/>
      <w:r w:rsidRPr="00B52EF8">
        <w:t xml:space="preserve">The ByReference attribute as per ecss.smp.smpcat in </w:t>
      </w:r>
      <w:r w:rsidR="00AF657F">
        <w:t>[SMP_FILES]</w:t>
      </w:r>
      <w:r w:rsidRPr="00B52EF8">
        <w:t xml:space="preserve"> shall have the following effect for the Parameter C++ mapping:</w:t>
      </w:r>
    </w:p>
    <w:p w14:paraId="783EAC14" w14:textId="3140F35B" w:rsidR="0000607B" w:rsidRPr="00B52EF8" w:rsidRDefault="0000607B" w:rsidP="0000607B">
      <w:pPr>
        <w:pStyle w:val="requirelevel2"/>
      </w:pPr>
      <w:r w:rsidRPr="00B52EF8">
        <w:t xml:space="preserve">If set to “true”, then the C++ mapping includes the ‘&amp;’ </w:t>
      </w:r>
      <w:r w:rsidR="00F71E2A" w:rsidRPr="00B52EF8">
        <w:t>specifier</w:t>
      </w:r>
      <w:r w:rsidRPr="00B52EF8">
        <w:t xml:space="preserve"> as per “Parameter”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00F71E2A" w:rsidRPr="00B52EF8">
        <w:t xml:space="preserve">, irrespectively of </w:t>
      </w:r>
      <w:r w:rsidR="00F71E2A" w:rsidRPr="00B52EF8">
        <w:fldChar w:fldCharType="begin"/>
      </w:r>
      <w:r w:rsidR="00F71E2A" w:rsidRPr="00B52EF8">
        <w:instrText xml:space="preserve"> REF _Ref497931363 \h </w:instrText>
      </w:r>
      <w:r w:rsidR="00F71E2A" w:rsidRPr="00B52EF8">
        <w:fldChar w:fldCharType="separate"/>
      </w:r>
      <w:r w:rsidR="00B75466" w:rsidRPr="00B52EF8">
        <w:t xml:space="preserve">Table </w:t>
      </w:r>
      <w:r w:rsidR="00B75466">
        <w:rPr>
          <w:noProof/>
        </w:rPr>
        <w:t>6</w:t>
      </w:r>
      <w:r w:rsidR="00B75466" w:rsidRPr="00B52EF8">
        <w:noBreakHyphen/>
      </w:r>
      <w:r w:rsidR="00B75466">
        <w:rPr>
          <w:noProof/>
        </w:rPr>
        <w:t>5</w:t>
      </w:r>
      <w:r w:rsidR="00F71E2A" w:rsidRPr="00B52EF8">
        <w:fldChar w:fldCharType="end"/>
      </w:r>
      <w:r w:rsidRPr="00B52EF8">
        <w:t>;</w:t>
      </w:r>
    </w:p>
    <w:p w14:paraId="0EF7AA2D" w14:textId="442A5E33" w:rsidR="00B0511D" w:rsidRPr="00B52EF8" w:rsidRDefault="00B0511D" w:rsidP="00B0511D">
      <w:pPr>
        <w:pStyle w:val="requirelevel2"/>
      </w:pPr>
      <w:r w:rsidRPr="00B52EF8">
        <w:t xml:space="preserve">If not set, then </w:t>
      </w:r>
      <w:r w:rsidR="00C32E08" w:rsidRPr="00B52EF8">
        <w:t xml:space="preserve">the C++ mapping is done according to </w:t>
      </w:r>
      <w:r w:rsidR="00C32E08" w:rsidRPr="00B52EF8">
        <w:fldChar w:fldCharType="begin"/>
      </w:r>
      <w:r w:rsidR="00C32E08" w:rsidRPr="00B52EF8">
        <w:instrText xml:space="preserve"> REF _Ref497931363 \h </w:instrText>
      </w:r>
      <w:r w:rsidR="00C32E08" w:rsidRPr="00B52EF8">
        <w:fldChar w:fldCharType="separate"/>
      </w:r>
      <w:r w:rsidR="00B75466" w:rsidRPr="00B52EF8">
        <w:t xml:space="preserve">Table </w:t>
      </w:r>
      <w:r w:rsidR="00B75466">
        <w:rPr>
          <w:noProof/>
        </w:rPr>
        <w:t>6</w:t>
      </w:r>
      <w:r w:rsidR="00B75466" w:rsidRPr="00B52EF8">
        <w:noBreakHyphen/>
      </w:r>
      <w:r w:rsidR="00B75466">
        <w:rPr>
          <w:noProof/>
        </w:rPr>
        <w:t>5</w:t>
      </w:r>
      <w:r w:rsidR="00C32E08" w:rsidRPr="00B52EF8">
        <w:fldChar w:fldCharType="end"/>
      </w:r>
      <w:r w:rsidRPr="00B52EF8">
        <w:t>;</w:t>
      </w:r>
    </w:p>
    <w:p w14:paraId="175C7447" w14:textId="74F09493" w:rsidR="0000607B" w:rsidRPr="00B52EF8" w:rsidRDefault="0000607B" w:rsidP="0000607B">
      <w:pPr>
        <w:pStyle w:val="requirelevel2"/>
      </w:pPr>
      <w:r w:rsidRPr="00B52EF8">
        <w:t>If set to</w:t>
      </w:r>
      <w:r w:rsidR="00B0511D" w:rsidRPr="00B52EF8">
        <w:t xml:space="preserve"> “false”, then </w:t>
      </w:r>
      <w:r w:rsidR="00F71E2A" w:rsidRPr="00B52EF8">
        <w:t xml:space="preserve">the C++ mapping does not include the ‘&amp;’ specifier, irrespectively of </w:t>
      </w:r>
      <w:r w:rsidR="00F71E2A" w:rsidRPr="00B52EF8">
        <w:fldChar w:fldCharType="begin"/>
      </w:r>
      <w:r w:rsidR="00F71E2A" w:rsidRPr="00B52EF8">
        <w:instrText xml:space="preserve"> REF _Ref497931363 \h </w:instrText>
      </w:r>
      <w:r w:rsidR="00F71E2A" w:rsidRPr="00B52EF8">
        <w:fldChar w:fldCharType="separate"/>
      </w:r>
      <w:r w:rsidR="00B75466" w:rsidRPr="00B52EF8">
        <w:t xml:space="preserve">Table </w:t>
      </w:r>
      <w:r w:rsidR="00B75466">
        <w:rPr>
          <w:noProof/>
        </w:rPr>
        <w:t>6</w:t>
      </w:r>
      <w:r w:rsidR="00B75466" w:rsidRPr="00B52EF8">
        <w:noBreakHyphen/>
      </w:r>
      <w:r w:rsidR="00B75466">
        <w:rPr>
          <w:noProof/>
        </w:rPr>
        <w:t>5</w:t>
      </w:r>
      <w:r w:rsidR="00F71E2A" w:rsidRPr="00B52EF8">
        <w:fldChar w:fldCharType="end"/>
      </w:r>
      <w:r w:rsidR="00B0511D" w:rsidRPr="00B52EF8">
        <w:t>.</w:t>
      </w:r>
    </w:p>
    <w:p w14:paraId="63BE1CCE" w14:textId="3ADCBF58" w:rsidR="008C2A9E" w:rsidRPr="00B52EF8" w:rsidRDefault="008C2A9E" w:rsidP="0000607B">
      <w:pPr>
        <w:pStyle w:val="requirelevel1"/>
      </w:pPr>
      <w:r w:rsidRPr="00B52EF8">
        <w:t xml:space="preserve">The Const attribute as per ecss.smp.smpcat in </w:t>
      </w:r>
      <w:r w:rsidR="00AF657F">
        <w:t>[SMP_FILES]</w:t>
      </w:r>
      <w:r w:rsidRPr="00B52EF8">
        <w:t xml:space="preserve"> shall have the following effect for the Parameter</w:t>
      </w:r>
      <w:r w:rsidR="00580A90" w:rsidRPr="00B52EF8">
        <w:t xml:space="preserve"> C++ mapping</w:t>
      </w:r>
      <w:r w:rsidRPr="00B52EF8">
        <w:t>:</w:t>
      </w:r>
    </w:p>
    <w:p w14:paraId="0F63E3EE" w14:textId="2B8D8BFD" w:rsidR="008C2A9E" w:rsidRPr="00B52EF8" w:rsidRDefault="008C2A9E" w:rsidP="008C2A9E">
      <w:pPr>
        <w:pStyle w:val="requirelevel2"/>
      </w:pPr>
      <w:r w:rsidRPr="00B52EF8">
        <w:t xml:space="preserve">If set to “true”, then the C++ </w:t>
      </w:r>
      <w:r w:rsidR="0000607B" w:rsidRPr="00B52EF8">
        <w:t>mapping</w:t>
      </w:r>
      <w:r w:rsidRPr="00B52EF8">
        <w:t xml:space="preserve"> includes the </w:t>
      </w:r>
      <w:r w:rsidR="00D163DC" w:rsidRPr="00B52EF8">
        <w:t>‘</w:t>
      </w:r>
      <w:r w:rsidRPr="00B52EF8">
        <w:t>const</w:t>
      </w:r>
      <w:r w:rsidR="00D163DC" w:rsidRPr="00B52EF8">
        <w:t>’</w:t>
      </w:r>
      <w:r w:rsidRPr="00B52EF8">
        <w:t xml:space="preserve"> </w:t>
      </w:r>
      <w:r w:rsidR="009311BF" w:rsidRPr="00B52EF8">
        <w:t>specifier</w:t>
      </w:r>
      <w:r w:rsidRPr="00B52EF8">
        <w:t xml:space="preserve"> as per “Parameter”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00F71E2A" w:rsidRPr="00B52EF8">
        <w:t xml:space="preserve">, irrespectively of </w:t>
      </w:r>
      <w:r w:rsidR="00F71E2A" w:rsidRPr="00B52EF8">
        <w:fldChar w:fldCharType="begin"/>
      </w:r>
      <w:r w:rsidR="00F71E2A" w:rsidRPr="00B52EF8">
        <w:instrText xml:space="preserve"> REF _Ref497931363 \h </w:instrText>
      </w:r>
      <w:r w:rsidR="00F71E2A" w:rsidRPr="00B52EF8">
        <w:fldChar w:fldCharType="separate"/>
      </w:r>
      <w:r w:rsidR="00B75466" w:rsidRPr="00B52EF8">
        <w:t xml:space="preserve">Table </w:t>
      </w:r>
      <w:r w:rsidR="00B75466">
        <w:rPr>
          <w:noProof/>
        </w:rPr>
        <w:t>6</w:t>
      </w:r>
      <w:r w:rsidR="00B75466" w:rsidRPr="00B52EF8">
        <w:noBreakHyphen/>
      </w:r>
      <w:r w:rsidR="00B75466">
        <w:rPr>
          <w:noProof/>
        </w:rPr>
        <w:t>5</w:t>
      </w:r>
      <w:r w:rsidR="00F71E2A" w:rsidRPr="00B52EF8">
        <w:fldChar w:fldCharType="end"/>
      </w:r>
      <w:r w:rsidRPr="00B52EF8">
        <w:t>;</w:t>
      </w:r>
    </w:p>
    <w:p w14:paraId="1C66A919" w14:textId="00326595" w:rsidR="00B0511D" w:rsidRPr="00B52EF8" w:rsidRDefault="00B0511D" w:rsidP="00B0511D">
      <w:pPr>
        <w:pStyle w:val="requirelevel2"/>
      </w:pPr>
      <w:r w:rsidRPr="00B52EF8">
        <w:t xml:space="preserve">If not set, then </w:t>
      </w:r>
      <w:r w:rsidR="00C32E08" w:rsidRPr="00B52EF8">
        <w:t xml:space="preserve">the C++ mapping is done according to </w:t>
      </w:r>
      <w:r w:rsidR="00C32E08" w:rsidRPr="00B52EF8">
        <w:fldChar w:fldCharType="begin"/>
      </w:r>
      <w:r w:rsidR="00C32E08" w:rsidRPr="00B52EF8">
        <w:instrText xml:space="preserve"> REF _Ref497931363 \h </w:instrText>
      </w:r>
      <w:r w:rsidR="00C32E08" w:rsidRPr="00B52EF8">
        <w:fldChar w:fldCharType="separate"/>
      </w:r>
      <w:r w:rsidR="00B75466" w:rsidRPr="00B52EF8">
        <w:t xml:space="preserve">Table </w:t>
      </w:r>
      <w:r w:rsidR="00B75466">
        <w:rPr>
          <w:noProof/>
        </w:rPr>
        <w:t>6</w:t>
      </w:r>
      <w:r w:rsidR="00B75466" w:rsidRPr="00B52EF8">
        <w:noBreakHyphen/>
      </w:r>
      <w:r w:rsidR="00B75466">
        <w:rPr>
          <w:noProof/>
        </w:rPr>
        <w:t>5</w:t>
      </w:r>
      <w:r w:rsidR="00C32E08" w:rsidRPr="00B52EF8">
        <w:fldChar w:fldCharType="end"/>
      </w:r>
      <w:r w:rsidRPr="00B52EF8">
        <w:t>;</w:t>
      </w:r>
    </w:p>
    <w:p w14:paraId="0342D5F6" w14:textId="3835A08D" w:rsidR="00095990" w:rsidRPr="00B52EF8" w:rsidRDefault="00095990" w:rsidP="00095990">
      <w:pPr>
        <w:pStyle w:val="requirelevel2"/>
      </w:pPr>
      <w:r w:rsidRPr="00B52EF8">
        <w:t>If set to</w:t>
      </w:r>
      <w:r w:rsidR="00B0511D" w:rsidRPr="00B52EF8">
        <w:t xml:space="preserve"> “false”, then </w:t>
      </w:r>
      <w:r w:rsidR="00F71E2A" w:rsidRPr="00B52EF8">
        <w:t xml:space="preserve">the C++ mapping does not include the ‘const’ specifier, irrespectively of </w:t>
      </w:r>
      <w:r w:rsidR="00F71E2A" w:rsidRPr="00B52EF8">
        <w:fldChar w:fldCharType="begin"/>
      </w:r>
      <w:r w:rsidR="00F71E2A" w:rsidRPr="00B52EF8">
        <w:instrText xml:space="preserve"> REF _Ref497931363 \h </w:instrText>
      </w:r>
      <w:r w:rsidR="00F71E2A" w:rsidRPr="00B52EF8">
        <w:fldChar w:fldCharType="separate"/>
      </w:r>
      <w:r w:rsidR="00B75466" w:rsidRPr="00B52EF8">
        <w:t xml:space="preserve">Table </w:t>
      </w:r>
      <w:r w:rsidR="00B75466">
        <w:rPr>
          <w:noProof/>
        </w:rPr>
        <w:t>6</w:t>
      </w:r>
      <w:r w:rsidR="00B75466" w:rsidRPr="00B52EF8">
        <w:noBreakHyphen/>
      </w:r>
      <w:r w:rsidR="00B75466">
        <w:rPr>
          <w:noProof/>
        </w:rPr>
        <w:t>5</w:t>
      </w:r>
      <w:r w:rsidR="00F71E2A" w:rsidRPr="00B52EF8">
        <w:fldChar w:fldCharType="end"/>
      </w:r>
      <w:r w:rsidR="00B0511D" w:rsidRPr="00B52EF8">
        <w:t>.</w:t>
      </w:r>
    </w:p>
    <w:p w14:paraId="6FF6058F" w14:textId="41A55B6D" w:rsidR="00F71E2A" w:rsidRPr="00B52EF8" w:rsidRDefault="00F71E2A" w:rsidP="00F71E2A">
      <w:pPr>
        <w:pStyle w:val="requirelevel1"/>
      </w:pPr>
      <w:r w:rsidRPr="00B52EF8">
        <w:t xml:space="preserve">The ByPointer attribute as per ecss.smp.smpcat in </w:t>
      </w:r>
      <w:r w:rsidR="00AF657F">
        <w:t>[SMP_FILES]</w:t>
      </w:r>
      <w:r w:rsidRPr="00B52EF8">
        <w:t xml:space="preserve"> shall have the following effect for the Parameter C++ mapping:</w:t>
      </w:r>
    </w:p>
    <w:p w14:paraId="4C402A9F" w14:textId="46E78EB3" w:rsidR="00F71E2A" w:rsidRPr="00B52EF8" w:rsidRDefault="00F71E2A" w:rsidP="00F71E2A">
      <w:pPr>
        <w:pStyle w:val="requirelevel2"/>
      </w:pPr>
      <w:r w:rsidRPr="00B52EF8">
        <w:t xml:space="preserve">If set to “true”, then the C++ mapping includes the ‘*’ specifier as per “Parameter”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 xml:space="preserve">, irrespectively of </w:t>
      </w:r>
      <w:r w:rsidRPr="00B52EF8">
        <w:fldChar w:fldCharType="begin"/>
      </w:r>
      <w:r w:rsidRPr="00B52EF8">
        <w:instrText xml:space="preserve"> REF _Ref497931363 \h </w:instrText>
      </w:r>
      <w:r w:rsidRPr="00B52EF8">
        <w:fldChar w:fldCharType="separate"/>
      </w:r>
      <w:r w:rsidR="00B75466" w:rsidRPr="00B52EF8">
        <w:t xml:space="preserve">Table </w:t>
      </w:r>
      <w:r w:rsidR="00B75466">
        <w:rPr>
          <w:noProof/>
        </w:rPr>
        <w:t>6</w:t>
      </w:r>
      <w:r w:rsidR="00B75466" w:rsidRPr="00B52EF8">
        <w:noBreakHyphen/>
      </w:r>
      <w:r w:rsidR="00B75466">
        <w:rPr>
          <w:noProof/>
        </w:rPr>
        <w:t>5</w:t>
      </w:r>
      <w:r w:rsidRPr="00B52EF8">
        <w:fldChar w:fldCharType="end"/>
      </w:r>
      <w:r w:rsidRPr="00B52EF8">
        <w:t>;</w:t>
      </w:r>
    </w:p>
    <w:p w14:paraId="54AFF059" w14:textId="36D81B8C" w:rsidR="00F71E2A" w:rsidRPr="00B52EF8" w:rsidRDefault="00F71E2A" w:rsidP="00F71E2A">
      <w:pPr>
        <w:pStyle w:val="requirelevel2"/>
      </w:pPr>
      <w:r w:rsidRPr="00B52EF8">
        <w:t xml:space="preserve">If not set, then </w:t>
      </w:r>
      <w:r w:rsidR="00C32E08" w:rsidRPr="00B52EF8">
        <w:t xml:space="preserve">the C++ mapping is done according to </w:t>
      </w:r>
      <w:r w:rsidR="00C32E08" w:rsidRPr="00B52EF8">
        <w:fldChar w:fldCharType="begin"/>
      </w:r>
      <w:r w:rsidR="00C32E08" w:rsidRPr="00B52EF8">
        <w:instrText xml:space="preserve"> REF _Ref497931363 \h </w:instrText>
      </w:r>
      <w:r w:rsidR="00C32E08" w:rsidRPr="00B52EF8">
        <w:fldChar w:fldCharType="separate"/>
      </w:r>
      <w:r w:rsidR="00B75466" w:rsidRPr="00B52EF8">
        <w:t xml:space="preserve">Table </w:t>
      </w:r>
      <w:r w:rsidR="00B75466">
        <w:rPr>
          <w:noProof/>
        </w:rPr>
        <w:t>6</w:t>
      </w:r>
      <w:r w:rsidR="00B75466" w:rsidRPr="00B52EF8">
        <w:noBreakHyphen/>
      </w:r>
      <w:r w:rsidR="00B75466">
        <w:rPr>
          <w:noProof/>
        </w:rPr>
        <w:t>5</w:t>
      </w:r>
      <w:r w:rsidR="00C32E08" w:rsidRPr="00B52EF8">
        <w:fldChar w:fldCharType="end"/>
      </w:r>
      <w:r w:rsidRPr="00B52EF8">
        <w:t>;</w:t>
      </w:r>
    </w:p>
    <w:p w14:paraId="0A912A9B" w14:textId="7E55EF89" w:rsidR="00F71E2A" w:rsidRDefault="00F71E2A" w:rsidP="00095990">
      <w:pPr>
        <w:pStyle w:val="requirelevel2"/>
      </w:pPr>
      <w:r w:rsidRPr="00B52EF8">
        <w:t xml:space="preserve">If set to “false”, then the C++ mapping does not include the ‘*’ specifier, irrespectively of </w:t>
      </w:r>
      <w:r w:rsidRPr="00B52EF8">
        <w:fldChar w:fldCharType="begin"/>
      </w:r>
      <w:r w:rsidRPr="00B52EF8">
        <w:instrText xml:space="preserve"> REF _Ref497931363 \h </w:instrText>
      </w:r>
      <w:r w:rsidRPr="00B52EF8">
        <w:fldChar w:fldCharType="separate"/>
      </w:r>
      <w:r w:rsidR="00B75466" w:rsidRPr="00B52EF8">
        <w:t xml:space="preserve">Table </w:t>
      </w:r>
      <w:r w:rsidR="00B75466">
        <w:rPr>
          <w:noProof/>
        </w:rPr>
        <w:t>6</w:t>
      </w:r>
      <w:r w:rsidR="00B75466" w:rsidRPr="00B52EF8">
        <w:noBreakHyphen/>
      </w:r>
      <w:r w:rsidR="00B75466">
        <w:rPr>
          <w:noProof/>
        </w:rPr>
        <w:t>5</w:t>
      </w:r>
      <w:r w:rsidRPr="00B52EF8">
        <w:fldChar w:fldCharType="end"/>
      </w:r>
      <w:r w:rsidRPr="00B52EF8">
        <w:t>.</w:t>
      </w:r>
    </w:p>
    <w:p w14:paraId="25D53DCA" w14:textId="20183188" w:rsidR="008C5D38" w:rsidRPr="00B52EF8" w:rsidRDefault="008C5D38" w:rsidP="008C5D38">
      <w:pPr>
        <w:pStyle w:val="NOTE"/>
      </w:pPr>
      <w:r>
        <w:t xml:space="preserve">It is invalid to have both the ByReference attribute and the ByPointer attribute set to ”true” for the same parameter. </w:t>
      </w:r>
    </w:p>
    <w:p w14:paraId="28120860" w14:textId="0A2D8A89" w:rsidR="008C2A9E" w:rsidRPr="00B52EF8" w:rsidRDefault="007155CA" w:rsidP="008C2A9E">
      <w:pPr>
        <w:pStyle w:val="Heading4"/>
      </w:pPr>
      <w:bookmarkStart w:id="912" w:name="_Ref514411299"/>
      <w:r w:rsidRPr="00B52EF8">
        <w:t>Property</w:t>
      </w:r>
      <w:bookmarkEnd w:id="897"/>
      <w:bookmarkEnd w:id="898"/>
      <w:bookmarkEnd w:id="911"/>
      <w:bookmarkEnd w:id="912"/>
    </w:p>
    <w:p w14:paraId="4457349E" w14:textId="77777777" w:rsidR="003779E5" w:rsidRPr="00B52EF8" w:rsidRDefault="00131A04" w:rsidP="00131A04">
      <w:pPr>
        <w:pStyle w:val="requirelevel1"/>
      </w:pPr>
      <w:r w:rsidRPr="00B52EF8">
        <w:t xml:space="preserve">Property elements shall be mapped to ISO/ANSI C++ member methods as </w:t>
      </w:r>
      <w:r w:rsidR="003779E5" w:rsidRPr="00B52EF8">
        <w:t>follows:</w:t>
      </w:r>
    </w:p>
    <w:p w14:paraId="75F13470" w14:textId="12C7EB32" w:rsidR="00131A04" w:rsidRPr="00B52EF8" w:rsidRDefault="003779E5" w:rsidP="003779E5">
      <w:pPr>
        <w:pStyle w:val="requirelevel2"/>
      </w:pPr>
      <w:r w:rsidRPr="00B52EF8">
        <w:t xml:space="preserve">If the Access attribute is not defined, or </w:t>
      </w:r>
      <w:r w:rsidR="00E463DC" w:rsidRPr="00B52EF8">
        <w:t xml:space="preserve">it is defined </w:t>
      </w:r>
      <w:r w:rsidR="005466A3" w:rsidRPr="00B52EF8">
        <w:t>with value equal to</w:t>
      </w:r>
      <w:r w:rsidRPr="00B52EF8">
        <w:t xml:space="preserve"> ‘readWrite’ or ‘readOnly’, a getter member method is created with syntax as </w:t>
      </w:r>
      <w:r w:rsidR="00131A04" w:rsidRPr="00B52EF8">
        <w:t>per “</w:t>
      </w:r>
      <w:r w:rsidRPr="00B52EF8">
        <w:t>Property Getter</w:t>
      </w:r>
      <w:r w:rsidR="00131A04" w:rsidRPr="00B52EF8">
        <w:t xml:space="preserve">” template in </w:t>
      </w:r>
      <w:r w:rsidR="00131A04" w:rsidRPr="00B52EF8">
        <w:fldChar w:fldCharType="begin"/>
      </w:r>
      <w:r w:rsidR="00131A04" w:rsidRPr="00B52EF8">
        <w:instrText xml:space="preserve"> REF _Ref494707297 \h </w:instrText>
      </w:r>
      <w:r w:rsidR="00131A04" w:rsidRPr="00B52EF8">
        <w:fldChar w:fldCharType="separate"/>
      </w:r>
      <w:r w:rsidR="00B75466" w:rsidRPr="00B52EF8">
        <w:t xml:space="preserve">Table </w:t>
      </w:r>
      <w:r w:rsidR="00B75466">
        <w:rPr>
          <w:noProof/>
        </w:rPr>
        <w:t>6</w:t>
      </w:r>
      <w:r w:rsidR="00B75466" w:rsidRPr="00B52EF8">
        <w:noBreakHyphen/>
      </w:r>
      <w:r w:rsidR="00B75466">
        <w:rPr>
          <w:noProof/>
        </w:rPr>
        <w:t>1</w:t>
      </w:r>
      <w:r w:rsidR="00131A04" w:rsidRPr="00B52EF8">
        <w:fldChar w:fldCharType="end"/>
      </w:r>
      <w:r w:rsidR="00131A04" w:rsidRPr="00B52EF8">
        <w:t>;</w:t>
      </w:r>
    </w:p>
    <w:p w14:paraId="021FD46B" w14:textId="13F01641" w:rsidR="003779E5" w:rsidRPr="00B52EF8" w:rsidRDefault="003779E5" w:rsidP="003779E5">
      <w:pPr>
        <w:pStyle w:val="requirelevel2"/>
      </w:pPr>
      <w:r w:rsidRPr="00B52EF8">
        <w:t xml:space="preserve">If the Access attribute is not defined, or </w:t>
      </w:r>
      <w:r w:rsidR="00E463DC" w:rsidRPr="00B52EF8">
        <w:t xml:space="preserve">it is defined </w:t>
      </w:r>
      <w:r w:rsidR="005466A3" w:rsidRPr="00B52EF8">
        <w:t>with value</w:t>
      </w:r>
      <w:r w:rsidR="00E463DC" w:rsidRPr="00B52EF8">
        <w:t xml:space="preserve"> </w:t>
      </w:r>
      <w:r w:rsidRPr="00B52EF8">
        <w:t xml:space="preserve">equal to ‘readWrite’ or ‘writeOnly’, a setter member method is created with syntax as per “Property Setter”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332926D4" w14:textId="77777777" w:rsidR="00861EE1" w:rsidRPr="00B52EF8" w:rsidRDefault="00861EE1" w:rsidP="00861EE1">
      <w:pPr>
        <w:pStyle w:val="requirelevel1"/>
      </w:pPr>
      <w:r w:rsidRPr="00B52EF8">
        <w:lastRenderedPageBreak/>
        <w:t>The access specifier of the Property member methods shall be defined as follows:</w:t>
      </w:r>
    </w:p>
    <w:p w14:paraId="4CC353D4" w14:textId="77777777" w:rsidR="00861EE1" w:rsidRPr="00B52EF8" w:rsidRDefault="00861EE1" w:rsidP="00861EE1">
      <w:pPr>
        <w:pStyle w:val="requirelevel2"/>
      </w:pPr>
      <w:r w:rsidRPr="00B52EF8">
        <w:t>If the Operation belongs in an Interface, the member is public;</w:t>
      </w:r>
    </w:p>
    <w:p w14:paraId="7C73CA6C" w14:textId="77777777" w:rsidR="00861EE1" w:rsidRPr="00B52EF8" w:rsidRDefault="00861EE1" w:rsidP="00861EE1">
      <w:pPr>
        <w:pStyle w:val="requirelevel2"/>
      </w:pPr>
      <w:r w:rsidRPr="00B52EF8">
        <w:t>If the Operation does not belong in an Interface, the mapping of the Visibility attribute is used.</w:t>
      </w:r>
    </w:p>
    <w:p w14:paraId="01298C59" w14:textId="17AE6330" w:rsidR="00861EE1" w:rsidRPr="00B52EF8" w:rsidRDefault="00861EE1" w:rsidP="00861EE1">
      <w:pPr>
        <w:pStyle w:val="NOTE"/>
      </w:pPr>
      <w:r w:rsidRPr="00B52EF8">
        <w:t xml:space="preserve">See </w:t>
      </w:r>
      <w:r w:rsidR="00E60A9D" w:rsidRPr="00B52EF8">
        <w:t>clause</w:t>
      </w:r>
      <w:r w:rsidRPr="00B52EF8">
        <w:t xml:space="preserve"> </w:t>
      </w:r>
      <w:r w:rsidRPr="00B52EF8">
        <w:fldChar w:fldCharType="begin"/>
      </w:r>
      <w:r w:rsidRPr="00B52EF8">
        <w:instrText xml:space="preserve"> REF _Ref514064072 \w \h </w:instrText>
      </w:r>
      <w:r w:rsidRPr="00B52EF8">
        <w:fldChar w:fldCharType="separate"/>
      </w:r>
      <w:r w:rsidR="00B75466">
        <w:t>6.1.3</w:t>
      </w:r>
      <w:r w:rsidRPr="00B52EF8">
        <w:fldChar w:fldCharType="end"/>
      </w:r>
      <w:r w:rsidRPr="00B52EF8">
        <w:t xml:space="preserve"> for details on the mapping of Visibility attributes.</w:t>
      </w:r>
    </w:p>
    <w:p w14:paraId="1CC56724" w14:textId="6D629041" w:rsidR="00861EE1" w:rsidRPr="00B52EF8" w:rsidRDefault="00861EE1" w:rsidP="00861EE1">
      <w:pPr>
        <w:pStyle w:val="requirelevel1"/>
      </w:pPr>
      <w:r w:rsidRPr="00B52EF8">
        <w:t xml:space="preserve">If the AttachedField element is defined, the body of the Property getter and setter member methods shall be respectively mapped as per “Property Getter” and “Property Setter” templates in </w:t>
      </w:r>
      <w:r w:rsidRPr="00B52EF8">
        <w:fldChar w:fldCharType="begin"/>
      </w:r>
      <w:r w:rsidRPr="00B52EF8">
        <w:instrText xml:space="preserve"> REF _Ref496791379 \h </w:instrText>
      </w:r>
      <w:r w:rsidRPr="00B52EF8">
        <w:fldChar w:fldCharType="separate"/>
      </w:r>
      <w:r w:rsidR="00B75466" w:rsidRPr="00B52EF8">
        <w:t xml:space="preserve">Table </w:t>
      </w:r>
      <w:r w:rsidR="00B75466">
        <w:rPr>
          <w:noProof/>
        </w:rPr>
        <w:t>6</w:t>
      </w:r>
      <w:r w:rsidR="00B75466" w:rsidRPr="00B52EF8">
        <w:noBreakHyphen/>
      </w:r>
      <w:r w:rsidR="00B75466">
        <w:rPr>
          <w:noProof/>
        </w:rPr>
        <w:t>2</w:t>
      </w:r>
      <w:r w:rsidRPr="00B52EF8">
        <w:fldChar w:fldCharType="end"/>
      </w:r>
      <w:r w:rsidRPr="00B52EF8">
        <w:t>.</w:t>
      </w:r>
    </w:p>
    <w:p w14:paraId="22716F16" w14:textId="716C04D4" w:rsidR="00F12448" w:rsidRPr="00B52EF8" w:rsidRDefault="00F12448" w:rsidP="00F12448">
      <w:pPr>
        <w:pStyle w:val="requirelevel1"/>
      </w:pPr>
      <w:r w:rsidRPr="00B52EF8">
        <w:t xml:space="preserve">The ByReference attribute as per ecss.smp.smpcat in </w:t>
      </w:r>
      <w:r w:rsidR="00AF657F">
        <w:t>[SMP_FILES]</w:t>
      </w:r>
      <w:r w:rsidRPr="00B52EF8">
        <w:t xml:space="preserve"> shall have the following effect for the Property C++ mapping:</w:t>
      </w:r>
    </w:p>
    <w:p w14:paraId="74BF5C35" w14:textId="51E5E062" w:rsidR="00F12448" w:rsidRPr="00B52EF8" w:rsidRDefault="00F12448" w:rsidP="00F12448">
      <w:pPr>
        <w:pStyle w:val="requirelevel2"/>
      </w:pPr>
      <w:r w:rsidRPr="00B52EF8">
        <w:t>If set to “true”, then the C++ mapping of the type includes the ‘&amp;’ specifier;</w:t>
      </w:r>
    </w:p>
    <w:p w14:paraId="7F49B9B6" w14:textId="386E8978" w:rsidR="00F12448" w:rsidRPr="00B52EF8" w:rsidRDefault="00F12448" w:rsidP="0085796B">
      <w:pPr>
        <w:pStyle w:val="requirelevel2"/>
      </w:pPr>
      <w:r w:rsidRPr="00B52EF8">
        <w:t>If not set, or if set to “false”, then the C++ mapping of the type does not include the ‘&amp;’ specifier.</w:t>
      </w:r>
    </w:p>
    <w:p w14:paraId="58216565" w14:textId="58021CBE" w:rsidR="00D569FB" w:rsidRPr="00B52EF8" w:rsidRDefault="00D569FB" w:rsidP="00D569FB">
      <w:pPr>
        <w:pStyle w:val="requirelevel1"/>
      </w:pPr>
      <w:r w:rsidRPr="00B52EF8">
        <w:t xml:space="preserve">The </w:t>
      </w:r>
      <w:r w:rsidR="00F12448" w:rsidRPr="00B52EF8">
        <w:t xml:space="preserve">ByPointer </w:t>
      </w:r>
      <w:r w:rsidRPr="00B52EF8">
        <w:t xml:space="preserve">attribute as per ecss.smp.smpcat in </w:t>
      </w:r>
      <w:r w:rsidR="00AF657F">
        <w:t>[SMP_FILES]</w:t>
      </w:r>
      <w:r w:rsidRPr="00B52EF8">
        <w:t xml:space="preserve"> shall have the following effect for the Property C++ mapping:</w:t>
      </w:r>
    </w:p>
    <w:p w14:paraId="1A86BA81" w14:textId="48C344E1" w:rsidR="00F12448" w:rsidRPr="00B52EF8" w:rsidRDefault="00D569FB" w:rsidP="003779E5">
      <w:pPr>
        <w:pStyle w:val="requirelevel2"/>
      </w:pPr>
      <w:r w:rsidRPr="00B52EF8">
        <w:t>If set</w:t>
      </w:r>
      <w:r w:rsidR="00F12448" w:rsidRPr="00B52EF8">
        <w:t xml:space="preserve"> to “true”, then the C++ mapping of the type includes the ‘*’ specifier;</w:t>
      </w:r>
    </w:p>
    <w:p w14:paraId="72458366" w14:textId="7C2B7B8D" w:rsidR="003779E5" w:rsidRPr="00B52EF8" w:rsidRDefault="00F12448" w:rsidP="003779E5">
      <w:pPr>
        <w:pStyle w:val="requirelevel2"/>
      </w:pPr>
      <w:r w:rsidRPr="00B52EF8">
        <w:t>If not set</w:t>
      </w:r>
      <w:r w:rsidR="00D569FB" w:rsidRPr="00B52EF8">
        <w:t xml:space="preserve">, then </w:t>
      </w:r>
      <w:r w:rsidR="00E463DC" w:rsidRPr="00B52EF8">
        <w:t xml:space="preserve">the C++ </w:t>
      </w:r>
      <w:r w:rsidR="00D569FB" w:rsidRPr="00B52EF8">
        <w:t xml:space="preserve">mapping of the </w:t>
      </w:r>
      <w:r w:rsidR="00E463DC" w:rsidRPr="00B52EF8">
        <w:t xml:space="preserve">type </w:t>
      </w:r>
      <w:r w:rsidRPr="00B52EF8">
        <w:t xml:space="preserve">includes the </w:t>
      </w:r>
      <w:r w:rsidR="00E463DC" w:rsidRPr="00B52EF8">
        <w:t xml:space="preserve">specifier corresponding to the type referenced in the Type attribute as per </w:t>
      </w:r>
      <w:r w:rsidR="00E463DC" w:rsidRPr="00B52EF8">
        <w:fldChar w:fldCharType="begin"/>
      </w:r>
      <w:r w:rsidR="00E463DC" w:rsidRPr="00B52EF8">
        <w:instrText xml:space="preserve"> REF _Ref498008402 \h </w:instrText>
      </w:r>
      <w:r w:rsidR="00E463DC" w:rsidRPr="00B52EF8">
        <w:fldChar w:fldCharType="separate"/>
      </w:r>
      <w:r w:rsidR="00B75466" w:rsidRPr="00B52EF8">
        <w:t xml:space="preserve">Table </w:t>
      </w:r>
      <w:r w:rsidR="00B75466">
        <w:rPr>
          <w:noProof/>
        </w:rPr>
        <w:t>6</w:t>
      </w:r>
      <w:r w:rsidR="00B75466" w:rsidRPr="00B52EF8">
        <w:noBreakHyphen/>
      </w:r>
      <w:r w:rsidR="00B75466">
        <w:rPr>
          <w:noProof/>
        </w:rPr>
        <w:t>6</w:t>
      </w:r>
      <w:r w:rsidR="00E463DC" w:rsidRPr="00B52EF8">
        <w:fldChar w:fldCharType="end"/>
      </w:r>
      <w:r w:rsidRPr="00B52EF8">
        <w:t>;</w:t>
      </w:r>
    </w:p>
    <w:p w14:paraId="0FB5FA1B" w14:textId="46A1A10C" w:rsidR="00D569FB" w:rsidRPr="00B52EF8" w:rsidRDefault="00D569FB" w:rsidP="00D569FB">
      <w:pPr>
        <w:pStyle w:val="requirelevel2"/>
      </w:pPr>
      <w:r w:rsidRPr="00B52EF8">
        <w:t>If set</w:t>
      </w:r>
      <w:r w:rsidR="00F12448" w:rsidRPr="00B52EF8">
        <w:t xml:space="preserve"> to “false”</w:t>
      </w:r>
      <w:r w:rsidRPr="00B52EF8">
        <w:t xml:space="preserve">, then </w:t>
      </w:r>
      <w:r w:rsidR="00F12448" w:rsidRPr="00B52EF8">
        <w:t>the C++ mapping of the type does not include the ‘*’ specifier</w:t>
      </w:r>
      <w:r w:rsidRPr="00B52EF8">
        <w:t>.</w:t>
      </w:r>
    </w:p>
    <w:p w14:paraId="6FCECC79" w14:textId="4A6A8EA9" w:rsidR="003779E5" w:rsidRPr="00B52EF8" w:rsidRDefault="003779E5" w:rsidP="00E206F2">
      <w:pPr>
        <w:pStyle w:val="CaptionTable"/>
      </w:pPr>
      <w:bookmarkStart w:id="913" w:name="_Ref498008402"/>
      <w:bookmarkStart w:id="914" w:name="_Toc501467516"/>
      <w:bookmarkStart w:id="915" w:name="_Toc501468895"/>
      <w:bookmarkStart w:id="916" w:name="_Toc513045813"/>
      <w:bookmarkStart w:id="917" w:name="_Toc35686330"/>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B75466">
        <w:rPr>
          <w:noProof/>
        </w:rPr>
        <w:t>6</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B75466">
        <w:rPr>
          <w:noProof/>
        </w:rPr>
        <w:t>6</w:t>
      </w:r>
      <w:r w:rsidRPr="00B52EF8">
        <w:fldChar w:fldCharType="end"/>
      </w:r>
      <w:bookmarkEnd w:id="913"/>
      <w:r w:rsidRPr="00B52EF8">
        <w:t xml:space="preserve">: </w:t>
      </w:r>
      <w:r w:rsidR="00E463DC" w:rsidRPr="00B52EF8">
        <w:t xml:space="preserve">C++ mapping </w:t>
      </w:r>
      <w:r w:rsidR="007A55C2">
        <w:t>for Property depending on</w:t>
      </w:r>
      <w:r w:rsidR="007A55C2" w:rsidRPr="00B52EF8">
        <w:t xml:space="preserve"> </w:t>
      </w:r>
      <w:r w:rsidR="00F12448" w:rsidRPr="00B52EF8">
        <w:t xml:space="preserve">ByPointer </w:t>
      </w:r>
      <w:r w:rsidR="00E463DC" w:rsidRPr="00B52EF8">
        <w:t>attribute</w:t>
      </w:r>
      <w:bookmarkEnd w:id="914"/>
      <w:bookmarkEnd w:id="915"/>
      <w:bookmarkEnd w:id="916"/>
      <w:bookmarkEnd w:id="917"/>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gridCol w:w="1417"/>
        <w:gridCol w:w="1843"/>
        <w:gridCol w:w="1701"/>
      </w:tblGrid>
      <w:tr w:rsidR="00E463DC" w:rsidRPr="00B52EF8" w14:paraId="64F6336C" w14:textId="77777777" w:rsidTr="00A37343">
        <w:trPr>
          <w:cantSplit/>
          <w:tblHeader/>
        </w:trPr>
        <w:tc>
          <w:tcPr>
            <w:tcW w:w="3402" w:type="dxa"/>
            <w:vMerge w:val="restart"/>
            <w:shd w:val="clear" w:color="auto" w:fill="auto"/>
            <w:vAlign w:val="center"/>
          </w:tcPr>
          <w:p w14:paraId="16E116B3" w14:textId="40B6492B" w:rsidR="00E463DC" w:rsidRPr="00B52EF8" w:rsidRDefault="00E463DC" w:rsidP="00A37343">
            <w:pPr>
              <w:pStyle w:val="TableHeaderCENTER"/>
              <w:keepNext/>
              <w:jc w:val="left"/>
            </w:pPr>
          </w:p>
        </w:tc>
        <w:tc>
          <w:tcPr>
            <w:tcW w:w="6379" w:type="dxa"/>
            <w:gridSpan w:val="4"/>
            <w:shd w:val="clear" w:color="auto" w:fill="auto"/>
          </w:tcPr>
          <w:p w14:paraId="543088A0" w14:textId="77777777" w:rsidR="00E463DC" w:rsidRPr="00B52EF8" w:rsidRDefault="00E463DC" w:rsidP="00A37343">
            <w:pPr>
              <w:pStyle w:val="TableHeaderCENTER"/>
              <w:keepNext/>
            </w:pPr>
            <w:r w:rsidRPr="00B52EF8">
              <w:t>C++ mapping</w:t>
            </w:r>
          </w:p>
        </w:tc>
      </w:tr>
      <w:tr w:rsidR="00A96237" w:rsidRPr="00B52EF8" w14:paraId="44AD01C2" w14:textId="77777777" w:rsidTr="00A37343">
        <w:trPr>
          <w:cantSplit/>
        </w:trPr>
        <w:tc>
          <w:tcPr>
            <w:tcW w:w="3402" w:type="dxa"/>
            <w:vMerge/>
            <w:shd w:val="clear" w:color="auto" w:fill="auto"/>
          </w:tcPr>
          <w:p w14:paraId="541F9325" w14:textId="77777777" w:rsidR="00E463DC" w:rsidRPr="00B52EF8" w:rsidRDefault="00E463DC" w:rsidP="00A26B25">
            <w:pPr>
              <w:pStyle w:val="TablecellLEFT"/>
            </w:pPr>
          </w:p>
        </w:tc>
        <w:tc>
          <w:tcPr>
            <w:tcW w:w="1418" w:type="dxa"/>
            <w:shd w:val="clear" w:color="auto" w:fill="auto"/>
          </w:tcPr>
          <w:p w14:paraId="5A5CD545" w14:textId="167060EE" w:rsidR="00E463DC" w:rsidRPr="00A37343" w:rsidRDefault="00E463DC" w:rsidP="00A26B25">
            <w:pPr>
              <w:pStyle w:val="TablecellLEFT"/>
              <w:rPr>
                <w:b/>
              </w:rPr>
            </w:pPr>
            <w:r w:rsidRPr="00A37343">
              <w:rPr>
                <w:b/>
              </w:rPr>
              <w:t>Native</w:t>
            </w:r>
            <w:r w:rsidR="00EF4972" w:rsidRPr="00A37343">
              <w:rPr>
                <w:b/>
              </w:rPr>
              <w:t xml:space="preserve"> </w:t>
            </w:r>
            <w:r w:rsidRPr="00A37343">
              <w:rPr>
                <w:b/>
              </w:rPr>
              <w:t>Type</w:t>
            </w:r>
          </w:p>
        </w:tc>
        <w:tc>
          <w:tcPr>
            <w:tcW w:w="1417" w:type="dxa"/>
            <w:shd w:val="clear" w:color="auto" w:fill="auto"/>
          </w:tcPr>
          <w:p w14:paraId="366EA84F" w14:textId="797865A0" w:rsidR="00E463DC" w:rsidRPr="00A37343" w:rsidRDefault="00E463DC" w:rsidP="00A26B25">
            <w:pPr>
              <w:pStyle w:val="TablecellLEFT"/>
              <w:rPr>
                <w:b/>
              </w:rPr>
            </w:pPr>
            <w:r w:rsidRPr="00A37343">
              <w:rPr>
                <w:b/>
              </w:rPr>
              <w:t>Value</w:t>
            </w:r>
            <w:r w:rsidR="00EE3675" w:rsidRPr="00A37343">
              <w:rPr>
                <w:b/>
              </w:rPr>
              <w:t xml:space="preserve"> </w:t>
            </w:r>
            <w:r w:rsidRPr="00A37343">
              <w:rPr>
                <w:b/>
              </w:rPr>
              <w:t>Type</w:t>
            </w:r>
          </w:p>
        </w:tc>
        <w:tc>
          <w:tcPr>
            <w:tcW w:w="1843" w:type="dxa"/>
            <w:shd w:val="clear" w:color="auto" w:fill="auto"/>
          </w:tcPr>
          <w:p w14:paraId="4E3BBC49" w14:textId="45904F6E" w:rsidR="00E463DC" w:rsidRPr="00A37343" w:rsidRDefault="00E463DC" w:rsidP="00A26B25">
            <w:pPr>
              <w:pStyle w:val="TablecellLEFT"/>
              <w:rPr>
                <w:b/>
              </w:rPr>
            </w:pPr>
            <w:r w:rsidRPr="00A37343">
              <w:rPr>
                <w:b/>
              </w:rPr>
              <w:t>Value</w:t>
            </w:r>
            <w:r w:rsidR="00EF4972" w:rsidRPr="00A37343">
              <w:rPr>
                <w:b/>
              </w:rPr>
              <w:t xml:space="preserve"> </w:t>
            </w:r>
            <w:r w:rsidRPr="00A37343">
              <w:rPr>
                <w:b/>
              </w:rPr>
              <w:t>Reference</w:t>
            </w:r>
          </w:p>
        </w:tc>
        <w:tc>
          <w:tcPr>
            <w:tcW w:w="1701" w:type="dxa"/>
            <w:shd w:val="clear" w:color="auto" w:fill="auto"/>
          </w:tcPr>
          <w:p w14:paraId="64B31156" w14:textId="42F63FD2" w:rsidR="00E463DC" w:rsidRPr="00A37343" w:rsidRDefault="00E463DC" w:rsidP="00A26B25">
            <w:pPr>
              <w:pStyle w:val="TablecellLEFT"/>
              <w:rPr>
                <w:b/>
              </w:rPr>
            </w:pPr>
            <w:r w:rsidRPr="00A37343">
              <w:rPr>
                <w:b/>
              </w:rPr>
              <w:t>Reference</w:t>
            </w:r>
            <w:r w:rsidR="00EF4972" w:rsidRPr="00A37343">
              <w:rPr>
                <w:b/>
              </w:rPr>
              <w:t xml:space="preserve"> </w:t>
            </w:r>
            <w:r w:rsidRPr="00A37343">
              <w:rPr>
                <w:b/>
              </w:rPr>
              <w:t>Type</w:t>
            </w:r>
          </w:p>
        </w:tc>
      </w:tr>
      <w:tr w:rsidR="00A96237" w:rsidRPr="00B52EF8" w14:paraId="256D251B" w14:textId="77777777" w:rsidTr="00A37343">
        <w:trPr>
          <w:cantSplit/>
        </w:trPr>
        <w:tc>
          <w:tcPr>
            <w:tcW w:w="3402" w:type="dxa"/>
            <w:shd w:val="clear" w:color="auto" w:fill="auto"/>
          </w:tcPr>
          <w:p w14:paraId="3C29506F" w14:textId="00CDD11D" w:rsidR="00E463DC" w:rsidRPr="00B52EF8" w:rsidRDefault="00F12448" w:rsidP="00A26B25">
            <w:pPr>
              <w:pStyle w:val="TablecellLEFT"/>
            </w:pPr>
            <w:r w:rsidRPr="00B52EF8">
              <w:t>specifier</w:t>
            </w:r>
            <w:r w:rsidR="009F5A78">
              <w:t xml:space="preserve"> without ByPointer</w:t>
            </w:r>
          </w:p>
        </w:tc>
        <w:tc>
          <w:tcPr>
            <w:tcW w:w="1418" w:type="dxa"/>
            <w:shd w:val="clear" w:color="auto" w:fill="auto"/>
          </w:tcPr>
          <w:p w14:paraId="17FF8DD0" w14:textId="77777777" w:rsidR="00E463DC" w:rsidRPr="00B52EF8" w:rsidRDefault="00E463DC" w:rsidP="00A26B25">
            <w:pPr>
              <w:pStyle w:val="TablecellLEFT"/>
            </w:pPr>
          </w:p>
        </w:tc>
        <w:tc>
          <w:tcPr>
            <w:tcW w:w="1417" w:type="dxa"/>
            <w:shd w:val="clear" w:color="auto" w:fill="auto"/>
          </w:tcPr>
          <w:p w14:paraId="41F03616" w14:textId="694A645C" w:rsidR="00E463DC" w:rsidRPr="00B52EF8" w:rsidRDefault="00E463DC" w:rsidP="00A26B25">
            <w:pPr>
              <w:pStyle w:val="TablecellLEFT"/>
            </w:pPr>
          </w:p>
        </w:tc>
        <w:tc>
          <w:tcPr>
            <w:tcW w:w="1843" w:type="dxa"/>
            <w:shd w:val="clear" w:color="auto" w:fill="auto"/>
          </w:tcPr>
          <w:p w14:paraId="3757B572" w14:textId="77777777" w:rsidR="00E463DC" w:rsidRPr="00B52EF8" w:rsidRDefault="00E463DC" w:rsidP="00A26B25">
            <w:pPr>
              <w:pStyle w:val="TablecellLEFT"/>
            </w:pPr>
          </w:p>
        </w:tc>
        <w:tc>
          <w:tcPr>
            <w:tcW w:w="1701" w:type="dxa"/>
            <w:shd w:val="clear" w:color="auto" w:fill="auto"/>
          </w:tcPr>
          <w:p w14:paraId="3AD8ACE2" w14:textId="77777777" w:rsidR="00E463DC" w:rsidRPr="00B52EF8" w:rsidRDefault="00E463DC" w:rsidP="00A26B25">
            <w:pPr>
              <w:pStyle w:val="TablecellLEFT"/>
            </w:pPr>
            <w:r w:rsidRPr="00B52EF8">
              <w:t>*</w:t>
            </w:r>
          </w:p>
        </w:tc>
      </w:tr>
      <w:tr w:rsidR="00A96237" w:rsidRPr="00B52EF8" w14:paraId="53F6ED79" w14:textId="77777777" w:rsidTr="00A37343">
        <w:trPr>
          <w:cantSplit/>
        </w:trPr>
        <w:tc>
          <w:tcPr>
            <w:tcW w:w="3402" w:type="dxa"/>
            <w:shd w:val="clear" w:color="auto" w:fill="auto"/>
          </w:tcPr>
          <w:p w14:paraId="2B1470C4" w14:textId="42BF2E51" w:rsidR="007A55C2" w:rsidRPr="00B52EF8" w:rsidRDefault="007A55C2" w:rsidP="007A55C2">
            <w:pPr>
              <w:pStyle w:val="TablecellLEFT"/>
            </w:pPr>
            <w:r>
              <w:t>Specifier with ByPointer=”true”</w:t>
            </w:r>
          </w:p>
        </w:tc>
        <w:tc>
          <w:tcPr>
            <w:tcW w:w="1418" w:type="dxa"/>
            <w:shd w:val="clear" w:color="auto" w:fill="auto"/>
          </w:tcPr>
          <w:p w14:paraId="4A36EA04" w14:textId="3B60A09C" w:rsidR="007A55C2" w:rsidRPr="00B52EF8" w:rsidRDefault="007A55C2" w:rsidP="007A55C2">
            <w:pPr>
              <w:pStyle w:val="TablecellLEFT"/>
            </w:pPr>
            <w:r>
              <w:t>*</w:t>
            </w:r>
          </w:p>
        </w:tc>
        <w:tc>
          <w:tcPr>
            <w:tcW w:w="1417" w:type="dxa"/>
            <w:shd w:val="clear" w:color="auto" w:fill="auto"/>
          </w:tcPr>
          <w:p w14:paraId="37BC7AFD" w14:textId="04FE6096" w:rsidR="007A55C2" w:rsidRPr="00B52EF8" w:rsidRDefault="007A55C2" w:rsidP="007A55C2">
            <w:pPr>
              <w:pStyle w:val="TablecellLEFT"/>
            </w:pPr>
            <w:r>
              <w:t>*</w:t>
            </w:r>
          </w:p>
        </w:tc>
        <w:tc>
          <w:tcPr>
            <w:tcW w:w="1843" w:type="dxa"/>
            <w:shd w:val="clear" w:color="auto" w:fill="auto"/>
          </w:tcPr>
          <w:p w14:paraId="54C70617" w14:textId="2DCBFACA" w:rsidR="007A55C2" w:rsidRPr="00B52EF8" w:rsidRDefault="007A55C2" w:rsidP="007A55C2">
            <w:pPr>
              <w:pStyle w:val="TablecellLEFT"/>
            </w:pPr>
            <w:r>
              <w:t>*</w:t>
            </w:r>
          </w:p>
        </w:tc>
        <w:tc>
          <w:tcPr>
            <w:tcW w:w="1701" w:type="dxa"/>
            <w:shd w:val="clear" w:color="auto" w:fill="auto"/>
          </w:tcPr>
          <w:p w14:paraId="72417373" w14:textId="0560D5E0" w:rsidR="007A55C2" w:rsidRPr="00B52EF8" w:rsidRDefault="007A55C2" w:rsidP="007A55C2">
            <w:pPr>
              <w:pStyle w:val="TablecellLEFT"/>
            </w:pPr>
            <w:r>
              <w:t>*</w:t>
            </w:r>
          </w:p>
        </w:tc>
      </w:tr>
      <w:tr w:rsidR="00A96237" w:rsidRPr="00B52EF8" w14:paraId="67C02BED" w14:textId="77777777" w:rsidTr="00A37343">
        <w:trPr>
          <w:cantSplit/>
        </w:trPr>
        <w:tc>
          <w:tcPr>
            <w:tcW w:w="3402" w:type="dxa"/>
            <w:shd w:val="clear" w:color="auto" w:fill="auto"/>
          </w:tcPr>
          <w:p w14:paraId="226A7D0A" w14:textId="7D2B0D88" w:rsidR="007A55C2" w:rsidRPr="00B52EF8" w:rsidRDefault="007A55C2" w:rsidP="007A55C2">
            <w:pPr>
              <w:pStyle w:val="TablecellLEFT"/>
            </w:pPr>
            <w:r>
              <w:t>Specifier with ByPointer=”false”</w:t>
            </w:r>
          </w:p>
        </w:tc>
        <w:tc>
          <w:tcPr>
            <w:tcW w:w="1418" w:type="dxa"/>
            <w:shd w:val="clear" w:color="auto" w:fill="auto"/>
          </w:tcPr>
          <w:p w14:paraId="6A4BBE80" w14:textId="77777777" w:rsidR="007A55C2" w:rsidRPr="00B52EF8" w:rsidRDefault="007A55C2" w:rsidP="007A55C2">
            <w:pPr>
              <w:pStyle w:val="TablecellLEFT"/>
            </w:pPr>
          </w:p>
        </w:tc>
        <w:tc>
          <w:tcPr>
            <w:tcW w:w="1417" w:type="dxa"/>
            <w:shd w:val="clear" w:color="auto" w:fill="auto"/>
          </w:tcPr>
          <w:p w14:paraId="76D8147B" w14:textId="77777777" w:rsidR="007A55C2" w:rsidRPr="00B52EF8" w:rsidRDefault="007A55C2" w:rsidP="007A55C2">
            <w:pPr>
              <w:pStyle w:val="TablecellLEFT"/>
            </w:pPr>
          </w:p>
        </w:tc>
        <w:tc>
          <w:tcPr>
            <w:tcW w:w="1843" w:type="dxa"/>
            <w:shd w:val="clear" w:color="auto" w:fill="auto"/>
          </w:tcPr>
          <w:p w14:paraId="5A96A6AC" w14:textId="77777777" w:rsidR="007A55C2" w:rsidRPr="00B52EF8" w:rsidRDefault="007A55C2" w:rsidP="007A55C2">
            <w:pPr>
              <w:pStyle w:val="TablecellLEFT"/>
            </w:pPr>
          </w:p>
        </w:tc>
        <w:tc>
          <w:tcPr>
            <w:tcW w:w="1701" w:type="dxa"/>
            <w:shd w:val="clear" w:color="auto" w:fill="auto"/>
          </w:tcPr>
          <w:p w14:paraId="6084F537" w14:textId="77777777" w:rsidR="007A55C2" w:rsidRPr="00B52EF8" w:rsidRDefault="007A55C2" w:rsidP="007A55C2">
            <w:pPr>
              <w:pStyle w:val="TablecellLEFT"/>
            </w:pPr>
          </w:p>
        </w:tc>
      </w:tr>
    </w:tbl>
    <w:p w14:paraId="7BF9AD47" w14:textId="77777777" w:rsidR="008677DB" w:rsidRDefault="008677DB" w:rsidP="008677DB">
      <w:pPr>
        <w:pStyle w:val="paragraph"/>
      </w:pPr>
    </w:p>
    <w:p w14:paraId="353FE85A" w14:textId="755A9264" w:rsidR="00DB1820" w:rsidRPr="00B52EF8" w:rsidRDefault="00DB1820" w:rsidP="00DB1820">
      <w:pPr>
        <w:pStyle w:val="requirelevel1"/>
      </w:pPr>
      <w:r w:rsidRPr="00B52EF8">
        <w:t xml:space="preserve">The Static attribute as per ecss.smp.smpcat in </w:t>
      </w:r>
      <w:r w:rsidR="00AF657F">
        <w:t>[SMP_FILES]</w:t>
      </w:r>
      <w:r w:rsidRPr="00B52EF8">
        <w:t xml:space="preserve"> shall have the following effect for the Property</w:t>
      </w:r>
      <w:r w:rsidR="00580A90" w:rsidRPr="00B52EF8">
        <w:t xml:space="preserve"> C++ mapping</w:t>
      </w:r>
      <w:r w:rsidRPr="00B52EF8">
        <w:t>:</w:t>
      </w:r>
    </w:p>
    <w:p w14:paraId="6FC19876" w14:textId="1F0B5AE1" w:rsidR="00DB1820" w:rsidRPr="00B52EF8" w:rsidRDefault="00DB1820" w:rsidP="00DB1820">
      <w:pPr>
        <w:pStyle w:val="requirelevel2"/>
      </w:pPr>
      <w:r w:rsidRPr="00B52EF8">
        <w:t xml:space="preserve">If set to “true”, then the </w:t>
      </w:r>
      <w:r w:rsidR="00277287" w:rsidRPr="00B52EF8">
        <w:t>C++ mapping</w:t>
      </w:r>
      <w:r w:rsidRPr="00B52EF8">
        <w:t xml:space="preserve"> includes the </w:t>
      </w:r>
      <w:r w:rsidR="007B4455" w:rsidRPr="00B52EF8">
        <w:t>‘</w:t>
      </w:r>
      <w:r w:rsidRPr="00B52EF8">
        <w:t>static</w:t>
      </w:r>
      <w:r w:rsidR="007B4455" w:rsidRPr="00B52EF8">
        <w:t xml:space="preserve">’ </w:t>
      </w:r>
      <w:r w:rsidR="001A5CFB" w:rsidRPr="00B52EF8">
        <w:t>specifier</w:t>
      </w:r>
      <w:r w:rsidRPr="00B52EF8">
        <w:t xml:space="preserve"> as per “Property Getter” and “Property Setter”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77A3F35E" w14:textId="1AB7E503" w:rsidR="00B0511D" w:rsidRPr="00B52EF8" w:rsidRDefault="00B0511D" w:rsidP="00B0511D">
      <w:pPr>
        <w:pStyle w:val="requirelevel2"/>
      </w:pPr>
      <w:r w:rsidRPr="00B52EF8">
        <w:t>If not set, then it has no effect;</w:t>
      </w:r>
    </w:p>
    <w:p w14:paraId="57A52592" w14:textId="7F00B91F" w:rsidR="00B254CF" w:rsidRPr="00B52EF8" w:rsidRDefault="00B254CF" w:rsidP="00B254CF">
      <w:pPr>
        <w:pStyle w:val="requirelevel2"/>
      </w:pPr>
      <w:r w:rsidRPr="00B52EF8">
        <w:t>If set to</w:t>
      </w:r>
      <w:r w:rsidR="00B0511D" w:rsidRPr="00B52EF8">
        <w:t xml:space="preserve"> “false”, then it has no effect.</w:t>
      </w:r>
    </w:p>
    <w:p w14:paraId="59B60D38" w14:textId="2EAEFD2A" w:rsidR="00DB1820" w:rsidRPr="00B52EF8" w:rsidRDefault="00DB1820" w:rsidP="008677DB">
      <w:pPr>
        <w:pStyle w:val="requirelevel1"/>
        <w:keepNext/>
      </w:pPr>
      <w:r w:rsidRPr="00B52EF8">
        <w:lastRenderedPageBreak/>
        <w:t xml:space="preserve">The Virtual attribute as per ecss.smp.smpcat in </w:t>
      </w:r>
      <w:r w:rsidR="00AF657F">
        <w:t>[SMP_FILES]</w:t>
      </w:r>
      <w:r w:rsidRPr="00B52EF8">
        <w:t xml:space="preserve"> shall have the following effect for the Property</w:t>
      </w:r>
      <w:r w:rsidR="00580A90" w:rsidRPr="00B52EF8">
        <w:t xml:space="preserve"> C++ mapping</w:t>
      </w:r>
      <w:r w:rsidRPr="00B52EF8">
        <w:t>:</w:t>
      </w:r>
    </w:p>
    <w:p w14:paraId="3825F922" w14:textId="29ACD5C5" w:rsidR="00DB1820" w:rsidRPr="00B52EF8" w:rsidRDefault="00DB1820" w:rsidP="00DB1820">
      <w:pPr>
        <w:pStyle w:val="requirelevel2"/>
      </w:pPr>
      <w:r w:rsidRPr="00B52EF8">
        <w:t xml:space="preserve">If set to “true”, then the </w:t>
      </w:r>
      <w:r w:rsidR="00277287" w:rsidRPr="00B52EF8">
        <w:t>C++ mapping</w:t>
      </w:r>
      <w:r w:rsidRPr="00B52EF8">
        <w:t xml:space="preserve"> includes the </w:t>
      </w:r>
      <w:r w:rsidR="007B4455" w:rsidRPr="00B52EF8">
        <w:t>‘</w:t>
      </w:r>
      <w:r w:rsidRPr="00B52EF8">
        <w:t>virtual</w:t>
      </w:r>
      <w:r w:rsidR="007B4455" w:rsidRPr="00B52EF8">
        <w:t>’</w:t>
      </w:r>
      <w:r w:rsidRPr="00B52EF8">
        <w:t xml:space="preserve"> </w:t>
      </w:r>
      <w:r w:rsidR="001A5CFB" w:rsidRPr="00B52EF8">
        <w:t>specifier</w:t>
      </w:r>
      <w:r w:rsidRPr="00B52EF8">
        <w:t xml:space="preserve"> as per “Property Getter” and “Property Setter”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5E0F2D75" w14:textId="334647F2" w:rsidR="00B0511D" w:rsidRPr="00B52EF8" w:rsidRDefault="00B0511D" w:rsidP="00B0511D">
      <w:pPr>
        <w:pStyle w:val="requirelevel2"/>
      </w:pPr>
      <w:r w:rsidRPr="00B52EF8">
        <w:t xml:space="preserve">If not set, then the C++ mapping includes the ‘virtual’ specifier as per “Property Getter” and “Property Setter”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00F12448" w:rsidRPr="00B52EF8">
        <w:t xml:space="preserve"> if the property belongs to an Interface, Model or Service</w:t>
      </w:r>
      <w:r w:rsidRPr="00B52EF8">
        <w:t>;</w:t>
      </w:r>
    </w:p>
    <w:p w14:paraId="5AE6EFE9" w14:textId="212C7FC2" w:rsidR="00B254CF" w:rsidRPr="00B52EF8" w:rsidRDefault="00B254CF" w:rsidP="00B254CF">
      <w:pPr>
        <w:pStyle w:val="requirelevel2"/>
      </w:pPr>
      <w:r w:rsidRPr="00B52EF8">
        <w:t>If set to</w:t>
      </w:r>
      <w:r w:rsidR="00B0511D" w:rsidRPr="00B52EF8">
        <w:t xml:space="preserve"> “false”, then it has no effect.</w:t>
      </w:r>
    </w:p>
    <w:p w14:paraId="14DB2CBE" w14:textId="0A331166" w:rsidR="00A8186F" w:rsidRPr="00B52EF8" w:rsidRDefault="00A8186F" w:rsidP="00A8186F">
      <w:pPr>
        <w:pStyle w:val="requirelevel1"/>
      </w:pPr>
      <w:r w:rsidRPr="00B52EF8">
        <w:t xml:space="preserve">The Abstract attribute as per ecss.smp.smpcat in </w:t>
      </w:r>
      <w:r w:rsidR="00AF657F">
        <w:t>[SMP_FILES]</w:t>
      </w:r>
      <w:r w:rsidRPr="00B52EF8">
        <w:t xml:space="preserve"> shall have the following effect for the Property C++ mapping:</w:t>
      </w:r>
    </w:p>
    <w:p w14:paraId="3750201C" w14:textId="0E559FF7" w:rsidR="00A8186F" w:rsidRPr="00B52EF8" w:rsidRDefault="00A8186F" w:rsidP="00A8186F">
      <w:pPr>
        <w:pStyle w:val="requirelevel2"/>
      </w:pPr>
      <w:r w:rsidRPr="00B52EF8">
        <w:t xml:space="preserve">If set to “true”, then the </w:t>
      </w:r>
      <w:r w:rsidR="00277287" w:rsidRPr="00B52EF8">
        <w:t>C++ mapping</w:t>
      </w:r>
      <w:r w:rsidRPr="00B52EF8">
        <w:t xml:space="preserve"> includes the </w:t>
      </w:r>
      <w:r w:rsidR="007B4455" w:rsidRPr="00B52EF8">
        <w:t>‘</w:t>
      </w:r>
      <w:r w:rsidRPr="00B52EF8">
        <w:t>=0</w:t>
      </w:r>
      <w:r w:rsidR="007B4455" w:rsidRPr="00B52EF8">
        <w:t>’</w:t>
      </w:r>
      <w:r w:rsidRPr="00B52EF8">
        <w:t xml:space="preserve"> </w:t>
      </w:r>
      <w:r w:rsidR="007B4455" w:rsidRPr="00B52EF8">
        <w:t>pure specifier</w:t>
      </w:r>
      <w:r w:rsidRPr="00B52EF8">
        <w:t xml:space="preserve"> as per “Property Getter” and “Property Setter”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5C53C4AE" w14:textId="5B24044D" w:rsidR="00BE4F43" w:rsidRPr="00B52EF8" w:rsidRDefault="00BE4F43" w:rsidP="00BE4F43">
      <w:pPr>
        <w:pStyle w:val="requirelevel2"/>
      </w:pPr>
      <w:r w:rsidRPr="00B52EF8">
        <w:t xml:space="preserve">If not set, then the C++ mapping includes the ‘=0’ pure specifier as per “Property Getter” and “Property Setter”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00F12448" w:rsidRPr="00B52EF8">
        <w:t xml:space="preserve"> if the property belongs to an Interface</w:t>
      </w:r>
      <w:r w:rsidRPr="00B52EF8">
        <w:t>;</w:t>
      </w:r>
    </w:p>
    <w:p w14:paraId="5A1D2EFB" w14:textId="621132DD" w:rsidR="007B4455" w:rsidRPr="00B52EF8" w:rsidRDefault="007B4455" w:rsidP="007B4455">
      <w:pPr>
        <w:pStyle w:val="requirelevel2"/>
      </w:pPr>
      <w:r w:rsidRPr="00B52EF8">
        <w:t>If set to “false”, then it h</w:t>
      </w:r>
      <w:r w:rsidR="00BE4F43" w:rsidRPr="00B52EF8">
        <w:t>as no effect.</w:t>
      </w:r>
    </w:p>
    <w:p w14:paraId="6B5A1001" w14:textId="642F2110" w:rsidR="00DB1820" w:rsidRPr="00B52EF8" w:rsidRDefault="00DB1820" w:rsidP="00DB1820">
      <w:pPr>
        <w:pStyle w:val="requirelevel1"/>
      </w:pPr>
      <w:r w:rsidRPr="00B52EF8">
        <w:t>The Const</w:t>
      </w:r>
      <w:r w:rsidR="00E211B7">
        <w:t>Getter</w:t>
      </w:r>
      <w:r w:rsidRPr="00B52EF8">
        <w:t xml:space="preserve"> attribute as per ecss.smp.smpcat in </w:t>
      </w:r>
      <w:r w:rsidR="00AF657F">
        <w:t>[SMP_FILES]</w:t>
      </w:r>
      <w:r w:rsidRPr="00B52EF8">
        <w:t xml:space="preserve"> shall have the following effect for the Property</w:t>
      </w:r>
      <w:r w:rsidR="00580A90" w:rsidRPr="00B52EF8">
        <w:t xml:space="preserve"> C++ mapping</w:t>
      </w:r>
      <w:r w:rsidRPr="00B52EF8">
        <w:t>:</w:t>
      </w:r>
    </w:p>
    <w:p w14:paraId="7924F643" w14:textId="5E5D72EC" w:rsidR="00DB1820" w:rsidRPr="00B52EF8" w:rsidRDefault="00DB1820" w:rsidP="00DB1820">
      <w:pPr>
        <w:pStyle w:val="requirelevel2"/>
      </w:pPr>
      <w:r w:rsidRPr="00B52EF8">
        <w:t xml:space="preserve">If set to “true”, then the </w:t>
      </w:r>
      <w:r w:rsidR="00277287" w:rsidRPr="00B52EF8">
        <w:t>C++ mapping</w:t>
      </w:r>
      <w:r w:rsidRPr="00B52EF8">
        <w:t xml:space="preserve"> includes the </w:t>
      </w:r>
      <w:r w:rsidR="001A5CFB" w:rsidRPr="00B52EF8">
        <w:t>‘</w:t>
      </w:r>
      <w:r w:rsidRPr="00B52EF8">
        <w:t>const</w:t>
      </w:r>
      <w:r w:rsidR="001A5CFB" w:rsidRPr="00B52EF8">
        <w:t>’</w:t>
      </w:r>
      <w:r w:rsidRPr="00B52EF8">
        <w:t xml:space="preserve"> </w:t>
      </w:r>
      <w:r w:rsidR="001A5CFB" w:rsidRPr="00B52EF8">
        <w:t>specifier</w:t>
      </w:r>
      <w:r w:rsidRPr="00B52EF8">
        <w:t xml:space="preserve"> </w:t>
      </w:r>
      <w:r w:rsidR="00046AF6">
        <w:t xml:space="preserve">at the end, </w:t>
      </w:r>
      <w:r w:rsidRPr="00B52EF8">
        <w:t xml:space="preserve">as per “Property Getter”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25D03481" w14:textId="4AAF7DCF" w:rsidR="00BE4F43" w:rsidRPr="00B52EF8" w:rsidRDefault="00BE4F43" w:rsidP="00BE4F43">
      <w:pPr>
        <w:pStyle w:val="requirelevel2"/>
      </w:pPr>
      <w:r w:rsidRPr="00B52EF8">
        <w:t>If not set, then it has no effect;</w:t>
      </w:r>
    </w:p>
    <w:p w14:paraId="486B9416" w14:textId="34CE4923" w:rsidR="001A5CFB" w:rsidRDefault="001A5CFB" w:rsidP="001A5CFB">
      <w:pPr>
        <w:pStyle w:val="requirelevel2"/>
      </w:pPr>
      <w:r w:rsidRPr="00B52EF8">
        <w:t>If set to</w:t>
      </w:r>
      <w:r w:rsidR="00BE4F43" w:rsidRPr="00B52EF8">
        <w:t xml:space="preserve"> “false”, then it has no effect.</w:t>
      </w:r>
    </w:p>
    <w:p w14:paraId="33F0ABA7" w14:textId="7F1446B0" w:rsidR="00046AF6" w:rsidRDefault="00046AF6" w:rsidP="00892D43">
      <w:pPr>
        <w:pStyle w:val="requirelevel1"/>
      </w:pPr>
      <w:r>
        <w:t xml:space="preserve">The Const attribute as per ecss.smp.smpcat in </w:t>
      </w:r>
      <w:r w:rsidR="00AF657F">
        <w:t>[SMP_FILES]</w:t>
      </w:r>
      <w:r>
        <w:t xml:space="preserve"> shall have the following effect for the Property C++ mapping:</w:t>
      </w:r>
    </w:p>
    <w:p w14:paraId="32F5E595" w14:textId="47E8D303" w:rsidR="00046AF6" w:rsidRDefault="00046AF6" w:rsidP="00046AF6">
      <w:pPr>
        <w:pStyle w:val="requirelevel2"/>
      </w:pPr>
      <w:r>
        <w:t xml:space="preserve">If set to “true”, then the C++ mapping includes the ‘const’ specifier at the beginning, as per </w:t>
      </w:r>
      <w:r w:rsidR="00E211B7">
        <w:t xml:space="preserve">“Property Getter” and </w:t>
      </w:r>
      <w:r>
        <w:t>"Property Setter" template</w:t>
      </w:r>
      <w:r w:rsidR="00E211B7">
        <w:t>s</w:t>
      </w:r>
      <w:r>
        <w:t xml:space="preserve"> in Table 6-1;</w:t>
      </w:r>
    </w:p>
    <w:p w14:paraId="1E755CA6" w14:textId="77777777" w:rsidR="00046AF6" w:rsidRDefault="00046AF6" w:rsidP="00046AF6">
      <w:pPr>
        <w:pStyle w:val="requirelevel2"/>
      </w:pPr>
      <w:r>
        <w:t>2. If not set, then it has no effect;</w:t>
      </w:r>
    </w:p>
    <w:p w14:paraId="68D882F4" w14:textId="177005C7" w:rsidR="00046AF6" w:rsidRPr="00B52EF8" w:rsidRDefault="00046AF6" w:rsidP="00760850">
      <w:pPr>
        <w:pStyle w:val="requirelevel2"/>
      </w:pPr>
      <w:r>
        <w:t>3. If set to “false”, then it has no effect.</w:t>
      </w:r>
    </w:p>
    <w:p w14:paraId="381F9E12" w14:textId="0B588169" w:rsidR="007155CA" w:rsidRPr="00B52EF8" w:rsidRDefault="007155CA" w:rsidP="00E50DF9">
      <w:pPr>
        <w:pStyle w:val="Heading4"/>
      </w:pPr>
      <w:bookmarkStart w:id="918" w:name="_Ref496701221"/>
      <w:bookmarkStart w:id="919" w:name="_Ref496798717"/>
      <w:r w:rsidRPr="00B52EF8">
        <w:t>Operation</w:t>
      </w:r>
      <w:bookmarkEnd w:id="918"/>
      <w:bookmarkEnd w:id="919"/>
    </w:p>
    <w:p w14:paraId="239A3E56" w14:textId="16437A77" w:rsidR="00E035D8" w:rsidRPr="00B52EF8" w:rsidRDefault="00776C51" w:rsidP="004C1AEB">
      <w:pPr>
        <w:pStyle w:val="requirelevel1"/>
      </w:pPr>
      <w:r w:rsidRPr="00B52EF8">
        <w:t>O</w:t>
      </w:r>
      <w:r w:rsidR="007155CA" w:rsidRPr="00B52EF8">
        <w:t xml:space="preserve">peration elements shall be mapped to ISO/ANSI C++ </w:t>
      </w:r>
      <w:r w:rsidR="004C1AEB" w:rsidRPr="00B52EF8">
        <w:t xml:space="preserve">member </w:t>
      </w:r>
      <w:r w:rsidR="00E035D8" w:rsidRPr="00B52EF8">
        <w:t>methods as follows:</w:t>
      </w:r>
    </w:p>
    <w:p w14:paraId="2F257199" w14:textId="39B593CB" w:rsidR="008045C1" w:rsidRPr="00B52EF8" w:rsidRDefault="00E035D8" w:rsidP="0085796B">
      <w:pPr>
        <w:pStyle w:val="requirelevel2"/>
      </w:pPr>
      <w:r w:rsidRPr="00B52EF8">
        <w:t xml:space="preserve">If neither the Operator nor the Constructor attribute is set, syntax is </w:t>
      </w:r>
      <w:r w:rsidR="008045C1" w:rsidRPr="00B52EF8">
        <w:t xml:space="preserve">as per “Operation” template in </w:t>
      </w:r>
      <w:r w:rsidR="008045C1" w:rsidRPr="00B52EF8">
        <w:fldChar w:fldCharType="begin"/>
      </w:r>
      <w:r w:rsidR="008045C1" w:rsidRPr="00B52EF8">
        <w:instrText xml:space="preserve"> REF _Ref494707297 \h </w:instrText>
      </w:r>
      <w:r w:rsidRPr="00B52EF8">
        <w:instrText xml:space="preserve"> \* MERGEFORMAT </w:instrText>
      </w:r>
      <w:r w:rsidR="008045C1" w:rsidRPr="00B52EF8">
        <w:fldChar w:fldCharType="separate"/>
      </w:r>
      <w:r w:rsidR="00B75466" w:rsidRPr="00B52EF8">
        <w:t xml:space="preserve">Table </w:t>
      </w:r>
      <w:r w:rsidR="00B75466">
        <w:t>6</w:t>
      </w:r>
      <w:r w:rsidR="00B75466" w:rsidRPr="00B52EF8">
        <w:noBreakHyphen/>
      </w:r>
      <w:r w:rsidR="00B75466">
        <w:t>1</w:t>
      </w:r>
      <w:r w:rsidR="008045C1" w:rsidRPr="00B52EF8">
        <w:fldChar w:fldCharType="end"/>
      </w:r>
      <w:r w:rsidR="0086679F" w:rsidRPr="00B52EF8">
        <w:t>.</w:t>
      </w:r>
    </w:p>
    <w:p w14:paraId="4A55E21B" w14:textId="414D79B0" w:rsidR="00E035D8" w:rsidRPr="00B52EF8" w:rsidRDefault="00E035D8" w:rsidP="00E035D8">
      <w:pPr>
        <w:pStyle w:val="requirelevel2"/>
      </w:pPr>
      <w:r w:rsidRPr="00B52EF8">
        <w:t xml:space="preserve">If the Operator attribute is set, syntax is as per “Operator” template in </w:t>
      </w:r>
      <w:r w:rsidRPr="00B52EF8">
        <w:fldChar w:fldCharType="begin"/>
      </w:r>
      <w:r w:rsidRPr="00B52EF8">
        <w:instrText xml:space="preserve"> REF _Ref494707297 \h  \* MERGEFORMAT </w:instrText>
      </w:r>
      <w:r w:rsidRPr="00B52EF8">
        <w:fldChar w:fldCharType="separate"/>
      </w:r>
      <w:r w:rsidR="00B75466" w:rsidRPr="00B52EF8">
        <w:t xml:space="preserve">Table </w:t>
      </w:r>
      <w:r w:rsidR="00B75466">
        <w:t>6</w:t>
      </w:r>
      <w:r w:rsidR="00B75466" w:rsidRPr="00B52EF8">
        <w:noBreakHyphen/>
      </w:r>
      <w:r w:rsidR="00B75466">
        <w:t>1</w:t>
      </w:r>
      <w:r w:rsidRPr="00B52EF8">
        <w:fldChar w:fldCharType="end"/>
      </w:r>
      <w:r w:rsidRPr="00B52EF8">
        <w:t>.</w:t>
      </w:r>
    </w:p>
    <w:p w14:paraId="06DD2E09" w14:textId="334CC747" w:rsidR="00E035D8" w:rsidRPr="00B52EF8" w:rsidRDefault="00E035D8" w:rsidP="00E035D8">
      <w:pPr>
        <w:pStyle w:val="requirelevel2"/>
      </w:pPr>
      <w:r w:rsidRPr="00B52EF8">
        <w:t xml:space="preserve">If the Constructor attribute is set, syntax is as per “Constructor” template in </w:t>
      </w:r>
      <w:r w:rsidRPr="00B52EF8">
        <w:fldChar w:fldCharType="begin"/>
      </w:r>
      <w:r w:rsidRPr="00B52EF8">
        <w:instrText xml:space="preserve"> REF _Ref494707297 \h  \* MERGEFORMAT </w:instrText>
      </w:r>
      <w:r w:rsidRPr="00B52EF8">
        <w:fldChar w:fldCharType="separate"/>
      </w:r>
      <w:r w:rsidR="00B75466" w:rsidRPr="00B52EF8">
        <w:t xml:space="preserve">Table </w:t>
      </w:r>
      <w:r w:rsidR="00B75466">
        <w:t>6</w:t>
      </w:r>
      <w:r w:rsidR="00B75466" w:rsidRPr="00B52EF8">
        <w:noBreakHyphen/>
      </w:r>
      <w:r w:rsidR="00B75466">
        <w:t>1</w:t>
      </w:r>
      <w:r w:rsidRPr="00B52EF8">
        <w:fldChar w:fldCharType="end"/>
      </w:r>
      <w:r w:rsidRPr="00B52EF8">
        <w:t>.</w:t>
      </w:r>
    </w:p>
    <w:p w14:paraId="5EB6B7E0" w14:textId="77777777" w:rsidR="008E1EA9" w:rsidRPr="00B52EF8" w:rsidRDefault="00970FA8" w:rsidP="00E625C8">
      <w:pPr>
        <w:pStyle w:val="NOTEnumbered"/>
        <w:rPr>
          <w:lang w:val="en-GB"/>
        </w:rPr>
      </w:pPr>
      <w:r w:rsidRPr="00B52EF8">
        <w:rPr>
          <w:lang w:val="en-GB"/>
        </w:rPr>
        <w:t>1</w:t>
      </w:r>
      <w:r w:rsidRPr="00B52EF8">
        <w:rPr>
          <w:lang w:val="en-GB"/>
        </w:rPr>
        <w:tab/>
      </w:r>
      <w:r w:rsidR="00892937" w:rsidRPr="00B52EF8">
        <w:rPr>
          <w:lang w:val="en-GB"/>
        </w:rPr>
        <w:t>Operator and Constructor attributes cannot be both set at the same time for a given Operation element as they are mutually exclusive</w:t>
      </w:r>
      <w:r w:rsidR="00E035D8" w:rsidRPr="00B52EF8">
        <w:rPr>
          <w:lang w:val="en-GB"/>
        </w:rPr>
        <w:t>.</w:t>
      </w:r>
    </w:p>
    <w:p w14:paraId="3E1F3782" w14:textId="22B8F3C7" w:rsidR="00E9500E" w:rsidRPr="00B52EF8" w:rsidRDefault="00970FA8" w:rsidP="00E625C8">
      <w:pPr>
        <w:pStyle w:val="NOTEnumbered"/>
        <w:rPr>
          <w:lang w:val="en-GB"/>
        </w:rPr>
      </w:pPr>
      <w:r w:rsidRPr="00B52EF8">
        <w:rPr>
          <w:lang w:val="en-GB"/>
        </w:rPr>
        <w:lastRenderedPageBreak/>
        <w:t>2</w:t>
      </w:r>
      <w:r w:rsidRPr="00B52EF8">
        <w:rPr>
          <w:lang w:val="en-GB"/>
        </w:rPr>
        <w:tab/>
      </w:r>
      <w:r w:rsidR="00E9500E" w:rsidRPr="00B52EF8">
        <w:rPr>
          <w:lang w:val="en-GB"/>
        </w:rPr>
        <w:t xml:space="preserve">Constructor </w:t>
      </w:r>
      <w:r w:rsidR="008E1EA9" w:rsidRPr="00B52EF8">
        <w:rPr>
          <w:lang w:val="en-GB"/>
        </w:rPr>
        <w:t>methods inherit the name from the element the Operation is member of, therefore their own Name attribute is ignored</w:t>
      </w:r>
      <w:r w:rsidR="00E9500E" w:rsidRPr="00B52EF8">
        <w:rPr>
          <w:lang w:val="en-GB"/>
        </w:rPr>
        <w:t>.</w:t>
      </w:r>
    </w:p>
    <w:p w14:paraId="7C57AD14" w14:textId="34BA782F" w:rsidR="000D54F9" w:rsidRPr="00B52EF8" w:rsidRDefault="000D54F9" w:rsidP="000D54F9">
      <w:pPr>
        <w:pStyle w:val="requirelevel1"/>
      </w:pPr>
      <w:r w:rsidRPr="00B52EF8">
        <w:t>Operation elements shall have at maximum one Parameter element</w:t>
      </w:r>
      <w:r w:rsidR="008E1EA9" w:rsidRPr="00B52EF8">
        <w:t>, or none in case the Constructor attribute is set,</w:t>
      </w:r>
      <w:r w:rsidRPr="00B52EF8">
        <w:t xml:space="preserve"> with Direction attribute equal to ‘return’.</w:t>
      </w:r>
    </w:p>
    <w:p w14:paraId="2641667E" w14:textId="3E9E4741" w:rsidR="000D54F9" w:rsidRPr="00B52EF8" w:rsidRDefault="000D54F9" w:rsidP="004C1AEB">
      <w:pPr>
        <w:pStyle w:val="requirelevel1"/>
      </w:pPr>
      <w:r w:rsidRPr="00B52EF8">
        <w:t xml:space="preserve">Parameter elements belonging to the </w:t>
      </w:r>
      <w:r w:rsidR="00D74AEC" w:rsidRPr="00B52EF8">
        <w:t>O</w:t>
      </w:r>
      <w:r w:rsidRPr="00B52EF8">
        <w:t>peration element shall be mapped as follows:</w:t>
      </w:r>
    </w:p>
    <w:p w14:paraId="67B7A013" w14:textId="2D61623E" w:rsidR="002E335F" w:rsidRPr="00B52EF8" w:rsidRDefault="002E335F" w:rsidP="002E335F">
      <w:pPr>
        <w:pStyle w:val="requirelevel2"/>
      </w:pPr>
      <w:r w:rsidRPr="00B52EF8">
        <w:t>Syntax as per mapping of Parameter elements.</w:t>
      </w:r>
    </w:p>
    <w:p w14:paraId="25C11BE2" w14:textId="5AB25690" w:rsidR="000D54F9" w:rsidRPr="00B52EF8" w:rsidRDefault="000D54F9" w:rsidP="000D54F9">
      <w:pPr>
        <w:pStyle w:val="requirelevel2"/>
      </w:pPr>
      <w:r w:rsidRPr="00B52EF8">
        <w:t xml:space="preserve">If there is no Parameter element with Direction attribute equal to ‘return’, the return type of the </w:t>
      </w:r>
      <w:r w:rsidR="002E335F" w:rsidRPr="00B52EF8">
        <w:t xml:space="preserve">Operation </w:t>
      </w:r>
      <w:r w:rsidRPr="00B52EF8">
        <w:t>member method is ‘void’.</w:t>
      </w:r>
    </w:p>
    <w:p w14:paraId="0AB920DC" w14:textId="0F0EF9BB" w:rsidR="000D54F9" w:rsidRPr="00B52EF8" w:rsidRDefault="000D54F9" w:rsidP="000D54F9">
      <w:pPr>
        <w:pStyle w:val="requirelevel2"/>
      </w:pPr>
      <w:r w:rsidRPr="00B52EF8">
        <w:t xml:space="preserve">If there is no Parameter element with Direction attribute different than ‘return’, the </w:t>
      </w:r>
      <w:r w:rsidR="006E2957" w:rsidRPr="00B52EF8">
        <w:t xml:space="preserve">only argument </w:t>
      </w:r>
      <w:r w:rsidRPr="00B52EF8">
        <w:t xml:space="preserve">of the </w:t>
      </w:r>
      <w:r w:rsidR="002E335F" w:rsidRPr="00B52EF8">
        <w:t xml:space="preserve">Operation </w:t>
      </w:r>
      <w:r w:rsidRPr="00B52EF8">
        <w:t>member method is ‘void’.</w:t>
      </w:r>
    </w:p>
    <w:p w14:paraId="7EE23F0E" w14:textId="54027149" w:rsidR="006E2957" w:rsidRPr="00B52EF8" w:rsidRDefault="006E2957" w:rsidP="000D54F9">
      <w:pPr>
        <w:pStyle w:val="requirelevel2"/>
      </w:pPr>
      <w:r w:rsidRPr="00B52EF8">
        <w:t xml:space="preserve">If there </w:t>
      </w:r>
      <w:r w:rsidR="007B2E6F" w:rsidRPr="00B52EF8">
        <w:t>is</w:t>
      </w:r>
      <w:r w:rsidRPr="00B52EF8">
        <w:t xml:space="preserve"> more than one Parameter element with Direction attribute different than ‘return’, </w:t>
      </w:r>
      <w:r w:rsidR="0095722C" w:rsidRPr="00B52EF8">
        <w:t>the</w:t>
      </w:r>
      <w:r w:rsidR="00DE4C83" w:rsidRPr="00B52EF8">
        <w:t xml:space="preserve">y are mapped </w:t>
      </w:r>
      <w:r w:rsidR="009935CC" w:rsidRPr="00B52EF8">
        <w:t>in</w:t>
      </w:r>
      <w:r w:rsidR="002E335F" w:rsidRPr="00B52EF8">
        <w:t xml:space="preserve"> sequence </w:t>
      </w:r>
      <w:r w:rsidR="009935CC" w:rsidRPr="00B52EF8">
        <w:t>as</w:t>
      </w:r>
      <w:r w:rsidR="002E335F" w:rsidRPr="00B52EF8">
        <w:t xml:space="preserve"> com</w:t>
      </w:r>
      <w:r w:rsidR="00407D36" w:rsidRPr="00B52EF8">
        <w:t>m</w:t>
      </w:r>
      <w:r w:rsidR="002E335F" w:rsidRPr="00B52EF8">
        <w:t>a-separated arguments for the Operation member method</w:t>
      </w:r>
      <w:r w:rsidR="00DE4C83" w:rsidRPr="00B52EF8">
        <w:t>.</w:t>
      </w:r>
    </w:p>
    <w:p w14:paraId="697B401E" w14:textId="5B4424FE" w:rsidR="004C1AEB" w:rsidRPr="00B52EF8" w:rsidRDefault="006E2957" w:rsidP="006E2957">
      <w:pPr>
        <w:pStyle w:val="NOTE"/>
      </w:pPr>
      <w:r w:rsidRPr="00B52EF8">
        <w:t xml:space="preserve">See </w:t>
      </w:r>
      <w:r w:rsidR="00E60A9D" w:rsidRPr="00B52EF8">
        <w:t>clause</w:t>
      </w:r>
      <w:r w:rsidRPr="00B52EF8">
        <w:t xml:space="preserve"> </w:t>
      </w:r>
      <w:r w:rsidRPr="00B52EF8">
        <w:fldChar w:fldCharType="begin"/>
      </w:r>
      <w:r w:rsidRPr="00B52EF8">
        <w:instrText xml:space="preserve"> REF _Ref498003020 \r \h </w:instrText>
      </w:r>
      <w:r w:rsidRPr="00B52EF8">
        <w:fldChar w:fldCharType="separate"/>
      </w:r>
      <w:r w:rsidR="00B75466">
        <w:t>6.1.4.5</w:t>
      </w:r>
      <w:r w:rsidRPr="00B52EF8">
        <w:fldChar w:fldCharType="end"/>
      </w:r>
      <w:r w:rsidRPr="00B52EF8">
        <w:t xml:space="preserve"> for details on the mapping of </w:t>
      </w:r>
      <w:r w:rsidR="0095722C" w:rsidRPr="00B52EF8">
        <w:t>Parameter elements</w:t>
      </w:r>
      <w:r w:rsidRPr="00B52EF8">
        <w:t>.</w:t>
      </w:r>
    </w:p>
    <w:p w14:paraId="114C896A" w14:textId="7EFFE921" w:rsidR="00776C51" w:rsidRPr="00B52EF8" w:rsidRDefault="00776C51" w:rsidP="00776C51">
      <w:pPr>
        <w:pStyle w:val="requirelevel1"/>
      </w:pPr>
      <w:r w:rsidRPr="00B52EF8">
        <w:t xml:space="preserve">The access specifier of the Operation </w:t>
      </w:r>
      <w:r w:rsidR="004C1AEB" w:rsidRPr="00B52EF8">
        <w:t>C++</w:t>
      </w:r>
      <w:r w:rsidRPr="00B52EF8">
        <w:t xml:space="preserve"> </w:t>
      </w:r>
      <w:r w:rsidR="00E463DC" w:rsidRPr="00B52EF8">
        <w:t xml:space="preserve">member </w:t>
      </w:r>
      <w:r w:rsidRPr="00B52EF8">
        <w:t>method shall be defined as follows:</w:t>
      </w:r>
    </w:p>
    <w:p w14:paraId="40406F37" w14:textId="7F5B6FF1" w:rsidR="00776C51" w:rsidRPr="00B52EF8" w:rsidRDefault="00776C51" w:rsidP="00776C51">
      <w:pPr>
        <w:pStyle w:val="requirelevel2"/>
      </w:pPr>
      <w:r w:rsidRPr="00B52EF8">
        <w:t>If the Operation belongs in an Interface, the member is public;</w:t>
      </w:r>
    </w:p>
    <w:p w14:paraId="02F7644E" w14:textId="1C188C82" w:rsidR="00776C51" w:rsidRPr="00B52EF8" w:rsidRDefault="00776C51" w:rsidP="00776C51">
      <w:pPr>
        <w:pStyle w:val="requirelevel2"/>
      </w:pPr>
      <w:r w:rsidRPr="00B52EF8">
        <w:t>If the Operation does not belong in an Interface, the mapping of the Visibility attribute is used.</w:t>
      </w:r>
    </w:p>
    <w:p w14:paraId="63726454" w14:textId="5FFE5D95" w:rsidR="00DC523C" w:rsidRPr="00B52EF8" w:rsidRDefault="00776C51" w:rsidP="00A16917">
      <w:pPr>
        <w:pStyle w:val="NOTE"/>
      </w:pPr>
      <w:r w:rsidRPr="00B52EF8">
        <w:t xml:space="preserve">See </w:t>
      </w:r>
      <w:r w:rsidR="00E60A9D" w:rsidRPr="00B52EF8">
        <w:t>clause</w:t>
      </w:r>
      <w:r w:rsidR="001A5CFB" w:rsidRPr="00B52EF8">
        <w:t xml:space="preserve"> </w:t>
      </w:r>
      <w:r w:rsidR="000D3026" w:rsidRPr="00B52EF8">
        <w:fldChar w:fldCharType="begin"/>
      </w:r>
      <w:r w:rsidR="000D3026" w:rsidRPr="00B52EF8">
        <w:instrText xml:space="preserve"> REF _Ref514153560 \r \h </w:instrText>
      </w:r>
      <w:r w:rsidR="000D3026" w:rsidRPr="00B52EF8">
        <w:fldChar w:fldCharType="separate"/>
      </w:r>
      <w:r w:rsidR="00B75466">
        <w:t>6.1.3</w:t>
      </w:r>
      <w:r w:rsidR="000D3026" w:rsidRPr="00B52EF8">
        <w:fldChar w:fldCharType="end"/>
      </w:r>
      <w:r w:rsidRPr="00B52EF8">
        <w:t xml:space="preserve"> for details on the mapping of Visibility attributes.</w:t>
      </w:r>
    </w:p>
    <w:p w14:paraId="305EDE82" w14:textId="49F3E458" w:rsidR="00B0511D" w:rsidRPr="00B52EF8" w:rsidRDefault="00B0511D" w:rsidP="00B0511D">
      <w:pPr>
        <w:pStyle w:val="requirelevel1"/>
      </w:pPr>
      <w:r w:rsidRPr="00B52EF8">
        <w:t xml:space="preserve">The Static attribute as per ecss.smp.smpcat in </w:t>
      </w:r>
      <w:r w:rsidR="00AF657F">
        <w:t>[SMP_FILES]</w:t>
      </w:r>
      <w:r w:rsidRPr="00B52EF8">
        <w:t xml:space="preserve"> shall have the following effect for the Operation C++ mapping:</w:t>
      </w:r>
    </w:p>
    <w:p w14:paraId="428ADBE5" w14:textId="73BCA54B" w:rsidR="00B0511D" w:rsidRPr="00B52EF8" w:rsidRDefault="00B0511D" w:rsidP="00B0511D">
      <w:pPr>
        <w:pStyle w:val="requirelevel2"/>
      </w:pPr>
      <w:r w:rsidRPr="00B52EF8">
        <w:t xml:space="preserve">If set to “true”, then the C++ mapping includes the ‘static’ specifier as per “Operation” </w:t>
      </w:r>
      <w:r w:rsidR="00865FD9" w:rsidRPr="00B52EF8">
        <w:t xml:space="preserve">or “Operator” </w:t>
      </w:r>
      <w:r w:rsidRPr="00B52EF8">
        <w:t xml:space="preserve">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7915B3B9" w14:textId="6E3B35D2" w:rsidR="00BE4F43" w:rsidRPr="00B52EF8" w:rsidRDefault="00BE4F43" w:rsidP="00BE4F43">
      <w:pPr>
        <w:pStyle w:val="requirelevel2"/>
      </w:pPr>
      <w:r w:rsidRPr="00B52EF8">
        <w:t>If not set, then it has no effect;</w:t>
      </w:r>
    </w:p>
    <w:p w14:paraId="1C606436" w14:textId="256CB69C" w:rsidR="00B0511D" w:rsidRPr="00B52EF8" w:rsidRDefault="00B0511D" w:rsidP="00BE4F43">
      <w:pPr>
        <w:pStyle w:val="requirelevel2"/>
      </w:pPr>
      <w:r w:rsidRPr="00B52EF8">
        <w:t>If set to “false”, then it has no effect</w:t>
      </w:r>
      <w:r w:rsidR="00BE4F43" w:rsidRPr="00B52EF8">
        <w:t>.</w:t>
      </w:r>
    </w:p>
    <w:p w14:paraId="40991306" w14:textId="460EDF52" w:rsidR="00865FD9" w:rsidRPr="00B52EF8" w:rsidRDefault="00865FD9" w:rsidP="00865FD9">
      <w:pPr>
        <w:pStyle w:val="NOTE"/>
      </w:pPr>
      <w:r w:rsidRPr="00B52EF8">
        <w:t>Constructor methods are not affected by the Static attribute.</w:t>
      </w:r>
    </w:p>
    <w:p w14:paraId="6A498686" w14:textId="2C8BDE09" w:rsidR="00ED3C1E" w:rsidRPr="00B52EF8" w:rsidRDefault="00DC523C" w:rsidP="007155CA">
      <w:pPr>
        <w:pStyle w:val="requirelevel1"/>
      </w:pPr>
      <w:r w:rsidRPr="00B52EF8">
        <w:t>T</w:t>
      </w:r>
      <w:r w:rsidR="00ED3C1E" w:rsidRPr="00B52EF8">
        <w:t xml:space="preserve">he </w:t>
      </w:r>
      <w:r w:rsidR="00580A90" w:rsidRPr="00B52EF8">
        <w:t>Vi</w:t>
      </w:r>
      <w:r w:rsidR="004D0E6C" w:rsidRPr="00B52EF8">
        <w:t>rtual</w:t>
      </w:r>
      <w:r w:rsidR="00ED3C1E" w:rsidRPr="00B52EF8">
        <w:t xml:space="preserve"> attribute as per ecss.smp.smpcat in </w:t>
      </w:r>
      <w:r w:rsidR="00AF657F">
        <w:t>[SMP_FILES]</w:t>
      </w:r>
      <w:r w:rsidR="00ED3C1E" w:rsidRPr="00B52EF8">
        <w:t xml:space="preserve"> shall </w:t>
      </w:r>
      <w:r w:rsidR="00580A90" w:rsidRPr="00B52EF8">
        <w:t>have the following effect for the</w:t>
      </w:r>
      <w:r w:rsidRPr="00B52EF8">
        <w:t xml:space="preserve"> Operation </w:t>
      </w:r>
      <w:r w:rsidR="00580A90" w:rsidRPr="00B52EF8">
        <w:t>C++ mapping</w:t>
      </w:r>
      <w:r w:rsidR="00ED3C1E" w:rsidRPr="00B52EF8">
        <w:t>:</w:t>
      </w:r>
    </w:p>
    <w:p w14:paraId="67D0A8EB" w14:textId="36C1764C" w:rsidR="00ED3C1E" w:rsidRPr="00B52EF8" w:rsidRDefault="00ED3C1E" w:rsidP="00CC19CC">
      <w:pPr>
        <w:pStyle w:val="requirelevel2"/>
      </w:pPr>
      <w:r w:rsidRPr="00B52EF8">
        <w:t xml:space="preserve">If set to “true”, then the </w:t>
      </w:r>
      <w:r w:rsidR="00BE4F43" w:rsidRPr="00B52EF8">
        <w:t>C++ mapping</w:t>
      </w:r>
      <w:r w:rsidR="007765FB" w:rsidRPr="00B52EF8">
        <w:t xml:space="preserve"> includes the </w:t>
      </w:r>
      <w:r w:rsidR="001A5CFB" w:rsidRPr="00B52EF8">
        <w:t>‘</w:t>
      </w:r>
      <w:r w:rsidR="00DC523C" w:rsidRPr="00B52EF8">
        <w:t>virtual</w:t>
      </w:r>
      <w:r w:rsidR="001A5CFB" w:rsidRPr="00B52EF8">
        <w:t>’</w:t>
      </w:r>
      <w:r w:rsidRPr="00B52EF8">
        <w:t xml:space="preserve"> </w:t>
      </w:r>
      <w:r w:rsidR="001A5CFB" w:rsidRPr="00B52EF8">
        <w:t>specifier</w:t>
      </w:r>
      <w:r w:rsidRPr="00B52EF8">
        <w:t xml:space="preserve"> as per “Operation” </w:t>
      </w:r>
      <w:r w:rsidR="00865FD9" w:rsidRPr="00B52EF8">
        <w:t xml:space="preserve">or “Operator” </w:t>
      </w:r>
      <w:r w:rsidRPr="00B52EF8">
        <w:t xml:space="preserve">template in </w:t>
      </w:r>
      <w:r w:rsidRPr="00B52EF8">
        <w:fldChar w:fldCharType="begin"/>
      </w:r>
      <w:r w:rsidRPr="00B52EF8">
        <w:instrText xml:space="preserve"> REF _Ref494707297 \h </w:instrText>
      </w:r>
      <w:r w:rsidR="00DC523C" w:rsidRPr="00B52EF8">
        <w:instrText xml:space="preserve"> \* MERGEFORMAT </w:instrText>
      </w:r>
      <w:r w:rsidRPr="00B52EF8">
        <w:fldChar w:fldCharType="separate"/>
      </w:r>
      <w:r w:rsidR="00B75466" w:rsidRPr="00B52EF8">
        <w:t xml:space="preserve">Table </w:t>
      </w:r>
      <w:r w:rsidR="00B75466">
        <w:t>6</w:t>
      </w:r>
      <w:r w:rsidR="00B75466" w:rsidRPr="00B52EF8">
        <w:noBreakHyphen/>
      </w:r>
      <w:r w:rsidR="00B75466">
        <w:t>1</w:t>
      </w:r>
      <w:r w:rsidRPr="00B52EF8">
        <w:fldChar w:fldCharType="end"/>
      </w:r>
      <w:r w:rsidR="00DC523C" w:rsidRPr="00B52EF8">
        <w:t>;</w:t>
      </w:r>
    </w:p>
    <w:p w14:paraId="7BB98A54" w14:textId="785F91D7" w:rsidR="00BE4F43" w:rsidRPr="00B52EF8" w:rsidRDefault="00BE4F43" w:rsidP="00BE4F43">
      <w:pPr>
        <w:pStyle w:val="requirelevel2"/>
      </w:pPr>
      <w:r w:rsidRPr="00B52EF8">
        <w:t xml:space="preserve">If not set, then the C++ mapping includes the ‘virtual’ specifier as per “Operation” </w:t>
      </w:r>
      <w:r w:rsidR="00865FD9" w:rsidRPr="00B52EF8">
        <w:t xml:space="preserve">or “Operator” </w:t>
      </w:r>
      <w:r w:rsidRPr="00B52EF8">
        <w:t xml:space="preserve">template in </w:t>
      </w:r>
      <w:r w:rsidRPr="00B52EF8">
        <w:fldChar w:fldCharType="begin"/>
      </w:r>
      <w:r w:rsidRPr="00B52EF8">
        <w:instrText xml:space="preserve"> REF _Ref494707297 \h  \* MERGEFORMAT </w:instrText>
      </w:r>
      <w:r w:rsidRPr="00B52EF8">
        <w:fldChar w:fldCharType="separate"/>
      </w:r>
      <w:r w:rsidR="00B75466" w:rsidRPr="00B52EF8">
        <w:t xml:space="preserve">Table </w:t>
      </w:r>
      <w:r w:rsidR="00B75466">
        <w:t>6</w:t>
      </w:r>
      <w:r w:rsidR="00B75466" w:rsidRPr="00B52EF8">
        <w:noBreakHyphen/>
      </w:r>
      <w:r w:rsidR="00B75466">
        <w:t>1</w:t>
      </w:r>
      <w:r w:rsidRPr="00B52EF8">
        <w:fldChar w:fldCharType="end"/>
      </w:r>
      <w:r w:rsidR="00407D36" w:rsidRPr="00B52EF8">
        <w:t xml:space="preserve"> if the Operation belongs to an Interface, Model or Service</w:t>
      </w:r>
      <w:r w:rsidRPr="00B52EF8">
        <w:t>;</w:t>
      </w:r>
    </w:p>
    <w:p w14:paraId="2694D227" w14:textId="6D645515" w:rsidR="00865FD9" w:rsidRPr="00B52EF8" w:rsidRDefault="00B0511D" w:rsidP="00865FD9">
      <w:pPr>
        <w:pStyle w:val="requirelevel2"/>
      </w:pPr>
      <w:r w:rsidRPr="00B52EF8">
        <w:t>If set to “false”, then it has no effect</w:t>
      </w:r>
      <w:r w:rsidR="00BE4F43" w:rsidRPr="00B52EF8">
        <w:t>.</w:t>
      </w:r>
    </w:p>
    <w:p w14:paraId="21C05F1D" w14:textId="7406BF96" w:rsidR="00B0511D" w:rsidRPr="00B52EF8" w:rsidRDefault="00865FD9" w:rsidP="00865FD9">
      <w:pPr>
        <w:pStyle w:val="NOTE"/>
      </w:pPr>
      <w:r w:rsidRPr="00B52EF8">
        <w:t>Constructor methods are not affected by the Virtual attribute.</w:t>
      </w:r>
    </w:p>
    <w:p w14:paraId="16DDB4B3" w14:textId="0CD1BF7D" w:rsidR="00830279" w:rsidRPr="00B52EF8" w:rsidRDefault="00830279" w:rsidP="00830279">
      <w:pPr>
        <w:pStyle w:val="requirelevel1"/>
      </w:pPr>
      <w:r w:rsidRPr="00B52EF8">
        <w:lastRenderedPageBreak/>
        <w:t xml:space="preserve">The Abstract attribute as per ecss.smp.smpcat in </w:t>
      </w:r>
      <w:r w:rsidR="00AF657F">
        <w:t>[SMP_FILES]</w:t>
      </w:r>
      <w:r w:rsidRPr="00B52EF8">
        <w:t xml:space="preserve"> shall have the following effect for the Operation C++ mapping:</w:t>
      </w:r>
    </w:p>
    <w:p w14:paraId="526A0720" w14:textId="78AA2DD1" w:rsidR="00830279" w:rsidRPr="00B52EF8" w:rsidRDefault="00830279" w:rsidP="00830279">
      <w:pPr>
        <w:pStyle w:val="requirelevel2"/>
      </w:pPr>
      <w:r w:rsidRPr="00B52EF8">
        <w:t xml:space="preserve">If </w:t>
      </w:r>
      <w:r w:rsidR="007765FB" w:rsidRPr="00B52EF8">
        <w:t xml:space="preserve">set to “true”, then the </w:t>
      </w:r>
      <w:r w:rsidR="00BE4F43" w:rsidRPr="00B52EF8">
        <w:t>C++ mapping</w:t>
      </w:r>
      <w:r w:rsidRPr="00B52EF8">
        <w:t xml:space="preserve"> include</w:t>
      </w:r>
      <w:r w:rsidR="007765FB" w:rsidRPr="00B52EF8">
        <w:t>s the</w:t>
      </w:r>
      <w:r w:rsidRPr="00B52EF8">
        <w:t xml:space="preserve"> </w:t>
      </w:r>
      <w:r w:rsidR="001A5CFB" w:rsidRPr="00B52EF8">
        <w:t>‘</w:t>
      </w:r>
      <w:r w:rsidRPr="00B52EF8">
        <w:t>=0</w:t>
      </w:r>
      <w:r w:rsidR="001A5CFB" w:rsidRPr="00B52EF8">
        <w:t>’</w:t>
      </w:r>
      <w:r w:rsidRPr="00B52EF8">
        <w:t xml:space="preserve"> </w:t>
      </w:r>
      <w:r w:rsidR="00BE4F43" w:rsidRPr="00B52EF8">
        <w:t>pure specifier</w:t>
      </w:r>
      <w:r w:rsidRPr="00B52EF8">
        <w:t xml:space="preserve"> as per “Operation” </w:t>
      </w:r>
      <w:r w:rsidR="00865FD9" w:rsidRPr="00B52EF8">
        <w:t xml:space="preserve">or “Operator” </w:t>
      </w:r>
      <w:r w:rsidRPr="00B52EF8">
        <w:t xml:space="preserve">template in </w:t>
      </w:r>
      <w:r w:rsidRPr="00B52EF8">
        <w:fldChar w:fldCharType="begin"/>
      </w:r>
      <w:r w:rsidRPr="00B52EF8">
        <w:instrText xml:space="preserve"> REF _Ref494707297 \h  \* MERGEFORMAT </w:instrText>
      </w:r>
      <w:r w:rsidRPr="00B52EF8">
        <w:fldChar w:fldCharType="separate"/>
      </w:r>
      <w:r w:rsidR="00B75466" w:rsidRPr="00B52EF8">
        <w:t xml:space="preserve">Table </w:t>
      </w:r>
      <w:r w:rsidR="00B75466">
        <w:t>6</w:t>
      </w:r>
      <w:r w:rsidR="00B75466" w:rsidRPr="00B52EF8">
        <w:noBreakHyphen/>
      </w:r>
      <w:r w:rsidR="00B75466">
        <w:t>1</w:t>
      </w:r>
      <w:r w:rsidRPr="00B52EF8">
        <w:fldChar w:fldCharType="end"/>
      </w:r>
      <w:r w:rsidRPr="00B52EF8">
        <w:t>;</w:t>
      </w:r>
    </w:p>
    <w:p w14:paraId="6ED7DC04" w14:textId="74412635" w:rsidR="00BE4F43" w:rsidRPr="00B52EF8" w:rsidRDefault="00BE4F43" w:rsidP="00BE4F43">
      <w:pPr>
        <w:pStyle w:val="requirelevel2"/>
      </w:pPr>
      <w:r w:rsidRPr="00B52EF8">
        <w:t xml:space="preserve">If not set, then </w:t>
      </w:r>
      <w:r w:rsidR="00407D36" w:rsidRPr="00B52EF8">
        <w:t xml:space="preserve">the C++ mapping includes the ‘=0’ pure specifier as per “Operation” or “Operator” template in </w:t>
      </w:r>
      <w:r w:rsidR="00407D36" w:rsidRPr="00B52EF8">
        <w:fldChar w:fldCharType="begin"/>
      </w:r>
      <w:r w:rsidR="00407D36" w:rsidRPr="00B52EF8">
        <w:instrText xml:space="preserve"> REF _Ref494707297 \h  \* MERGEFORMAT </w:instrText>
      </w:r>
      <w:r w:rsidR="00407D36" w:rsidRPr="00B52EF8">
        <w:fldChar w:fldCharType="separate"/>
      </w:r>
      <w:r w:rsidR="00B75466" w:rsidRPr="00B52EF8">
        <w:t xml:space="preserve">Table </w:t>
      </w:r>
      <w:r w:rsidR="00B75466">
        <w:t>6</w:t>
      </w:r>
      <w:r w:rsidR="00B75466" w:rsidRPr="00B52EF8">
        <w:noBreakHyphen/>
      </w:r>
      <w:r w:rsidR="00B75466">
        <w:t>1</w:t>
      </w:r>
      <w:r w:rsidR="00407D36" w:rsidRPr="00B52EF8">
        <w:fldChar w:fldCharType="end"/>
      </w:r>
      <w:r w:rsidR="00407D36" w:rsidRPr="00B52EF8">
        <w:t xml:space="preserve"> if the Operation belongs to an Interface</w:t>
      </w:r>
      <w:r w:rsidRPr="00B52EF8">
        <w:t>;</w:t>
      </w:r>
    </w:p>
    <w:p w14:paraId="6BEE7F1D" w14:textId="6B711CA2" w:rsidR="00865FD9" w:rsidRPr="00B52EF8" w:rsidRDefault="00B0511D" w:rsidP="00865FD9">
      <w:pPr>
        <w:pStyle w:val="requirelevel2"/>
      </w:pPr>
      <w:r w:rsidRPr="00B52EF8">
        <w:t>If set to “false”, then it has no effect.</w:t>
      </w:r>
    </w:p>
    <w:p w14:paraId="74A1654F" w14:textId="55DD5F5E" w:rsidR="00B0511D" w:rsidRPr="00B52EF8" w:rsidRDefault="00865FD9" w:rsidP="00865FD9">
      <w:pPr>
        <w:pStyle w:val="NOTE"/>
      </w:pPr>
      <w:r w:rsidRPr="00B52EF8">
        <w:t>Constructor methods are not affected by the Abstract attribute.</w:t>
      </w:r>
    </w:p>
    <w:p w14:paraId="0103E854" w14:textId="65ABC512" w:rsidR="00B0511D" w:rsidRPr="00B52EF8" w:rsidRDefault="00B0511D" w:rsidP="00B0511D">
      <w:pPr>
        <w:pStyle w:val="requirelevel1"/>
      </w:pPr>
      <w:r w:rsidRPr="00B52EF8">
        <w:t xml:space="preserve">The Const attribute as per ecss.smp.smpcat in </w:t>
      </w:r>
      <w:r w:rsidR="00AF657F">
        <w:t>[SMP_FILES]</w:t>
      </w:r>
      <w:r w:rsidRPr="00B52EF8">
        <w:t xml:space="preserve"> shall have the following effect for the Operation C++ mapping:</w:t>
      </w:r>
    </w:p>
    <w:p w14:paraId="0DF47CF1" w14:textId="222D60B6" w:rsidR="00B0511D" w:rsidRPr="00B52EF8" w:rsidRDefault="00B0511D" w:rsidP="00B0511D">
      <w:pPr>
        <w:pStyle w:val="requirelevel2"/>
      </w:pPr>
      <w:r w:rsidRPr="00B52EF8">
        <w:t xml:space="preserve">If set to “true”, then the </w:t>
      </w:r>
      <w:r w:rsidR="00BE4F43" w:rsidRPr="00B52EF8">
        <w:t>C++ mapping</w:t>
      </w:r>
      <w:r w:rsidRPr="00B52EF8">
        <w:t xml:space="preserve"> includes the ‘const’ </w:t>
      </w:r>
      <w:r w:rsidR="00BE4F43" w:rsidRPr="00B52EF8">
        <w:t>specifier</w:t>
      </w:r>
      <w:r w:rsidRPr="00B52EF8">
        <w:t xml:space="preserve"> as per “Operation” </w:t>
      </w:r>
      <w:r w:rsidR="00865FD9" w:rsidRPr="00B52EF8">
        <w:t xml:space="preserve">or “Operator” </w:t>
      </w:r>
      <w:r w:rsidRPr="00B52EF8">
        <w:t xml:space="preserve">template in </w:t>
      </w:r>
      <w:r w:rsidRPr="00B52EF8">
        <w:fldChar w:fldCharType="begin"/>
      </w:r>
      <w:r w:rsidRPr="00B52EF8">
        <w:instrText xml:space="preserve"> REF _Ref494707297 \h  \* MERGEFORMAT </w:instrText>
      </w:r>
      <w:r w:rsidRPr="00B52EF8">
        <w:fldChar w:fldCharType="separate"/>
      </w:r>
      <w:r w:rsidR="00B75466" w:rsidRPr="00B52EF8">
        <w:t xml:space="preserve">Table </w:t>
      </w:r>
      <w:r w:rsidR="00B75466">
        <w:t>6</w:t>
      </w:r>
      <w:r w:rsidR="00B75466" w:rsidRPr="00B52EF8">
        <w:noBreakHyphen/>
      </w:r>
      <w:r w:rsidR="00B75466">
        <w:t>1</w:t>
      </w:r>
      <w:r w:rsidRPr="00B52EF8">
        <w:fldChar w:fldCharType="end"/>
      </w:r>
      <w:r w:rsidRPr="00B52EF8">
        <w:t>;</w:t>
      </w:r>
    </w:p>
    <w:p w14:paraId="7769D349" w14:textId="7673193A" w:rsidR="00B0511D" w:rsidRPr="00B52EF8" w:rsidRDefault="00B0511D" w:rsidP="00B0511D">
      <w:pPr>
        <w:pStyle w:val="requirelevel2"/>
      </w:pPr>
      <w:r w:rsidRPr="00B52EF8">
        <w:t>If not set, then it has no effect;</w:t>
      </w:r>
    </w:p>
    <w:p w14:paraId="3D20E590" w14:textId="64FE811A" w:rsidR="00865FD9" w:rsidRPr="00B52EF8" w:rsidRDefault="00B0511D" w:rsidP="00865FD9">
      <w:pPr>
        <w:pStyle w:val="requirelevel2"/>
      </w:pPr>
      <w:r w:rsidRPr="00B52EF8">
        <w:t>If set to “false”, then it has no effect.</w:t>
      </w:r>
    </w:p>
    <w:p w14:paraId="31DB8388" w14:textId="4A24E70B" w:rsidR="00B0511D" w:rsidRPr="00B52EF8" w:rsidRDefault="00865FD9" w:rsidP="00865FD9">
      <w:pPr>
        <w:pStyle w:val="NOTE"/>
      </w:pPr>
      <w:r w:rsidRPr="00B52EF8">
        <w:t>Constructor methods are not affected by the Const attribute.</w:t>
      </w:r>
    </w:p>
    <w:p w14:paraId="068A2648" w14:textId="09B43941" w:rsidR="004D0E6C" w:rsidRPr="00B52EF8" w:rsidRDefault="004D0E6C" w:rsidP="00580A90">
      <w:pPr>
        <w:pStyle w:val="requirelevel1"/>
      </w:pPr>
      <w:r w:rsidRPr="00B52EF8">
        <w:t>T</w:t>
      </w:r>
      <w:r w:rsidR="00ED3C1E" w:rsidRPr="00B52EF8">
        <w:t>he Operat</w:t>
      </w:r>
      <w:r w:rsidR="00BE4F43" w:rsidRPr="00B52EF8">
        <w:t>or</w:t>
      </w:r>
      <w:r w:rsidR="00ED3C1E" w:rsidRPr="00B52EF8">
        <w:t xml:space="preserve"> </w:t>
      </w:r>
      <w:r w:rsidRPr="00B52EF8">
        <w:t xml:space="preserve">attribute as per ecss.smp.smpcat in </w:t>
      </w:r>
      <w:r w:rsidR="00AF657F">
        <w:t>[SMP_FILES]</w:t>
      </w:r>
      <w:r w:rsidRPr="00B52EF8">
        <w:t xml:space="preserve"> shall have the following effect for the Operation C++ mapping:</w:t>
      </w:r>
    </w:p>
    <w:p w14:paraId="6391C633" w14:textId="17C65B69" w:rsidR="00957FDB" w:rsidRPr="00B52EF8" w:rsidRDefault="004D0E6C" w:rsidP="00CC19CC">
      <w:pPr>
        <w:pStyle w:val="requirelevel2"/>
      </w:pPr>
      <w:r w:rsidRPr="00B52EF8">
        <w:t xml:space="preserve">If set, then the C++ mapping </w:t>
      </w:r>
      <w:r w:rsidR="005D04C6" w:rsidRPr="00B52EF8">
        <w:t xml:space="preserve">of </w:t>
      </w:r>
      <w:r w:rsidR="00ED3C1E" w:rsidRPr="00B52EF8">
        <w:t>the</w:t>
      </w:r>
      <w:r w:rsidR="00957FDB" w:rsidRPr="00B52EF8">
        <w:t xml:space="preserve"> Operator </w:t>
      </w:r>
      <w:r w:rsidR="005D04C6" w:rsidRPr="00B52EF8">
        <w:t>kind referenced in the Operator attribute</w:t>
      </w:r>
      <w:r w:rsidRPr="00B52EF8">
        <w:t xml:space="preserve"> </w:t>
      </w:r>
      <w:r w:rsidR="00957FDB" w:rsidRPr="00B52EF8">
        <w:t xml:space="preserve">as per </w:t>
      </w:r>
      <w:r w:rsidR="006D4E86" w:rsidRPr="00B52EF8">
        <w:fldChar w:fldCharType="begin"/>
      </w:r>
      <w:r w:rsidR="006D4E86" w:rsidRPr="00B52EF8">
        <w:instrText xml:space="preserve"> REF _Ref514063979 \h </w:instrText>
      </w:r>
      <w:r w:rsidR="006D4E86" w:rsidRPr="00B52EF8">
        <w:fldChar w:fldCharType="separate"/>
      </w:r>
      <w:r w:rsidR="00B75466" w:rsidRPr="00B52EF8">
        <w:t xml:space="preserve">Table </w:t>
      </w:r>
      <w:r w:rsidR="00B75466">
        <w:rPr>
          <w:noProof/>
        </w:rPr>
        <w:t>6</w:t>
      </w:r>
      <w:r w:rsidR="00B75466" w:rsidRPr="00B52EF8">
        <w:noBreakHyphen/>
      </w:r>
      <w:r w:rsidR="00B75466">
        <w:rPr>
          <w:noProof/>
        </w:rPr>
        <w:t>7</w:t>
      </w:r>
      <w:r w:rsidR="006D4E86" w:rsidRPr="00B52EF8">
        <w:fldChar w:fldCharType="end"/>
      </w:r>
      <w:r w:rsidR="00865FD9" w:rsidRPr="00B52EF8">
        <w:t xml:space="preserve"> </w:t>
      </w:r>
      <w:r w:rsidR="005D04C6" w:rsidRPr="00B52EF8">
        <w:t>is</w:t>
      </w:r>
      <w:r w:rsidR="00865FD9" w:rsidRPr="00B52EF8">
        <w:t xml:space="preserve"> used</w:t>
      </w:r>
      <w:r w:rsidR="00957FDB" w:rsidRPr="00B52EF8">
        <w:t>.</w:t>
      </w:r>
    </w:p>
    <w:p w14:paraId="7969FFE7" w14:textId="57C62974" w:rsidR="004D0E6C" w:rsidRPr="00B52EF8" w:rsidRDefault="004D0E6C" w:rsidP="00CC19CC">
      <w:pPr>
        <w:pStyle w:val="requirelevel2"/>
      </w:pPr>
      <w:r w:rsidRPr="00B52EF8">
        <w:t>If not set, it has no effect.</w:t>
      </w:r>
    </w:p>
    <w:p w14:paraId="48BD0F9E" w14:textId="53D8DD37" w:rsidR="00957FDB" w:rsidRPr="00B52EF8" w:rsidRDefault="00957FDB" w:rsidP="00E206F2">
      <w:pPr>
        <w:pStyle w:val="CaptionTable"/>
      </w:pPr>
      <w:bookmarkStart w:id="920" w:name="_Ref514063979"/>
      <w:bookmarkStart w:id="921" w:name="_Toc513045814"/>
      <w:bookmarkStart w:id="922" w:name="_Toc35686331"/>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B75466">
        <w:rPr>
          <w:noProof/>
        </w:rPr>
        <w:t>6</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B75466">
        <w:rPr>
          <w:noProof/>
        </w:rPr>
        <w:t>7</w:t>
      </w:r>
      <w:r w:rsidRPr="00B52EF8">
        <w:fldChar w:fldCharType="end"/>
      </w:r>
      <w:bookmarkEnd w:id="920"/>
      <w:r w:rsidRPr="00B52EF8">
        <w:t>: C++ mapping for the Operator attribute kinds</w:t>
      </w:r>
      <w:bookmarkEnd w:id="921"/>
      <w:bookmarkEnd w:id="922"/>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
      <w:tblGrid>
        <w:gridCol w:w="1985"/>
        <w:gridCol w:w="5103"/>
        <w:gridCol w:w="2126"/>
      </w:tblGrid>
      <w:tr w:rsidR="00957FDB" w:rsidRPr="00B52EF8" w14:paraId="307058A3" w14:textId="77777777" w:rsidTr="00003F04">
        <w:trPr>
          <w:cantSplit/>
          <w:tblHeader/>
        </w:trPr>
        <w:tc>
          <w:tcPr>
            <w:tcW w:w="1985" w:type="dxa"/>
            <w:shd w:val="clear" w:color="auto" w:fill="auto"/>
          </w:tcPr>
          <w:p w14:paraId="180D00D5" w14:textId="77777777" w:rsidR="00957FDB" w:rsidRPr="00B52EF8" w:rsidRDefault="00957FDB" w:rsidP="00003F04">
            <w:pPr>
              <w:pStyle w:val="TableHeaderCENTER"/>
              <w:keepNext/>
              <w:jc w:val="left"/>
            </w:pPr>
            <w:r w:rsidRPr="00B52EF8">
              <w:t>Operator kind</w:t>
            </w:r>
          </w:p>
        </w:tc>
        <w:tc>
          <w:tcPr>
            <w:tcW w:w="5103" w:type="dxa"/>
            <w:shd w:val="clear" w:color="auto" w:fill="auto"/>
          </w:tcPr>
          <w:p w14:paraId="45E5BC74" w14:textId="77777777" w:rsidR="00957FDB" w:rsidRPr="00B52EF8" w:rsidRDefault="00957FDB" w:rsidP="00003F04">
            <w:pPr>
              <w:pStyle w:val="TableHeaderCENTER"/>
              <w:keepNext/>
              <w:jc w:val="left"/>
            </w:pPr>
            <w:r w:rsidRPr="00B52EF8">
              <w:t>Description</w:t>
            </w:r>
          </w:p>
        </w:tc>
        <w:tc>
          <w:tcPr>
            <w:tcW w:w="2126" w:type="dxa"/>
            <w:shd w:val="clear" w:color="auto" w:fill="auto"/>
          </w:tcPr>
          <w:p w14:paraId="197B7626" w14:textId="77777777" w:rsidR="00957FDB" w:rsidRPr="00B52EF8" w:rsidRDefault="00957FDB" w:rsidP="00003F04">
            <w:pPr>
              <w:pStyle w:val="TableHeaderCENTER"/>
              <w:keepNext/>
              <w:jc w:val="left"/>
            </w:pPr>
            <w:r w:rsidRPr="00B52EF8">
              <w:t>C++ mapping</w:t>
            </w:r>
          </w:p>
        </w:tc>
      </w:tr>
      <w:tr w:rsidR="00957FDB" w:rsidRPr="00B52EF8" w14:paraId="051CF8A6" w14:textId="77777777" w:rsidTr="00003F04">
        <w:trPr>
          <w:cantSplit/>
        </w:trPr>
        <w:tc>
          <w:tcPr>
            <w:tcW w:w="1985" w:type="dxa"/>
            <w:shd w:val="clear" w:color="auto" w:fill="FFFFFF"/>
          </w:tcPr>
          <w:p w14:paraId="61052DF8" w14:textId="77777777" w:rsidR="00957FDB" w:rsidRPr="00B52EF8" w:rsidRDefault="00957FDB" w:rsidP="00003F04">
            <w:pPr>
              <w:pStyle w:val="TablecellLEFT"/>
            </w:pPr>
            <w:r w:rsidRPr="00B52EF8">
              <w:t>None</w:t>
            </w:r>
          </w:p>
        </w:tc>
        <w:tc>
          <w:tcPr>
            <w:tcW w:w="5103" w:type="dxa"/>
            <w:shd w:val="clear" w:color="auto" w:fill="FFFFFF"/>
          </w:tcPr>
          <w:p w14:paraId="1EC16B3F" w14:textId="77777777" w:rsidR="00957FDB" w:rsidRPr="00B52EF8" w:rsidRDefault="00957FDB" w:rsidP="00003F04">
            <w:pPr>
              <w:pStyle w:val="TablecellLEFT"/>
            </w:pPr>
            <w:r w:rsidRPr="00B52EF8">
              <w:t>Undefined.</w:t>
            </w:r>
          </w:p>
        </w:tc>
        <w:tc>
          <w:tcPr>
            <w:tcW w:w="2126" w:type="dxa"/>
            <w:shd w:val="clear" w:color="auto" w:fill="FFFFFF"/>
          </w:tcPr>
          <w:p w14:paraId="7D3C15CB" w14:textId="77777777" w:rsidR="00957FDB" w:rsidRPr="00B52EF8" w:rsidRDefault="00957FDB" w:rsidP="00003F04">
            <w:pPr>
              <w:pStyle w:val="TablecellLEFT"/>
            </w:pPr>
          </w:p>
        </w:tc>
      </w:tr>
      <w:tr w:rsidR="00957FDB" w:rsidRPr="00B52EF8" w14:paraId="58DDA929" w14:textId="77777777" w:rsidTr="00003F04">
        <w:trPr>
          <w:cantSplit/>
        </w:trPr>
        <w:tc>
          <w:tcPr>
            <w:tcW w:w="1985" w:type="dxa"/>
            <w:shd w:val="clear" w:color="auto" w:fill="FFFFFF"/>
          </w:tcPr>
          <w:p w14:paraId="437B9AFF" w14:textId="77777777" w:rsidR="00957FDB" w:rsidRPr="00B52EF8" w:rsidRDefault="00957FDB" w:rsidP="00003F04">
            <w:pPr>
              <w:pStyle w:val="TablecellLEFT"/>
            </w:pPr>
            <w:r w:rsidRPr="00B52EF8">
              <w:t>Positive</w:t>
            </w:r>
          </w:p>
        </w:tc>
        <w:tc>
          <w:tcPr>
            <w:tcW w:w="5103" w:type="dxa"/>
            <w:shd w:val="clear" w:color="auto" w:fill="FFFFFF"/>
          </w:tcPr>
          <w:p w14:paraId="77F6064B" w14:textId="77777777" w:rsidR="00957FDB" w:rsidRPr="00B52EF8" w:rsidRDefault="00957FDB" w:rsidP="00003F04">
            <w:pPr>
              <w:pStyle w:val="TablecellLEFT"/>
            </w:pPr>
            <w:r w:rsidRPr="00B52EF8">
              <w:t>Positive value of instance.</w:t>
            </w:r>
          </w:p>
        </w:tc>
        <w:tc>
          <w:tcPr>
            <w:tcW w:w="2126" w:type="dxa"/>
            <w:shd w:val="clear" w:color="auto" w:fill="FFFFFF"/>
          </w:tcPr>
          <w:p w14:paraId="345C6D66" w14:textId="77777777" w:rsidR="00957FDB" w:rsidRPr="00B52EF8" w:rsidRDefault="00957FDB" w:rsidP="00003F04">
            <w:pPr>
              <w:pStyle w:val="TablecellLEFT"/>
            </w:pPr>
            <w:r w:rsidRPr="00B52EF8">
              <w:t>+x</w:t>
            </w:r>
          </w:p>
        </w:tc>
      </w:tr>
      <w:tr w:rsidR="00957FDB" w:rsidRPr="00B52EF8" w14:paraId="52018568" w14:textId="77777777" w:rsidTr="00003F04">
        <w:trPr>
          <w:cantSplit/>
        </w:trPr>
        <w:tc>
          <w:tcPr>
            <w:tcW w:w="1985" w:type="dxa"/>
            <w:shd w:val="clear" w:color="auto" w:fill="FFFFFF"/>
          </w:tcPr>
          <w:p w14:paraId="4AAF7232" w14:textId="77777777" w:rsidR="00957FDB" w:rsidRPr="00B52EF8" w:rsidRDefault="00957FDB" w:rsidP="00003F04">
            <w:pPr>
              <w:pStyle w:val="TablecellLEFT"/>
            </w:pPr>
            <w:r w:rsidRPr="00B52EF8">
              <w:t>Negative</w:t>
            </w:r>
          </w:p>
        </w:tc>
        <w:tc>
          <w:tcPr>
            <w:tcW w:w="5103" w:type="dxa"/>
            <w:shd w:val="clear" w:color="auto" w:fill="FFFFFF"/>
          </w:tcPr>
          <w:p w14:paraId="47BCBC02" w14:textId="77777777" w:rsidR="00957FDB" w:rsidRPr="00B52EF8" w:rsidRDefault="00957FDB" w:rsidP="00003F04">
            <w:pPr>
              <w:pStyle w:val="TablecellLEFT"/>
            </w:pPr>
            <w:r w:rsidRPr="00B52EF8">
              <w:t>Negative value of instance.</w:t>
            </w:r>
          </w:p>
        </w:tc>
        <w:tc>
          <w:tcPr>
            <w:tcW w:w="2126" w:type="dxa"/>
            <w:shd w:val="clear" w:color="auto" w:fill="FFFFFF"/>
          </w:tcPr>
          <w:p w14:paraId="2E857C62" w14:textId="77777777" w:rsidR="00957FDB" w:rsidRPr="00B52EF8" w:rsidRDefault="00957FDB" w:rsidP="00003F04">
            <w:pPr>
              <w:pStyle w:val="TablecellLEFT"/>
            </w:pPr>
            <w:r w:rsidRPr="00B52EF8">
              <w:t>-x</w:t>
            </w:r>
          </w:p>
        </w:tc>
      </w:tr>
      <w:tr w:rsidR="00957FDB" w:rsidRPr="00B52EF8" w14:paraId="2AEBBDFD" w14:textId="77777777" w:rsidTr="00003F04">
        <w:trPr>
          <w:cantSplit/>
        </w:trPr>
        <w:tc>
          <w:tcPr>
            <w:tcW w:w="1985" w:type="dxa"/>
            <w:shd w:val="clear" w:color="auto" w:fill="FFFFFF"/>
          </w:tcPr>
          <w:p w14:paraId="1F67BD67" w14:textId="77777777" w:rsidR="00957FDB" w:rsidRPr="00B52EF8" w:rsidRDefault="00957FDB" w:rsidP="00003F04">
            <w:pPr>
              <w:pStyle w:val="TablecellLEFT"/>
            </w:pPr>
            <w:r w:rsidRPr="00B52EF8">
              <w:t>Assign</w:t>
            </w:r>
          </w:p>
        </w:tc>
        <w:tc>
          <w:tcPr>
            <w:tcW w:w="5103" w:type="dxa"/>
            <w:shd w:val="clear" w:color="auto" w:fill="FFFFFF"/>
          </w:tcPr>
          <w:p w14:paraId="69D9CAFE" w14:textId="77777777" w:rsidR="00957FDB" w:rsidRPr="00B52EF8" w:rsidRDefault="00957FDB" w:rsidP="00003F04">
            <w:pPr>
              <w:pStyle w:val="TablecellLEFT"/>
            </w:pPr>
            <w:r w:rsidRPr="00B52EF8">
              <w:t>Assigns new value to instance.</w:t>
            </w:r>
          </w:p>
        </w:tc>
        <w:tc>
          <w:tcPr>
            <w:tcW w:w="2126" w:type="dxa"/>
            <w:shd w:val="clear" w:color="auto" w:fill="FFFFFF"/>
          </w:tcPr>
          <w:p w14:paraId="634D636A" w14:textId="77777777" w:rsidR="00957FDB" w:rsidRPr="00B52EF8" w:rsidRDefault="00957FDB" w:rsidP="00003F04">
            <w:pPr>
              <w:pStyle w:val="TablecellLEFT"/>
            </w:pPr>
            <w:r w:rsidRPr="00B52EF8">
              <w:t>x = a</w:t>
            </w:r>
          </w:p>
        </w:tc>
      </w:tr>
      <w:tr w:rsidR="00957FDB" w:rsidRPr="00B52EF8" w14:paraId="1CC1FFC2" w14:textId="77777777" w:rsidTr="00003F04">
        <w:trPr>
          <w:cantSplit/>
        </w:trPr>
        <w:tc>
          <w:tcPr>
            <w:tcW w:w="1985" w:type="dxa"/>
            <w:shd w:val="clear" w:color="auto" w:fill="FFFFFF"/>
          </w:tcPr>
          <w:p w14:paraId="30E45CA4" w14:textId="77777777" w:rsidR="00957FDB" w:rsidRPr="00B52EF8" w:rsidRDefault="00957FDB" w:rsidP="00003F04">
            <w:pPr>
              <w:pStyle w:val="TablecellLEFT"/>
            </w:pPr>
            <w:r w:rsidRPr="00B52EF8">
              <w:t>Add</w:t>
            </w:r>
          </w:p>
        </w:tc>
        <w:tc>
          <w:tcPr>
            <w:tcW w:w="5103" w:type="dxa"/>
            <w:shd w:val="clear" w:color="auto" w:fill="FFFFFF"/>
          </w:tcPr>
          <w:p w14:paraId="43C2CF3A" w14:textId="77777777" w:rsidR="00957FDB" w:rsidRPr="00B52EF8" w:rsidRDefault="00957FDB" w:rsidP="00003F04">
            <w:pPr>
              <w:pStyle w:val="TablecellLEFT"/>
            </w:pPr>
            <w:r w:rsidRPr="00B52EF8">
              <w:t>Adds value to instance.</w:t>
            </w:r>
          </w:p>
        </w:tc>
        <w:tc>
          <w:tcPr>
            <w:tcW w:w="2126" w:type="dxa"/>
            <w:shd w:val="clear" w:color="auto" w:fill="FFFFFF"/>
          </w:tcPr>
          <w:p w14:paraId="2394C122" w14:textId="77777777" w:rsidR="00957FDB" w:rsidRPr="00B52EF8" w:rsidRDefault="00957FDB" w:rsidP="00003F04">
            <w:pPr>
              <w:pStyle w:val="TablecellLEFT"/>
            </w:pPr>
            <w:r w:rsidRPr="00B52EF8">
              <w:t>x += a</w:t>
            </w:r>
          </w:p>
        </w:tc>
      </w:tr>
      <w:tr w:rsidR="00957FDB" w:rsidRPr="00B52EF8" w14:paraId="70121EB0" w14:textId="77777777" w:rsidTr="00003F04">
        <w:trPr>
          <w:cantSplit/>
        </w:trPr>
        <w:tc>
          <w:tcPr>
            <w:tcW w:w="1985" w:type="dxa"/>
            <w:shd w:val="clear" w:color="auto" w:fill="FFFFFF"/>
          </w:tcPr>
          <w:p w14:paraId="597D771D" w14:textId="77777777" w:rsidR="00957FDB" w:rsidRPr="00B52EF8" w:rsidRDefault="00957FDB" w:rsidP="00003F04">
            <w:pPr>
              <w:pStyle w:val="TablecellLEFT"/>
            </w:pPr>
            <w:r w:rsidRPr="00B52EF8">
              <w:t>Subtract</w:t>
            </w:r>
          </w:p>
        </w:tc>
        <w:tc>
          <w:tcPr>
            <w:tcW w:w="5103" w:type="dxa"/>
            <w:shd w:val="clear" w:color="auto" w:fill="FFFFFF"/>
          </w:tcPr>
          <w:p w14:paraId="3D4F71DF" w14:textId="77777777" w:rsidR="00957FDB" w:rsidRPr="00B52EF8" w:rsidRDefault="00957FDB" w:rsidP="00003F04">
            <w:pPr>
              <w:pStyle w:val="TablecellLEFT"/>
            </w:pPr>
            <w:r w:rsidRPr="00B52EF8">
              <w:t>Subtracts value to instance.</w:t>
            </w:r>
          </w:p>
        </w:tc>
        <w:tc>
          <w:tcPr>
            <w:tcW w:w="2126" w:type="dxa"/>
            <w:shd w:val="clear" w:color="auto" w:fill="FFFFFF"/>
          </w:tcPr>
          <w:p w14:paraId="2BD045CA" w14:textId="77777777" w:rsidR="00957FDB" w:rsidRPr="00B52EF8" w:rsidRDefault="00957FDB" w:rsidP="00003F04">
            <w:pPr>
              <w:pStyle w:val="TablecellLEFT"/>
            </w:pPr>
            <w:r w:rsidRPr="00B52EF8">
              <w:t>x -= a</w:t>
            </w:r>
          </w:p>
        </w:tc>
      </w:tr>
      <w:tr w:rsidR="00957FDB" w:rsidRPr="00B52EF8" w14:paraId="5D2FD6E1" w14:textId="77777777" w:rsidTr="00003F04">
        <w:trPr>
          <w:cantSplit/>
        </w:trPr>
        <w:tc>
          <w:tcPr>
            <w:tcW w:w="1985" w:type="dxa"/>
            <w:shd w:val="clear" w:color="auto" w:fill="FFFFFF"/>
          </w:tcPr>
          <w:p w14:paraId="02302AA5" w14:textId="77777777" w:rsidR="00957FDB" w:rsidRPr="00B52EF8" w:rsidRDefault="00957FDB" w:rsidP="00003F04">
            <w:pPr>
              <w:pStyle w:val="TablecellLEFT"/>
            </w:pPr>
            <w:r w:rsidRPr="00B52EF8">
              <w:t>Multiply</w:t>
            </w:r>
          </w:p>
        </w:tc>
        <w:tc>
          <w:tcPr>
            <w:tcW w:w="5103" w:type="dxa"/>
            <w:shd w:val="clear" w:color="auto" w:fill="FFFFFF"/>
          </w:tcPr>
          <w:p w14:paraId="0CE0B437" w14:textId="77777777" w:rsidR="00957FDB" w:rsidRPr="00B52EF8" w:rsidRDefault="00957FDB" w:rsidP="00003F04">
            <w:pPr>
              <w:pStyle w:val="TablecellLEFT"/>
            </w:pPr>
            <w:r w:rsidRPr="00B52EF8">
              <w:t>Multiplies instance with value.</w:t>
            </w:r>
          </w:p>
        </w:tc>
        <w:tc>
          <w:tcPr>
            <w:tcW w:w="2126" w:type="dxa"/>
            <w:shd w:val="clear" w:color="auto" w:fill="FFFFFF"/>
          </w:tcPr>
          <w:p w14:paraId="236E6545" w14:textId="77777777" w:rsidR="00957FDB" w:rsidRPr="00B52EF8" w:rsidRDefault="00957FDB" w:rsidP="00003F04">
            <w:pPr>
              <w:pStyle w:val="TablecellLEFT"/>
            </w:pPr>
            <w:r w:rsidRPr="00B52EF8">
              <w:t>x *= a</w:t>
            </w:r>
          </w:p>
        </w:tc>
      </w:tr>
      <w:tr w:rsidR="00957FDB" w:rsidRPr="00B52EF8" w14:paraId="41AD0DE9" w14:textId="77777777" w:rsidTr="00003F04">
        <w:trPr>
          <w:cantSplit/>
        </w:trPr>
        <w:tc>
          <w:tcPr>
            <w:tcW w:w="1985" w:type="dxa"/>
            <w:shd w:val="clear" w:color="auto" w:fill="FFFFFF"/>
          </w:tcPr>
          <w:p w14:paraId="0F5369FE" w14:textId="77777777" w:rsidR="00957FDB" w:rsidRPr="00B52EF8" w:rsidRDefault="00957FDB" w:rsidP="00003F04">
            <w:pPr>
              <w:pStyle w:val="TablecellLEFT"/>
            </w:pPr>
            <w:r w:rsidRPr="00B52EF8">
              <w:t>Divide</w:t>
            </w:r>
          </w:p>
        </w:tc>
        <w:tc>
          <w:tcPr>
            <w:tcW w:w="5103" w:type="dxa"/>
            <w:shd w:val="clear" w:color="auto" w:fill="FFFFFF"/>
          </w:tcPr>
          <w:p w14:paraId="0E15F4E4" w14:textId="77777777" w:rsidR="00957FDB" w:rsidRPr="00B52EF8" w:rsidRDefault="00957FDB" w:rsidP="00003F04">
            <w:pPr>
              <w:pStyle w:val="TablecellLEFT"/>
            </w:pPr>
            <w:r w:rsidRPr="00B52EF8">
              <w:t>Divides instance by value.</w:t>
            </w:r>
          </w:p>
        </w:tc>
        <w:tc>
          <w:tcPr>
            <w:tcW w:w="2126" w:type="dxa"/>
            <w:shd w:val="clear" w:color="auto" w:fill="FFFFFF"/>
          </w:tcPr>
          <w:p w14:paraId="7B608A78" w14:textId="77777777" w:rsidR="00957FDB" w:rsidRPr="00B52EF8" w:rsidRDefault="00957FDB" w:rsidP="00003F04">
            <w:pPr>
              <w:pStyle w:val="TablecellLEFT"/>
            </w:pPr>
            <w:r w:rsidRPr="00B52EF8">
              <w:t>x /= a</w:t>
            </w:r>
          </w:p>
        </w:tc>
      </w:tr>
      <w:tr w:rsidR="00957FDB" w:rsidRPr="00B52EF8" w14:paraId="2B40AC39" w14:textId="77777777" w:rsidTr="00003F04">
        <w:trPr>
          <w:cantSplit/>
        </w:trPr>
        <w:tc>
          <w:tcPr>
            <w:tcW w:w="1985" w:type="dxa"/>
            <w:shd w:val="clear" w:color="auto" w:fill="FFFFFF"/>
          </w:tcPr>
          <w:p w14:paraId="26FB8846" w14:textId="77777777" w:rsidR="00957FDB" w:rsidRPr="00B52EF8" w:rsidRDefault="00957FDB" w:rsidP="00003F04">
            <w:pPr>
              <w:pStyle w:val="TablecellLEFT"/>
            </w:pPr>
            <w:r w:rsidRPr="00B52EF8">
              <w:t>Remainder</w:t>
            </w:r>
          </w:p>
        </w:tc>
        <w:tc>
          <w:tcPr>
            <w:tcW w:w="5103" w:type="dxa"/>
            <w:shd w:val="clear" w:color="auto" w:fill="FFFFFF"/>
          </w:tcPr>
          <w:p w14:paraId="1AA7BD19" w14:textId="77777777" w:rsidR="00957FDB" w:rsidRPr="00B52EF8" w:rsidRDefault="00957FDB" w:rsidP="00003F04">
            <w:pPr>
              <w:pStyle w:val="TablecellLEFT"/>
            </w:pPr>
            <w:r w:rsidRPr="00B52EF8">
              <w:t>Remainder of instance for value.</w:t>
            </w:r>
          </w:p>
        </w:tc>
        <w:tc>
          <w:tcPr>
            <w:tcW w:w="2126" w:type="dxa"/>
            <w:shd w:val="clear" w:color="auto" w:fill="FFFFFF"/>
          </w:tcPr>
          <w:p w14:paraId="300E2F7D" w14:textId="77777777" w:rsidR="00957FDB" w:rsidRPr="00B52EF8" w:rsidRDefault="00957FDB" w:rsidP="00003F04">
            <w:pPr>
              <w:pStyle w:val="TablecellLEFT"/>
            </w:pPr>
            <w:r w:rsidRPr="00B52EF8">
              <w:t>x %= a</w:t>
            </w:r>
          </w:p>
        </w:tc>
      </w:tr>
      <w:tr w:rsidR="00957FDB" w:rsidRPr="00B52EF8" w14:paraId="7B1C0180" w14:textId="77777777" w:rsidTr="00003F04">
        <w:trPr>
          <w:cantSplit/>
        </w:trPr>
        <w:tc>
          <w:tcPr>
            <w:tcW w:w="1985" w:type="dxa"/>
            <w:shd w:val="clear" w:color="auto" w:fill="FFFFFF"/>
          </w:tcPr>
          <w:p w14:paraId="6B1BCA11" w14:textId="77777777" w:rsidR="00957FDB" w:rsidRPr="00B52EF8" w:rsidRDefault="00957FDB" w:rsidP="00003F04">
            <w:pPr>
              <w:pStyle w:val="TablecellLEFT"/>
            </w:pPr>
            <w:r w:rsidRPr="00B52EF8">
              <w:t>Greater</w:t>
            </w:r>
          </w:p>
        </w:tc>
        <w:tc>
          <w:tcPr>
            <w:tcW w:w="5103" w:type="dxa"/>
            <w:shd w:val="clear" w:color="auto" w:fill="FFFFFF"/>
          </w:tcPr>
          <w:p w14:paraId="2423D355" w14:textId="77777777" w:rsidR="00957FDB" w:rsidRPr="00B52EF8" w:rsidRDefault="00957FDB" w:rsidP="00003F04">
            <w:pPr>
              <w:pStyle w:val="TablecellLEFT"/>
            </w:pPr>
            <w:r w:rsidRPr="00B52EF8">
              <w:t>Compares whether instance is greater than value.</w:t>
            </w:r>
          </w:p>
        </w:tc>
        <w:tc>
          <w:tcPr>
            <w:tcW w:w="2126" w:type="dxa"/>
            <w:shd w:val="clear" w:color="auto" w:fill="FFFFFF"/>
          </w:tcPr>
          <w:p w14:paraId="0D6F1F9A" w14:textId="77777777" w:rsidR="00957FDB" w:rsidRPr="00B52EF8" w:rsidRDefault="00957FDB" w:rsidP="00003F04">
            <w:pPr>
              <w:pStyle w:val="TablecellLEFT"/>
            </w:pPr>
            <w:r w:rsidRPr="00B52EF8">
              <w:t>x &gt; a</w:t>
            </w:r>
          </w:p>
        </w:tc>
      </w:tr>
      <w:tr w:rsidR="00957FDB" w:rsidRPr="00B52EF8" w14:paraId="676F71B8" w14:textId="77777777" w:rsidTr="00003F04">
        <w:trPr>
          <w:cantSplit/>
        </w:trPr>
        <w:tc>
          <w:tcPr>
            <w:tcW w:w="1985" w:type="dxa"/>
            <w:shd w:val="clear" w:color="auto" w:fill="FFFFFF"/>
          </w:tcPr>
          <w:p w14:paraId="7C72924B" w14:textId="77777777" w:rsidR="00957FDB" w:rsidRPr="00B52EF8" w:rsidRDefault="00957FDB" w:rsidP="00003F04">
            <w:pPr>
              <w:pStyle w:val="TablecellLEFT"/>
            </w:pPr>
            <w:r w:rsidRPr="00B52EF8">
              <w:t>Less</w:t>
            </w:r>
          </w:p>
        </w:tc>
        <w:tc>
          <w:tcPr>
            <w:tcW w:w="5103" w:type="dxa"/>
            <w:shd w:val="clear" w:color="auto" w:fill="FFFFFF"/>
          </w:tcPr>
          <w:p w14:paraId="52633EC2" w14:textId="77777777" w:rsidR="00957FDB" w:rsidRPr="00B52EF8" w:rsidRDefault="00957FDB" w:rsidP="00003F04">
            <w:pPr>
              <w:pStyle w:val="TablecellLEFT"/>
            </w:pPr>
            <w:r w:rsidRPr="00B52EF8">
              <w:t>Compares whether instance is less than value.</w:t>
            </w:r>
          </w:p>
        </w:tc>
        <w:tc>
          <w:tcPr>
            <w:tcW w:w="2126" w:type="dxa"/>
            <w:shd w:val="clear" w:color="auto" w:fill="FFFFFF"/>
          </w:tcPr>
          <w:p w14:paraId="446B6787" w14:textId="77777777" w:rsidR="00957FDB" w:rsidRPr="00B52EF8" w:rsidRDefault="00957FDB" w:rsidP="00003F04">
            <w:pPr>
              <w:pStyle w:val="TablecellLEFT"/>
            </w:pPr>
            <w:r w:rsidRPr="00B52EF8">
              <w:t>x &lt; a</w:t>
            </w:r>
          </w:p>
        </w:tc>
      </w:tr>
      <w:tr w:rsidR="00957FDB" w:rsidRPr="00B52EF8" w14:paraId="2750A378" w14:textId="77777777" w:rsidTr="00003F04">
        <w:trPr>
          <w:cantSplit/>
        </w:trPr>
        <w:tc>
          <w:tcPr>
            <w:tcW w:w="1985" w:type="dxa"/>
            <w:shd w:val="clear" w:color="auto" w:fill="FFFFFF"/>
          </w:tcPr>
          <w:p w14:paraId="396A8B37" w14:textId="77777777" w:rsidR="00957FDB" w:rsidRPr="00B52EF8" w:rsidRDefault="00957FDB" w:rsidP="00003F04">
            <w:pPr>
              <w:pStyle w:val="TablecellLEFT"/>
            </w:pPr>
            <w:r w:rsidRPr="00B52EF8">
              <w:t>Equal</w:t>
            </w:r>
          </w:p>
        </w:tc>
        <w:tc>
          <w:tcPr>
            <w:tcW w:w="5103" w:type="dxa"/>
            <w:shd w:val="clear" w:color="auto" w:fill="FFFFFF"/>
          </w:tcPr>
          <w:p w14:paraId="476BA1FC" w14:textId="77777777" w:rsidR="00957FDB" w:rsidRPr="00B52EF8" w:rsidRDefault="00957FDB" w:rsidP="00003F04">
            <w:pPr>
              <w:pStyle w:val="TablecellLEFT"/>
            </w:pPr>
            <w:r w:rsidRPr="00B52EF8">
              <w:t>Compares whether instance is equal to value.</w:t>
            </w:r>
          </w:p>
        </w:tc>
        <w:tc>
          <w:tcPr>
            <w:tcW w:w="2126" w:type="dxa"/>
            <w:shd w:val="clear" w:color="auto" w:fill="FFFFFF"/>
          </w:tcPr>
          <w:p w14:paraId="073214B2" w14:textId="77777777" w:rsidR="00957FDB" w:rsidRPr="00B52EF8" w:rsidRDefault="00957FDB" w:rsidP="00003F04">
            <w:pPr>
              <w:pStyle w:val="TablecellLEFT"/>
            </w:pPr>
            <w:r w:rsidRPr="00B52EF8">
              <w:t>x == a</w:t>
            </w:r>
          </w:p>
        </w:tc>
      </w:tr>
      <w:tr w:rsidR="00957FDB" w:rsidRPr="00B52EF8" w14:paraId="660D39C4" w14:textId="77777777" w:rsidTr="00003F04">
        <w:trPr>
          <w:cantSplit/>
        </w:trPr>
        <w:tc>
          <w:tcPr>
            <w:tcW w:w="1985" w:type="dxa"/>
            <w:shd w:val="clear" w:color="auto" w:fill="FFFFFF"/>
          </w:tcPr>
          <w:p w14:paraId="5B9BEBEA" w14:textId="77777777" w:rsidR="00957FDB" w:rsidRPr="00B52EF8" w:rsidRDefault="00957FDB" w:rsidP="00003F04">
            <w:pPr>
              <w:pStyle w:val="TablecellLEFT"/>
            </w:pPr>
            <w:r w:rsidRPr="00B52EF8">
              <w:t>NotGreater</w:t>
            </w:r>
          </w:p>
        </w:tc>
        <w:tc>
          <w:tcPr>
            <w:tcW w:w="5103" w:type="dxa"/>
            <w:shd w:val="clear" w:color="auto" w:fill="FFFFFF"/>
          </w:tcPr>
          <w:p w14:paraId="07B64821" w14:textId="77777777" w:rsidR="00957FDB" w:rsidRPr="00B52EF8" w:rsidRDefault="00957FDB" w:rsidP="00003F04">
            <w:pPr>
              <w:pStyle w:val="TablecellLEFT"/>
            </w:pPr>
            <w:r w:rsidRPr="00B52EF8">
              <w:t>Compares whether instance is not greater than value.</w:t>
            </w:r>
          </w:p>
        </w:tc>
        <w:tc>
          <w:tcPr>
            <w:tcW w:w="2126" w:type="dxa"/>
            <w:shd w:val="clear" w:color="auto" w:fill="FFFFFF"/>
          </w:tcPr>
          <w:p w14:paraId="76F9BE7A" w14:textId="77777777" w:rsidR="00957FDB" w:rsidRPr="00B52EF8" w:rsidRDefault="00957FDB" w:rsidP="00003F04">
            <w:pPr>
              <w:pStyle w:val="TablecellLEFT"/>
            </w:pPr>
            <w:r w:rsidRPr="00B52EF8">
              <w:t>x &lt;= a</w:t>
            </w:r>
          </w:p>
        </w:tc>
      </w:tr>
      <w:tr w:rsidR="00957FDB" w:rsidRPr="00B52EF8" w14:paraId="43804AE2" w14:textId="77777777" w:rsidTr="00003F04">
        <w:trPr>
          <w:cantSplit/>
        </w:trPr>
        <w:tc>
          <w:tcPr>
            <w:tcW w:w="1985" w:type="dxa"/>
            <w:shd w:val="clear" w:color="auto" w:fill="FFFFFF"/>
          </w:tcPr>
          <w:p w14:paraId="246E002D" w14:textId="77777777" w:rsidR="00957FDB" w:rsidRPr="00B52EF8" w:rsidRDefault="00957FDB" w:rsidP="00003F04">
            <w:pPr>
              <w:pStyle w:val="TablecellLEFT"/>
            </w:pPr>
            <w:r w:rsidRPr="00B52EF8">
              <w:t>NotLess</w:t>
            </w:r>
          </w:p>
        </w:tc>
        <w:tc>
          <w:tcPr>
            <w:tcW w:w="5103" w:type="dxa"/>
            <w:shd w:val="clear" w:color="auto" w:fill="FFFFFF"/>
          </w:tcPr>
          <w:p w14:paraId="2B098E5F" w14:textId="77777777" w:rsidR="00957FDB" w:rsidRPr="00B52EF8" w:rsidRDefault="00957FDB" w:rsidP="00003F04">
            <w:pPr>
              <w:pStyle w:val="TablecellLEFT"/>
            </w:pPr>
            <w:r w:rsidRPr="00B52EF8">
              <w:t>Compares whether instance is not less than value.</w:t>
            </w:r>
          </w:p>
        </w:tc>
        <w:tc>
          <w:tcPr>
            <w:tcW w:w="2126" w:type="dxa"/>
            <w:shd w:val="clear" w:color="auto" w:fill="FFFFFF"/>
          </w:tcPr>
          <w:p w14:paraId="28A7AC0E" w14:textId="77777777" w:rsidR="00957FDB" w:rsidRPr="00B52EF8" w:rsidRDefault="00957FDB" w:rsidP="00003F04">
            <w:pPr>
              <w:pStyle w:val="TablecellLEFT"/>
            </w:pPr>
            <w:r w:rsidRPr="00B52EF8">
              <w:t>x &gt;= a</w:t>
            </w:r>
          </w:p>
        </w:tc>
      </w:tr>
      <w:tr w:rsidR="00957FDB" w:rsidRPr="00B52EF8" w14:paraId="00BB90B4" w14:textId="77777777" w:rsidTr="00003F04">
        <w:trPr>
          <w:cantSplit/>
        </w:trPr>
        <w:tc>
          <w:tcPr>
            <w:tcW w:w="1985" w:type="dxa"/>
            <w:shd w:val="clear" w:color="auto" w:fill="FFFFFF"/>
          </w:tcPr>
          <w:p w14:paraId="2BC5A9FA" w14:textId="77777777" w:rsidR="00957FDB" w:rsidRPr="00B52EF8" w:rsidRDefault="00957FDB" w:rsidP="00003F04">
            <w:pPr>
              <w:pStyle w:val="TablecellLEFT"/>
            </w:pPr>
            <w:r w:rsidRPr="00B52EF8">
              <w:t>NotEqual</w:t>
            </w:r>
          </w:p>
        </w:tc>
        <w:tc>
          <w:tcPr>
            <w:tcW w:w="5103" w:type="dxa"/>
            <w:shd w:val="clear" w:color="auto" w:fill="FFFFFF"/>
          </w:tcPr>
          <w:p w14:paraId="5916A88C" w14:textId="77777777" w:rsidR="00957FDB" w:rsidRPr="00B52EF8" w:rsidRDefault="00957FDB" w:rsidP="00003F04">
            <w:pPr>
              <w:pStyle w:val="TablecellLEFT"/>
            </w:pPr>
            <w:r w:rsidRPr="00B52EF8">
              <w:t>Compares whether instance is not equal to value.</w:t>
            </w:r>
          </w:p>
        </w:tc>
        <w:tc>
          <w:tcPr>
            <w:tcW w:w="2126" w:type="dxa"/>
            <w:shd w:val="clear" w:color="auto" w:fill="FFFFFF"/>
          </w:tcPr>
          <w:p w14:paraId="554CDCB3" w14:textId="77777777" w:rsidR="00957FDB" w:rsidRPr="00B52EF8" w:rsidRDefault="00957FDB" w:rsidP="00003F04">
            <w:pPr>
              <w:pStyle w:val="TablecellLEFT"/>
            </w:pPr>
            <w:r w:rsidRPr="00B52EF8">
              <w:t>x != a</w:t>
            </w:r>
          </w:p>
        </w:tc>
      </w:tr>
      <w:tr w:rsidR="00957FDB" w:rsidRPr="00B52EF8" w14:paraId="3DF986EF" w14:textId="77777777" w:rsidTr="00003F04">
        <w:trPr>
          <w:cantSplit/>
        </w:trPr>
        <w:tc>
          <w:tcPr>
            <w:tcW w:w="1985" w:type="dxa"/>
            <w:shd w:val="clear" w:color="auto" w:fill="FFFFFF"/>
          </w:tcPr>
          <w:p w14:paraId="36AAFC6B" w14:textId="77777777" w:rsidR="00957FDB" w:rsidRPr="00B52EF8" w:rsidRDefault="00957FDB" w:rsidP="00003F04">
            <w:pPr>
              <w:pStyle w:val="TablecellLEFT"/>
            </w:pPr>
            <w:r w:rsidRPr="00B52EF8">
              <w:lastRenderedPageBreak/>
              <w:t>Indexer</w:t>
            </w:r>
          </w:p>
        </w:tc>
        <w:tc>
          <w:tcPr>
            <w:tcW w:w="5103" w:type="dxa"/>
            <w:shd w:val="clear" w:color="auto" w:fill="FFFFFF"/>
          </w:tcPr>
          <w:p w14:paraId="58A26319" w14:textId="77777777" w:rsidR="00957FDB" w:rsidRPr="00B52EF8" w:rsidRDefault="00957FDB" w:rsidP="00003F04">
            <w:pPr>
              <w:pStyle w:val="TablecellLEFT"/>
            </w:pPr>
            <w:r w:rsidRPr="00B52EF8">
              <w:t>Returns indexed value of instance.</w:t>
            </w:r>
          </w:p>
        </w:tc>
        <w:tc>
          <w:tcPr>
            <w:tcW w:w="2126" w:type="dxa"/>
            <w:shd w:val="clear" w:color="auto" w:fill="FFFFFF"/>
          </w:tcPr>
          <w:p w14:paraId="68C08D4C" w14:textId="77777777" w:rsidR="00957FDB" w:rsidRPr="00B52EF8" w:rsidRDefault="00957FDB" w:rsidP="00003F04">
            <w:pPr>
              <w:pStyle w:val="TablecellLEFT"/>
            </w:pPr>
            <w:r w:rsidRPr="00B52EF8">
              <w:t>x[a]</w:t>
            </w:r>
          </w:p>
        </w:tc>
      </w:tr>
      <w:tr w:rsidR="00957FDB" w:rsidRPr="00B52EF8" w14:paraId="19BF5CC4" w14:textId="77777777" w:rsidTr="00003F04">
        <w:trPr>
          <w:cantSplit/>
        </w:trPr>
        <w:tc>
          <w:tcPr>
            <w:tcW w:w="1985" w:type="dxa"/>
            <w:shd w:val="clear" w:color="auto" w:fill="FFFFFF"/>
          </w:tcPr>
          <w:p w14:paraId="28BA4F00" w14:textId="77777777" w:rsidR="00957FDB" w:rsidRPr="00B52EF8" w:rsidRDefault="00957FDB" w:rsidP="00003F04">
            <w:pPr>
              <w:pStyle w:val="TablecellLEFT"/>
            </w:pPr>
            <w:r w:rsidRPr="00B52EF8">
              <w:t>Sum</w:t>
            </w:r>
          </w:p>
        </w:tc>
        <w:tc>
          <w:tcPr>
            <w:tcW w:w="5103" w:type="dxa"/>
            <w:shd w:val="clear" w:color="auto" w:fill="FFFFFF"/>
          </w:tcPr>
          <w:p w14:paraId="0E75741E" w14:textId="77777777" w:rsidR="00957FDB" w:rsidRPr="00B52EF8" w:rsidRDefault="00957FDB" w:rsidP="00003F04">
            <w:pPr>
              <w:pStyle w:val="TablecellLEFT"/>
            </w:pPr>
            <w:r w:rsidRPr="00B52EF8">
              <w:t>Returns sum of two values.</w:t>
            </w:r>
          </w:p>
        </w:tc>
        <w:tc>
          <w:tcPr>
            <w:tcW w:w="2126" w:type="dxa"/>
            <w:shd w:val="clear" w:color="auto" w:fill="FFFFFF"/>
          </w:tcPr>
          <w:p w14:paraId="4AF45074" w14:textId="77777777" w:rsidR="00957FDB" w:rsidRPr="00B52EF8" w:rsidRDefault="00957FDB" w:rsidP="00003F04">
            <w:pPr>
              <w:pStyle w:val="TablecellLEFT"/>
            </w:pPr>
            <w:r w:rsidRPr="00B52EF8">
              <w:t>a + b</w:t>
            </w:r>
          </w:p>
        </w:tc>
      </w:tr>
      <w:tr w:rsidR="00957FDB" w:rsidRPr="00B52EF8" w14:paraId="6EAFC645" w14:textId="77777777" w:rsidTr="00003F04">
        <w:trPr>
          <w:cantSplit/>
        </w:trPr>
        <w:tc>
          <w:tcPr>
            <w:tcW w:w="1985" w:type="dxa"/>
            <w:shd w:val="clear" w:color="auto" w:fill="FFFFFF"/>
          </w:tcPr>
          <w:p w14:paraId="5D5690E3" w14:textId="77777777" w:rsidR="00957FDB" w:rsidRPr="00B52EF8" w:rsidRDefault="00957FDB" w:rsidP="00003F04">
            <w:pPr>
              <w:pStyle w:val="TablecellLEFT"/>
            </w:pPr>
            <w:r w:rsidRPr="00B52EF8">
              <w:t>Difference</w:t>
            </w:r>
          </w:p>
        </w:tc>
        <w:tc>
          <w:tcPr>
            <w:tcW w:w="5103" w:type="dxa"/>
            <w:shd w:val="clear" w:color="auto" w:fill="FFFFFF"/>
          </w:tcPr>
          <w:p w14:paraId="5D012B75" w14:textId="77777777" w:rsidR="00957FDB" w:rsidRPr="00B52EF8" w:rsidRDefault="00957FDB" w:rsidP="00003F04">
            <w:pPr>
              <w:pStyle w:val="TablecellLEFT"/>
            </w:pPr>
            <w:r w:rsidRPr="00B52EF8">
              <w:t>Returns difference of two values.</w:t>
            </w:r>
          </w:p>
        </w:tc>
        <w:tc>
          <w:tcPr>
            <w:tcW w:w="2126" w:type="dxa"/>
            <w:shd w:val="clear" w:color="auto" w:fill="FFFFFF"/>
          </w:tcPr>
          <w:p w14:paraId="10ECFCED" w14:textId="77777777" w:rsidR="00957FDB" w:rsidRPr="00B52EF8" w:rsidRDefault="00957FDB" w:rsidP="00003F04">
            <w:pPr>
              <w:pStyle w:val="TablecellLEFT"/>
            </w:pPr>
            <w:r w:rsidRPr="00B52EF8">
              <w:t>a - b</w:t>
            </w:r>
          </w:p>
        </w:tc>
      </w:tr>
      <w:tr w:rsidR="00957FDB" w:rsidRPr="00B52EF8" w14:paraId="280167FF" w14:textId="77777777" w:rsidTr="00003F04">
        <w:trPr>
          <w:cantSplit/>
        </w:trPr>
        <w:tc>
          <w:tcPr>
            <w:tcW w:w="1985" w:type="dxa"/>
            <w:shd w:val="clear" w:color="auto" w:fill="FFFFFF"/>
          </w:tcPr>
          <w:p w14:paraId="68562B6B" w14:textId="77777777" w:rsidR="00957FDB" w:rsidRPr="00B52EF8" w:rsidRDefault="00957FDB" w:rsidP="00003F04">
            <w:pPr>
              <w:pStyle w:val="TablecellLEFT"/>
            </w:pPr>
            <w:r w:rsidRPr="00B52EF8">
              <w:t>Product</w:t>
            </w:r>
          </w:p>
        </w:tc>
        <w:tc>
          <w:tcPr>
            <w:tcW w:w="5103" w:type="dxa"/>
            <w:shd w:val="clear" w:color="auto" w:fill="FFFFFF"/>
          </w:tcPr>
          <w:p w14:paraId="4CCC865B" w14:textId="77777777" w:rsidR="00957FDB" w:rsidRPr="00B52EF8" w:rsidRDefault="00957FDB" w:rsidP="00003F04">
            <w:pPr>
              <w:pStyle w:val="TablecellLEFT"/>
            </w:pPr>
            <w:r w:rsidRPr="00B52EF8">
              <w:t>Returns product of two values.</w:t>
            </w:r>
          </w:p>
        </w:tc>
        <w:tc>
          <w:tcPr>
            <w:tcW w:w="2126" w:type="dxa"/>
            <w:shd w:val="clear" w:color="auto" w:fill="FFFFFF"/>
          </w:tcPr>
          <w:p w14:paraId="5D4B2CC5" w14:textId="77777777" w:rsidR="00957FDB" w:rsidRPr="00B52EF8" w:rsidRDefault="00957FDB" w:rsidP="00003F04">
            <w:pPr>
              <w:pStyle w:val="TablecellLEFT"/>
            </w:pPr>
            <w:r w:rsidRPr="00B52EF8">
              <w:t>a * b</w:t>
            </w:r>
          </w:p>
        </w:tc>
      </w:tr>
      <w:tr w:rsidR="00957FDB" w:rsidRPr="00B52EF8" w14:paraId="0FC41C99" w14:textId="77777777" w:rsidTr="00003F04">
        <w:trPr>
          <w:cantSplit/>
        </w:trPr>
        <w:tc>
          <w:tcPr>
            <w:tcW w:w="1985" w:type="dxa"/>
            <w:shd w:val="clear" w:color="auto" w:fill="FFFFFF"/>
          </w:tcPr>
          <w:p w14:paraId="58FF60BA" w14:textId="77777777" w:rsidR="00957FDB" w:rsidRPr="00B52EF8" w:rsidRDefault="00957FDB" w:rsidP="00003F04">
            <w:pPr>
              <w:pStyle w:val="TablecellLEFT"/>
            </w:pPr>
            <w:r w:rsidRPr="00B52EF8">
              <w:t>Quotient</w:t>
            </w:r>
          </w:p>
        </w:tc>
        <w:tc>
          <w:tcPr>
            <w:tcW w:w="5103" w:type="dxa"/>
            <w:shd w:val="clear" w:color="auto" w:fill="FFFFFF"/>
          </w:tcPr>
          <w:p w14:paraId="582E9729" w14:textId="77777777" w:rsidR="00957FDB" w:rsidRPr="00B52EF8" w:rsidRDefault="00957FDB" w:rsidP="00003F04">
            <w:pPr>
              <w:pStyle w:val="TablecellLEFT"/>
            </w:pPr>
            <w:r w:rsidRPr="00B52EF8">
              <w:t>Returns quotient of two values.</w:t>
            </w:r>
          </w:p>
        </w:tc>
        <w:tc>
          <w:tcPr>
            <w:tcW w:w="2126" w:type="dxa"/>
            <w:shd w:val="clear" w:color="auto" w:fill="FFFFFF"/>
          </w:tcPr>
          <w:p w14:paraId="0E69E6B3" w14:textId="77777777" w:rsidR="00957FDB" w:rsidRPr="00B52EF8" w:rsidRDefault="00957FDB" w:rsidP="00003F04">
            <w:pPr>
              <w:pStyle w:val="TablecellLEFT"/>
            </w:pPr>
            <w:r w:rsidRPr="00B52EF8">
              <w:t>a / b</w:t>
            </w:r>
          </w:p>
        </w:tc>
      </w:tr>
      <w:tr w:rsidR="00957FDB" w:rsidRPr="00B52EF8" w14:paraId="1826AEBD" w14:textId="77777777" w:rsidTr="00003F04">
        <w:trPr>
          <w:cantSplit/>
        </w:trPr>
        <w:tc>
          <w:tcPr>
            <w:tcW w:w="1985" w:type="dxa"/>
            <w:shd w:val="clear" w:color="auto" w:fill="FFFFFF"/>
          </w:tcPr>
          <w:p w14:paraId="7189DC91" w14:textId="77777777" w:rsidR="00957FDB" w:rsidRPr="00B52EF8" w:rsidRDefault="00957FDB" w:rsidP="00003F04">
            <w:pPr>
              <w:pStyle w:val="TablecellLEFT"/>
            </w:pPr>
            <w:r w:rsidRPr="00B52EF8">
              <w:t>Module</w:t>
            </w:r>
          </w:p>
        </w:tc>
        <w:tc>
          <w:tcPr>
            <w:tcW w:w="5103" w:type="dxa"/>
            <w:shd w:val="clear" w:color="auto" w:fill="FFFFFF"/>
          </w:tcPr>
          <w:p w14:paraId="50DF8F5A" w14:textId="77777777" w:rsidR="00957FDB" w:rsidRPr="00B52EF8" w:rsidRDefault="00957FDB" w:rsidP="00003F04">
            <w:pPr>
              <w:pStyle w:val="TablecellLEFT"/>
            </w:pPr>
            <w:r w:rsidRPr="00B52EF8">
              <w:t>Returns remainder of two values.</w:t>
            </w:r>
          </w:p>
        </w:tc>
        <w:tc>
          <w:tcPr>
            <w:tcW w:w="2126" w:type="dxa"/>
            <w:shd w:val="clear" w:color="auto" w:fill="FFFFFF"/>
          </w:tcPr>
          <w:p w14:paraId="2B8B4018" w14:textId="77777777" w:rsidR="00957FDB" w:rsidRPr="00B52EF8" w:rsidRDefault="00957FDB" w:rsidP="00003F04">
            <w:pPr>
              <w:pStyle w:val="TablecellLEFT"/>
            </w:pPr>
            <w:r w:rsidRPr="00B52EF8">
              <w:t>a % b</w:t>
            </w:r>
          </w:p>
        </w:tc>
      </w:tr>
    </w:tbl>
    <w:p w14:paraId="29B43916" w14:textId="6383AFAE" w:rsidR="00203A73" w:rsidRPr="00B52EF8" w:rsidRDefault="00203A73" w:rsidP="00E50DF9">
      <w:pPr>
        <w:pStyle w:val="Heading4"/>
      </w:pPr>
      <w:bookmarkStart w:id="923" w:name="_Ref498085562"/>
      <w:r w:rsidRPr="00B52EF8">
        <w:t>EntryPoint</w:t>
      </w:r>
      <w:bookmarkEnd w:id="923"/>
    </w:p>
    <w:p w14:paraId="01FECF12" w14:textId="1D0DB2B1" w:rsidR="00203A73" w:rsidRPr="00B52EF8" w:rsidRDefault="00205784" w:rsidP="00A26B25">
      <w:pPr>
        <w:pStyle w:val="requirelevel1"/>
      </w:pPr>
      <w:r w:rsidRPr="00B52EF8">
        <w:t xml:space="preserve">EntryPoint elements shall be mapped to ISO/ANSI C++ member </w:t>
      </w:r>
      <w:r w:rsidR="0086679F" w:rsidRPr="00B52EF8">
        <w:t xml:space="preserve">pointer </w:t>
      </w:r>
      <w:r w:rsidR="003A4D47" w:rsidRPr="00B52EF8">
        <w:t>variable</w:t>
      </w:r>
      <w:r w:rsidR="0086679F" w:rsidRPr="00B52EF8">
        <w:t>s</w:t>
      </w:r>
      <w:r w:rsidR="003A4D47" w:rsidRPr="00B52EF8">
        <w:t xml:space="preserve"> </w:t>
      </w:r>
      <w:r w:rsidRPr="00B52EF8">
        <w:t>as per “</w:t>
      </w:r>
      <w:r w:rsidR="003A4D47" w:rsidRPr="00B52EF8">
        <w:t>EntryPoint</w:t>
      </w:r>
      <w:r w:rsidRPr="00B52EF8">
        <w:t xml:space="preserve">”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0086679F" w:rsidRPr="00B52EF8">
        <w:t>.</w:t>
      </w:r>
    </w:p>
    <w:p w14:paraId="6543FFF9" w14:textId="0BCE43BD" w:rsidR="0086679F" w:rsidRPr="00B52EF8" w:rsidRDefault="0086679F" w:rsidP="00A26B25">
      <w:pPr>
        <w:pStyle w:val="requirelevel1"/>
      </w:pPr>
      <w:r w:rsidRPr="00B52EF8">
        <w:t>The access specifier of the EntryPoint member variable shall be public.</w:t>
      </w:r>
    </w:p>
    <w:p w14:paraId="2108E0F5" w14:textId="3CC88A04" w:rsidR="0086679F" w:rsidRPr="00B52EF8" w:rsidRDefault="0086679F" w:rsidP="00A26B25">
      <w:pPr>
        <w:pStyle w:val="requirelevel1"/>
      </w:pPr>
      <w:r w:rsidRPr="00B52EF8">
        <w:t>The EntryPoint member variable shall point to a</w:t>
      </w:r>
      <w:r w:rsidR="00DF74B8" w:rsidRPr="00B52EF8">
        <w:t>n</w:t>
      </w:r>
      <w:r w:rsidRPr="00B52EF8">
        <w:t xml:space="preserve"> implement</w:t>
      </w:r>
      <w:r w:rsidR="00DF74B8" w:rsidRPr="00B52EF8">
        <w:t>ation of the</w:t>
      </w:r>
      <w:r w:rsidRPr="00B52EF8">
        <w:t xml:space="preserve"> Smp::IEntryPoint interface.</w:t>
      </w:r>
    </w:p>
    <w:p w14:paraId="4EDFD0EE" w14:textId="1F8F6F87" w:rsidR="00203A73" w:rsidRPr="00B52EF8" w:rsidRDefault="00203A73" w:rsidP="00E50DF9">
      <w:pPr>
        <w:pStyle w:val="Heading4"/>
      </w:pPr>
      <w:bookmarkStart w:id="924" w:name="_Ref498085581"/>
      <w:r w:rsidRPr="00B52EF8">
        <w:t>EventSink</w:t>
      </w:r>
      <w:bookmarkEnd w:id="924"/>
    </w:p>
    <w:p w14:paraId="5BD36125" w14:textId="3D540D32" w:rsidR="0086679F" w:rsidRPr="00B52EF8" w:rsidRDefault="003A4D47" w:rsidP="0086679F">
      <w:pPr>
        <w:pStyle w:val="requirelevel1"/>
      </w:pPr>
      <w:r w:rsidRPr="00B52EF8">
        <w:t xml:space="preserve">EventSink elements shall be mapped to ISO/ANSI C++ </w:t>
      </w:r>
      <w:r w:rsidR="0086679F" w:rsidRPr="00B52EF8">
        <w:t xml:space="preserve">member pointer </w:t>
      </w:r>
      <w:r w:rsidRPr="00B52EF8">
        <w:t>variable</w:t>
      </w:r>
      <w:r w:rsidR="0086679F" w:rsidRPr="00B52EF8">
        <w:t>s</w:t>
      </w:r>
      <w:r w:rsidRPr="00B52EF8">
        <w:t xml:space="preserve"> as per “EventSink”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00A40885" w:rsidRPr="00B52EF8">
        <w:t>.</w:t>
      </w:r>
    </w:p>
    <w:p w14:paraId="51E273F8" w14:textId="7E580530" w:rsidR="0082726B" w:rsidRPr="00B52EF8" w:rsidRDefault="0086679F" w:rsidP="0082726B">
      <w:pPr>
        <w:pStyle w:val="requirelevel1"/>
      </w:pPr>
      <w:r w:rsidRPr="00B52EF8">
        <w:t xml:space="preserve">The access specifier of the EventSink </w:t>
      </w:r>
      <w:r w:rsidR="00A40885" w:rsidRPr="00B52EF8">
        <w:t>member variable shall be public.</w:t>
      </w:r>
    </w:p>
    <w:p w14:paraId="784E36FC" w14:textId="6776B199" w:rsidR="003A4D47" w:rsidRPr="00B52EF8" w:rsidRDefault="0082726B" w:rsidP="0082726B">
      <w:pPr>
        <w:pStyle w:val="requirelevel1"/>
      </w:pPr>
      <w:r w:rsidRPr="00B52EF8">
        <w:t>The EventSink member variable shall point to an implementation of the Smp::IEventSink interface.</w:t>
      </w:r>
    </w:p>
    <w:p w14:paraId="39969650" w14:textId="5DEC39D4" w:rsidR="00945C84" w:rsidRPr="00B52EF8" w:rsidRDefault="00CC7063" w:rsidP="0082726B">
      <w:pPr>
        <w:pStyle w:val="requirelevel1"/>
      </w:pPr>
      <w:r w:rsidRPr="00B52EF8">
        <w:t xml:space="preserve">If the EventType of an EventSink has an EventArgs, the implementation of the </w:t>
      </w:r>
      <w:r w:rsidR="00D00056" w:rsidRPr="00B52EF8">
        <w:t>Notify</w:t>
      </w:r>
      <w:r w:rsidRPr="00B52EF8">
        <w:t xml:space="preserve"> method </w:t>
      </w:r>
      <w:r w:rsidR="0074587F" w:rsidRPr="00B52EF8">
        <w:t>of the Smp::</w:t>
      </w:r>
      <w:r w:rsidRPr="00B52EF8">
        <w:t>IEventSink</w:t>
      </w:r>
      <w:r w:rsidR="0074587F" w:rsidRPr="00B52EF8">
        <w:t xml:space="preserve"> interface </w:t>
      </w:r>
      <w:r w:rsidR="001139DE" w:rsidRPr="00B52EF8">
        <w:t xml:space="preserve">shall </w:t>
      </w:r>
      <w:r w:rsidRPr="00B52EF8">
        <w:t>expect to receive</w:t>
      </w:r>
      <w:r w:rsidR="001139DE" w:rsidRPr="00B52EF8">
        <w:t xml:space="preserve"> </w:t>
      </w:r>
      <w:r w:rsidR="00945C84" w:rsidRPr="00B52EF8">
        <w:t xml:space="preserve">an </w:t>
      </w:r>
      <w:r w:rsidR="00A0319C" w:rsidRPr="00B52EF8">
        <w:t>“</w:t>
      </w:r>
      <w:r w:rsidRPr="00B52EF8">
        <w:t>arg</w:t>
      </w:r>
      <w:r w:rsidR="00A0319C" w:rsidRPr="00B52EF8">
        <w:t>”</w:t>
      </w:r>
      <w:r w:rsidR="0074587F" w:rsidRPr="00B52EF8">
        <w:t xml:space="preserve"> parameter</w:t>
      </w:r>
      <w:r w:rsidRPr="00B52EF8">
        <w:t xml:space="preserve"> of simple type as defined by the </w:t>
      </w:r>
      <w:r w:rsidR="00945C84" w:rsidRPr="00B52EF8">
        <w:t>type of the EventArgs.</w:t>
      </w:r>
    </w:p>
    <w:p w14:paraId="4F88334A" w14:textId="5C0A1CB3" w:rsidR="00CC7063" w:rsidRPr="00B52EF8" w:rsidRDefault="00945C84" w:rsidP="00EE556A">
      <w:pPr>
        <w:pStyle w:val="NOTE"/>
        <w:numPr>
          <w:ilvl w:val="0"/>
          <w:numId w:val="4"/>
        </w:numPr>
      </w:pPr>
      <w:r w:rsidRPr="00B52EF8">
        <w:t xml:space="preserve">See </w:t>
      </w:r>
      <w:r w:rsidR="00E60A9D" w:rsidRPr="00B52EF8">
        <w:t>clause</w:t>
      </w:r>
      <w:r w:rsidRPr="00B52EF8">
        <w:t xml:space="preserve"> </w:t>
      </w:r>
      <w:r w:rsidRPr="00B52EF8">
        <w:fldChar w:fldCharType="begin"/>
      </w:r>
      <w:r w:rsidRPr="00B52EF8">
        <w:instrText xml:space="preserve"> REF _Ref483220073 \r \h </w:instrText>
      </w:r>
      <w:r w:rsidRPr="00B52EF8">
        <w:fldChar w:fldCharType="separate"/>
      </w:r>
      <w:r w:rsidR="00B75466">
        <w:t>5.2.6.1</w:t>
      </w:r>
      <w:r w:rsidRPr="00B52EF8">
        <w:fldChar w:fldCharType="end"/>
      </w:r>
      <w:r w:rsidRPr="00B52EF8">
        <w:t xml:space="preserve"> for the details of the </w:t>
      </w:r>
      <w:r w:rsidR="0074587F" w:rsidRPr="00B52EF8">
        <w:t>Notify method of the Smp::</w:t>
      </w:r>
      <w:r w:rsidRPr="00B52EF8">
        <w:t>IEventSink</w:t>
      </w:r>
      <w:r w:rsidR="0074587F" w:rsidRPr="00B52EF8">
        <w:t xml:space="preserve"> interface</w:t>
      </w:r>
      <w:r w:rsidRPr="00B52EF8">
        <w:t>.</w:t>
      </w:r>
    </w:p>
    <w:p w14:paraId="1B25153C" w14:textId="5C342F9A" w:rsidR="00203A73" w:rsidRPr="00B52EF8" w:rsidRDefault="00203A73" w:rsidP="00E50DF9">
      <w:pPr>
        <w:pStyle w:val="Heading4"/>
      </w:pPr>
      <w:bookmarkStart w:id="925" w:name="_Ref498085588"/>
      <w:r w:rsidRPr="00B52EF8">
        <w:t>EventSource</w:t>
      </w:r>
      <w:bookmarkEnd w:id="925"/>
    </w:p>
    <w:p w14:paraId="25E75E03" w14:textId="02CA0F2B" w:rsidR="0086679F" w:rsidRPr="00B52EF8" w:rsidRDefault="003A4D47" w:rsidP="0086679F">
      <w:pPr>
        <w:pStyle w:val="requirelevel1"/>
      </w:pPr>
      <w:r w:rsidRPr="00B52EF8">
        <w:t xml:space="preserve">EventSource elements shall be mapped to ISO/ANSI C++ </w:t>
      </w:r>
      <w:r w:rsidR="0086679F" w:rsidRPr="00B52EF8">
        <w:t xml:space="preserve">member pointer </w:t>
      </w:r>
      <w:r w:rsidRPr="00B52EF8">
        <w:t>variable</w:t>
      </w:r>
      <w:r w:rsidR="0086679F" w:rsidRPr="00B52EF8">
        <w:t>s</w:t>
      </w:r>
      <w:r w:rsidRPr="00B52EF8">
        <w:t xml:space="preserve"> as per “EventSource”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00A40885" w:rsidRPr="00B52EF8">
        <w:t>.</w:t>
      </w:r>
    </w:p>
    <w:p w14:paraId="253C012A" w14:textId="76E77460" w:rsidR="0082726B" w:rsidRPr="00B52EF8" w:rsidRDefault="0086679F" w:rsidP="0082726B">
      <w:pPr>
        <w:pStyle w:val="requirelevel1"/>
      </w:pPr>
      <w:r w:rsidRPr="00B52EF8">
        <w:t xml:space="preserve">The access specifier of the EventSource </w:t>
      </w:r>
      <w:r w:rsidR="00A40885" w:rsidRPr="00B52EF8">
        <w:t>member variable shall be public.</w:t>
      </w:r>
      <w:r w:rsidR="0082726B" w:rsidRPr="00B52EF8">
        <w:t xml:space="preserve"> </w:t>
      </w:r>
    </w:p>
    <w:p w14:paraId="15F89548" w14:textId="60194BCF" w:rsidR="003A4D47" w:rsidRPr="00B52EF8" w:rsidRDefault="0082726B" w:rsidP="0082726B">
      <w:pPr>
        <w:pStyle w:val="requirelevel1"/>
      </w:pPr>
      <w:r w:rsidRPr="00B52EF8">
        <w:t>The EventSource member variable shall point to an implementation of the Smp::IEventSource interface.</w:t>
      </w:r>
    </w:p>
    <w:p w14:paraId="52DA9A7C" w14:textId="34FE202C" w:rsidR="00CC7063" w:rsidRPr="00B52EF8" w:rsidRDefault="00CC7063" w:rsidP="00CC7063">
      <w:pPr>
        <w:pStyle w:val="requirelevel1"/>
      </w:pPr>
      <w:r w:rsidRPr="00B52EF8">
        <w:t xml:space="preserve">If the EventType of an EventSource has an EventArgs, the implementation of the </w:t>
      </w:r>
      <w:r w:rsidR="0074587F" w:rsidRPr="00B52EF8">
        <w:t>Emit method of the Smp::</w:t>
      </w:r>
      <w:r w:rsidRPr="00B52EF8">
        <w:t>IEventSource</w:t>
      </w:r>
      <w:r w:rsidR="0074587F" w:rsidRPr="00B52EF8">
        <w:t xml:space="preserve"> interface </w:t>
      </w:r>
      <w:r w:rsidR="001139DE" w:rsidRPr="00B52EF8">
        <w:t>shall</w:t>
      </w:r>
      <w:r w:rsidRPr="00B52EF8">
        <w:t xml:space="preserve"> expect to pass an </w:t>
      </w:r>
      <w:r w:rsidR="00A0319C" w:rsidRPr="00B52EF8">
        <w:t>“</w:t>
      </w:r>
      <w:r w:rsidRPr="00B52EF8">
        <w:t>arg</w:t>
      </w:r>
      <w:r w:rsidR="00A0319C" w:rsidRPr="00B52EF8">
        <w:t>”</w:t>
      </w:r>
      <w:r w:rsidR="0074587F" w:rsidRPr="00B52EF8">
        <w:t xml:space="preserve"> parameter</w:t>
      </w:r>
      <w:r w:rsidRPr="00B52EF8">
        <w:t xml:space="preserve"> of simple type as defined by the type of the EventArgs. </w:t>
      </w:r>
    </w:p>
    <w:p w14:paraId="193BF9FD" w14:textId="57166A70" w:rsidR="00945C84" w:rsidRPr="00B52EF8" w:rsidRDefault="00945C84" w:rsidP="00A16917">
      <w:pPr>
        <w:pStyle w:val="NOTE"/>
        <w:numPr>
          <w:ilvl w:val="0"/>
          <w:numId w:val="4"/>
        </w:numPr>
      </w:pPr>
      <w:r w:rsidRPr="00B52EF8">
        <w:t xml:space="preserve">See </w:t>
      </w:r>
      <w:r w:rsidR="00E60A9D" w:rsidRPr="00B52EF8">
        <w:t>clause</w:t>
      </w:r>
      <w:r w:rsidRPr="00B52EF8">
        <w:t xml:space="preserve"> </w:t>
      </w:r>
      <w:r w:rsidRPr="00B52EF8">
        <w:fldChar w:fldCharType="begin"/>
      </w:r>
      <w:r w:rsidRPr="00B52EF8">
        <w:instrText xml:space="preserve"> REF _Ref477510316 \r \h </w:instrText>
      </w:r>
      <w:r w:rsidRPr="00B52EF8">
        <w:fldChar w:fldCharType="separate"/>
      </w:r>
      <w:r w:rsidR="00B75466">
        <w:t>5.2.6.2</w:t>
      </w:r>
      <w:r w:rsidRPr="00B52EF8">
        <w:fldChar w:fldCharType="end"/>
      </w:r>
      <w:r w:rsidRPr="00B52EF8">
        <w:t xml:space="preserve"> for the details of the </w:t>
      </w:r>
      <w:r w:rsidR="0074587F" w:rsidRPr="00B52EF8">
        <w:t>Emit method of the Smp::</w:t>
      </w:r>
      <w:r w:rsidRPr="00B52EF8">
        <w:t>IEventSource</w:t>
      </w:r>
      <w:r w:rsidR="0074587F" w:rsidRPr="00B52EF8">
        <w:t xml:space="preserve"> interface</w:t>
      </w:r>
      <w:r w:rsidRPr="00B52EF8">
        <w:t>.</w:t>
      </w:r>
    </w:p>
    <w:p w14:paraId="591304D4" w14:textId="3C2153EB" w:rsidR="00203A73" w:rsidRPr="00B52EF8" w:rsidRDefault="00203A73" w:rsidP="00E50DF9">
      <w:pPr>
        <w:pStyle w:val="Heading4"/>
      </w:pPr>
      <w:bookmarkStart w:id="926" w:name="_Ref498085594"/>
      <w:r w:rsidRPr="00B52EF8">
        <w:lastRenderedPageBreak/>
        <w:t>Container</w:t>
      </w:r>
      <w:bookmarkEnd w:id="926"/>
    </w:p>
    <w:p w14:paraId="5BFC5F25" w14:textId="4B116E19" w:rsidR="0086679F" w:rsidRPr="00B52EF8" w:rsidRDefault="003A4D47" w:rsidP="0086679F">
      <w:pPr>
        <w:pStyle w:val="requirelevel1"/>
      </w:pPr>
      <w:r w:rsidRPr="00B52EF8">
        <w:t xml:space="preserve">Container elements shall be mapped to ISO/ANSI C++ </w:t>
      </w:r>
      <w:r w:rsidR="0086679F" w:rsidRPr="00B52EF8">
        <w:t xml:space="preserve">member pointer </w:t>
      </w:r>
      <w:r w:rsidRPr="00B52EF8">
        <w:t>variable</w:t>
      </w:r>
      <w:r w:rsidR="0086679F" w:rsidRPr="00B52EF8">
        <w:t>s</w:t>
      </w:r>
      <w:r w:rsidRPr="00B52EF8">
        <w:t xml:space="preserve"> as per “Container”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00A40885" w:rsidRPr="00B52EF8">
        <w:t>.</w:t>
      </w:r>
    </w:p>
    <w:p w14:paraId="21EA18B6" w14:textId="6BF42C38" w:rsidR="0082726B" w:rsidRPr="00B52EF8" w:rsidRDefault="0086679F" w:rsidP="0082726B">
      <w:pPr>
        <w:pStyle w:val="requirelevel1"/>
      </w:pPr>
      <w:r w:rsidRPr="00B52EF8">
        <w:t xml:space="preserve">The access specifier of the Container </w:t>
      </w:r>
      <w:r w:rsidR="00A40885" w:rsidRPr="00B52EF8">
        <w:t>member variable shall be public.</w:t>
      </w:r>
    </w:p>
    <w:p w14:paraId="1055655C" w14:textId="237A18DC" w:rsidR="003A4D47" w:rsidRPr="00B52EF8" w:rsidRDefault="0082726B" w:rsidP="0082726B">
      <w:pPr>
        <w:pStyle w:val="requirelevel1"/>
      </w:pPr>
      <w:r w:rsidRPr="00B52EF8">
        <w:t>The Container member variable shall point to an implementation of the Smp::IContainer interface.</w:t>
      </w:r>
    </w:p>
    <w:p w14:paraId="1E186CD7" w14:textId="65BA4212" w:rsidR="00291243" w:rsidRPr="00B52EF8" w:rsidRDefault="00291243" w:rsidP="00291243">
      <w:pPr>
        <w:pStyle w:val="requirelevel1"/>
      </w:pPr>
      <w:bookmarkStart w:id="927" w:name="_Ref498085599"/>
      <w:r w:rsidRPr="00B52EF8">
        <w:t xml:space="preserve">If the Type element of </w:t>
      </w:r>
      <w:r w:rsidR="0074587F" w:rsidRPr="00B52EF8">
        <w:t xml:space="preserve">the </w:t>
      </w:r>
      <w:r w:rsidRPr="00B52EF8">
        <w:t xml:space="preserve">Container points to a reference type, then the implementation of the </w:t>
      </w:r>
      <w:r w:rsidR="0074587F" w:rsidRPr="00B52EF8">
        <w:t xml:space="preserve">AddComponent method of the Smp::IContainer interface </w:t>
      </w:r>
      <w:r w:rsidR="001139DE" w:rsidRPr="00B52EF8">
        <w:t>shall</w:t>
      </w:r>
      <w:r w:rsidRPr="00B52EF8">
        <w:t xml:space="preserve"> expect the component parameter to be derived from this Type</w:t>
      </w:r>
      <w:r w:rsidR="0074587F" w:rsidRPr="00B52EF8">
        <w:t>.</w:t>
      </w:r>
    </w:p>
    <w:p w14:paraId="01710659" w14:textId="46201741" w:rsidR="0074587F" w:rsidRPr="00B52EF8" w:rsidRDefault="0074587F" w:rsidP="00EA5ED8">
      <w:pPr>
        <w:pStyle w:val="NOTE"/>
        <w:numPr>
          <w:ilvl w:val="0"/>
          <w:numId w:val="4"/>
        </w:numPr>
      </w:pPr>
      <w:r w:rsidRPr="00B52EF8">
        <w:t xml:space="preserve">See </w:t>
      </w:r>
      <w:r w:rsidR="00E60A9D" w:rsidRPr="00B52EF8">
        <w:t>clause</w:t>
      </w:r>
      <w:r w:rsidRPr="00B52EF8">
        <w:t xml:space="preserve"> </w:t>
      </w:r>
      <w:r w:rsidRPr="00B52EF8">
        <w:fldChar w:fldCharType="begin"/>
      </w:r>
      <w:r w:rsidRPr="00B52EF8">
        <w:instrText xml:space="preserve"> REF _Ref513043843 \r \h </w:instrText>
      </w:r>
      <w:r w:rsidRPr="00B52EF8">
        <w:fldChar w:fldCharType="separate"/>
      </w:r>
      <w:r w:rsidR="00B75466">
        <w:t>5.2.5.2</w:t>
      </w:r>
      <w:r w:rsidRPr="00B52EF8">
        <w:fldChar w:fldCharType="end"/>
      </w:r>
      <w:r w:rsidRPr="00B52EF8">
        <w:t xml:space="preserve"> for the details of the AddComponent method of the Smp::IContainer interface.</w:t>
      </w:r>
    </w:p>
    <w:p w14:paraId="09BA3CA3" w14:textId="659D3091" w:rsidR="007155CA" w:rsidRPr="00B52EF8" w:rsidRDefault="00203A73" w:rsidP="00E50DF9">
      <w:pPr>
        <w:pStyle w:val="Heading4"/>
      </w:pPr>
      <w:bookmarkStart w:id="928" w:name="_Ref514769611"/>
      <w:r w:rsidRPr="00B52EF8">
        <w:t>Reference</w:t>
      </w:r>
      <w:bookmarkEnd w:id="927"/>
      <w:bookmarkEnd w:id="928"/>
    </w:p>
    <w:p w14:paraId="53F9AC88" w14:textId="6042C40B" w:rsidR="0086679F" w:rsidRPr="00B52EF8" w:rsidRDefault="003A4D47" w:rsidP="0086679F">
      <w:pPr>
        <w:pStyle w:val="requirelevel1"/>
      </w:pPr>
      <w:r w:rsidRPr="00B52EF8">
        <w:t xml:space="preserve">Reference elements shall be mapped to ISO/ANSI C++ </w:t>
      </w:r>
      <w:r w:rsidR="0086679F" w:rsidRPr="00B52EF8">
        <w:t xml:space="preserve">member pointer </w:t>
      </w:r>
      <w:r w:rsidRPr="00B52EF8">
        <w:t>variable</w:t>
      </w:r>
      <w:r w:rsidR="0086679F" w:rsidRPr="00B52EF8">
        <w:t>s</w:t>
      </w:r>
      <w:r w:rsidRPr="00B52EF8">
        <w:t xml:space="preserve"> as per “Reference”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00A40885" w:rsidRPr="00B52EF8">
        <w:t>.</w:t>
      </w:r>
    </w:p>
    <w:p w14:paraId="393E9171" w14:textId="3B4A5DF7" w:rsidR="0082726B" w:rsidRPr="00B52EF8" w:rsidRDefault="0086679F" w:rsidP="0082726B">
      <w:pPr>
        <w:pStyle w:val="requirelevel1"/>
      </w:pPr>
      <w:r w:rsidRPr="00B52EF8">
        <w:t xml:space="preserve">The access specifier of the Reference </w:t>
      </w:r>
      <w:r w:rsidR="00A40885" w:rsidRPr="00B52EF8">
        <w:t>member variable shall be public.</w:t>
      </w:r>
    </w:p>
    <w:p w14:paraId="5A3C2921" w14:textId="42D9F16C" w:rsidR="003A4D47" w:rsidRPr="00B52EF8" w:rsidRDefault="0082726B" w:rsidP="0082726B">
      <w:pPr>
        <w:pStyle w:val="requirelevel1"/>
      </w:pPr>
      <w:r w:rsidRPr="00B52EF8">
        <w:t>The Reference member variable shall point to an implementation of the Smp::IReference interface.</w:t>
      </w:r>
    </w:p>
    <w:p w14:paraId="6595FA5F" w14:textId="70E73BAD" w:rsidR="00BE5904" w:rsidRPr="00B52EF8" w:rsidRDefault="00BE5904" w:rsidP="00BE5904">
      <w:pPr>
        <w:pStyle w:val="requirelevel1"/>
      </w:pPr>
      <w:bookmarkStart w:id="929" w:name="_Ref496806858"/>
      <w:bookmarkStart w:id="930" w:name="_Toc501444830"/>
      <w:bookmarkStart w:id="931" w:name="_Toc501453655"/>
      <w:bookmarkStart w:id="932" w:name="_Toc501459062"/>
      <w:bookmarkStart w:id="933" w:name="_Toc501461419"/>
      <w:bookmarkStart w:id="934" w:name="_Toc501467463"/>
      <w:bookmarkStart w:id="935" w:name="_Toc501468980"/>
      <w:bookmarkStart w:id="936" w:name="_Toc501469349"/>
      <w:r w:rsidRPr="00B52EF8">
        <w:t xml:space="preserve">If the Type element of the Reference points to a reference type, then the implementation of the AddComponent method of the Smp::IReference interface </w:t>
      </w:r>
      <w:r w:rsidR="001139DE" w:rsidRPr="00B52EF8">
        <w:t>shall</w:t>
      </w:r>
      <w:r w:rsidRPr="00B52EF8">
        <w:t xml:space="preserve"> expect the component parameter to be derived from this Type.</w:t>
      </w:r>
    </w:p>
    <w:p w14:paraId="45B2F611" w14:textId="34398A15" w:rsidR="00BE5904" w:rsidRPr="00B52EF8" w:rsidRDefault="00BE5904" w:rsidP="00BE5904">
      <w:pPr>
        <w:pStyle w:val="NOTE"/>
        <w:numPr>
          <w:ilvl w:val="0"/>
          <w:numId w:val="4"/>
        </w:numPr>
      </w:pPr>
      <w:r w:rsidRPr="00B52EF8">
        <w:t xml:space="preserve">See </w:t>
      </w:r>
      <w:r w:rsidR="00E60A9D" w:rsidRPr="00B52EF8">
        <w:t>clause</w:t>
      </w:r>
      <w:r w:rsidRPr="00B52EF8">
        <w:t xml:space="preserve"> </w:t>
      </w:r>
      <w:r w:rsidRPr="00B52EF8">
        <w:fldChar w:fldCharType="begin"/>
      </w:r>
      <w:r w:rsidRPr="00B52EF8">
        <w:instrText xml:space="preserve"> REF _Ref513044511 \r \h </w:instrText>
      </w:r>
      <w:r w:rsidRPr="00B52EF8">
        <w:fldChar w:fldCharType="separate"/>
      </w:r>
      <w:r w:rsidR="00B75466">
        <w:t>5.2.4.2</w:t>
      </w:r>
      <w:r w:rsidRPr="00B52EF8">
        <w:fldChar w:fldCharType="end"/>
      </w:r>
      <w:r w:rsidRPr="00B52EF8">
        <w:t xml:space="preserve"> for the details of the AddComponent method of the Smp::IReference interface.</w:t>
      </w:r>
    </w:p>
    <w:p w14:paraId="6408362A" w14:textId="60E0EEFB" w:rsidR="00947CDD" w:rsidRPr="00B52EF8" w:rsidRDefault="006D7F8F" w:rsidP="000E7621">
      <w:pPr>
        <w:pStyle w:val="Heading3"/>
      </w:pPr>
      <w:bookmarkStart w:id="937" w:name="_Toc513045899"/>
      <w:bookmarkStart w:id="938" w:name="_Toc35686272"/>
      <w:r w:rsidRPr="00B52EF8">
        <w:t xml:space="preserve">Basic </w:t>
      </w:r>
      <w:r w:rsidR="00532A06" w:rsidRPr="00B52EF8">
        <w:t xml:space="preserve">Value </w:t>
      </w:r>
      <w:r w:rsidR="0015285E" w:rsidRPr="00B52EF8">
        <w:t>T</w:t>
      </w:r>
      <w:r w:rsidR="0070140F" w:rsidRPr="00B52EF8">
        <w:t>ype</w:t>
      </w:r>
      <w:r w:rsidR="00CE1015" w:rsidRPr="00B52EF8">
        <w:t>s</w:t>
      </w:r>
      <w:bookmarkEnd w:id="929"/>
      <w:bookmarkEnd w:id="930"/>
      <w:bookmarkEnd w:id="931"/>
      <w:bookmarkEnd w:id="932"/>
      <w:bookmarkEnd w:id="933"/>
      <w:bookmarkEnd w:id="934"/>
      <w:bookmarkEnd w:id="935"/>
      <w:bookmarkEnd w:id="936"/>
      <w:bookmarkEnd w:id="937"/>
      <w:bookmarkEnd w:id="938"/>
    </w:p>
    <w:p w14:paraId="53E7B13E" w14:textId="5554BD78" w:rsidR="007A5291" w:rsidRPr="00B52EF8" w:rsidRDefault="00126992" w:rsidP="00E50DF9">
      <w:pPr>
        <w:pStyle w:val="Heading4"/>
      </w:pPr>
      <w:r w:rsidRPr="00B52EF8">
        <w:t>Common</w:t>
      </w:r>
      <w:r w:rsidR="007A5291" w:rsidRPr="00B52EF8">
        <w:t xml:space="preserve"> specification</w:t>
      </w:r>
    </w:p>
    <w:p w14:paraId="5B38705F" w14:textId="33264CEA" w:rsidR="00AF1AE9" w:rsidRPr="00B52EF8" w:rsidRDefault="001848F6" w:rsidP="00AF1AE9">
      <w:pPr>
        <w:pStyle w:val="requirelevel1"/>
      </w:pPr>
      <w:r w:rsidRPr="00B52EF8">
        <w:t>For each type, a</w:t>
      </w:r>
      <w:r w:rsidR="00AF1AE9" w:rsidRPr="00B52EF8">
        <w:t xml:space="preserve"> universally unique identifier (UUID)</w:t>
      </w:r>
      <w:r w:rsidR="00C61459" w:rsidRPr="00B52EF8">
        <w:t xml:space="preserve"> </w:t>
      </w:r>
      <w:r w:rsidR="00E70886" w:rsidRPr="00B52EF8">
        <w:t xml:space="preserve">variable </w:t>
      </w:r>
      <w:r w:rsidR="00AF1AE9" w:rsidRPr="00B52EF8">
        <w:t xml:space="preserve">shall be </w:t>
      </w:r>
      <w:r w:rsidR="00126992" w:rsidRPr="00B52EF8">
        <w:t>declared</w:t>
      </w:r>
      <w:r w:rsidR="00AF1AE9" w:rsidRPr="00B52EF8">
        <w:t xml:space="preserve"> as per “Uuid” template in </w:t>
      </w:r>
      <w:r w:rsidR="00AF1AE9" w:rsidRPr="00B52EF8">
        <w:fldChar w:fldCharType="begin"/>
      </w:r>
      <w:r w:rsidR="00AF1AE9" w:rsidRPr="00B52EF8">
        <w:instrText xml:space="preserve"> REF _Ref494707297 \h </w:instrText>
      </w:r>
      <w:r w:rsidR="00AF1AE9" w:rsidRPr="00B52EF8">
        <w:fldChar w:fldCharType="separate"/>
      </w:r>
      <w:r w:rsidR="00B75466" w:rsidRPr="00B52EF8">
        <w:t xml:space="preserve">Table </w:t>
      </w:r>
      <w:r w:rsidR="00B75466">
        <w:rPr>
          <w:noProof/>
        </w:rPr>
        <w:t>6</w:t>
      </w:r>
      <w:r w:rsidR="00B75466" w:rsidRPr="00B52EF8">
        <w:noBreakHyphen/>
      </w:r>
      <w:r w:rsidR="00B75466">
        <w:rPr>
          <w:noProof/>
        </w:rPr>
        <w:t>1</w:t>
      </w:r>
      <w:r w:rsidR="00AF1AE9" w:rsidRPr="00B52EF8">
        <w:fldChar w:fldCharType="end"/>
      </w:r>
      <w:r w:rsidR="00AF1AE9" w:rsidRPr="00B52EF8">
        <w:t>.</w:t>
      </w:r>
    </w:p>
    <w:p w14:paraId="03F7D6F8" w14:textId="49270785" w:rsidR="00126992" w:rsidRPr="00B52EF8" w:rsidRDefault="00126992" w:rsidP="00806C47">
      <w:pPr>
        <w:pStyle w:val="requirelevel1"/>
      </w:pPr>
      <w:r w:rsidRPr="00B52EF8">
        <w:t xml:space="preserve">The value of the universally unique identifier (UUID) variable shall be defined as per “Uuid” template in </w:t>
      </w:r>
      <w:r w:rsidRPr="00B52EF8">
        <w:fldChar w:fldCharType="begin"/>
      </w:r>
      <w:r w:rsidRPr="00B52EF8">
        <w:instrText xml:space="preserve"> REF _Ref496791379 \h </w:instrText>
      </w:r>
      <w:r w:rsidRPr="00B52EF8">
        <w:fldChar w:fldCharType="separate"/>
      </w:r>
      <w:r w:rsidR="00B75466" w:rsidRPr="00B52EF8">
        <w:t xml:space="preserve">Table </w:t>
      </w:r>
      <w:r w:rsidR="00B75466">
        <w:rPr>
          <w:noProof/>
        </w:rPr>
        <w:t>6</w:t>
      </w:r>
      <w:r w:rsidR="00B75466" w:rsidRPr="00B52EF8">
        <w:noBreakHyphen/>
      </w:r>
      <w:r w:rsidR="00B75466">
        <w:rPr>
          <w:noProof/>
        </w:rPr>
        <w:t>2</w:t>
      </w:r>
      <w:r w:rsidRPr="00B52EF8">
        <w:fldChar w:fldCharType="end"/>
      </w:r>
      <w:r w:rsidRPr="00B52EF8">
        <w:t>.</w:t>
      </w:r>
    </w:p>
    <w:p w14:paraId="641BED7D" w14:textId="05EB6DAE" w:rsidR="00E70886" w:rsidRPr="00B52EF8" w:rsidRDefault="00E70886" w:rsidP="00161595">
      <w:pPr>
        <w:pStyle w:val="requirelevel1"/>
      </w:pPr>
      <w:r w:rsidRPr="00B52EF8">
        <w:t xml:space="preserve">For each type, a method to register the type in the registry shall be defined as per “Global Registry”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52349961" w14:textId="45D9F688" w:rsidR="00E70886" w:rsidRPr="00B52EF8" w:rsidRDefault="00E70886" w:rsidP="00E70886">
      <w:pPr>
        <w:pStyle w:val="requirelevel1"/>
      </w:pPr>
      <w:r w:rsidRPr="00B52EF8">
        <w:t>If the type belongs to a Reference Type, the access specifier of the C++ member variables, types and methods related to the type shall be defined by the mapping of the Visibility attribute.</w:t>
      </w:r>
    </w:p>
    <w:p w14:paraId="219B3AE2" w14:textId="0220B28B" w:rsidR="00E70886" w:rsidRPr="00B52EF8" w:rsidRDefault="00E70886" w:rsidP="00161595">
      <w:pPr>
        <w:pStyle w:val="NOTE"/>
      </w:pPr>
      <w:r w:rsidRPr="00B52EF8">
        <w:t xml:space="preserve">See </w:t>
      </w:r>
      <w:r w:rsidR="00E60A9D" w:rsidRPr="00B52EF8">
        <w:t>clause</w:t>
      </w:r>
      <w:r w:rsidRPr="00B52EF8">
        <w:t xml:space="preserve"> </w:t>
      </w:r>
      <w:r w:rsidR="005807E8" w:rsidRPr="00B52EF8">
        <w:fldChar w:fldCharType="begin"/>
      </w:r>
      <w:r w:rsidR="005807E8" w:rsidRPr="00B52EF8">
        <w:instrText xml:space="preserve"> REF _Ref513107615 \w \h </w:instrText>
      </w:r>
      <w:r w:rsidR="005807E8" w:rsidRPr="00B52EF8">
        <w:fldChar w:fldCharType="separate"/>
      </w:r>
      <w:r w:rsidR="00B75466">
        <w:t>6.1.3</w:t>
      </w:r>
      <w:r w:rsidR="005807E8" w:rsidRPr="00B52EF8">
        <w:fldChar w:fldCharType="end"/>
      </w:r>
      <w:r w:rsidR="005807E8" w:rsidRPr="00B52EF8">
        <w:t xml:space="preserve"> </w:t>
      </w:r>
      <w:r w:rsidRPr="00B52EF8">
        <w:t>for details on the mapping of Visibility attributes.</w:t>
      </w:r>
    </w:p>
    <w:p w14:paraId="47A3A203" w14:textId="49909D9B" w:rsidR="00FE678C" w:rsidRPr="00B52EF8" w:rsidRDefault="00FE678C" w:rsidP="00E50DF9">
      <w:pPr>
        <w:pStyle w:val="Heading4"/>
      </w:pPr>
      <w:r w:rsidRPr="00B52EF8">
        <w:lastRenderedPageBreak/>
        <w:t>Enumeration</w:t>
      </w:r>
    </w:p>
    <w:p w14:paraId="6B8B1EC2" w14:textId="6547E1C6" w:rsidR="00FE678C" w:rsidRPr="00B52EF8" w:rsidRDefault="00FE678C" w:rsidP="00FE678C">
      <w:pPr>
        <w:pStyle w:val="requirelevel1"/>
      </w:pPr>
      <w:r w:rsidRPr="00B52EF8">
        <w:t>Enumeration types shall be mapped to ISO/ANSI C++ enumerat</w:t>
      </w:r>
      <w:r w:rsidR="00AF1AE9" w:rsidRPr="00B52EF8">
        <w:t>ed</w:t>
      </w:r>
      <w:r w:rsidRPr="00B52EF8">
        <w:t xml:space="preserve"> types</w:t>
      </w:r>
      <w:r w:rsidR="00B321C1" w:rsidRPr="00B52EF8">
        <w:t xml:space="preserve"> as per “Enumeration” template in </w:t>
      </w:r>
      <w:r w:rsidR="00B321C1" w:rsidRPr="00B52EF8">
        <w:fldChar w:fldCharType="begin"/>
      </w:r>
      <w:r w:rsidR="00B321C1" w:rsidRPr="00B52EF8">
        <w:instrText xml:space="preserve"> REF _Ref494707297 \h </w:instrText>
      </w:r>
      <w:r w:rsidR="00B321C1" w:rsidRPr="00B52EF8">
        <w:fldChar w:fldCharType="separate"/>
      </w:r>
      <w:r w:rsidR="00B75466" w:rsidRPr="00B52EF8">
        <w:t xml:space="preserve">Table </w:t>
      </w:r>
      <w:r w:rsidR="00B75466">
        <w:rPr>
          <w:noProof/>
        </w:rPr>
        <w:t>6</w:t>
      </w:r>
      <w:r w:rsidR="00B75466" w:rsidRPr="00B52EF8">
        <w:noBreakHyphen/>
      </w:r>
      <w:r w:rsidR="00B75466">
        <w:rPr>
          <w:noProof/>
        </w:rPr>
        <w:t>1</w:t>
      </w:r>
      <w:r w:rsidR="00B321C1" w:rsidRPr="00B52EF8">
        <w:fldChar w:fldCharType="end"/>
      </w:r>
      <w:r w:rsidRPr="00B52EF8">
        <w:t>.</w:t>
      </w:r>
    </w:p>
    <w:p w14:paraId="1856AB8B" w14:textId="08B4C331" w:rsidR="00BC3520" w:rsidRPr="00B52EF8" w:rsidRDefault="008B3E9E" w:rsidP="00BC3520">
      <w:pPr>
        <w:pStyle w:val="requirelevel1"/>
      </w:pPr>
      <w:r w:rsidRPr="00B52EF8">
        <w:t>L</w:t>
      </w:r>
      <w:r w:rsidR="00BC3520" w:rsidRPr="00B52EF8">
        <w:t>iteral</w:t>
      </w:r>
      <w:r w:rsidR="00E36432" w:rsidRPr="00B52EF8">
        <w:t xml:space="preserve"> </w:t>
      </w:r>
      <w:r w:rsidR="00F75D31" w:rsidRPr="00B52EF8">
        <w:t>elements</w:t>
      </w:r>
      <w:r w:rsidR="00BC3520" w:rsidRPr="00B52EF8">
        <w:t xml:space="preserve"> shall be mapped to ISO/ANSI C++ enumeration literal</w:t>
      </w:r>
      <w:r w:rsidR="00F75D31" w:rsidRPr="00B52EF8">
        <w:t>s</w:t>
      </w:r>
      <w:r w:rsidR="00FF4E19" w:rsidRPr="00B52EF8">
        <w:t xml:space="preserve"> </w:t>
      </w:r>
      <w:r w:rsidR="00BC3520" w:rsidRPr="00B52EF8">
        <w:t>with value assignment</w:t>
      </w:r>
      <w:r w:rsidR="00FF4E19" w:rsidRPr="00B52EF8">
        <w:t xml:space="preserve"> as per “</w:t>
      </w:r>
      <w:r w:rsidR="00FD5CC5" w:rsidRPr="00B52EF8">
        <w:t>Literal</w:t>
      </w:r>
      <w:r w:rsidR="00FF4E19" w:rsidRPr="00B52EF8">
        <w:t xml:space="preserve">” template in </w:t>
      </w:r>
      <w:r w:rsidR="00FF4E19" w:rsidRPr="00B52EF8">
        <w:fldChar w:fldCharType="begin"/>
      </w:r>
      <w:r w:rsidR="00FF4E19" w:rsidRPr="00B52EF8">
        <w:instrText xml:space="preserve"> REF _Ref494707297 \h </w:instrText>
      </w:r>
      <w:r w:rsidR="00FF4E19" w:rsidRPr="00B52EF8">
        <w:fldChar w:fldCharType="separate"/>
      </w:r>
      <w:r w:rsidR="00B75466" w:rsidRPr="00B52EF8">
        <w:t xml:space="preserve">Table </w:t>
      </w:r>
      <w:r w:rsidR="00B75466">
        <w:rPr>
          <w:noProof/>
        </w:rPr>
        <w:t>6</w:t>
      </w:r>
      <w:r w:rsidR="00B75466" w:rsidRPr="00B52EF8">
        <w:noBreakHyphen/>
      </w:r>
      <w:r w:rsidR="00B75466">
        <w:rPr>
          <w:noProof/>
        </w:rPr>
        <w:t>1</w:t>
      </w:r>
      <w:r w:rsidR="00FF4E19" w:rsidRPr="00B52EF8">
        <w:fldChar w:fldCharType="end"/>
      </w:r>
      <w:r w:rsidR="00BC3520" w:rsidRPr="00B52EF8">
        <w:t>.</w:t>
      </w:r>
    </w:p>
    <w:p w14:paraId="5C9CBB57" w14:textId="4CA64231" w:rsidR="007A5291" w:rsidRPr="00B52EF8" w:rsidRDefault="008B3E9E">
      <w:pPr>
        <w:pStyle w:val="requirelevel1"/>
      </w:pPr>
      <w:r w:rsidRPr="00B52EF8">
        <w:t>L</w:t>
      </w:r>
      <w:r w:rsidR="007A5291" w:rsidRPr="00B52EF8">
        <w:t xml:space="preserve">iteral </w:t>
      </w:r>
      <w:r w:rsidR="00F75D31" w:rsidRPr="00B52EF8">
        <w:t xml:space="preserve">elements </w:t>
      </w:r>
      <w:r w:rsidR="007A5291" w:rsidRPr="00B52EF8">
        <w:t xml:space="preserve">shall be </w:t>
      </w:r>
      <w:r w:rsidR="00BC3520" w:rsidRPr="00B52EF8">
        <w:t xml:space="preserve">declared within the exact same </w:t>
      </w:r>
      <w:r w:rsidRPr="00B52EF8">
        <w:t>E</w:t>
      </w:r>
      <w:r w:rsidR="00BC3520" w:rsidRPr="00B52EF8">
        <w:t>numeration type as in the Catalogue</w:t>
      </w:r>
      <w:r w:rsidR="00724841" w:rsidRPr="00B52EF8">
        <w:t>.</w:t>
      </w:r>
    </w:p>
    <w:p w14:paraId="66D71A12" w14:textId="408DA2FB" w:rsidR="00BC3520" w:rsidRPr="00B52EF8" w:rsidRDefault="00BC3520" w:rsidP="00E50DF9">
      <w:pPr>
        <w:pStyle w:val="Heading4"/>
      </w:pPr>
      <w:r w:rsidRPr="00B52EF8">
        <w:t>Integer</w:t>
      </w:r>
    </w:p>
    <w:p w14:paraId="7D946936" w14:textId="7264B07F" w:rsidR="00982294" w:rsidRPr="00B52EF8" w:rsidRDefault="008B3E9E" w:rsidP="00E36432">
      <w:pPr>
        <w:pStyle w:val="requirelevel1"/>
      </w:pPr>
      <w:r w:rsidRPr="00B52EF8">
        <w:t>I</w:t>
      </w:r>
      <w:r w:rsidR="00E36432" w:rsidRPr="00B52EF8">
        <w:t>nteger</w:t>
      </w:r>
      <w:r w:rsidRPr="00B52EF8">
        <w:t xml:space="preserve"> type</w:t>
      </w:r>
      <w:r w:rsidR="00E36432" w:rsidRPr="00B52EF8">
        <w:t xml:space="preserve">s shall be mapped to ISO/ANSI C++ </w:t>
      </w:r>
      <w:r w:rsidRPr="00B52EF8">
        <w:t xml:space="preserve">type definitions as </w:t>
      </w:r>
      <w:r w:rsidR="00982294" w:rsidRPr="00B52EF8">
        <w:t>follows:</w:t>
      </w:r>
    </w:p>
    <w:p w14:paraId="13C0AC9A" w14:textId="0529994F" w:rsidR="00E36432" w:rsidRPr="00B52EF8" w:rsidRDefault="00982294" w:rsidP="00982294">
      <w:pPr>
        <w:pStyle w:val="requirelevel2"/>
      </w:pPr>
      <w:r w:rsidRPr="00B52EF8">
        <w:t xml:space="preserve">Syntax </w:t>
      </w:r>
      <w:r w:rsidR="00FF500A" w:rsidRPr="00B52EF8">
        <w:t xml:space="preserve">is </w:t>
      </w:r>
      <w:r w:rsidRPr="00B52EF8">
        <w:t xml:space="preserve">as per “Integer”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65B8F3D8" w14:textId="5D19DC4D" w:rsidR="008B3E9E" w:rsidRPr="00B52EF8" w:rsidRDefault="008B3E9E" w:rsidP="008B3E9E">
      <w:pPr>
        <w:pStyle w:val="requirelevel2"/>
      </w:pPr>
      <w:r w:rsidRPr="00B52EF8">
        <w:t xml:space="preserve">If it references a </w:t>
      </w:r>
      <w:r w:rsidR="00FE678C" w:rsidRPr="00B52EF8">
        <w:t xml:space="preserve">specific </w:t>
      </w:r>
      <w:r w:rsidRPr="00B52EF8">
        <w:t xml:space="preserve">type, the </w:t>
      </w:r>
      <w:r w:rsidR="00FE678C" w:rsidRPr="00B52EF8">
        <w:t>same is</w:t>
      </w:r>
      <w:r w:rsidRPr="00B52EF8">
        <w:t xml:space="preserve"> used for the </w:t>
      </w:r>
      <w:r w:rsidR="00126992" w:rsidRPr="00B52EF8">
        <w:t>declaration</w:t>
      </w:r>
      <w:r w:rsidRPr="00B52EF8">
        <w:t>;</w:t>
      </w:r>
    </w:p>
    <w:p w14:paraId="76A7E749" w14:textId="00E4F4B9" w:rsidR="008B3E9E" w:rsidRPr="00B52EF8" w:rsidRDefault="008B3E9E" w:rsidP="008B3E9E">
      <w:pPr>
        <w:pStyle w:val="requirelevel2"/>
      </w:pPr>
      <w:r w:rsidRPr="00B52EF8">
        <w:t>If it does not reference a type</w:t>
      </w:r>
      <w:r w:rsidR="00FE678C" w:rsidRPr="00B52EF8">
        <w:t xml:space="preserve">, the default Int32 primitive type as per </w:t>
      </w:r>
      <w:r w:rsidR="00FE678C" w:rsidRPr="00B52EF8">
        <w:fldChar w:fldCharType="begin"/>
      </w:r>
      <w:r w:rsidR="00FE678C" w:rsidRPr="00B52EF8">
        <w:instrText xml:space="preserve"> REF _Ref475366553 \h </w:instrText>
      </w:r>
      <w:r w:rsidR="00FE678C" w:rsidRPr="00B52EF8">
        <w:fldChar w:fldCharType="separate"/>
      </w:r>
      <w:r w:rsidR="00B75466" w:rsidRPr="00B52EF8">
        <w:t xml:space="preserve">Table </w:t>
      </w:r>
      <w:r w:rsidR="00B75466">
        <w:rPr>
          <w:noProof/>
        </w:rPr>
        <w:t>5</w:t>
      </w:r>
      <w:r w:rsidR="00B75466" w:rsidRPr="00B52EF8">
        <w:noBreakHyphen/>
      </w:r>
      <w:r w:rsidR="00B75466">
        <w:rPr>
          <w:noProof/>
        </w:rPr>
        <w:t>1</w:t>
      </w:r>
      <w:r w:rsidR="00FE678C" w:rsidRPr="00B52EF8">
        <w:fldChar w:fldCharType="end"/>
      </w:r>
      <w:r w:rsidR="00FE678C" w:rsidRPr="00B52EF8">
        <w:t xml:space="preserve"> is used for the </w:t>
      </w:r>
      <w:r w:rsidR="00126992" w:rsidRPr="00B52EF8">
        <w:t>declaration</w:t>
      </w:r>
      <w:r w:rsidR="00FE678C" w:rsidRPr="00B52EF8">
        <w:t>.</w:t>
      </w:r>
    </w:p>
    <w:p w14:paraId="7A90D177" w14:textId="6A448713" w:rsidR="00BC3520" w:rsidRPr="00B52EF8" w:rsidRDefault="00BC3520" w:rsidP="00E50DF9">
      <w:pPr>
        <w:pStyle w:val="Heading4"/>
      </w:pPr>
      <w:r w:rsidRPr="00B52EF8">
        <w:t>Float</w:t>
      </w:r>
    </w:p>
    <w:p w14:paraId="6759E407" w14:textId="51471A5E" w:rsidR="005372FE" w:rsidRPr="00B52EF8" w:rsidRDefault="005372FE" w:rsidP="005372FE">
      <w:pPr>
        <w:pStyle w:val="requirelevel1"/>
      </w:pPr>
      <w:r w:rsidRPr="00B52EF8">
        <w:t>Float types shall be mapped to ISO/ANSI C++ type definitions as follows:</w:t>
      </w:r>
    </w:p>
    <w:p w14:paraId="4CC3FC83" w14:textId="1E2C479A" w:rsidR="00B321C1" w:rsidRPr="00B52EF8" w:rsidRDefault="00B321C1" w:rsidP="00B321C1">
      <w:pPr>
        <w:pStyle w:val="requirelevel2"/>
      </w:pPr>
      <w:r w:rsidRPr="00B52EF8">
        <w:t xml:space="preserve">Syntax </w:t>
      </w:r>
      <w:r w:rsidR="00FF500A" w:rsidRPr="00B52EF8">
        <w:t xml:space="preserve">is </w:t>
      </w:r>
      <w:r w:rsidRPr="00B52EF8">
        <w:t xml:space="preserve">as per “Float”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7E8DC492" w14:textId="05573C68" w:rsidR="005372FE" w:rsidRPr="00B52EF8" w:rsidRDefault="005372FE" w:rsidP="00B321C1">
      <w:pPr>
        <w:pStyle w:val="requirelevel2"/>
      </w:pPr>
      <w:r w:rsidRPr="00B52EF8">
        <w:t xml:space="preserve">If it references a specific type, the same is used for the </w:t>
      </w:r>
      <w:r w:rsidR="00B41075" w:rsidRPr="00B52EF8">
        <w:t>declaration</w:t>
      </w:r>
      <w:r w:rsidRPr="00B52EF8">
        <w:t>;</w:t>
      </w:r>
    </w:p>
    <w:p w14:paraId="1FBB01B0" w14:textId="221312FE" w:rsidR="005372FE" w:rsidRPr="00B52EF8" w:rsidRDefault="005372FE" w:rsidP="005372FE">
      <w:pPr>
        <w:pStyle w:val="requirelevel2"/>
      </w:pPr>
      <w:r w:rsidRPr="00B52EF8">
        <w:t xml:space="preserve">If it does not reference a type, the default Float64 primitive type as per </w:t>
      </w:r>
      <w:r w:rsidRPr="00B52EF8">
        <w:fldChar w:fldCharType="begin"/>
      </w:r>
      <w:r w:rsidRPr="00B52EF8">
        <w:instrText xml:space="preserve"> REF _Ref475366553 \h </w:instrText>
      </w:r>
      <w:r w:rsidRPr="00B52EF8">
        <w:fldChar w:fldCharType="separate"/>
      </w:r>
      <w:r w:rsidR="00B75466" w:rsidRPr="00B52EF8">
        <w:t xml:space="preserve">Table </w:t>
      </w:r>
      <w:r w:rsidR="00B75466">
        <w:rPr>
          <w:noProof/>
        </w:rPr>
        <w:t>5</w:t>
      </w:r>
      <w:r w:rsidR="00B75466" w:rsidRPr="00B52EF8">
        <w:noBreakHyphen/>
      </w:r>
      <w:r w:rsidR="00B75466">
        <w:rPr>
          <w:noProof/>
        </w:rPr>
        <w:t>1</w:t>
      </w:r>
      <w:r w:rsidRPr="00B52EF8">
        <w:fldChar w:fldCharType="end"/>
      </w:r>
      <w:r w:rsidRPr="00B52EF8">
        <w:t xml:space="preserve"> is used for the </w:t>
      </w:r>
      <w:r w:rsidR="00B41075" w:rsidRPr="00B52EF8">
        <w:t>declaration</w:t>
      </w:r>
      <w:r w:rsidRPr="00B52EF8">
        <w:t>.</w:t>
      </w:r>
    </w:p>
    <w:p w14:paraId="3D1D62DA" w14:textId="1AEE8366" w:rsidR="00DD178C" w:rsidRPr="00B52EF8" w:rsidRDefault="00DD178C" w:rsidP="00E50DF9">
      <w:pPr>
        <w:pStyle w:val="Heading4"/>
      </w:pPr>
      <w:r w:rsidRPr="00B52EF8">
        <w:t>String</w:t>
      </w:r>
    </w:p>
    <w:p w14:paraId="07ED1B52" w14:textId="0614F004" w:rsidR="00DD178C" w:rsidRPr="00B52EF8" w:rsidRDefault="000B6DF8" w:rsidP="000E7621">
      <w:pPr>
        <w:pStyle w:val="requirelevel1"/>
      </w:pPr>
      <w:r w:rsidRPr="00B52EF8">
        <w:t>String t</w:t>
      </w:r>
      <w:r w:rsidR="00DD178C" w:rsidRPr="00B52EF8">
        <w:t>ype</w:t>
      </w:r>
      <w:r w:rsidRPr="00B52EF8">
        <w:t>s</w:t>
      </w:r>
      <w:r w:rsidR="00DD178C" w:rsidRPr="00B52EF8">
        <w:t xml:space="preserve"> shall be mapped </w:t>
      </w:r>
      <w:r w:rsidRPr="00B52EF8">
        <w:t>to</w:t>
      </w:r>
      <w:r w:rsidR="00DD178C" w:rsidRPr="00B52EF8">
        <w:t xml:space="preserve"> ISO/ANSI C++</w:t>
      </w:r>
      <w:r w:rsidRPr="00B52EF8">
        <w:t xml:space="preserve"> structures as</w:t>
      </w:r>
      <w:r w:rsidR="00DD178C" w:rsidRPr="00B52EF8">
        <w:t xml:space="preserve"> per “</w:t>
      </w:r>
      <w:r w:rsidRPr="00B52EF8">
        <w:t>S</w:t>
      </w:r>
      <w:r w:rsidR="00DD178C" w:rsidRPr="00B52EF8">
        <w:t>tring</w:t>
      </w:r>
      <w:r w:rsidRPr="00B52EF8">
        <w:t>”</w:t>
      </w:r>
      <w:r w:rsidR="00DD178C" w:rsidRPr="00B52EF8">
        <w:t xml:space="preserve"> template in </w:t>
      </w:r>
      <w:r w:rsidR="00DD178C" w:rsidRPr="00B52EF8">
        <w:fldChar w:fldCharType="begin"/>
      </w:r>
      <w:r w:rsidR="00DD178C" w:rsidRPr="00B52EF8">
        <w:instrText xml:space="preserve"> REF _Ref494707297 \h </w:instrText>
      </w:r>
      <w:r w:rsidR="00DD178C" w:rsidRPr="00B52EF8">
        <w:fldChar w:fldCharType="separate"/>
      </w:r>
      <w:r w:rsidR="00B75466" w:rsidRPr="00B52EF8">
        <w:t xml:space="preserve">Table </w:t>
      </w:r>
      <w:r w:rsidR="00B75466">
        <w:rPr>
          <w:noProof/>
        </w:rPr>
        <w:t>6</w:t>
      </w:r>
      <w:r w:rsidR="00B75466" w:rsidRPr="00B52EF8">
        <w:noBreakHyphen/>
      </w:r>
      <w:r w:rsidR="00B75466">
        <w:rPr>
          <w:noProof/>
        </w:rPr>
        <w:t>1</w:t>
      </w:r>
      <w:r w:rsidR="00DD178C" w:rsidRPr="00B52EF8">
        <w:fldChar w:fldCharType="end"/>
      </w:r>
      <w:r w:rsidR="00982294" w:rsidRPr="00B52EF8">
        <w:t>.</w:t>
      </w:r>
    </w:p>
    <w:p w14:paraId="5F8AB8E7" w14:textId="77777777" w:rsidR="00E70DC1" w:rsidRPr="00B52EF8" w:rsidRDefault="00970FA8" w:rsidP="00970FA8">
      <w:pPr>
        <w:pStyle w:val="NOTEnumbered"/>
        <w:rPr>
          <w:lang w:val="en-GB"/>
        </w:rPr>
      </w:pPr>
      <w:r w:rsidRPr="00B52EF8">
        <w:rPr>
          <w:lang w:val="en-GB"/>
        </w:rPr>
        <w:t>1</w:t>
      </w:r>
      <w:r w:rsidRPr="00B52EF8">
        <w:rPr>
          <w:lang w:val="en-GB"/>
        </w:rPr>
        <w:tab/>
      </w:r>
      <w:r w:rsidR="00E70DC1" w:rsidRPr="00B52EF8">
        <w:rPr>
          <w:lang w:val="en-GB"/>
        </w:rPr>
        <w:t>Using a structure with a single internalString array field (rather than using an array) allows passing String types by value.</w:t>
      </w:r>
    </w:p>
    <w:p w14:paraId="09584DF8" w14:textId="01F262D0" w:rsidR="00F107E8" w:rsidRPr="00B52EF8" w:rsidRDefault="00E70DC1" w:rsidP="00D033A7">
      <w:pPr>
        <w:pStyle w:val="NOTEnumbered"/>
        <w:rPr>
          <w:lang w:val="en-GB"/>
        </w:rPr>
      </w:pPr>
      <w:r w:rsidRPr="00B52EF8">
        <w:rPr>
          <w:lang w:val="en-GB"/>
        </w:rPr>
        <w:t>2</w:t>
      </w:r>
      <w:r w:rsidRPr="00B52EF8">
        <w:rPr>
          <w:lang w:val="en-GB"/>
        </w:rPr>
        <w:tab/>
      </w:r>
      <w:r w:rsidR="00BD418A" w:rsidRPr="00B52EF8">
        <w:rPr>
          <w:lang w:val="en-GB"/>
        </w:rPr>
        <w:t xml:space="preserve">The extension </w:t>
      </w:r>
      <w:r w:rsidR="00982294" w:rsidRPr="00B52EF8">
        <w:rPr>
          <w:lang w:val="en-GB"/>
        </w:rPr>
        <w:t>of</w:t>
      </w:r>
      <w:r w:rsidR="00BD418A" w:rsidRPr="00B52EF8">
        <w:rPr>
          <w:lang w:val="en-GB"/>
        </w:rPr>
        <w:t xml:space="preserve"> one </w:t>
      </w:r>
      <w:r w:rsidR="00982294" w:rsidRPr="00B52EF8">
        <w:rPr>
          <w:lang w:val="en-GB"/>
        </w:rPr>
        <w:t xml:space="preserve">extra </w:t>
      </w:r>
      <w:r w:rsidR="00BD418A" w:rsidRPr="00B52EF8">
        <w:rPr>
          <w:lang w:val="en-GB"/>
        </w:rPr>
        <w:t>character in length</w:t>
      </w:r>
      <w:r w:rsidR="00DD178C" w:rsidRPr="00B52EF8">
        <w:rPr>
          <w:lang w:val="en-GB"/>
        </w:rPr>
        <w:t xml:space="preserve"> ensure</w:t>
      </w:r>
      <w:r w:rsidR="00BD418A" w:rsidRPr="00B52EF8">
        <w:rPr>
          <w:lang w:val="en-GB"/>
        </w:rPr>
        <w:t>s</w:t>
      </w:r>
      <w:r w:rsidR="00DD178C" w:rsidRPr="00B52EF8">
        <w:rPr>
          <w:lang w:val="en-GB"/>
        </w:rPr>
        <w:t xml:space="preserve"> </w:t>
      </w:r>
      <w:r w:rsidR="00BD418A" w:rsidRPr="00B52EF8">
        <w:rPr>
          <w:lang w:val="en-GB"/>
        </w:rPr>
        <w:t xml:space="preserve">that </w:t>
      </w:r>
      <w:r w:rsidR="00DD178C" w:rsidRPr="00B52EF8">
        <w:rPr>
          <w:lang w:val="en-GB"/>
        </w:rPr>
        <w:t xml:space="preserve">the terminating </w:t>
      </w:r>
      <w:r w:rsidR="00484F97" w:rsidRPr="00B52EF8">
        <w:rPr>
          <w:lang w:val="en-GB"/>
        </w:rPr>
        <w:t>NULL</w:t>
      </w:r>
      <w:r w:rsidR="00DD178C" w:rsidRPr="00B52EF8">
        <w:rPr>
          <w:lang w:val="en-GB"/>
        </w:rPr>
        <w:t xml:space="preserve"> character fits into the string.</w:t>
      </w:r>
    </w:p>
    <w:p w14:paraId="58611462" w14:textId="6CC4C393" w:rsidR="0070140F" w:rsidRPr="00B52EF8" w:rsidRDefault="0070140F" w:rsidP="00E50DF9">
      <w:pPr>
        <w:pStyle w:val="Heading4"/>
      </w:pPr>
      <w:r w:rsidRPr="00B52EF8">
        <w:t>Array</w:t>
      </w:r>
    </w:p>
    <w:p w14:paraId="15CDF704" w14:textId="7046C631" w:rsidR="00FF4E19" w:rsidRPr="00B52EF8" w:rsidRDefault="00FF4E19" w:rsidP="00FF4E19">
      <w:pPr>
        <w:pStyle w:val="requirelevel1"/>
      </w:pPr>
      <w:r w:rsidRPr="00B52EF8">
        <w:t xml:space="preserve">Array types shall be mapped to ISO/ANSI C++ structures as per “Array”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3F153169" w14:textId="304DBF11" w:rsidR="00F107E8" w:rsidRPr="00B52EF8" w:rsidRDefault="00F107E8" w:rsidP="00E70DC1">
      <w:pPr>
        <w:pStyle w:val="NOTE"/>
      </w:pPr>
      <w:r w:rsidRPr="00B52EF8">
        <w:t>Using a structure with a single internal</w:t>
      </w:r>
      <w:r w:rsidR="00E70DC1" w:rsidRPr="00B52EF8">
        <w:t>A</w:t>
      </w:r>
      <w:r w:rsidRPr="00B52EF8">
        <w:t xml:space="preserve">rray </w:t>
      </w:r>
      <w:r w:rsidR="00E70DC1" w:rsidRPr="00B52EF8">
        <w:t xml:space="preserve">array </w:t>
      </w:r>
      <w:r w:rsidRPr="00B52EF8">
        <w:t>field (rather than using an array) allows passing Array types by value.</w:t>
      </w:r>
    </w:p>
    <w:p w14:paraId="6C6DAD19" w14:textId="183C0C5C" w:rsidR="006D7F8F" w:rsidRPr="00B52EF8" w:rsidRDefault="006D7F8F" w:rsidP="006D7F8F">
      <w:pPr>
        <w:pStyle w:val="Heading3"/>
      </w:pPr>
      <w:bookmarkStart w:id="939" w:name="_Ref496806868"/>
      <w:bookmarkStart w:id="940" w:name="_Toc501444831"/>
      <w:bookmarkStart w:id="941" w:name="_Toc501453656"/>
      <w:bookmarkStart w:id="942" w:name="_Toc501459063"/>
      <w:bookmarkStart w:id="943" w:name="_Toc501461420"/>
      <w:bookmarkStart w:id="944" w:name="_Toc501467464"/>
      <w:bookmarkStart w:id="945" w:name="_Toc501468981"/>
      <w:bookmarkStart w:id="946" w:name="_Toc501469350"/>
      <w:bookmarkStart w:id="947" w:name="_Toc513045900"/>
      <w:bookmarkStart w:id="948" w:name="_Toc35686273"/>
      <w:r w:rsidRPr="00B52EF8">
        <w:lastRenderedPageBreak/>
        <w:t>Compound Value Types</w:t>
      </w:r>
      <w:bookmarkEnd w:id="939"/>
      <w:bookmarkEnd w:id="940"/>
      <w:bookmarkEnd w:id="941"/>
      <w:bookmarkEnd w:id="942"/>
      <w:bookmarkEnd w:id="943"/>
      <w:bookmarkEnd w:id="944"/>
      <w:bookmarkEnd w:id="945"/>
      <w:bookmarkEnd w:id="946"/>
      <w:bookmarkEnd w:id="947"/>
      <w:bookmarkEnd w:id="948"/>
    </w:p>
    <w:p w14:paraId="46967B10" w14:textId="582E71DD" w:rsidR="006D7F8F" w:rsidRPr="00B52EF8" w:rsidRDefault="006A27EB" w:rsidP="00E50DF9">
      <w:pPr>
        <w:pStyle w:val="Heading4"/>
      </w:pPr>
      <w:r w:rsidRPr="00B52EF8">
        <w:t>Common</w:t>
      </w:r>
      <w:r w:rsidR="006D7F8F" w:rsidRPr="00B52EF8">
        <w:t xml:space="preserve"> specification</w:t>
      </w:r>
    </w:p>
    <w:p w14:paraId="2D49C4D8" w14:textId="1D6074B8" w:rsidR="00B41075" w:rsidRPr="00B52EF8" w:rsidRDefault="00B41075" w:rsidP="00B41075">
      <w:pPr>
        <w:pStyle w:val="requirelevel1"/>
      </w:pPr>
      <w:r w:rsidRPr="00B52EF8">
        <w:t xml:space="preserve">For each type, a universally unique identifier (UUID) variable shall be declared as per “Uuid”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02115443" w14:textId="43A5FD3D" w:rsidR="00B41075" w:rsidRPr="00B52EF8" w:rsidRDefault="00B41075" w:rsidP="00B41075">
      <w:pPr>
        <w:pStyle w:val="requirelevel1"/>
      </w:pPr>
      <w:r w:rsidRPr="00B52EF8">
        <w:t>The value of universally unique identifier (UUID) variable</w:t>
      </w:r>
      <w:r w:rsidR="0065783C" w:rsidRPr="00B52EF8">
        <w:t>s</w:t>
      </w:r>
      <w:r w:rsidRPr="00B52EF8">
        <w:t xml:space="preserve"> shall be defined as per “Uuid” template in </w:t>
      </w:r>
      <w:r w:rsidRPr="00B52EF8">
        <w:fldChar w:fldCharType="begin"/>
      </w:r>
      <w:r w:rsidRPr="00B52EF8">
        <w:instrText xml:space="preserve"> REF _Ref496791379 \h </w:instrText>
      </w:r>
      <w:r w:rsidRPr="00B52EF8">
        <w:fldChar w:fldCharType="separate"/>
      </w:r>
      <w:r w:rsidR="00B75466" w:rsidRPr="00B52EF8">
        <w:t xml:space="preserve">Table </w:t>
      </w:r>
      <w:r w:rsidR="00B75466">
        <w:rPr>
          <w:noProof/>
        </w:rPr>
        <w:t>6</w:t>
      </w:r>
      <w:r w:rsidR="00B75466" w:rsidRPr="00B52EF8">
        <w:noBreakHyphen/>
      </w:r>
      <w:r w:rsidR="00B75466">
        <w:rPr>
          <w:noProof/>
        </w:rPr>
        <w:t>2</w:t>
      </w:r>
      <w:r w:rsidRPr="00B52EF8">
        <w:fldChar w:fldCharType="end"/>
      </w:r>
      <w:r w:rsidRPr="00B52EF8">
        <w:t>.</w:t>
      </w:r>
    </w:p>
    <w:p w14:paraId="70BC2A56" w14:textId="77777777" w:rsidR="00B41075" w:rsidRPr="00B52EF8" w:rsidRDefault="00B41075" w:rsidP="00B41075">
      <w:pPr>
        <w:pStyle w:val="requirelevel1"/>
      </w:pPr>
      <w:r w:rsidRPr="00B52EF8">
        <w:t>For each type, a method to register the type in the registry shall be defined as follows:</w:t>
      </w:r>
    </w:p>
    <w:p w14:paraId="496356DF" w14:textId="28501755" w:rsidR="00B41075" w:rsidRPr="00B52EF8" w:rsidRDefault="00B41075" w:rsidP="00B41075">
      <w:pPr>
        <w:pStyle w:val="requirelevel2"/>
      </w:pPr>
      <w:r w:rsidRPr="00B52EF8">
        <w:t xml:space="preserve">Syntax is as per “Scoped Registry”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2B6E732E" w14:textId="05FF28E5" w:rsidR="00B41075" w:rsidRPr="00B52EF8" w:rsidRDefault="00C46764" w:rsidP="00B41075">
      <w:pPr>
        <w:pStyle w:val="requirelevel2"/>
      </w:pPr>
      <w:r w:rsidRPr="00B52EF8">
        <w:t>Method is declared as member of the C++ structure or class the type is mapped to.</w:t>
      </w:r>
    </w:p>
    <w:p w14:paraId="766DBE45" w14:textId="3EF0CDDF" w:rsidR="006A27EB" w:rsidRPr="00B52EF8" w:rsidRDefault="006A27EB" w:rsidP="006A27EB">
      <w:pPr>
        <w:pStyle w:val="requirelevel1"/>
      </w:pPr>
      <w:r w:rsidRPr="00B52EF8">
        <w:t>Constant and Field elements belonging to the type shall be mapped within the exact same C++ structure or class the type is mapped to.</w:t>
      </w:r>
    </w:p>
    <w:p w14:paraId="6B294A03" w14:textId="7160E8C8" w:rsidR="006A27EB" w:rsidRPr="00B52EF8" w:rsidRDefault="006A27EB" w:rsidP="006A27EB">
      <w:pPr>
        <w:pStyle w:val="NOTE"/>
      </w:pPr>
      <w:r w:rsidRPr="00B52EF8">
        <w:t xml:space="preserve">See </w:t>
      </w:r>
      <w:r w:rsidR="00E60A9D" w:rsidRPr="00B52EF8">
        <w:t>clause</w:t>
      </w:r>
      <w:r w:rsidRPr="00B52EF8">
        <w:t xml:space="preserve"> </w:t>
      </w:r>
      <w:r w:rsidR="00B0456D" w:rsidRPr="00B52EF8">
        <w:fldChar w:fldCharType="begin"/>
      </w:r>
      <w:r w:rsidR="00B0456D" w:rsidRPr="00B52EF8">
        <w:instrText xml:space="preserve"> REF _Ref497991186 \r \h </w:instrText>
      </w:r>
      <w:r w:rsidR="00B0456D" w:rsidRPr="00B52EF8">
        <w:fldChar w:fldCharType="separate"/>
      </w:r>
      <w:r w:rsidR="00B75466">
        <w:t>6.1.4.1c.2</w:t>
      </w:r>
      <w:r w:rsidR="00B0456D" w:rsidRPr="00B52EF8">
        <w:fldChar w:fldCharType="end"/>
      </w:r>
      <w:r w:rsidRPr="00B52EF8">
        <w:t xml:space="preserve"> for details on the mapping of Constant elements and </w:t>
      </w:r>
      <w:r w:rsidR="00E60A9D" w:rsidRPr="00B52EF8">
        <w:t>clause</w:t>
      </w:r>
      <w:r w:rsidRPr="00B52EF8">
        <w:t xml:space="preserve"> </w:t>
      </w:r>
      <w:r w:rsidRPr="00B52EF8">
        <w:fldChar w:fldCharType="begin"/>
      </w:r>
      <w:r w:rsidRPr="00B52EF8">
        <w:instrText xml:space="preserve"> REF _Ref496692216 \n \h </w:instrText>
      </w:r>
      <w:r w:rsidRPr="00B52EF8">
        <w:fldChar w:fldCharType="separate"/>
      </w:r>
      <w:r w:rsidR="00B75466">
        <w:t>6.1.4.3</w:t>
      </w:r>
      <w:r w:rsidRPr="00B52EF8">
        <w:fldChar w:fldCharType="end"/>
      </w:r>
      <w:r w:rsidRPr="00B52EF8">
        <w:t xml:space="preserve"> for details on the mapping of Field elements.</w:t>
      </w:r>
    </w:p>
    <w:p w14:paraId="18F197CB" w14:textId="77777777" w:rsidR="00511A1F" w:rsidRPr="00B52EF8" w:rsidRDefault="00511A1F" w:rsidP="00511A1F">
      <w:pPr>
        <w:pStyle w:val="requirelevel1"/>
      </w:pPr>
      <w:r w:rsidRPr="00B52EF8">
        <w:t>If the type belongs to a Reference Type, the access specifier of the C++ member variables, types and methods related to the type shall be defined by the mapping of the Visibility attribute.</w:t>
      </w:r>
    </w:p>
    <w:p w14:paraId="07590757" w14:textId="004348EA" w:rsidR="00511A1F" w:rsidRPr="00B52EF8" w:rsidRDefault="00511A1F" w:rsidP="00511A1F">
      <w:pPr>
        <w:pStyle w:val="NOTE"/>
      </w:pPr>
      <w:r w:rsidRPr="00B52EF8">
        <w:t xml:space="preserve">See </w:t>
      </w:r>
      <w:r w:rsidR="00E60A9D" w:rsidRPr="00B52EF8">
        <w:t>clause</w:t>
      </w:r>
      <w:r w:rsidR="000D3026" w:rsidRPr="00B52EF8">
        <w:t xml:space="preserve"> </w:t>
      </w:r>
      <w:r w:rsidR="000D3026" w:rsidRPr="00B52EF8">
        <w:fldChar w:fldCharType="begin"/>
      </w:r>
      <w:r w:rsidR="000D3026" w:rsidRPr="00B52EF8">
        <w:instrText xml:space="preserve"> REF _Ref514153560 \r \h </w:instrText>
      </w:r>
      <w:r w:rsidR="000D3026" w:rsidRPr="00B52EF8">
        <w:fldChar w:fldCharType="separate"/>
      </w:r>
      <w:r w:rsidR="00B75466">
        <w:t>6.1.3</w:t>
      </w:r>
      <w:r w:rsidR="000D3026" w:rsidRPr="00B52EF8">
        <w:fldChar w:fldCharType="end"/>
      </w:r>
      <w:r w:rsidRPr="00B52EF8">
        <w:t xml:space="preserve"> for details on the mapping of Visibility attributes.</w:t>
      </w:r>
    </w:p>
    <w:p w14:paraId="4559D5C3" w14:textId="3E412494" w:rsidR="00B40B34" w:rsidRPr="00B52EF8" w:rsidRDefault="00B40B34" w:rsidP="00E50DF9">
      <w:pPr>
        <w:pStyle w:val="Heading4"/>
      </w:pPr>
      <w:r w:rsidRPr="00B52EF8">
        <w:t>Structure</w:t>
      </w:r>
    </w:p>
    <w:p w14:paraId="258FADB3" w14:textId="40CAFB07" w:rsidR="00B40B34" w:rsidRPr="00B52EF8" w:rsidRDefault="00B40B34" w:rsidP="00B40B34">
      <w:pPr>
        <w:pStyle w:val="requirelevel1"/>
      </w:pPr>
      <w:r w:rsidRPr="00B52EF8">
        <w:t xml:space="preserve">Structure types shall be mapped to ISO/ANSI C++ structures as per “Structure”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56D8E3C7" w14:textId="77777777" w:rsidR="00891EA1" w:rsidRPr="00B52EF8" w:rsidRDefault="00891EA1" w:rsidP="00E50DF9">
      <w:pPr>
        <w:pStyle w:val="Heading4"/>
      </w:pPr>
      <w:r w:rsidRPr="00B52EF8">
        <w:t>Class</w:t>
      </w:r>
    </w:p>
    <w:p w14:paraId="237F1127" w14:textId="77777777" w:rsidR="00D92554" w:rsidRPr="00B52EF8" w:rsidRDefault="00891EA1" w:rsidP="00891EA1">
      <w:pPr>
        <w:pStyle w:val="requirelevel1"/>
      </w:pPr>
      <w:r w:rsidRPr="00B52EF8">
        <w:t xml:space="preserve">Class types shall be mapped to ISO/ANSI C++ classes as </w:t>
      </w:r>
      <w:r w:rsidR="00D92554" w:rsidRPr="00B52EF8">
        <w:t>follows:</w:t>
      </w:r>
    </w:p>
    <w:p w14:paraId="2635DF2F" w14:textId="12892C61" w:rsidR="00D92554" w:rsidRPr="00B52EF8" w:rsidRDefault="00D92554" w:rsidP="00D92554">
      <w:pPr>
        <w:pStyle w:val="requirelevel2"/>
      </w:pPr>
      <w:r w:rsidRPr="00B52EF8">
        <w:t xml:space="preserve">Syntax as </w:t>
      </w:r>
      <w:r w:rsidR="00891EA1" w:rsidRPr="00B52EF8">
        <w:t xml:space="preserve">per “Class” template in </w:t>
      </w:r>
      <w:r w:rsidR="00891EA1" w:rsidRPr="00B52EF8">
        <w:fldChar w:fldCharType="begin"/>
      </w:r>
      <w:r w:rsidR="00891EA1" w:rsidRPr="00B52EF8">
        <w:instrText xml:space="preserve"> REF _Ref494707297 \h </w:instrText>
      </w:r>
      <w:r w:rsidR="00891EA1" w:rsidRPr="00B52EF8">
        <w:fldChar w:fldCharType="separate"/>
      </w:r>
      <w:r w:rsidR="00B75466" w:rsidRPr="00B52EF8">
        <w:t xml:space="preserve">Table </w:t>
      </w:r>
      <w:r w:rsidR="00B75466">
        <w:rPr>
          <w:noProof/>
        </w:rPr>
        <w:t>6</w:t>
      </w:r>
      <w:r w:rsidR="00B75466" w:rsidRPr="00B52EF8">
        <w:noBreakHyphen/>
      </w:r>
      <w:r w:rsidR="00B75466">
        <w:rPr>
          <w:noProof/>
        </w:rPr>
        <w:t>1</w:t>
      </w:r>
      <w:r w:rsidR="00891EA1" w:rsidRPr="00B52EF8">
        <w:fldChar w:fldCharType="end"/>
      </w:r>
      <w:r w:rsidRPr="00B52EF8">
        <w:t>;</w:t>
      </w:r>
    </w:p>
    <w:p w14:paraId="41FF38B9" w14:textId="73C7DE10" w:rsidR="00CA1D0E" w:rsidRPr="00B52EF8" w:rsidRDefault="00D92554" w:rsidP="00D92554">
      <w:pPr>
        <w:pStyle w:val="requirelevel2"/>
      </w:pPr>
      <w:r w:rsidRPr="00B52EF8">
        <w:t>If the Base element is defined, the class inherits from the Base class</w:t>
      </w:r>
      <w:r w:rsidR="00CA1D0E" w:rsidRPr="00B52EF8">
        <w:t>.</w:t>
      </w:r>
    </w:p>
    <w:p w14:paraId="7C449EA1" w14:textId="4DF21BC0" w:rsidR="00EF4E29" w:rsidRPr="00B52EF8" w:rsidRDefault="00C93505" w:rsidP="00EF4E29">
      <w:pPr>
        <w:pStyle w:val="requirelevel1"/>
      </w:pPr>
      <w:r w:rsidRPr="00B52EF8">
        <w:t xml:space="preserve">Class </w:t>
      </w:r>
      <w:r w:rsidR="00F107E8" w:rsidRPr="00B52EF8">
        <w:t xml:space="preserve">types </w:t>
      </w:r>
      <w:r w:rsidRPr="00B52EF8">
        <w:t>shall have a default constructor</w:t>
      </w:r>
      <w:r w:rsidR="00EF4E29" w:rsidRPr="00B52EF8">
        <w:t xml:space="preserve"> whose access specifier is defined by the mapping of the Visibility attribute.</w:t>
      </w:r>
    </w:p>
    <w:p w14:paraId="6F86917A" w14:textId="28AB590E" w:rsidR="00EF4E29" w:rsidRPr="00B52EF8" w:rsidRDefault="00EF4E29" w:rsidP="00EF4E29">
      <w:pPr>
        <w:pStyle w:val="NOTE"/>
      </w:pPr>
      <w:r w:rsidRPr="00B52EF8">
        <w:t xml:space="preserve">See </w:t>
      </w:r>
      <w:r w:rsidR="00E60A9D" w:rsidRPr="00B52EF8">
        <w:t>clause</w:t>
      </w:r>
      <w:r w:rsidR="000C6E0E" w:rsidRPr="00B52EF8">
        <w:t xml:space="preserve"> </w:t>
      </w:r>
      <w:r w:rsidR="000D3026" w:rsidRPr="00B52EF8">
        <w:fldChar w:fldCharType="begin"/>
      </w:r>
      <w:r w:rsidR="000D3026" w:rsidRPr="00B52EF8">
        <w:instrText xml:space="preserve"> REF _Ref514153560 \r \h </w:instrText>
      </w:r>
      <w:r w:rsidR="000D3026" w:rsidRPr="00B52EF8">
        <w:fldChar w:fldCharType="separate"/>
      </w:r>
      <w:r w:rsidR="00B75466">
        <w:t>6.1.3</w:t>
      </w:r>
      <w:r w:rsidR="000D3026" w:rsidRPr="00B52EF8">
        <w:fldChar w:fldCharType="end"/>
      </w:r>
      <w:r w:rsidR="000C6E0E" w:rsidRPr="00B52EF8">
        <w:t xml:space="preserve"> </w:t>
      </w:r>
      <w:r w:rsidRPr="00B52EF8">
        <w:t>for details on the mapping of Visibility attributes.</w:t>
      </w:r>
    </w:p>
    <w:p w14:paraId="6DD643FB" w14:textId="4D56ABAF" w:rsidR="00EF4E29" w:rsidRPr="00B52EF8" w:rsidRDefault="00C93505" w:rsidP="00EF4E29">
      <w:pPr>
        <w:pStyle w:val="requirelevel1"/>
      </w:pPr>
      <w:r w:rsidRPr="00B52EF8">
        <w:t xml:space="preserve">Class </w:t>
      </w:r>
      <w:r w:rsidR="00F107E8" w:rsidRPr="00B52EF8">
        <w:t xml:space="preserve">types </w:t>
      </w:r>
      <w:r w:rsidRPr="00B52EF8">
        <w:t>shall have a virtual destructor</w:t>
      </w:r>
      <w:r w:rsidR="00EF4E29" w:rsidRPr="00B52EF8">
        <w:t xml:space="preserve"> </w:t>
      </w:r>
      <w:r w:rsidR="000F6595">
        <w:t xml:space="preserve">with the noexcept keyword </w:t>
      </w:r>
      <w:r w:rsidR="00EF4E29" w:rsidRPr="00B52EF8">
        <w:t>whose access specifier is defined by the mapping of the Visibility attribute</w:t>
      </w:r>
      <w:r w:rsidRPr="00B52EF8">
        <w:t>.</w:t>
      </w:r>
    </w:p>
    <w:p w14:paraId="4FFAE613" w14:textId="7CBCCCCB" w:rsidR="00EF4E29" w:rsidRPr="00B52EF8" w:rsidRDefault="00EF4E29" w:rsidP="00EF4E29">
      <w:pPr>
        <w:pStyle w:val="NOTE"/>
      </w:pPr>
      <w:r w:rsidRPr="00B52EF8">
        <w:t xml:space="preserve">See </w:t>
      </w:r>
      <w:r w:rsidR="00E60A9D" w:rsidRPr="00B52EF8">
        <w:t>clause</w:t>
      </w:r>
      <w:r w:rsidR="000C6E0E" w:rsidRPr="00B52EF8">
        <w:t xml:space="preserve"> </w:t>
      </w:r>
      <w:r w:rsidR="000D3026" w:rsidRPr="00B52EF8">
        <w:fldChar w:fldCharType="begin"/>
      </w:r>
      <w:r w:rsidR="000D3026" w:rsidRPr="00B52EF8">
        <w:instrText xml:space="preserve"> REF _Ref514153560 \r \h </w:instrText>
      </w:r>
      <w:r w:rsidR="000D3026" w:rsidRPr="00B52EF8">
        <w:fldChar w:fldCharType="separate"/>
      </w:r>
      <w:r w:rsidR="00B75466">
        <w:t>6.1.3</w:t>
      </w:r>
      <w:r w:rsidR="000D3026" w:rsidRPr="00B52EF8">
        <w:fldChar w:fldCharType="end"/>
      </w:r>
      <w:r w:rsidR="000C6E0E" w:rsidRPr="00B52EF8">
        <w:t xml:space="preserve"> </w:t>
      </w:r>
      <w:r w:rsidRPr="00B52EF8">
        <w:t>for details on the mapping of Visibility attributes.</w:t>
      </w:r>
    </w:p>
    <w:p w14:paraId="4F72BA32" w14:textId="5078671C" w:rsidR="00D15AA9" w:rsidRDefault="00D15AA9" w:rsidP="00892D43">
      <w:pPr>
        <w:pStyle w:val="requirelevel1"/>
      </w:pPr>
      <w:r w:rsidRPr="00D15AA9">
        <w:t xml:space="preserve">If the Class type has the NoConstructor attribute as per ecss.smp.smpcat in </w:t>
      </w:r>
      <w:r w:rsidR="00AF657F">
        <w:t>[SMP_FILES]</w:t>
      </w:r>
      <w:r w:rsidRPr="00D15AA9">
        <w:t xml:space="preserve"> set to "true", the constructor shall be declared with the delete keyword.</w:t>
      </w:r>
    </w:p>
    <w:p w14:paraId="2A3E4D27" w14:textId="62DCC84C" w:rsidR="00D15AA9" w:rsidRDefault="00D15AA9" w:rsidP="00892D43">
      <w:pPr>
        <w:pStyle w:val="requirelevel1"/>
      </w:pPr>
      <w:r w:rsidRPr="00D15AA9">
        <w:lastRenderedPageBreak/>
        <w:t xml:space="preserve">If the Class type has the NoDestructor attribute as per ecss.smp.smpcat in </w:t>
      </w:r>
      <w:r w:rsidR="00AF657F">
        <w:t>[SMP_FILES]</w:t>
      </w:r>
      <w:r w:rsidRPr="00D15AA9">
        <w:t xml:space="preserve"> set to "true", the destructor shall be declared with the default keyword.</w:t>
      </w:r>
    </w:p>
    <w:p w14:paraId="51CE1761" w14:textId="1D97465A" w:rsidR="00166CA1" w:rsidRPr="00B52EF8" w:rsidRDefault="004C1AEB" w:rsidP="00166CA1">
      <w:pPr>
        <w:pStyle w:val="requirelevel1"/>
      </w:pPr>
      <w:r w:rsidRPr="00B52EF8">
        <w:t xml:space="preserve">Association, </w:t>
      </w:r>
      <w:r w:rsidR="00166CA1" w:rsidRPr="00B52EF8">
        <w:t xml:space="preserve">Property and Operation elements belonging to the </w:t>
      </w:r>
      <w:r w:rsidR="00FC6E54" w:rsidRPr="00B52EF8">
        <w:t xml:space="preserve">Class </w:t>
      </w:r>
      <w:r w:rsidR="00166CA1" w:rsidRPr="00B52EF8">
        <w:t>type shall be mapped within the exact same C++ class the type is mapped to.</w:t>
      </w:r>
    </w:p>
    <w:p w14:paraId="6A63C45E" w14:textId="5F5D1F17" w:rsidR="00166CA1" w:rsidRPr="00B52EF8" w:rsidRDefault="00166CA1" w:rsidP="00166CA1">
      <w:pPr>
        <w:pStyle w:val="NOTE"/>
      </w:pPr>
      <w:r w:rsidRPr="00B52EF8">
        <w:t xml:space="preserve">See </w:t>
      </w:r>
      <w:r w:rsidR="00E60A9D" w:rsidRPr="00B52EF8">
        <w:t>clause</w:t>
      </w:r>
      <w:r w:rsidRPr="00B52EF8">
        <w:t xml:space="preserve"> </w:t>
      </w:r>
      <w:r w:rsidRPr="00B52EF8">
        <w:fldChar w:fldCharType="begin"/>
      </w:r>
      <w:r w:rsidRPr="00B52EF8">
        <w:instrText xml:space="preserve"> REF _Ref496798704 \r \h </w:instrText>
      </w:r>
      <w:r w:rsidRPr="00B52EF8">
        <w:fldChar w:fldCharType="separate"/>
      </w:r>
      <w:r w:rsidR="00B75466">
        <w:t>6.1.4.4</w:t>
      </w:r>
      <w:r w:rsidRPr="00B52EF8">
        <w:fldChar w:fldCharType="end"/>
      </w:r>
      <w:r w:rsidRPr="00B52EF8">
        <w:t xml:space="preserve"> for details on the mapping of </w:t>
      </w:r>
      <w:r w:rsidR="00B0456D" w:rsidRPr="00B52EF8">
        <w:t xml:space="preserve">Association </w:t>
      </w:r>
      <w:r w:rsidRPr="00B52EF8">
        <w:t xml:space="preserve">elements, </w:t>
      </w:r>
      <w:r w:rsidR="00E60A9D" w:rsidRPr="00B52EF8">
        <w:t>clause</w:t>
      </w:r>
      <w:r w:rsidRPr="00B52EF8">
        <w:t xml:space="preserve"> </w:t>
      </w:r>
      <w:r w:rsidR="000C6E0E" w:rsidRPr="00B52EF8">
        <w:fldChar w:fldCharType="begin"/>
      </w:r>
      <w:r w:rsidR="000C6E0E" w:rsidRPr="00B52EF8">
        <w:instrText xml:space="preserve"> REF _Ref514411299 \r \h </w:instrText>
      </w:r>
      <w:r w:rsidR="000C6E0E" w:rsidRPr="00B52EF8">
        <w:fldChar w:fldCharType="separate"/>
      </w:r>
      <w:r w:rsidR="00B75466">
        <w:t>6.1.4.6</w:t>
      </w:r>
      <w:r w:rsidR="000C6E0E" w:rsidRPr="00B52EF8">
        <w:fldChar w:fldCharType="end"/>
      </w:r>
      <w:r w:rsidRPr="00B52EF8">
        <w:t xml:space="preserve"> for details on the mapping of </w:t>
      </w:r>
      <w:r w:rsidR="00B0456D" w:rsidRPr="00B52EF8">
        <w:t xml:space="preserve">Property </w:t>
      </w:r>
      <w:r w:rsidRPr="00B52EF8">
        <w:t xml:space="preserve">elements and </w:t>
      </w:r>
      <w:r w:rsidR="00E60A9D" w:rsidRPr="00B52EF8">
        <w:t>clause</w:t>
      </w:r>
      <w:r w:rsidRPr="00B52EF8">
        <w:t xml:space="preserve"> </w:t>
      </w:r>
      <w:r w:rsidRPr="00B52EF8">
        <w:fldChar w:fldCharType="begin"/>
      </w:r>
      <w:r w:rsidRPr="00B52EF8">
        <w:instrText xml:space="preserve"> REF _Ref496798717 \r \h </w:instrText>
      </w:r>
      <w:r w:rsidRPr="00B52EF8">
        <w:fldChar w:fldCharType="separate"/>
      </w:r>
      <w:r w:rsidR="00B75466">
        <w:t>6.1.4.7</w:t>
      </w:r>
      <w:r w:rsidRPr="00B52EF8">
        <w:fldChar w:fldCharType="end"/>
      </w:r>
      <w:r w:rsidRPr="00B52EF8">
        <w:t xml:space="preserve"> for details on the mapping of Operation elements.</w:t>
      </w:r>
    </w:p>
    <w:p w14:paraId="0914D191" w14:textId="70F428AC" w:rsidR="00FE494D" w:rsidRPr="00B52EF8" w:rsidRDefault="00166CA1" w:rsidP="00D033A7">
      <w:pPr>
        <w:pStyle w:val="requirelevel1"/>
      </w:pPr>
      <w:r w:rsidRPr="00B52EF8">
        <w:t xml:space="preserve">If the Class type has the Abstract attribute set to </w:t>
      </w:r>
      <w:r w:rsidR="00FE494D" w:rsidRPr="00B52EF8">
        <w:t>“</w:t>
      </w:r>
      <w:r w:rsidRPr="00B52EF8">
        <w:t>true</w:t>
      </w:r>
      <w:r w:rsidR="00FE494D" w:rsidRPr="00B52EF8">
        <w:t>”</w:t>
      </w:r>
      <w:r w:rsidRPr="00B52EF8">
        <w:t xml:space="preserve">, </w:t>
      </w:r>
      <w:r w:rsidR="006358BC" w:rsidRPr="00B52EF8">
        <w:t>the destructor</w:t>
      </w:r>
      <w:r w:rsidRPr="00B52EF8">
        <w:t xml:space="preserve"> shall be declared as </w:t>
      </w:r>
      <w:r w:rsidR="00FE0862" w:rsidRPr="00B52EF8">
        <w:t>pure virtual</w:t>
      </w:r>
      <w:r w:rsidRPr="00B52EF8">
        <w:t>.</w:t>
      </w:r>
    </w:p>
    <w:p w14:paraId="1F922F42" w14:textId="620533CD" w:rsidR="007765FB" w:rsidRPr="00B52EF8" w:rsidRDefault="007765FB" w:rsidP="007765FB">
      <w:pPr>
        <w:pStyle w:val="requirelevel1"/>
      </w:pPr>
      <w:r w:rsidRPr="00B52EF8">
        <w:t xml:space="preserve">The BaseClass attribute as per ecss.smp.smpcat in </w:t>
      </w:r>
      <w:r w:rsidR="00AF657F">
        <w:t>[SMP_FILES]</w:t>
      </w:r>
      <w:r w:rsidRPr="00B52EF8">
        <w:t xml:space="preserve"> shall have the following effect for the Class C++ mapping:</w:t>
      </w:r>
    </w:p>
    <w:p w14:paraId="462BCC2C" w14:textId="60A0E03A" w:rsidR="007765FB" w:rsidRPr="00B52EF8" w:rsidRDefault="007765FB" w:rsidP="007765FB">
      <w:pPr>
        <w:pStyle w:val="requirelevel2"/>
      </w:pPr>
      <w:r w:rsidRPr="00B52EF8">
        <w:t xml:space="preserve">If set, then the class includes an inheritance link to </w:t>
      </w:r>
      <w:r w:rsidR="00FE494D" w:rsidRPr="00B52EF8">
        <w:t>the</w:t>
      </w:r>
      <w:r w:rsidRPr="00B52EF8">
        <w:t xml:space="preserve"> </w:t>
      </w:r>
      <w:r w:rsidR="00A57FE5" w:rsidRPr="00B52EF8">
        <w:t>b</w:t>
      </w:r>
      <w:r w:rsidRPr="00B52EF8">
        <w:t>ase</w:t>
      </w:r>
      <w:r w:rsidR="00A57FE5" w:rsidRPr="00B52EF8">
        <w:t xml:space="preserve"> c</w:t>
      </w:r>
      <w:r w:rsidRPr="00B52EF8">
        <w:t>lass that the attribute points to;</w:t>
      </w:r>
    </w:p>
    <w:p w14:paraId="19447B9E" w14:textId="6207BC7B" w:rsidR="007765FB" w:rsidRPr="00B52EF8" w:rsidRDefault="007765FB" w:rsidP="007765FB">
      <w:pPr>
        <w:pStyle w:val="requirelevel2"/>
      </w:pPr>
      <w:r w:rsidRPr="00B52EF8">
        <w:t xml:space="preserve">If </w:t>
      </w:r>
      <w:r w:rsidR="00FE494D" w:rsidRPr="00B52EF8">
        <w:t>not set, then it has no effect.</w:t>
      </w:r>
    </w:p>
    <w:p w14:paraId="5CA62ED1" w14:textId="69F1506F" w:rsidR="00BC3520" w:rsidRPr="00B52EF8" w:rsidRDefault="00891EA1" w:rsidP="00E50DF9">
      <w:pPr>
        <w:pStyle w:val="Heading4"/>
      </w:pPr>
      <w:r w:rsidRPr="00B52EF8">
        <w:t>Exception</w:t>
      </w:r>
    </w:p>
    <w:p w14:paraId="7BB15CED" w14:textId="77777777" w:rsidR="00CA1D0E" w:rsidRPr="00B52EF8" w:rsidRDefault="00891EA1" w:rsidP="00B40B34">
      <w:pPr>
        <w:pStyle w:val="requirelevel1"/>
      </w:pPr>
      <w:r w:rsidRPr="00B52EF8">
        <w:t>Exception</w:t>
      </w:r>
      <w:r w:rsidR="00B40B34" w:rsidRPr="00B52EF8">
        <w:t xml:space="preserve"> types shall be mapped to ISO/ANSI C++ classes as </w:t>
      </w:r>
      <w:r w:rsidR="00CA1D0E" w:rsidRPr="00B52EF8">
        <w:t>follows:</w:t>
      </w:r>
    </w:p>
    <w:p w14:paraId="6603E3CB" w14:textId="0F443E49" w:rsidR="00CA1D0E" w:rsidRPr="00B52EF8" w:rsidRDefault="00CA1D0E" w:rsidP="00CA1D0E">
      <w:pPr>
        <w:pStyle w:val="requirelevel2"/>
      </w:pPr>
      <w:r w:rsidRPr="00B52EF8">
        <w:t xml:space="preserve">Syntax as </w:t>
      </w:r>
      <w:r w:rsidR="00B40B34" w:rsidRPr="00B52EF8">
        <w:t>per “</w:t>
      </w:r>
      <w:r w:rsidR="00891EA1" w:rsidRPr="00B52EF8">
        <w:t>Exception</w:t>
      </w:r>
      <w:r w:rsidR="00B40B34" w:rsidRPr="00B52EF8">
        <w:t xml:space="preserve">” template in </w:t>
      </w:r>
      <w:r w:rsidR="00B40B34" w:rsidRPr="00B52EF8">
        <w:fldChar w:fldCharType="begin"/>
      </w:r>
      <w:r w:rsidR="00B40B34" w:rsidRPr="00B52EF8">
        <w:instrText xml:space="preserve"> REF _Ref494707297 \h </w:instrText>
      </w:r>
      <w:r w:rsidR="00B40B34" w:rsidRPr="00B52EF8">
        <w:fldChar w:fldCharType="separate"/>
      </w:r>
      <w:r w:rsidR="00B75466" w:rsidRPr="00B52EF8">
        <w:t xml:space="preserve">Table </w:t>
      </w:r>
      <w:r w:rsidR="00B75466">
        <w:rPr>
          <w:noProof/>
        </w:rPr>
        <w:t>6</w:t>
      </w:r>
      <w:r w:rsidR="00B75466" w:rsidRPr="00B52EF8">
        <w:noBreakHyphen/>
      </w:r>
      <w:r w:rsidR="00B75466">
        <w:rPr>
          <w:noProof/>
        </w:rPr>
        <w:t>1</w:t>
      </w:r>
      <w:r w:rsidR="00B40B34" w:rsidRPr="00B52EF8">
        <w:fldChar w:fldCharType="end"/>
      </w:r>
      <w:r w:rsidRPr="00B52EF8">
        <w:t>;</w:t>
      </w:r>
    </w:p>
    <w:p w14:paraId="3390EB4C" w14:textId="77777777" w:rsidR="00CA1D0E" w:rsidRPr="00B52EF8" w:rsidRDefault="00CA1D0E" w:rsidP="00CA1D0E">
      <w:pPr>
        <w:pStyle w:val="requirelevel2"/>
      </w:pPr>
      <w:r w:rsidRPr="00B52EF8">
        <w:t>If the Base element is defined, the class inherits from the Base class;</w:t>
      </w:r>
    </w:p>
    <w:p w14:paraId="6FB6F285" w14:textId="719FFF84" w:rsidR="00B40B34" w:rsidRPr="00B52EF8" w:rsidRDefault="00CA1D0E" w:rsidP="00CA1D0E">
      <w:pPr>
        <w:pStyle w:val="requirelevel2"/>
      </w:pPr>
      <w:r w:rsidRPr="00B52EF8">
        <w:t>If the Base element is not defined, the class inherits from the default Exception</w:t>
      </w:r>
      <w:r w:rsidR="00D92554" w:rsidRPr="00B52EF8">
        <w:t xml:space="preserve"> class</w:t>
      </w:r>
      <w:r w:rsidR="00B40B34" w:rsidRPr="00B52EF8">
        <w:t>.</w:t>
      </w:r>
    </w:p>
    <w:p w14:paraId="4646B282" w14:textId="00BA1FE2" w:rsidR="00EF4E29" w:rsidRPr="00B52EF8" w:rsidRDefault="00CA1D0E" w:rsidP="00EE58A9">
      <w:pPr>
        <w:pStyle w:val="requirelevel1"/>
      </w:pPr>
      <w:r w:rsidRPr="00B52EF8">
        <w:t>Exception classes shall have a default constructor</w:t>
      </w:r>
      <w:r w:rsidR="00EF4E29" w:rsidRPr="00B52EF8">
        <w:t xml:space="preserve"> whose access specifier is defined by the mapping of the Visibility attribute.</w:t>
      </w:r>
    </w:p>
    <w:p w14:paraId="213B02F7" w14:textId="16DCDBB9" w:rsidR="00EF4E29" w:rsidRPr="00B52EF8" w:rsidRDefault="00EF4E29" w:rsidP="00EF4E29">
      <w:pPr>
        <w:pStyle w:val="NOTE"/>
      </w:pPr>
      <w:r w:rsidRPr="00B52EF8">
        <w:t xml:space="preserve">See </w:t>
      </w:r>
      <w:r w:rsidR="00E60A9D" w:rsidRPr="00B52EF8">
        <w:t>clause</w:t>
      </w:r>
      <w:r w:rsidRPr="00B52EF8">
        <w:t xml:space="preserve"> </w:t>
      </w:r>
      <w:r w:rsidR="000D3026" w:rsidRPr="00B52EF8">
        <w:fldChar w:fldCharType="begin"/>
      </w:r>
      <w:r w:rsidR="000D3026" w:rsidRPr="00B52EF8">
        <w:instrText xml:space="preserve"> REF _Ref514153560 \r \h </w:instrText>
      </w:r>
      <w:r w:rsidR="000D3026" w:rsidRPr="00B52EF8">
        <w:fldChar w:fldCharType="separate"/>
      </w:r>
      <w:r w:rsidR="00B75466">
        <w:t>6.1.3</w:t>
      </w:r>
      <w:r w:rsidR="000D3026" w:rsidRPr="00B52EF8">
        <w:fldChar w:fldCharType="end"/>
      </w:r>
      <w:r w:rsidR="00B254CF" w:rsidRPr="00B52EF8">
        <w:t xml:space="preserve"> </w:t>
      </w:r>
      <w:r w:rsidRPr="00B52EF8">
        <w:t>for details on the mapping of Visibility attributes.</w:t>
      </w:r>
    </w:p>
    <w:p w14:paraId="77ABE87E" w14:textId="5792274B" w:rsidR="00FC6E54" w:rsidRPr="00B52EF8" w:rsidRDefault="00FC6E54" w:rsidP="00FC6E54">
      <w:pPr>
        <w:pStyle w:val="requirelevel1"/>
      </w:pPr>
      <w:r w:rsidRPr="00B52EF8">
        <w:t>Exception classes shall have a copy constructor</w:t>
      </w:r>
      <w:r w:rsidR="00EF4E29" w:rsidRPr="00B52EF8">
        <w:t xml:space="preserve"> whose access specifier is defined by the mapping of the Visibility attribute</w:t>
      </w:r>
      <w:r w:rsidRPr="00B52EF8">
        <w:t>.</w:t>
      </w:r>
    </w:p>
    <w:p w14:paraId="17BB8CEA" w14:textId="1DE49B99" w:rsidR="00FC6E54" w:rsidRPr="00B52EF8" w:rsidRDefault="00D44AB6" w:rsidP="00D44AB6">
      <w:pPr>
        <w:pStyle w:val="NOTEnumbered"/>
        <w:rPr>
          <w:lang w:val="en-GB"/>
        </w:rPr>
      </w:pPr>
      <w:r w:rsidRPr="00B52EF8">
        <w:rPr>
          <w:lang w:val="en-GB"/>
        </w:rPr>
        <w:t>1</w:t>
      </w:r>
      <w:r w:rsidRPr="00B52EF8">
        <w:rPr>
          <w:lang w:val="en-GB"/>
        </w:rPr>
        <w:tab/>
      </w:r>
      <w:r w:rsidR="00FC6E54" w:rsidRPr="00B52EF8">
        <w:rPr>
          <w:lang w:val="en-GB"/>
        </w:rPr>
        <w:t>Copy constructors are required to be able to catch exceptions by value.</w:t>
      </w:r>
    </w:p>
    <w:p w14:paraId="28953914" w14:textId="6122E128" w:rsidR="00EF4E29" w:rsidRPr="00B52EF8" w:rsidRDefault="00D44AB6" w:rsidP="00D44AB6">
      <w:pPr>
        <w:pStyle w:val="NOTEnumbered"/>
        <w:rPr>
          <w:lang w:val="en-GB"/>
        </w:rPr>
      </w:pPr>
      <w:r w:rsidRPr="00B52EF8">
        <w:rPr>
          <w:lang w:val="en-GB"/>
        </w:rPr>
        <w:t>2</w:t>
      </w:r>
      <w:r w:rsidRPr="00B52EF8">
        <w:rPr>
          <w:lang w:val="en-GB"/>
        </w:rPr>
        <w:tab/>
      </w:r>
      <w:r w:rsidR="00EF4E29" w:rsidRPr="00B52EF8">
        <w:rPr>
          <w:lang w:val="en-GB"/>
        </w:rPr>
        <w:t xml:space="preserve">See </w:t>
      </w:r>
      <w:r w:rsidR="00E60A9D" w:rsidRPr="00B52EF8">
        <w:rPr>
          <w:lang w:val="en-GB"/>
        </w:rPr>
        <w:t>clause</w:t>
      </w:r>
      <w:r w:rsidR="00B254CF" w:rsidRPr="00B52EF8">
        <w:rPr>
          <w:lang w:val="en-GB"/>
        </w:rPr>
        <w:t xml:space="preserve"> </w:t>
      </w:r>
      <w:r w:rsidR="000D3026" w:rsidRPr="00B52EF8">
        <w:rPr>
          <w:lang w:val="en-GB"/>
        </w:rPr>
        <w:fldChar w:fldCharType="begin"/>
      </w:r>
      <w:r w:rsidR="000D3026" w:rsidRPr="00B52EF8">
        <w:rPr>
          <w:lang w:val="en-GB"/>
        </w:rPr>
        <w:instrText xml:space="preserve"> REF _Ref514153560 \r \h </w:instrText>
      </w:r>
      <w:r w:rsidR="000D3026" w:rsidRPr="00B52EF8">
        <w:rPr>
          <w:lang w:val="en-GB"/>
        </w:rPr>
      </w:r>
      <w:r w:rsidR="000D3026" w:rsidRPr="00B52EF8">
        <w:rPr>
          <w:lang w:val="en-GB"/>
        </w:rPr>
        <w:fldChar w:fldCharType="separate"/>
      </w:r>
      <w:r w:rsidR="00B75466">
        <w:rPr>
          <w:lang w:val="en-GB"/>
        </w:rPr>
        <w:t>6.1.3</w:t>
      </w:r>
      <w:r w:rsidR="000D3026" w:rsidRPr="00B52EF8">
        <w:rPr>
          <w:lang w:val="en-GB"/>
        </w:rPr>
        <w:fldChar w:fldCharType="end"/>
      </w:r>
      <w:r w:rsidR="00EF4E29" w:rsidRPr="00B52EF8">
        <w:rPr>
          <w:lang w:val="en-GB"/>
        </w:rPr>
        <w:t xml:space="preserve"> for details on the mapping of Visibility attributes.</w:t>
      </w:r>
    </w:p>
    <w:p w14:paraId="113464C9" w14:textId="355776D1" w:rsidR="00EF4E29" w:rsidRPr="00B52EF8" w:rsidRDefault="00FC6E54" w:rsidP="00EE58A9">
      <w:pPr>
        <w:pStyle w:val="requirelevel1"/>
      </w:pPr>
      <w:r w:rsidRPr="00B52EF8">
        <w:t xml:space="preserve">Exception </w:t>
      </w:r>
      <w:r w:rsidR="00CA1D0E" w:rsidRPr="00B52EF8">
        <w:t>classes shall have a virtual destructor</w:t>
      </w:r>
      <w:r w:rsidR="00EF4E29" w:rsidRPr="00B52EF8">
        <w:t xml:space="preserve"> whose access specifier is defined by the mapping of the Visibility attribute.</w:t>
      </w:r>
    </w:p>
    <w:p w14:paraId="220B3EC6" w14:textId="215DA55B" w:rsidR="00EF4E29" w:rsidRPr="00B52EF8" w:rsidRDefault="00EF4E29" w:rsidP="00EF4E29">
      <w:pPr>
        <w:pStyle w:val="NOTE"/>
      </w:pPr>
      <w:r w:rsidRPr="00B52EF8">
        <w:t xml:space="preserve">See </w:t>
      </w:r>
      <w:r w:rsidR="00E60A9D" w:rsidRPr="00B52EF8">
        <w:t>clause</w:t>
      </w:r>
      <w:r w:rsidR="00B254CF" w:rsidRPr="00B52EF8">
        <w:t xml:space="preserve"> </w:t>
      </w:r>
      <w:r w:rsidR="000D3026" w:rsidRPr="00B52EF8">
        <w:fldChar w:fldCharType="begin"/>
      </w:r>
      <w:r w:rsidR="000D3026" w:rsidRPr="00B52EF8">
        <w:instrText xml:space="preserve"> REF _Ref514153560 \r \h </w:instrText>
      </w:r>
      <w:r w:rsidR="000D3026" w:rsidRPr="00B52EF8">
        <w:fldChar w:fldCharType="separate"/>
      </w:r>
      <w:r w:rsidR="00B75466">
        <w:t>6.1.3</w:t>
      </w:r>
      <w:r w:rsidR="000D3026" w:rsidRPr="00B52EF8">
        <w:fldChar w:fldCharType="end"/>
      </w:r>
      <w:r w:rsidRPr="00B52EF8">
        <w:t xml:space="preserve"> for details on the mapping of Visibility attributes.</w:t>
      </w:r>
    </w:p>
    <w:p w14:paraId="4CBCC653" w14:textId="689FDBC7" w:rsidR="00CA1D0E" w:rsidRPr="00B52EF8" w:rsidRDefault="00B0456D" w:rsidP="00EF4E29">
      <w:pPr>
        <w:pStyle w:val="requirelevel1"/>
      </w:pPr>
      <w:r w:rsidRPr="00B52EF8">
        <w:t xml:space="preserve">Association, </w:t>
      </w:r>
      <w:r w:rsidR="00CA1D0E" w:rsidRPr="00B52EF8">
        <w:t xml:space="preserve">Property and Operation elements belonging to the </w:t>
      </w:r>
      <w:r w:rsidR="00FC6E54" w:rsidRPr="00B52EF8">
        <w:t xml:space="preserve">Exception </w:t>
      </w:r>
      <w:r w:rsidR="00CA1D0E" w:rsidRPr="00B52EF8">
        <w:t>type shall be mapped within the exact same C++ class the type is mapped to.</w:t>
      </w:r>
    </w:p>
    <w:p w14:paraId="01113B84" w14:textId="5030155B" w:rsidR="00CA1D0E" w:rsidRPr="00B52EF8" w:rsidRDefault="00CA1D0E" w:rsidP="00CA1D0E">
      <w:pPr>
        <w:pStyle w:val="NOTE"/>
      </w:pPr>
      <w:r w:rsidRPr="00B52EF8">
        <w:t xml:space="preserve">See </w:t>
      </w:r>
      <w:r w:rsidR="00E60A9D" w:rsidRPr="00B52EF8">
        <w:t>clause</w:t>
      </w:r>
      <w:r w:rsidRPr="00B52EF8">
        <w:t xml:space="preserve"> </w:t>
      </w:r>
      <w:r w:rsidRPr="00B52EF8">
        <w:fldChar w:fldCharType="begin"/>
      </w:r>
      <w:r w:rsidRPr="00B52EF8">
        <w:instrText xml:space="preserve"> REF _Ref496798704 \r \h </w:instrText>
      </w:r>
      <w:r w:rsidRPr="00B52EF8">
        <w:fldChar w:fldCharType="separate"/>
      </w:r>
      <w:r w:rsidR="00B75466">
        <w:t>6.1.4.4</w:t>
      </w:r>
      <w:r w:rsidRPr="00B52EF8">
        <w:fldChar w:fldCharType="end"/>
      </w:r>
      <w:r w:rsidRPr="00B52EF8">
        <w:t xml:space="preserve"> for details on the mapping of </w:t>
      </w:r>
      <w:r w:rsidR="00B0456D" w:rsidRPr="00B52EF8">
        <w:t xml:space="preserve">Association </w:t>
      </w:r>
      <w:r w:rsidRPr="00B52EF8">
        <w:t xml:space="preserve">elements, </w:t>
      </w:r>
      <w:r w:rsidR="00E60A9D" w:rsidRPr="00B52EF8">
        <w:t>clause</w:t>
      </w:r>
      <w:r w:rsidRPr="00B52EF8">
        <w:t xml:space="preserve"> </w:t>
      </w:r>
      <w:r w:rsidR="00B254CF" w:rsidRPr="00B52EF8">
        <w:fldChar w:fldCharType="begin"/>
      </w:r>
      <w:r w:rsidR="00B254CF" w:rsidRPr="00B52EF8">
        <w:instrText xml:space="preserve"> REF _Ref514411299 \w \h </w:instrText>
      </w:r>
      <w:r w:rsidR="00B254CF" w:rsidRPr="00B52EF8">
        <w:fldChar w:fldCharType="separate"/>
      </w:r>
      <w:r w:rsidR="00B75466">
        <w:t>6.1.4.6</w:t>
      </w:r>
      <w:r w:rsidR="00B254CF" w:rsidRPr="00B52EF8">
        <w:fldChar w:fldCharType="end"/>
      </w:r>
      <w:r w:rsidRPr="00B52EF8">
        <w:t xml:space="preserve"> for details </w:t>
      </w:r>
      <w:r w:rsidRPr="00B52EF8">
        <w:lastRenderedPageBreak/>
        <w:t xml:space="preserve">on the mapping of </w:t>
      </w:r>
      <w:r w:rsidR="00B0456D" w:rsidRPr="00B52EF8">
        <w:t>Property</w:t>
      </w:r>
      <w:r w:rsidRPr="00B52EF8">
        <w:t xml:space="preserve"> elements and </w:t>
      </w:r>
      <w:r w:rsidR="00E60A9D" w:rsidRPr="00B52EF8">
        <w:t>clause</w:t>
      </w:r>
      <w:r w:rsidRPr="00B52EF8">
        <w:t xml:space="preserve"> </w:t>
      </w:r>
      <w:r w:rsidRPr="00B52EF8">
        <w:fldChar w:fldCharType="begin"/>
      </w:r>
      <w:r w:rsidRPr="00B52EF8">
        <w:instrText xml:space="preserve"> REF _Ref496798717 \r \h </w:instrText>
      </w:r>
      <w:r w:rsidRPr="00B52EF8">
        <w:fldChar w:fldCharType="separate"/>
      </w:r>
      <w:r w:rsidR="00B75466">
        <w:t>6.1.4.7</w:t>
      </w:r>
      <w:r w:rsidRPr="00B52EF8">
        <w:fldChar w:fldCharType="end"/>
      </w:r>
      <w:r w:rsidRPr="00B52EF8">
        <w:t xml:space="preserve"> for details on the mapping of Operation elements.</w:t>
      </w:r>
    </w:p>
    <w:p w14:paraId="43E6C5B7" w14:textId="41BA94A4" w:rsidR="00CA1D0E" w:rsidRPr="00B52EF8" w:rsidRDefault="00CA1D0E" w:rsidP="007068A5">
      <w:pPr>
        <w:pStyle w:val="requirelevel1"/>
      </w:pPr>
      <w:r w:rsidRPr="00B52EF8">
        <w:t xml:space="preserve">If the </w:t>
      </w:r>
      <w:r w:rsidR="00E37BF0" w:rsidRPr="00B52EF8">
        <w:t>Exception</w:t>
      </w:r>
      <w:r w:rsidRPr="00B52EF8">
        <w:t xml:space="preserve"> type has the Abstract attribute set to </w:t>
      </w:r>
      <w:r w:rsidR="00D033A7" w:rsidRPr="00B52EF8">
        <w:t>“t</w:t>
      </w:r>
      <w:r w:rsidRPr="00B52EF8">
        <w:t>rue</w:t>
      </w:r>
      <w:r w:rsidR="00D033A7" w:rsidRPr="00B52EF8">
        <w:t>”</w:t>
      </w:r>
      <w:r w:rsidRPr="00B52EF8">
        <w:t xml:space="preserve">, </w:t>
      </w:r>
      <w:r w:rsidR="00427BC6" w:rsidRPr="00B52EF8">
        <w:t>the destructor</w:t>
      </w:r>
      <w:r w:rsidRPr="00B52EF8">
        <w:t xml:space="preserve"> shall be declared as pure virtual.</w:t>
      </w:r>
    </w:p>
    <w:p w14:paraId="19895D1E" w14:textId="7CA11A5B" w:rsidR="00A57FE5" w:rsidRPr="00B52EF8" w:rsidRDefault="00A57FE5" w:rsidP="00A57FE5">
      <w:pPr>
        <w:pStyle w:val="requirelevel1"/>
      </w:pPr>
      <w:r w:rsidRPr="00B52EF8">
        <w:t xml:space="preserve">The BaseClass attribute as per ecss.smp.smpcat in </w:t>
      </w:r>
      <w:r w:rsidR="00AF657F">
        <w:t>[SMP_FILES]</w:t>
      </w:r>
      <w:r w:rsidRPr="00B52EF8">
        <w:t xml:space="preserve"> shall have the following effect for the Exception C++ mapping:</w:t>
      </w:r>
    </w:p>
    <w:p w14:paraId="45C60F74" w14:textId="26B5CEFA" w:rsidR="00A57FE5" w:rsidRPr="00B52EF8" w:rsidRDefault="00A57FE5" w:rsidP="00A57FE5">
      <w:pPr>
        <w:pStyle w:val="requirelevel2"/>
      </w:pPr>
      <w:r w:rsidRPr="00B52EF8">
        <w:t xml:space="preserve">If set, then the Exception includes an inheritance link to </w:t>
      </w:r>
      <w:r w:rsidR="00D033A7" w:rsidRPr="00B52EF8">
        <w:t>the</w:t>
      </w:r>
      <w:r w:rsidRPr="00B52EF8">
        <w:t xml:space="preserve"> base class that the attribute points to;</w:t>
      </w:r>
    </w:p>
    <w:p w14:paraId="5D910148" w14:textId="075F64C8" w:rsidR="00A57FE5" w:rsidRPr="00B52EF8" w:rsidRDefault="00A57FE5" w:rsidP="00A16917">
      <w:pPr>
        <w:pStyle w:val="requirelevel2"/>
      </w:pPr>
      <w:r w:rsidRPr="00B52EF8">
        <w:t xml:space="preserve">If not set, then it has no effect. </w:t>
      </w:r>
    </w:p>
    <w:p w14:paraId="4E4C13F7" w14:textId="7B1948DD" w:rsidR="00532A06" w:rsidRPr="00B52EF8" w:rsidRDefault="00532A06" w:rsidP="00532A06">
      <w:pPr>
        <w:pStyle w:val="Heading3"/>
      </w:pPr>
      <w:bookmarkStart w:id="949" w:name="_Toc501444832"/>
      <w:bookmarkStart w:id="950" w:name="_Toc501453657"/>
      <w:bookmarkStart w:id="951" w:name="_Toc501459064"/>
      <w:bookmarkStart w:id="952" w:name="_Toc501461421"/>
      <w:bookmarkStart w:id="953" w:name="_Toc501467465"/>
      <w:bookmarkStart w:id="954" w:name="_Toc501468982"/>
      <w:bookmarkStart w:id="955" w:name="_Toc501469351"/>
      <w:bookmarkStart w:id="956" w:name="_Toc513045901"/>
      <w:bookmarkStart w:id="957" w:name="_Toc35686274"/>
      <w:r w:rsidRPr="00B52EF8">
        <w:t>Reference Types</w:t>
      </w:r>
      <w:bookmarkEnd w:id="949"/>
      <w:bookmarkEnd w:id="950"/>
      <w:bookmarkEnd w:id="951"/>
      <w:bookmarkEnd w:id="952"/>
      <w:bookmarkEnd w:id="953"/>
      <w:bookmarkEnd w:id="954"/>
      <w:bookmarkEnd w:id="955"/>
      <w:bookmarkEnd w:id="956"/>
      <w:bookmarkEnd w:id="957"/>
    </w:p>
    <w:p w14:paraId="57A6B80E" w14:textId="636CBF5D" w:rsidR="00532A06" w:rsidRPr="00B52EF8" w:rsidRDefault="00435A22" w:rsidP="00E50DF9">
      <w:pPr>
        <w:pStyle w:val="Heading4"/>
      </w:pPr>
      <w:r w:rsidRPr="00B52EF8">
        <w:t>Common</w:t>
      </w:r>
      <w:r w:rsidR="00532A06" w:rsidRPr="00B52EF8">
        <w:t xml:space="preserve"> specification</w:t>
      </w:r>
    </w:p>
    <w:p w14:paraId="2432C545" w14:textId="3D7E0618" w:rsidR="00435A22" w:rsidRPr="00B52EF8" w:rsidRDefault="00435A22" w:rsidP="00435A22">
      <w:pPr>
        <w:pStyle w:val="requirelevel1"/>
      </w:pPr>
      <w:r w:rsidRPr="00B52EF8">
        <w:t xml:space="preserve">For each type, a universally unique identifier (UUID) variable shall be declared as per “Uuid”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4AC6BC36" w14:textId="2EB7811D" w:rsidR="00435A22" w:rsidRPr="00B52EF8" w:rsidRDefault="00435A22" w:rsidP="00435A22">
      <w:pPr>
        <w:pStyle w:val="requirelevel1"/>
      </w:pPr>
      <w:r w:rsidRPr="00B52EF8">
        <w:t xml:space="preserve">The value of universally unique identifier (UUID) variables shall be defined as per “Uuid” template in </w:t>
      </w:r>
      <w:r w:rsidRPr="00B52EF8">
        <w:fldChar w:fldCharType="begin"/>
      </w:r>
      <w:r w:rsidRPr="00B52EF8">
        <w:instrText xml:space="preserve"> REF _Ref496791379 \h </w:instrText>
      </w:r>
      <w:r w:rsidRPr="00B52EF8">
        <w:fldChar w:fldCharType="separate"/>
      </w:r>
      <w:r w:rsidR="00B75466" w:rsidRPr="00B52EF8">
        <w:t xml:space="preserve">Table </w:t>
      </w:r>
      <w:r w:rsidR="00B75466">
        <w:rPr>
          <w:noProof/>
        </w:rPr>
        <w:t>6</w:t>
      </w:r>
      <w:r w:rsidR="00B75466" w:rsidRPr="00B52EF8">
        <w:noBreakHyphen/>
      </w:r>
      <w:r w:rsidR="00B75466">
        <w:rPr>
          <w:noProof/>
        </w:rPr>
        <w:t>2</w:t>
      </w:r>
      <w:r w:rsidRPr="00B52EF8">
        <w:fldChar w:fldCharType="end"/>
      </w:r>
      <w:r w:rsidRPr="00B52EF8">
        <w:t>.</w:t>
      </w:r>
    </w:p>
    <w:p w14:paraId="2E40E6A7" w14:textId="7EBE03C8" w:rsidR="00BC5341" w:rsidRPr="00B52EF8" w:rsidRDefault="00BC5341" w:rsidP="00BC5341">
      <w:pPr>
        <w:pStyle w:val="requirelevel1"/>
      </w:pPr>
      <w:r w:rsidRPr="00B52EF8">
        <w:t>Constant, Property and Operation elements belonging to the type shall be mapped within the exact same C++ class the type is mapped to.</w:t>
      </w:r>
    </w:p>
    <w:p w14:paraId="0ADD6AFD" w14:textId="23A877B0" w:rsidR="00BC5341" w:rsidRPr="00B52EF8" w:rsidRDefault="00BC5341" w:rsidP="00BC5341">
      <w:pPr>
        <w:pStyle w:val="NOTE"/>
      </w:pPr>
      <w:r w:rsidRPr="00B52EF8">
        <w:t xml:space="preserve">See </w:t>
      </w:r>
      <w:r w:rsidR="00E60A9D" w:rsidRPr="00B52EF8">
        <w:t>clause</w:t>
      </w:r>
      <w:r w:rsidRPr="00B52EF8">
        <w:t xml:space="preserve"> </w:t>
      </w:r>
      <w:r w:rsidR="00FE5B28" w:rsidRPr="00B52EF8">
        <w:fldChar w:fldCharType="begin"/>
      </w:r>
      <w:r w:rsidR="00FE5B28" w:rsidRPr="00B52EF8">
        <w:instrText xml:space="preserve"> REF _Ref514768632 \r \h </w:instrText>
      </w:r>
      <w:r w:rsidR="00FE5B28" w:rsidRPr="00B52EF8">
        <w:fldChar w:fldCharType="separate"/>
      </w:r>
      <w:r w:rsidR="00B75466">
        <w:t>6.1.4.2</w:t>
      </w:r>
      <w:r w:rsidR="00FE5B28" w:rsidRPr="00B52EF8">
        <w:fldChar w:fldCharType="end"/>
      </w:r>
      <w:r w:rsidRPr="00B52EF8">
        <w:t xml:space="preserve"> for details on the mapping of Constant elements, </w:t>
      </w:r>
      <w:r w:rsidR="00E60A9D" w:rsidRPr="00B52EF8">
        <w:t>clause</w:t>
      </w:r>
      <w:r w:rsidRPr="00B52EF8">
        <w:t xml:space="preserve"> </w:t>
      </w:r>
      <w:r w:rsidR="00FE5B28" w:rsidRPr="00B52EF8">
        <w:fldChar w:fldCharType="begin"/>
      </w:r>
      <w:r w:rsidR="00FE5B28" w:rsidRPr="00B52EF8">
        <w:instrText xml:space="preserve"> REF _Ref514411299 \r \h </w:instrText>
      </w:r>
      <w:r w:rsidR="00FE5B28" w:rsidRPr="00B52EF8">
        <w:fldChar w:fldCharType="separate"/>
      </w:r>
      <w:r w:rsidR="00B75466">
        <w:t>6.1.4.6</w:t>
      </w:r>
      <w:r w:rsidR="00FE5B28" w:rsidRPr="00B52EF8">
        <w:fldChar w:fldCharType="end"/>
      </w:r>
      <w:r w:rsidRPr="00B52EF8">
        <w:t xml:space="preserve"> for details on the mapping of Property elements and </w:t>
      </w:r>
      <w:r w:rsidR="00E60A9D" w:rsidRPr="00B52EF8">
        <w:t>clause</w:t>
      </w:r>
      <w:r w:rsidRPr="00B52EF8">
        <w:t xml:space="preserve"> </w:t>
      </w:r>
      <w:r w:rsidRPr="00B52EF8">
        <w:fldChar w:fldCharType="begin"/>
      </w:r>
      <w:r w:rsidRPr="00B52EF8">
        <w:instrText xml:space="preserve"> REF _Ref496701221 \n \h </w:instrText>
      </w:r>
      <w:r w:rsidRPr="00B52EF8">
        <w:fldChar w:fldCharType="separate"/>
      </w:r>
      <w:r w:rsidR="00B75466">
        <w:t>6.1.4.7</w:t>
      </w:r>
      <w:r w:rsidRPr="00B52EF8">
        <w:fldChar w:fldCharType="end"/>
      </w:r>
      <w:r w:rsidRPr="00B52EF8">
        <w:t xml:space="preserve"> for details on the mapping of Operation elements.</w:t>
      </w:r>
    </w:p>
    <w:p w14:paraId="57BA4768" w14:textId="445C9C02" w:rsidR="00BC5341" w:rsidRPr="00B52EF8" w:rsidRDefault="00BC5341" w:rsidP="00BC5341">
      <w:pPr>
        <w:pStyle w:val="requirelevel1"/>
      </w:pPr>
      <w:r w:rsidRPr="00B52EF8">
        <w:t xml:space="preserve">The access specifier of </w:t>
      </w:r>
      <w:r w:rsidR="00370CAF" w:rsidRPr="00B52EF8">
        <w:t xml:space="preserve">class constructors and destructors within the C++ class a type is mapped to </w:t>
      </w:r>
      <w:r w:rsidRPr="00B52EF8">
        <w:t>shall be defined by the mapping of the</w:t>
      </w:r>
      <w:r w:rsidR="00370CAF" w:rsidRPr="00B52EF8">
        <w:t xml:space="preserve"> type </w:t>
      </w:r>
      <w:r w:rsidRPr="00B52EF8">
        <w:t>Visibility attribute.</w:t>
      </w:r>
    </w:p>
    <w:p w14:paraId="2052353A" w14:textId="6D5DC8E2" w:rsidR="00BC5341" w:rsidRPr="00B52EF8" w:rsidRDefault="00BC5341" w:rsidP="00BC5341">
      <w:pPr>
        <w:pStyle w:val="NOTE"/>
      </w:pPr>
      <w:r w:rsidRPr="00B52EF8">
        <w:t xml:space="preserve">See </w:t>
      </w:r>
      <w:r w:rsidR="00E60A9D" w:rsidRPr="00B52EF8">
        <w:t>clause</w:t>
      </w:r>
      <w:r w:rsidR="00FE5B28" w:rsidRPr="00B52EF8">
        <w:t xml:space="preserve"> </w:t>
      </w:r>
      <w:r w:rsidR="000D3026" w:rsidRPr="00B52EF8">
        <w:fldChar w:fldCharType="begin"/>
      </w:r>
      <w:r w:rsidR="000D3026" w:rsidRPr="00B52EF8">
        <w:instrText xml:space="preserve"> REF _Ref514153560 \r \h </w:instrText>
      </w:r>
      <w:r w:rsidR="000D3026" w:rsidRPr="00B52EF8">
        <w:fldChar w:fldCharType="separate"/>
      </w:r>
      <w:r w:rsidR="00B75466">
        <w:t>6.1.3</w:t>
      </w:r>
      <w:r w:rsidR="000D3026" w:rsidRPr="00B52EF8">
        <w:fldChar w:fldCharType="end"/>
      </w:r>
      <w:r w:rsidRPr="00B52EF8">
        <w:t xml:space="preserve"> for details on the mapping of Visibility attribute</w:t>
      </w:r>
      <w:r w:rsidR="00370CAF" w:rsidRPr="00B52EF8">
        <w:t>s</w:t>
      </w:r>
      <w:r w:rsidRPr="00B52EF8">
        <w:t>.</w:t>
      </w:r>
    </w:p>
    <w:p w14:paraId="68038739" w14:textId="02D1FA26" w:rsidR="00963DA5" w:rsidRPr="00B52EF8" w:rsidRDefault="00963DA5" w:rsidP="00E50DF9">
      <w:pPr>
        <w:pStyle w:val="Heading4"/>
      </w:pPr>
      <w:r w:rsidRPr="00B52EF8">
        <w:t>Interface</w:t>
      </w:r>
    </w:p>
    <w:p w14:paraId="15A288D6" w14:textId="77777777" w:rsidR="00081826" w:rsidRPr="00B52EF8" w:rsidRDefault="00FB19FE" w:rsidP="00963DA5">
      <w:pPr>
        <w:pStyle w:val="requirelevel1"/>
      </w:pPr>
      <w:r w:rsidRPr="00B52EF8">
        <w:t>I</w:t>
      </w:r>
      <w:r w:rsidR="00963DA5" w:rsidRPr="00B52EF8">
        <w:t>nterface</w:t>
      </w:r>
      <w:r w:rsidRPr="00B52EF8">
        <w:t xml:space="preserve"> type</w:t>
      </w:r>
      <w:r w:rsidR="00963DA5" w:rsidRPr="00B52EF8">
        <w:t xml:space="preserve">s shall be mapped to </w:t>
      </w:r>
      <w:r w:rsidR="00285397" w:rsidRPr="00B52EF8">
        <w:t xml:space="preserve">ISO/ANSI </w:t>
      </w:r>
      <w:r w:rsidR="00963DA5" w:rsidRPr="00B52EF8">
        <w:t xml:space="preserve">C++ </w:t>
      </w:r>
      <w:r w:rsidR="00285397" w:rsidRPr="00B52EF8">
        <w:t xml:space="preserve">abstract </w:t>
      </w:r>
      <w:r w:rsidR="00963DA5" w:rsidRPr="00B52EF8">
        <w:t>class</w:t>
      </w:r>
      <w:r w:rsidRPr="00B52EF8">
        <w:t>es</w:t>
      </w:r>
      <w:r w:rsidR="00081826" w:rsidRPr="00B52EF8">
        <w:t xml:space="preserve"> as follows:</w:t>
      </w:r>
    </w:p>
    <w:p w14:paraId="65C8D6EB" w14:textId="38CC9B8C" w:rsidR="00081826" w:rsidRPr="00B52EF8" w:rsidRDefault="00081826" w:rsidP="00081826">
      <w:pPr>
        <w:pStyle w:val="requirelevel2"/>
      </w:pPr>
      <w:r w:rsidRPr="00B52EF8">
        <w:t xml:space="preserve">Syntax as per “Interface”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6A679502" w14:textId="55BBD6A7" w:rsidR="00963DA5" w:rsidRPr="00B52EF8" w:rsidRDefault="00081826" w:rsidP="00081826">
      <w:pPr>
        <w:pStyle w:val="requirelevel2"/>
      </w:pPr>
      <w:r w:rsidRPr="00B52EF8">
        <w:t>If Base elements are defined, the class inherits from the Base classes;</w:t>
      </w:r>
    </w:p>
    <w:p w14:paraId="53DC5DA2" w14:textId="636E3570" w:rsidR="00081826" w:rsidRPr="00B52EF8" w:rsidRDefault="00081826" w:rsidP="00081826">
      <w:pPr>
        <w:pStyle w:val="requirelevel2"/>
      </w:pPr>
      <w:r w:rsidRPr="00B52EF8">
        <w:t>All class member methods are declared as pure virtual.</w:t>
      </w:r>
    </w:p>
    <w:p w14:paraId="0A87AC6E" w14:textId="09B6CBB5" w:rsidR="00963DA5" w:rsidRPr="00B52EF8" w:rsidRDefault="00DA7948" w:rsidP="00963DA5">
      <w:pPr>
        <w:pStyle w:val="requirelevel1"/>
      </w:pPr>
      <w:r w:rsidRPr="00B52EF8">
        <w:t>I</w:t>
      </w:r>
      <w:r w:rsidR="00963DA5" w:rsidRPr="00B52EF8">
        <w:t>nterface</w:t>
      </w:r>
      <w:r w:rsidRPr="00B52EF8">
        <w:t xml:space="preserve"> classes</w:t>
      </w:r>
      <w:r w:rsidR="00963DA5" w:rsidRPr="00B52EF8">
        <w:t xml:space="preserve"> shall have a virtual destructor with </w:t>
      </w:r>
      <w:r w:rsidR="00E879CC" w:rsidRPr="00B52EF8">
        <w:t xml:space="preserve">an </w:t>
      </w:r>
      <w:r w:rsidR="00963DA5" w:rsidRPr="00B52EF8">
        <w:t>empty implementation</w:t>
      </w:r>
      <w:r w:rsidR="00DB2279" w:rsidRPr="00B52EF8">
        <w:t>.</w:t>
      </w:r>
    </w:p>
    <w:p w14:paraId="5C4400CE" w14:textId="2C80E108" w:rsidR="0062708F" w:rsidRPr="00B52EF8" w:rsidRDefault="0062708F" w:rsidP="00E50DF9">
      <w:pPr>
        <w:pStyle w:val="Heading4"/>
      </w:pPr>
      <w:r w:rsidRPr="00B52EF8">
        <w:lastRenderedPageBreak/>
        <w:t>Model</w:t>
      </w:r>
    </w:p>
    <w:p w14:paraId="7055251E" w14:textId="4ECF4E4E" w:rsidR="004C2B99" w:rsidRPr="00B52EF8" w:rsidRDefault="0062708F" w:rsidP="008677DB">
      <w:pPr>
        <w:pStyle w:val="requirelevel1"/>
        <w:keepNext/>
      </w:pPr>
      <w:r w:rsidRPr="00B52EF8">
        <w:t>Model</w:t>
      </w:r>
      <w:r w:rsidR="00FB19FE" w:rsidRPr="00B52EF8">
        <w:t xml:space="preserve"> type</w:t>
      </w:r>
      <w:r w:rsidR="00ED214B" w:rsidRPr="00B52EF8">
        <w:t>s</w:t>
      </w:r>
      <w:r w:rsidRPr="00B52EF8">
        <w:t xml:space="preserve"> shall be mapped to </w:t>
      </w:r>
      <w:r w:rsidR="00285397" w:rsidRPr="00B52EF8">
        <w:t xml:space="preserve">ISO/ANSI </w:t>
      </w:r>
      <w:r w:rsidRPr="00B52EF8">
        <w:t>C++ class</w:t>
      </w:r>
      <w:r w:rsidR="00FB19FE" w:rsidRPr="00B52EF8">
        <w:t>es</w:t>
      </w:r>
      <w:r w:rsidR="004C2B99" w:rsidRPr="00B52EF8">
        <w:t xml:space="preserve"> as follows:</w:t>
      </w:r>
    </w:p>
    <w:p w14:paraId="0D7DE1DE" w14:textId="4DC1C59F" w:rsidR="004C2B99" w:rsidRPr="00B52EF8" w:rsidRDefault="004C2B99" w:rsidP="008677DB">
      <w:pPr>
        <w:pStyle w:val="requirelevel2"/>
        <w:spacing w:before="60"/>
      </w:pPr>
      <w:r w:rsidRPr="00B52EF8">
        <w:t xml:space="preserve">Syntax as per “Model”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314EBFC4" w14:textId="1B80C2FB" w:rsidR="004C2B99" w:rsidRPr="00B52EF8" w:rsidRDefault="004C2B99" w:rsidP="008677DB">
      <w:pPr>
        <w:pStyle w:val="requirelevel2"/>
        <w:spacing w:before="60"/>
      </w:pPr>
      <w:r w:rsidRPr="00B52EF8">
        <w:t>If Base element is defined, the class inherits from the Base class;</w:t>
      </w:r>
    </w:p>
    <w:p w14:paraId="5BB06F45" w14:textId="44AC87E2" w:rsidR="004C2B99" w:rsidRPr="00B52EF8" w:rsidRDefault="004C2B99" w:rsidP="008677DB">
      <w:pPr>
        <w:pStyle w:val="requirelevel2"/>
        <w:spacing w:before="60"/>
      </w:pPr>
      <w:r w:rsidRPr="00B52EF8">
        <w:t>If Interface elements are defined, the class inherits from the Interface classes;</w:t>
      </w:r>
    </w:p>
    <w:p w14:paraId="77CD0008" w14:textId="582A6318" w:rsidR="00952686" w:rsidRPr="00B52EF8" w:rsidRDefault="00952686" w:rsidP="008677DB">
      <w:pPr>
        <w:pStyle w:val="requirelevel2"/>
        <w:spacing w:before="60"/>
      </w:pPr>
      <w:r w:rsidRPr="00B52EF8">
        <w:t>If at least one EntryPoint is defined, the class inherits from the Smp::IEntryPointPublisher class;</w:t>
      </w:r>
    </w:p>
    <w:p w14:paraId="779EC55A" w14:textId="165B376D" w:rsidR="00952686" w:rsidRPr="00B52EF8" w:rsidRDefault="00952686" w:rsidP="008677DB">
      <w:pPr>
        <w:pStyle w:val="requirelevel2"/>
        <w:spacing w:before="60"/>
      </w:pPr>
      <w:r w:rsidRPr="00B52EF8">
        <w:t>If at least one EventSink element is defined, the class inherits from the Smp::IEventConsumer class;</w:t>
      </w:r>
    </w:p>
    <w:p w14:paraId="2641D535" w14:textId="0E39E772" w:rsidR="00952686" w:rsidRPr="00B52EF8" w:rsidRDefault="00952686" w:rsidP="008677DB">
      <w:pPr>
        <w:pStyle w:val="requirelevel2"/>
        <w:spacing w:before="60"/>
      </w:pPr>
      <w:r w:rsidRPr="00B52EF8">
        <w:t>If at least one EventSource element is defined, the class inherits from the Smp::IEventProvider class;</w:t>
      </w:r>
    </w:p>
    <w:p w14:paraId="161A926C" w14:textId="77777777" w:rsidR="00952686" w:rsidRPr="00B52EF8" w:rsidRDefault="00952686" w:rsidP="008677DB">
      <w:pPr>
        <w:pStyle w:val="requirelevel2"/>
        <w:spacing w:before="60"/>
      </w:pPr>
      <w:r w:rsidRPr="00B52EF8">
        <w:t>If at least one Container element is defined, the class inherits from the Smp::IComposite class;</w:t>
      </w:r>
    </w:p>
    <w:p w14:paraId="14700750" w14:textId="0DFE9FCC" w:rsidR="00952686" w:rsidRPr="00B52EF8" w:rsidRDefault="00952686" w:rsidP="008677DB">
      <w:pPr>
        <w:pStyle w:val="requirelevel2"/>
        <w:spacing w:before="60"/>
      </w:pPr>
      <w:r w:rsidRPr="00B52EF8">
        <w:t>If at least one Reference element is defined, the class inherits</w:t>
      </w:r>
      <w:r w:rsidR="00840094" w:rsidRPr="00B52EF8">
        <w:t xml:space="preserve"> from the Smp::IAggregate class.</w:t>
      </w:r>
    </w:p>
    <w:p w14:paraId="6BA8D479" w14:textId="450A7143" w:rsidR="008466E2" w:rsidRPr="00B52EF8" w:rsidRDefault="00D7748E" w:rsidP="008466E2">
      <w:pPr>
        <w:pStyle w:val="requirelevel1"/>
      </w:pPr>
      <w:r w:rsidRPr="00B52EF8">
        <w:t>Model</w:t>
      </w:r>
      <w:r w:rsidR="008466E2" w:rsidRPr="00B52EF8">
        <w:t xml:space="preserve"> classes shall have a default constructor.</w:t>
      </w:r>
    </w:p>
    <w:p w14:paraId="46EC10BB" w14:textId="0402379C" w:rsidR="008466E2" w:rsidRPr="00B52EF8" w:rsidRDefault="00155384" w:rsidP="008466E2">
      <w:pPr>
        <w:pStyle w:val="requirelevel1"/>
      </w:pPr>
      <w:r w:rsidRPr="00B52EF8">
        <w:t xml:space="preserve">Model </w:t>
      </w:r>
      <w:r w:rsidR="008466E2" w:rsidRPr="00B52EF8">
        <w:t>classes shall have a virtual destructor.</w:t>
      </w:r>
    </w:p>
    <w:p w14:paraId="72CE621A" w14:textId="77777777" w:rsidR="00DF74B8" w:rsidRPr="00B52EF8" w:rsidRDefault="00DF74B8" w:rsidP="00DF74B8">
      <w:pPr>
        <w:pStyle w:val="requirelevel1"/>
      </w:pPr>
      <w:r w:rsidRPr="00B52EF8">
        <w:t>Field and Association elements belonging to the Model type shall be mapped within the exact same C++ class the Model type is mapped to.</w:t>
      </w:r>
    </w:p>
    <w:p w14:paraId="72966B44" w14:textId="05E2E6B7" w:rsidR="00DF74B8" w:rsidRPr="00B52EF8" w:rsidRDefault="00DF74B8" w:rsidP="008677DB">
      <w:pPr>
        <w:pStyle w:val="NOTE"/>
        <w:spacing w:before="80"/>
      </w:pPr>
      <w:r w:rsidRPr="00B52EF8">
        <w:t xml:space="preserve">See </w:t>
      </w:r>
      <w:r w:rsidR="00E60A9D" w:rsidRPr="00B52EF8">
        <w:t>clause</w:t>
      </w:r>
      <w:r w:rsidRPr="00B52EF8">
        <w:t xml:space="preserve"> </w:t>
      </w:r>
      <w:r w:rsidRPr="00B52EF8">
        <w:fldChar w:fldCharType="begin"/>
      </w:r>
      <w:r w:rsidRPr="00B52EF8">
        <w:instrText xml:space="preserve"> REF _Ref497910910 \r \h </w:instrText>
      </w:r>
      <w:r w:rsidRPr="00B52EF8">
        <w:fldChar w:fldCharType="separate"/>
      </w:r>
      <w:r w:rsidR="00B75466">
        <w:t>6.1.4.3</w:t>
      </w:r>
      <w:r w:rsidRPr="00B52EF8">
        <w:fldChar w:fldCharType="end"/>
      </w:r>
      <w:r w:rsidRPr="00B52EF8">
        <w:t xml:space="preserve"> for details on the mapping of Field elements and </w:t>
      </w:r>
      <w:r w:rsidR="00E60A9D" w:rsidRPr="00B52EF8">
        <w:t>clause</w:t>
      </w:r>
      <w:r w:rsidRPr="00B52EF8">
        <w:t xml:space="preserve"> </w:t>
      </w:r>
      <w:r w:rsidRPr="00B52EF8">
        <w:fldChar w:fldCharType="begin"/>
      </w:r>
      <w:r w:rsidRPr="00B52EF8">
        <w:instrText xml:space="preserve"> REF _Ref497910915 \r \h </w:instrText>
      </w:r>
      <w:r w:rsidRPr="00B52EF8">
        <w:fldChar w:fldCharType="separate"/>
      </w:r>
      <w:r w:rsidR="00B75466">
        <w:t>6.1.4.4</w:t>
      </w:r>
      <w:r w:rsidRPr="00B52EF8">
        <w:fldChar w:fldCharType="end"/>
      </w:r>
      <w:r w:rsidRPr="00B52EF8">
        <w:t xml:space="preserve"> for details on the mapping of Association elements.</w:t>
      </w:r>
    </w:p>
    <w:p w14:paraId="04A0EA3A" w14:textId="3E890D2D" w:rsidR="00DF74B8" w:rsidRPr="00B52EF8" w:rsidRDefault="00DF74B8" w:rsidP="00DF74B8">
      <w:pPr>
        <w:pStyle w:val="requirelevel1"/>
      </w:pPr>
      <w:r w:rsidRPr="00B52EF8">
        <w:t>EntryPoint, EventSink, EventSource, Container and Reference elements belonging to the Model type shall be mapped within the exact same C++ class the Model type is mapped to.</w:t>
      </w:r>
    </w:p>
    <w:p w14:paraId="3894F07A" w14:textId="60E71508" w:rsidR="00957FDB" w:rsidRPr="00B52EF8" w:rsidRDefault="00DF74B8" w:rsidP="008677DB">
      <w:pPr>
        <w:pStyle w:val="NOTE"/>
        <w:spacing w:before="80"/>
      </w:pPr>
      <w:r w:rsidRPr="00B52EF8">
        <w:t xml:space="preserve">See </w:t>
      </w:r>
      <w:r w:rsidR="00E60A9D" w:rsidRPr="00B52EF8">
        <w:t>clause</w:t>
      </w:r>
      <w:r w:rsidRPr="00B52EF8">
        <w:t xml:space="preserve"> </w:t>
      </w:r>
      <w:r w:rsidRPr="00B52EF8">
        <w:fldChar w:fldCharType="begin"/>
      </w:r>
      <w:r w:rsidRPr="00B52EF8">
        <w:instrText xml:space="preserve"> REF _Ref498085562 \r \h </w:instrText>
      </w:r>
      <w:r w:rsidRPr="00B52EF8">
        <w:fldChar w:fldCharType="separate"/>
      </w:r>
      <w:r w:rsidR="00B75466">
        <w:t>6.1.4.8</w:t>
      </w:r>
      <w:r w:rsidRPr="00B52EF8">
        <w:fldChar w:fldCharType="end"/>
      </w:r>
      <w:r w:rsidRPr="00B52EF8">
        <w:t xml:space="preserve"> for details on the mapping of EntryPoint elements, </w:t>
      </w:r>
      <w:r w:rsidR="00E60A9D" w:rsidRPr="00B52EF8">
        <w:t>clause</w:t>
      </w:r>
      <w:r w:rsidRPr="00B52EF8">
        <w:t xml:space="preserve"> </w:t>
      </w:r>
      <w:r w:rsidRPr="00B52EF8">
        <w:fldChar w:fldCharType="begin"/>
      </w:r>
      <w:r w:rsidRPr="00B52EF8">
        <w:instrText xml:space="preserve"> REF _Ref498085581 \r \h </w:instrText>
      </w:r>
      <w:r w:rsidRPr="00B52EF8">
        <w:fldChar w:fldCharType="separate"/>
      </w:r>
      <w:r w:rsidR="00B75466">
        <w:t>6.1.4.9</w:t>
      </w:r>
      <w:r w:rsidRPr="00B52EF8">
        <w:fldChar w:fldCharType="end"/>
      </w:r>
      <w:r w:rsidRPr="00B52EF8">
        <w:t xml:space="preserve"> for details on the mapping of EventSink elements, </w:t>
      </w:r>
      <w:r w:rsidR="00E60A9D" w:rsidRPr="00B52EF8">
        <w:t>clause</w:t>
      </w:r>
      <w:r w:rsidRPr="00B52EF8">
        <w:t xml:space="preserve"> </w:t>
      </w:r>
      <w:r w:rsidRPr="00B52EF8">
        <w:fldChar w:fldCharType="begin"/>
      </w:r>
      <w:r w:rsidRPr="00B52EF8">
        <w:instrText xml:space="preserve"> REF _Ref498085588 \r \h </w:instrText>
      </w:r>
      <w:r w:rsidRPr="00B52EF8">
        <w:fldChar w:fldCharType="separate"/>
      </w:r>
      <w:r w:rsidR="00B75466">
        <w:t>6.1.4.10</w:t>
      </w:r>
      <w:r w:rsidRPr="00B52EF8">
        <w:fldChar w:fldCharType="end"/>
      </w:r>
      <w:r w:rsidRPr="00B52EF8">
        <w:t xml:space="preserve"> for details on the mapping of EventSource elements, </w:t>
      </w:r>
      <w:r w:rsidR="00E60A9D" w:rsidRPr="00B52EF8">
        <w:t>clause</w:t>
      </w:r>
      <w:r w:rsidRPr="00B52EF8">
        <w:t xml:space="preserve"> </w:t>
      </w:r>
      <w:r w:rsidRPr="00B52EF8">
        <w:fldChar w:fldCharType="begin"/>
      </w:r>
      <w:r w:rsidRPr="00B52EF8">
        <w:instrText xml:space="preserve"> REF _Ref498085594 \r \h </w:instrText>
      </w:r>
      <w:r w:rsidRPr="00B52EF8">
        <w:fldChar w:fldCharType="separate"/>
      </w:r>
      <w:r w:rsidR="00B75466">
        <w:t>6.1.4.11</w:t>
      </w:r>
      <w:r w:rsidRPr="00B52EF8">
        <w:fldChar w:fldCharType="end"/>
      </w:r>
      <w:r w:rsidRPr="00B52EF8">
        <w:t xml:space="preserve"> for details on the mapping of Container elements and </w:t>
      </w:r>
      <w:r w:rsidR="00E60A9D" w:rsidRPr="00B52EF8">
        <w:t>clause</w:t>
      </w:r>
      <w:r w:rsidRPr="00B52EF8">
        <w:t xml:space="preserve"> </w:t>
      </w:r>
      <w:r w:rsidR="002022FB" w:rsidRPr="00B52EF8">
        <w:fldChar w:fldCharType="begin"/>
      </w:r>
      <w:r w:rsidR="002022FB" w:rsidRPr="00B52EF8">
        <w:instrText xml:space="preserve"> REF _Ref514769611 \r \h </w:instrText>
      </w:r>
      <w:r w:rsidR="002022FB" w:rsidRPr="00B52EF8">
        <w:fldChar w:fldCharType="separate"/>
      </w:r>
      <w:r w:rsidR="00B75466">
        <w:t>6.1.4.12</w:t>
      </w:r>
      <w:r w:rsidR="002022FB" w:rsidRPr="00B52EF8">
        <w:fldChar w:fldCharType="end"/>
      </w:r>
      <w:r w:rsidRPr="00B52EF8">
        <w:t xml:space="preserve"> for details on the mapping of Reference elements.</w:t>
      </w:r>
    </w:p>
    <w:p w14:paraId="2C94A830" w14:textId="4B7D21EC" w:rsidR="00957FDB" w:rsidRPr="00B52EF8" w:rsidRDefault="00957FDB" w:rsidP="00957FDB">
      <w:pPr>
        <w:pStyle w:val="requirelevel1"/>
      </w:pPr>
      <w:r w:rsidRPr="00B52EF8">
        <w:t xml:space="preserve">The Fallible attribute as per ecss.smp.smpcat in </w:t>
      </w:r>
      <w:r w:rsidR="00AF657F">
        <w:t>[SMP_FILES]</w:t>
      </w:r>
      <w:r w:rsidRPr="00B52EF8">
        <w:t xml:space="preserve"> shall have the following effect:</w:t>
      </w:r>
    </w:p>
    <w:p w14:paraId="5E04FD19" w14:textId="11B2C773" w:rsidR="00957FDB" w:rsidRPr="00B52EF8" w:rsidRDefault="00957FDB" w:rsidP="008677DB">
      <w:pPr>
        <w:pStyle w:val="requirelevel2"/>
        <w:spacing w:before="60"/>
      </w:pPr>
      <w:r w:rsidRPr="00B52EF8">
        <w:t>If set to “true”, then the C++ class implement</w:t>
      </w:r>
      <w:r w:rsidR="00ED3C1E" w:rsidRPr="00B52EF8">
        <w:t>s</w:t>
      </w:r>
      <w:r w:rsidRPr="00B52EF8">
        <w:t xml:space="preserve"> the IFallibleModel interface;</w:t>
      </w:r>
    </w:p>
    <w:p w14:paraId="7EE5BADD" w14:textId="679D96AD" w:rsidR="007765FB" w:rsidRPr="00B52EF8" w:rsidRDefault="007765FB" w:rsidP="008677DB">
      <w:pPr>
        <w:pStyle w:val="requirelevel2"/>
        <w:spacing w:before="60"/>
      </w:pPr>
      <w:r w:rsidRPr="00B52EF8">
        <w:t>If not set, then it has no effect;</w:t>
      </w:r>
    </w:p>
    <w:p w14:paraId="006E82C0" w14:textId="0DB69459" w:rsidR="00957FDB" w:rsidRPr="00B52EF8" w:rsidRDefault="00957FDB" w:rsidP="008677DB">
      <w:pPr>
        <w:pStyle w:val="requirelevel2"/>
        <w:spacing w:before="60"/>
      </w:pPr>
      <w:r w:rsidRPr="00B52EF8">
        <w:t xml:space="preserve">If set to “false”, then it has no effect. </w:t>
      </w:r>
    </w:p>
    <w:p w14:paraId="5167B8C2" w14:textId="1A8B4729" w:rsidR="00A57FE5" w:rsidRPr="00B52EF8" w:rsidRDefault="00A57FE5" w:rsidP="00A57FE5">
      <w:pPr>
        <w:pStyle w:val="requirelevel1"/>
      </w:pPr>
      <w:r w:rsidRPr="00B52EF8">
        <w:t xml:space="preserve">The BaseClass attribute as per ecss.smp.smpcat in </w:t>
      </w:r>
      <w:r w:rsidR="00AF657F">
        <w:t>[SMP_FILES]</w:t>
      </w:r>
      <w:r w:rsidRPr="00B52EF8">
        <w:t xml:space="preserve"> shall have the following effect for the Model C++ mapping:</w:t>
      </w:r>
    </w:p>
    <w:p w14:paraId="1327C957" w14:textId="5A00FE55" w:rsidR="00A57FE5" w:rsidRPr="00B52EF8" w:rsidRDefault="00A57FE5" w:rsidP="008677DB">
      <w:pPr>
        <w:pStyle w:val="requirelevel2"/>
        <w:spacing w:before="60"/>
      </w:pPr>
      <w:r w:rsidRPr="00B52EF8">
        <w:t>If set, then the class includes an inheritance link to a base class that the attribute points to;</w:t>
      </w:r>
    </w:p>
    <w:p w14:paraId="7863C06E" w14:textId="77777777" w:rsidR="00A57FE5" w:rsidRPr="00B52EF8" w:rsidRDefault="00A57FE5" w:rsidP="008677DB">
      <w:pPr>
        <w:pStyle w:val="requirelevel2"/>
        <w:spacing w:before="60"/>
      </w:pPr>
      <w:r w:rsidRPr="00B52EF8">
        <w:t xml:space="preserve">If not set, then it has no effect. </w:t>
      </w:r>
    </w:p>
    <w:p w14:paraId="637A1E77" w14:textId="6883D479" w:rsidR="00ED214B" w:rsidRPr="00B52EF8" w:rsidRDefault="00ED214B" w:rsidP="00E50DF9">
      <w:pPr>
        <w:pStyle w:val="Heading4"/>
      </w:pPr>
      <w:r w:rsidRPr="00B52EF8">
        <w:lastRenderedPageBreak/>
        <w:t>Service</w:t>
      </w:r>
    </w:p>
    <w:p w14:paraId="0D1EC70D" w14:textId="7A6AA689" w:rsidR="004A0425" w:rsidRPr="00B52EF8" w:rsidRDefault="004A0425" w:rsidP="004A0425">
      <w:pPr>
        <w:pStyle w:val="requirelevel1"/>
      </w:pPr>
      <w:r w:rsidRPr="00B52EF8">
        <w:t>Service types shall be mapped to ISO/ANSI C++ classes as follows:</w:t>
      </w:r>
    </w:p>
    <w:p w14:paraId="70C7007B" w14:textId="76FACF12" w:rsidR="004A0425" w:rsidRPr="00B52EF8" w:rsidRDefault="004A0425" w:rsidP="004A0425">
      <w:pPr>
        <w:pStyle w:val="requirelevel2"/>
      </w:pPr>
      <w:r w:rsidRPr="00B52EF8">
        <w:t xml:space="preserve">Syntax as per “Service” template in </w:t>
      </w:r>
      <w:r w:rsidRPr="00B52EF8">
        <w:fldChar w:fldCharType="begin"/>
      </w:r>
      <w:r w:rsidRPr="00B52EF8">
        <w:instrText xml:space="preserve"> REF _Ref494707297 \h </w:instrText>
      </w:r>
      <w:r w:rsidRPr="00B52EF8">
        <w:fldChar w:fldCharType="separate"/>
      </w:r>
      <w:r w:rsidR="00B75466" w:rsidRPr="00B52EF8">
        <w:t xml:space="preserve">Table </w:t>
      </w:r>
      <w:r w:rsidR="00B75466">
        <w:rPr>
          <w:noProof/>
        </w:rPr>
        <w:t>6</w:t>
      </w:r>
      <w:r w:rsidR="00B75466" w:rsidRPr="00B52EF8">
        <w:noBreakHyphen/>
      </w:r>
      <w:r w:rsidR="00B75466">
        <w:rPr>
          <w:noProof/>
        </w:rPr>
        <w:t>1</w:t>
      </w:r>
      <w:r w:rsidRPr="00B52EF8">
        <w:fldChar w:fldCharType="end"/>
      </w:r>
      <w:r w:rsidRPr="00B52EF8">
        <w:t>;</w:t>
      </w:r>
    </w:p>
    <w:p w14:paraId="5D22E131" w14:textId="77777777" w:rsidR="00292B37" w:rsidRPr="00B52EF8" w:rsidRDefault="00292B37" w:rsidP="00292B37">
      <w:pPr>
        <w:pStyle w:val="requirelevel2"/>
      </w:pPr>
      <w:r w:rsidRPr="00B52EF8">
        <w:t>If Base element is defined, the class inherits from the Base class;</w:t>
      </w:r>
    </w:p>
    <w:p w14:paraId="17F99EF2" w14:textId="14459CF9" w:rsidR="0085346C" w:rsidRPr="00B52EF8" w:rsidRDefault="00292B37" w:rsidP="0085346C">
      <w:pPr>
        <w:pStyle w:val="requirelevel2"/>
      </w:pPr>
      <w:r w:rsidRPr="00B52EF8">
        <w:t>If Interface elements are defined, the class inhe</w:t>
      </w:r>
      <w:r w:rsidR="00840094" w:rsidRPr="00B52EF8">
        <w:t>rits from the Interface classes.</w:t>
      </w:r>
    </w:p>
    <w:p w14:paraId="5E5377B0" w14:textId="77777777" w:rsidR="0085346C" w:rsidRPr="00B52EF8" w:rsidRDefault="0085346C" w:rsidP="0085346C">
      <w:pPr>
        <w:pStyle w:val="requirelevel2"/>
      </w:pPr>
      <w:r w:rsidRPr="00B52EF8">
        <w:t>If at least one EntryPoint is defined, the class inherits from the Smp::IEntryPointPublisher class;</w:t>
      </w:r>
    </w:p>
    <w:p w14:paraId="4323899B" w14:textId="77777777" w:rsidR="0085346C" w:rsidRPr="00B52EF8" w:rsidRDefault="0085346C" w:rsidP="0085346C">
      <w:pPr>
        <w:pStyle w:val="requirelevel2"/>
      </w:pPr>
      <w:r w:rsidRPr="00B52EF8">
        <w:t>If at least one EventSink element is defined, the class inherits from the Smp::IEventConsumer class;</w:t>
      </w:r>
    </w:p>
    <w:p w14:paraId="04D96B81" w14:textId="4562E403" w:rsidR="00292B37" w:rsidRPr="00B52EF8" w:rsidRDefault="0085346C" w:rsidP="0085346C">
      <w:pPr>
        <w:pStyle w:val="requirelevel2"/>
      </w:pPr>
      <w:r w:rsidRPr="00B52EF8">
        <w:t>If at least one EventSource element is defined, the class inherits from the Smp::IEventProvider class;</w:t>
      </w:r>
    </w:p>
    <w:p w14:paraId="398CDF0B" w14:textId="6311D3E7" w:rsidR="00292B37" w:rsidRPr="00B52EF8" w:rsidRDefault="00292B37" w:rsidP="00292B37">
      <w:pPr>
        <w:pStyle w:val="requirelevel1"/>
      </w:pPr>
      <w:r w:rsidRPr="00B52EF8">
        <w:t>Service classes shall have a default constructor.</w:t>
      </w:r>
    </w:p>
    <w:p w14:paraId="27F55411" w14:textId="74CD13C2" w:rsidR="00292B37" w:rsidRPr="00B52EF8" w:rsidRDefault="00292B37" w:rsidP="00EE58A9">
      <w:pPr>
        <w:pStyle w:val="requirelevel1"/>
      </w:pPr>
      <w:r w:rsidRPr="00B52EF8">
        <w:t>Service classes shall have a virtual destructor.</w:t>
      </w:r>
    </w:p>
    <w:p w14:paraId="5E6BCEE5" w14:textId="77777777" w:rsidR="00DF74B8" w:rsidRPr="00B52EF8" w:rsidRDefault="00DF74B8" w:rsidP="00DF74B8">
      <w:pPr>
        <w:pStyle w:val="requirelevel1"/>
      </w:pPr>
      <w:r w:rsidRPr="00B52EF8">
        <w:t>Field and Association elements belonging to the Service type shall be mapped within the exact same C++ class the Service type is mapped to.</w:t>
      </w:r>
    </w:p>
    <w:p w14:paraId="68ED1389" w14:textId="5486D499" w:rsidR="00DF74B8" w:rsidRPr="00B52EF8" w:rsidRDefault="00DF74B8" w:rsidP="00DF74B8">
      <w:pPr>
        <w:pStyle w:val="NOTE"/>
      </w:pPr>
      <w:r w:rsidRPr="00B52EF8">
        <w:t xml:space="preserve">See </w:t>
      </w:r>
      <w:r w:rsidR="00E60A9D" w:rsidRPr="00B52EF8">
        <w:t>clause</w:t>
      </w:r>
      <w:r w:rsidRPr="00B52EF8">
        <w:t xml:space="preserve"> </w:t>
      </w:r>
      <w:r w:rsidRPr="00B52EF8">
        <w:fldChar w:fldCharType="begin"/>
      </w:r>
      <w:r w:rsidRPr="00B52EF8">
        <w:instrText xml:space="preserve"> REF _Ref497910910 \r \h </w:instrText>
      </w:r>
      <w:r w:rsidRPr="00B52EF8">
        <w:fldChar w:fldCharType="separate"/>
      </w:r>
      <w:r w:rsidR="00B75466">
        <w:t>6.1.4.3</w:t>
      </w:r>
      <w:r w:rsidRPr="00B52EF8">
        <w:fldChar w:fldCharType="end"/>
      </w:r>
      <w:r w:rsidRPr="00B52EF8">
        <w:t xml:space="preserve"> for details on the mapping of Field elements and </w:t>
      </w:r>
      <w:r w:rsidR="00E60A9D" w:rsidRPr="00B52EF8">
        <w:t>clause</w:t>
      </w:r>
      <w:r w:rsidRPr="00B52EF8">
        <w:t xml:space="preserve"> </w:t>
      </w:r>
      <w:r w:rsidRPr="00B52EF8">
        <w:fldChar w:fldCharType="begin"/>
      </w:r>
      <w:r w:rsidRPr="00B52EF8">
        <w:instrText xml:space="preserve"> REF _Ref497910915 \r \h </w:instrText>
      </w:r>
      <w:r w:rsidRPr="00B52EF8">
        <w:fldChar w:fldCharType="separate"/>
      </w:r>
      <w:r w:rsidR="00B75466">
        <w:t>6.1.4.4</w:t>
      </w:r>
      <w:r w:rsidRPr="00B52EF8">
        <w:fldChar w:fldCharType="end"/>
      </w:r>
      <w:r w:rsidRPr="00B52EF8">
        <w:t xml:space="preserve"> for details on the mapping of Association elements.</w:t>
      </w:r>
    </w:p>
    <w:p w14:paraId="4B454A45" w14:textId="46F36FA3" w:rsidR="00DF74B8" w:rsidRPr="00B52EF8" w:rsidRDefault="00DF74B8" w:rsidP="00DF74B8">
      <w:pPr>
        <w:pStyle w:val="requirelevel1"/>
      </w:pPr>
      <w:r w:rsidRPr="00B52EF8">
        <w:t xml:space="preserve">EntryPoint, EventSink and EventSource elements belonging to the </w:t>
      </w:r>
      <w:r w:rsidR="00427BC6" w:rsidRPr="00B52EF8">
        <w:t xml:space="preserve">Service </w:t>
      </w:r>
      <w:r w:rsidRPr="00B52EF8">
        <w:t xml:space="preserve">type shall be mapped within the exact same C++ class the </w:t>
      </w:r>
      <w:r w:rsidR="00427BC6" w:rsidRPr="00B52EF8">
        <w:t xml:space="preserve">Service </w:t>
      </w:r>
      <w:r w:rsidRPr="00B52EF8">
        <w:t>type is mapped to.</w:t>
      </w:r>
    </w:p>
    <w:p w14:paraId="33836751" w14:textId="2DF19AD7" w:rsidR="00A57FE5" w:rsidRPr="00B52EF8" w:rsidRDefault="00DF74B8" w:rsidP="00A57FE5">
      <w:pPr>
        <w:pStyle w:val="NOTE"/>
      </w:pPr>
      <w:r w:rsidRPr="00B52EF8">
        <w:t xml:space="preserve">See </w:t>
      </w:r>
      <w:r w:rsidR="00E60A9D" w:rsidRPr="00B52EF8">
        <w:t>clause</w:t>
      </w:r>
      <w:r w:rsidRPr="00B52EF8">
        <w:t xml:space="preserve"> </w:t>
      </w:r>
      <w:r w:rsidRPr="00B52EF8">
        <w:fldChar w:fldCharType="begin"/>
      </w:r>
      <w:r w:rsidRPr="00B52EF8">
        <w:instrText xml:space="preserve"> REF _Ref498085562 \r \h </w:instrText>
      </w:r>
      <w:r w:rsidRPr="00B52EF8">
        <w:fldChar w:fldCharType="separate"/>
      </w:r>
      <w:r w:rsidR="00B75466">
        <w:t>6.1.4.8</w:t>
      </w:r>
      <w:r w:rsidRPr="00B52EF8">
        <w:fldChar w:fldCharType="end"/>
      </w:r>
      <w:r w:rsidRPr="00B52EF8">
        <w:t xml:space="preserve"> for details on the mapping of EntryPoint elements, </w:t>
      </w:r>
      <w:r w:rsidR="00E60A9D" w:rsidRPr="00B52EF8">
        <w:t>clause</w:t>
      </w:r>
      <w:r w:rsidRPr="00B52EF8">
        <w:t xml:space="preserve"> </w:t>
      </w:r>
      <w:r w:rsidRPr="00B52EF8">
        <w:fldChar w:fldCharType="begin"/>
      </w:r>
      <w:r w:rsidRPr="00B52EF8">
        <w:instrText xml:space="preserve"> REF _Ref498085581 \r \h </w:instrText>
      </w:r>
      <w:r w:rsidRPr="00B52EF8">
        <w:fldChar w:fldCharType="separate"/>
      </w:r>
      <w:r w:rsidR="00B75466">
        <w:t>6.1.4.9</w:t>
      </w:r>
      <w:r w:rsidRPr="00B52EF8">
        <w:fldChar w:fldCharType="end"/>
      </w:r>
      <w:r w:rsidRPr="00B52EF8">
        <w:t xml:space="preserve"> for details on the mapping of EventSink elements and </w:t>
      </w:r>
      <w:r w:rsidR="00E60A9D" w:rsidRPr="00B52EF8">
        <w:t>clause</w:t>
      </w:r>
      <w:r w:rsidRPr="00B52EF8">
        <w:t xml:space="preserve"> </w:t>
      </w:r>
      <w:r w:rsidRPr="00B52EF8">
        <w:fldChar w:fldCharType="begin"/>
      </w:r>
      <w:r w:rsidRPr="00B52EF8">
        <w:instrText xml:space="preserve"> REF _Ref498085588 \r \h </w:instrText>
      </w:r>
      <w:r w:rsidRPr="00B52EF8">
        <w:fldChar w:fldCharType="separate"/>
      </w:r>
      <w:r w:rsidR="00B75466">
        <w:t>6.1.4.10</w:t>
      </w:r>
      <w:r w:rsidRPr="00B52EF8">
        <w:fldChar w:fldCharType="end"/>
      </w:r>
      <w:r w:rsidRPr="00B52EF8">
        <w:t xml:space="preserve"> for details on the mapping of EventSource elements.</w:t>
      </w:r>
    </w:p>
    <w:p w14:paraId="07B299DA" w14:textId="6C359D00" w:rsidR="00A57FE5" w:rsidRPr="00B52EF8" w:rsidRDefault="00A57FE5" w:rsidP="00A57FE5">
      <w:pPr>
        <w:pStyle w:val="requirelevel1"/>
      </w:pPr>
      <w:r w:rsidRPr="00B52EF8">
        <w:t xml:space="preserve">The BaseClass attribute as per ecss.smp.smpcat in </w:t>
      </w:r>
      <w:r w:rsidR="00AF657F">
        <w:t>[SMP_FILES]</w:t>
      </w:r>
      <w:r w:rsidRPr="00B52EF8">
        <w:t xml:space="preserve"> shall have the following effect for the Model C++ mapping:</w:t>
      </w:r>
    </w:p>
    <w:p w14:paraId="69C4EEA6" w14:textId="77777777" w:rsidR="00A57FE5" w:rsidRPr="00B52EF8" w:rsidRDefault="00A57FE5" w:rsidP="00A57FE5">
      <w:pPr>
        <w:pStyle w:val="requirelevel2"/>
      </w:pPr>
      <w:r w:rsidRPr="00B52EF8">
        <w:t>If set, then the class includes an inheritance link to a base class that the attribute points to;</w:t>
      </w:r>
    </w:p>
    <w:p w14:paraId="430447D2" w14:textId="77777777" w:rsidR="00A57FE5" w:rsidRPr="00B52EF8" w:rsidRDefault="00A57FE5" w:rsidP="00A57FE5">
      <w:pPr>
        <w:pStyle w:val="requirelevel2"/>
      </w:pPr>
      <w:r w:rsidRPr="00B52EF8">
        <w:t xml:space="preserve">If not set, then it has no effect. </w:t>
      </w:r>
    </w:p>
    <w:p w14:paraId="5FDBAB01" w14:textId="08524C3F" w:rsidR="004E5511" w:rsidRPr="00B52EF8" w:rsidRDefault="004E5511" w:rsidP="002604C4">
      <w:pPr>
        <w:pStyle w:val="Heading2"/>
      </w:pPr>
      <w:bookmarkStart w:id="958" w:name="_Toc501444833"/>
      <w:bookmarkStart w:id="959" w:name="_Toc501453658"/>
      <w:bookmarkStart w:id="960" w:name="_Toc501459065"/>
      <w:bookmarkStart w:id="961" w:name="_Toc501461422"/>
      <w:bookmarkStart w:id="962" w:name="_Toc501467466"/>
      <w:bookmarkStart w:id="963" w:name="_Toc501468983"/>
      <w:bookmarkStart w:id="964" w:name="_Toc501469352"/>
      <w:bookmarkStart w:id="965" w:name="_Toc513045902"/>
      <w:bookmarkStart w:id="966" w:name="_Ref29798331"/>
      <w:bookmarkStart w:id="967" w:name="_Toc35686275"/>
      <w:r w:rsidRPr="00B52EF8">
        <w:lastRenderedPageBreak/>
        <w:t>Package to library</w:t>
      </w:r>
      <w:bookmarkEnd w:id="958"/>
      <w:bookmarkEnd w:id="959"/>
      <w:bookmarkEnd w:id="960"/>
      <w:bookmarkEnd w:id="961"/>
      <w:bookmarkEnd w:id="962"/>
      <w:bookmarkEnd w:id="963"/>
      <w:bookmarkEnd w:id="964"/>
      <w:bookmarkEnd w:id="965"/>
      <w:bookmarkEnd w:id="966"/>
      <w:bookmarkEnd w:id="967"/>
    </w:p>
    <w:p w14:paraId="3EFBCBE7" w14:textId="2A91EA26" w:rsidR="003274D4" w:rsidRPr="00B52EF8" w:rsidRDefault="003274D4" w:rsidP="002604C4">
      <w:pPr>
        <w:pStyle w:val="Heading3"/>
      </w:pPr>
      <w:bookmarkStart w:id="968" w:name="_Toc513045903"/>
      <w:bookmarkStart w:id="969" w:name="_Toc35686276"/>
      <w:bookmarkStart w:id="970" w:name="_Toc501444834"/>
      <w:bookmarkStart w:id="971" w:name="_Toc501453659"/>
      <w:bookmarkStart w:id="972" w:name="_Toc501459066"/>
      <w:bookmarkStart w:id="973" w:name="_Toc501461423"/>
      <w:bookmarkStart w:id="974" w:name="_Toc501467467"/>
      <w:bookmarkStart w:id="975" w:name="_Toc501468984"/>
      <w:bookmarkStart w:id="976" w:name="_Toc501469353"/>
      <w:r w:rsidRPr="00B52EF8">
        <w:t>Mapping templates</w:t>
      </w:r>
      <w:bookmarkEnd w:id="968"/>
      <w:bookmarkEnd w:id="969"/>
    </w:p>
    <w:p w14:paraId="2A8E598C" w14:textId="5870751E" w:rsidR="00936039" w:rsidRPr="00B52EF8" w:rsidRDefault="00936039" w:rsidP="00A51EF7">
      <w:pPr>
        <w:pStyle w:val="listlevel1"/>
        <w:keepNext/>
        <w:numPr>
          <w:ilvl w:val="0"/>
          <w:numId w:val="43"/>
        </w:numPr>
      </w:pPr>
      <w:r w:rsidRPr="00B52EF8">
        <w:t>Syntax and expression rules used in the specification of C++ mapping templates:</w:t>
      </w:r>
    </w:p>
    <w:p w14:paraId="53CC0169" w14:textId="3C9AF160" w:rsidR="00936039" w:rsidRDefault="00936039" w:rsidP="00A51EF7">
      <w:pPr>
        <w:pStyle w:val="listlevel2"/>
        <w:keepNext/>
        <w:keepLines/>
      </w:pPr>
      <w:r w:rsidRPr="00B52EF8">
        <w:t>Information from the package to be mapped in the C++ code is specified by means of placeholders encased within dollar ‘$’ symbols. For example, $Package.Name$ for the value of the field ‘Name’ of some ‘Package’ referred in the context the template is applicable.</w:t>
      </w:r>
    </w:p>
    <w:p w14:paraId="1777BDCA" w14:textId="16DA3938" w:rsidR="00803C25" w:rsidRPr="00B52EF8" w:rsidRDefault="00803C25" w:rsidP="00803C25">
      <w:pPr>
        <w:pStyle w:val="NOTE"/>
      </w:pPr>
      <w:r>
        <w:fldChar w:fldCharType="begin"/>
      </w:r>
      <w:r>
        <w:instrText xml:space="preserve"> REF _Ref514063211 \h </w:instrText>
      </w:r>
      <w:r>
        <w:fldChar w:fldCharType="separate"/>
      </w:r>
      <w:r w:rsidR="00B75466" w:rsidRPr="00B52EF8">
        <w:t xml:space="preserve">Table </w:t>
      </w:r>
      <w:r w:rsidR="00B75466">
        <w:rPr>
          <w:noProof/>
        </w:rPr>
        <w:t>6</w:t>
      </w:r>
      <w:r w:rsidR="00B75466" w:rsidRPr="00B52EF8">
        <w:noBreakHyphen/>
      </w:r>
      <w:r w:rsidR="00B75466">
        <w:rPr>
          <w:noProof/>
        </w:rPr>
        <w:t>8</w:t>
      </w:r>
      <w:r>
        <w:fldChar w:fldCharType="end"/>
      </w:r>
      <w:r>
        <w:t xml:space="preserve"> contains the </w:t>
      </w:r>
      <w:r w:rsidRPr="00B52EF8">
        <w:t>C++ declaration templates</w:t>
      </w:r>
      <w:r>
        <w:t xml:space="preserve"> for packages and is referred to from requirements of clause</w:t>
      </w:r>
      <w:r w:rsidR="00CE264A">
        <w:t xml:space="preserve"> </w:t>
      </w:r>
      <w:r>
        <w:fldChar w:fldCharType="begin"/>
      </w:r>
      <w:r>
        <w:instrText xml:space="preserve"> REF _Ref29798331 \w \h </w:instrText>
      </w:r>
      <w:r>
        <w:fldChar w:fldCharType="separate"/>
      </w:r>
      <w:r w:rsidR="00B75466">
        <w:t>6.2</w:t>
      </w:r>
      <w:r>
        <w:fldChar w:fldCharType="end"/>
      </w:r>
      <w:r>
        <w:t>.</w:t>
      </w:r>
    </w:p>
    <w:p w14:paraId="20322300" w14:textId="0635600B" w:rsidR="003274D4" w:rsidRPr="00B52EF8" w:rsidRDefault="003274D4" w:rsidP="00E206F2">
      <w:pPr>
        <w:pStyle w:val="CaptionTable"/>
      </w:pPr>
      <w:bookmarkStart w:id="977" w:name="_Ref514063211"/>
      <w:bookmarkStart w:id="978" w:name="_Toc513045815"/>
      <w:bookmarkStart w:id="979" w:name="_Toc35686332"/>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B75466">
        <w:rPr>
          <w:noProof/>
        </w:rPr>
        <w:t>6</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B75466">
        <w:rPr>
          <w:noProof/>
        </w:rPr>
        <w:t>8</w:t>
      </w:r>
      <w:r w:rsidRPr="00B52EF8">
        <w:fldChar w:fldCharType="end"/>
      </w:r>
      <w:bookmarkEnd w:id="977"/>
      <w:r w:rsidRPr="00B52EF8">
        <w:t>: C++ declaration templates for packages</w:t>
      </w:r>
      <w:bookmarkEnd w:id="978"/>
      <w:bookmarkEnd w:id="97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193"/>
      </w:tblGrid>
      <w:tr w:rsidR="003274D4" w:rsidRPr="00B52EF8" w14:paraId="15134B2F" w14:textId="77777777" w:rsidTr="00A37343">
        <w:trPr>
          <w:cantSplit/>
          <w:tblHeader/>
        </w:trPr>
        <w:tc>
          <w:tcPr>
            <w:tcW w:w="1985" w:type="dxa"/>
            <w:shd w:val="clear" w:color="auto" w:fill="auto"/>
          </w:tcPr>
          <w:p w14:paraId="3E7589A5" w14:textId="77777777" w:rsidR="003274D4" w:rsidRPr="00B52EF8" w:rsidRDefault="003274D4" w:rsidP="00A37343">
            <w:pPr>
              <w:pStyle w:val="TableHeaderCENTER"/>
              <w:keepNext/>
              <w:jc w:val="left"/>
            </w:pPr>
            <w:r w:rsidRPr="00B52EF8">
              <w:t>Template</w:t>
            </w:r>
          </w:p>
        </w:tc>
        <w:tc>
          <w:tcPr>
            <w:tcW w:w="7193" w:type="dxa"/>
            <w:shd w:val="clear" w:color="auto" w:fill="auto"/>
          </w:tcPr>
          <w:p w14:paraId="3E2E6631" w14:textId="77777777" w:rsidR="003274D4" w:rsidRPr="00B52EF8" w:rsidRDefault="003274D4" w:rsidP="00A37343">
            <w:pPr>
              <w:pStyle w:val="TableHeaderCENTER"/>
              <w:keepNext/>
              <w:jc w:val="left"/>
            </w:pPr>
            <w:r w:rsidRPr="00B52EF8">
              <w:t>C++ mapping</w:t>
            </w:r>
          </w:p>
        </w:tc>
      </w:tr>
      <w:tr w:rsidR="003274D4" w:rsidRPr="00B52EF8" w14:paraId="6959D907" w14:textId="77777777" w:rsidTr="00A37343">
        <w:trPr>
          <w:cantSplit/>
        </w:trPr>
        <w:tc>
          <w:tcPr>
            <w:tcW w:w="1985" w:type="dxa"/>
            <w:shd w:val="clear" w:color="auto" w:fill="auto"/>
          </w:tcPr>
          <w:p w14:paraId="2037F456" w14:textId="77777777" w:rsidR="003274D4" w:rsidRPr="00B52EF8" w:rsidRDefault="003274D4" w:rsidP="00C00BBC">
            <w:pPr>
              <w:pStyle w:val="TablecellLEFT"/>
            </w:pPr>
            <w:r w:rsidRPr="00B52EF8">
              <w:t>Static Initialise</w:t>
            </w:r>
          </w:p>
        </w:tc>
        <w:tc>
          <w:tcPr>
            <w:tcW w:w="7193" w:type="dxa"/>
            <w:shd w:val="clear" w:color="auto" w:fill="auto"/>
          </w:tcPr>
          <w:p w14:paraId="1DA54BCE" w14:textId="30D76670" w:rsidR="003274D4" w:rsidRPr="00A37343" w:rsidRDefault="003274D4" w:rsidP="003274D4">
            <w:pPr>
              <w:pStyle w:val="TablecellLEFT"/>
              <w:rPr>
                <w:rFonts w:ascii="Courier New" w:hAnsi="Courier New" w:cs="Courier New"/>
              </w:rPr>
            </w:pPr>
            <w:r w:rsidRPr="00A37343">
              <w:rPr>
                <w:rFonts w:ascii="Courier New" w:hAnsi="Courier New" w:cs="Courier New"/>
                <w:color w:val="0000FF"/>
              </w:rPr>
              <w:t>extern</w:t>
            </w:r>
            <w:r w:rsidRPr="00A37343">
              <w:rPr>
                <w:rFonts w:ascii="Courier New" w:hAnsi="Courier New" w:cs="Courier New"/>
              </w:rPr>
              <w:t xml:space="preserve"> “C” </w:t>
            </w:r>
            <w:r w:rsidRPr="00A37343">
              <w:rPr>
                <w:rFonts w:ascii="Courier New" w:hAnsi="Courier New" w:cs="Courier New"/>
                <w:color w:val="0000FF"/>
              </w:rPr>
              <w:t>bool</w:t>
            </w:r>
            <w:r w:rsidRPr="00A37343">
              <w:rPr>
                <w:rFonts w:ascii="Courier New" w:hAnsi="Courier New" w:cs="Courier New"/>
              </w:rPr>
              <w:t xml:space="preserve"> Initialise</w:t>
            </w:r>
            <w:r w:rsidR="00710BED" w:rsidRPr="00A37343">
              <w:rPr>
                <w:rFonts w:ascii="Courier New" w:hAnsi="Courier New" w:cs="Courier New"/>
              </w:rPr>
              <w:t>_</w:t>
            </w:r>
            <w:r w:rsidRPr="00A37343">
              <w:rPr>
                <w:rFonts w:ascii="Courier New" w:hAnsi="Courier New" w:cs="Courier New"/>
              </w:rPr>
              <w:t>$Package.Name$(</w:t>
            </w:r>
            <w:r w:rsidRPr="00A37343">
              <w:rPr>
                <w:rFonts w:ascii="Courier New" w:hAnsi="Courier New" w:cs="Courier New"/>
              </w:rPr>
              <w:br/>
              <w:t xml:space="preserve">   Smp::ISimulator* simulator,</w:t>
            </w:r>
            <w:r w:rsidRPr="00A37343">
              <w:rPr>
                <w:rFonts w:ascii="Courier New" w:hAnsi="Courier New" w:cs="Courier New"/>
              </w:rPr>
              <w:br/>
              <w:t xml:space="preserve">   Smp::Publication::ITypeRegistry* typeRegistry);</w:t>
            </w:r>
          </w:p>
        </w:tc>
      </w:tr>
      <w:tr w:rsidR="003274D4" w:rsidRPr="00B52EF8" w14:paraId="2919170D" w14:textId="77777777" w:rsidTr="00A37343">
        <w:trPr>
          <w:cantSplit/>
        </w:trPr>
        <w:tc>
          <w:tcPr>
            <w:tcW w:w="1985" w:type="dxa"/>
            <w:shd w:val="clear" w:color="auto" w:fill="auto"/>
          </w:tcPr>
          <w:p w14:paraId="36E7CE6A" w14:textId="77777777" w:rsidR="003274D4" w:rsidRPr="00B52EF8" w:rsidRDefault="003274D4" w:rsidP="00C00BBC">
            <w:pPr>
              <w:pStyle w:val="TablecellLEFT"/>
            </w:pPr>
            <w:r w:rsidRPr="00B52EF8">
              <w:t>Static Finalise</w:t>
            </w:r>
          </w:p>
        </w:tc>
        <w:tc>
          <w:tcPr>
            <w:tcW w:w="7193" w:type="dxa"/>
            <w:shd w:val="clear" w:color="auto" w:fill="auto"/>
          </w:tcPr>
          <w:p w14:paraId="75E68F6C" w14:textId="7C4E6ABD" w:rsidR="003274D4" w:rsidRPr="00A37343" w:rsidRDefault="003274D4" w:rsidP="003274D4">
            <w:pPr>
              <w:pStyle w:val="TablecellLEFT"/>
              <w:rPr>
                <w:rFonts w:ascii="Courier New" w:hAnsi="Courier New" w:cs="Courier New"/>
              </w:rPr>
            </w:pPr>
            <w:r w:rsidRPr="00A37343">
              <w:rPr>
                <w:rFonts w:ascii="Courier New" w:hAnsi="Courier New" w:cs="Courier New"/>
                <w:color w:val="0000FF"/>
              </w:rPr>
              <w:t>extern</w:t>
            </w:r>
            <w:r w:rsidRPr="00A37343">
              <w:rPr>
                <w:rFonts w:ascii="Courier New" w:hAnsi="Courier New" w:cs="Courier New"/>
              </w:rPr>
              <w:t xml:space="preserve"> “C” </w:t>
            </w:r>
            <w:r w:rsidRPr="00A37343">
              <w:rPr>
                <w:rFonts w:ascii="Courier New" w:hAnsi="Courier New" w:cs="Courier New"/>
                <w:color w:val="0000FF"/>
              </w:rPr>
              <w:t>bool</w:t>
            </w:r>
            <w:r w:rsidRPr="00A37343">
              <w:rPr>
                <w:rFonts w:ascii="Courier New" w:hAnsi="Courier New" w:cs="Courier New"/>
              </w:rPr>
              <w:t xml:space="preserve"> Finalise</w:t>
            </w:r>
            <w:r w:rsidR="00710BED" w:rsidRPr="00A37343">
              <w:rPr>
                <w:rFonts w:ascii="Courier New" w:hAnsi="Courier New" w:cs="Courier New"/>
              </w:rPr>
              <w:t>_</w:t>
            </w:r>
            <w:r w:rsidRPr="00A37343">
              <w:rPr>
                <w:rFonts w:ascii="Courier New" w:hAnsi="Courier New" w:cs="Courier New"/>
              </w:rPr>
              <w:t>$Package.Name$();</w:t>
            </w:r>
          </w:p>
        </w:tc>
      </w:tr>
      <w:tr w:rsidR="003274D4" w:rsidRPr="00B52EF8" w14:paraId="61D932DB" w14:textId="77777777" w:rsidTr="00A37343">
        <w:trPr>
          <w:cantSplit/>
        </w:trPr>
        <w:tc>
          <w:tcPr>
            <w:tcW w:w="1985" w:type="dxa"/>
            <w:shd w:val="clear" w:color="auto" w:fill="auto"/>
          </w:tcPr>
          <w:p w14:paraId="42960818" w14:textId="77777777" w:rsidR="003274D4" w:rsidRPr="00B52EF8" w:rsidRDefault="003274D4" w:rsidP="00C00BBC">
            <w:pPr>
              <w:pStyle w:val="TablecellLEFT"/>
            </w:pPr>
            <w:r w:rsidRPr="00B52EF8">
              <w:t>Dynamic Initialise</w:t>
            </w:r>
          </w:p>
        </w:tc>
        <w:tc>
          <w:tcPr>
            <w:tcW w:w="7193" w:type="dxa"/>
            <w:shd w:val="clear" w:color="auto" w:fill="auto"/>
          </w:tcPr>
          <w:p w14:paraId="10C1474E" w14:textId="1ABF347A" w:rsidR="003274D4" w:rsidRPr="00A37343" w:rsidRDefault="003274D4" w:rsidP="00A726D4">
            <w:pPr>
              <w:pStyle w:val="TablecellLEFT"/>
              <w:rPr>
                <w:rFonts w:ascii="Courier New" w:hAnsi="Courier New" w:cs="Courier New"/>
              </w:rPr>
            </w:pPr>
            <w:r w:rsidRPr="00A37343">
              <w:rPr>
                <w:rFonts w:ascii="Courier New" w:hAnsi="Courier New" w:cs="Courier New"/>
                <w:color w:val="0000FF"/>
              </w:rPr>
              <w:t>extern</w:t>
            </w:r>
            <w:r w:rsidRPr="00A37343">
              <w:rPr>
                <w:rFonts w:ascii="Courier New" w:hAnsi="Courier New" w:cs="Courier New"/>
              </w:rPr>
              <w:t xml:space="preserve"> ʺCʺ </w:t>
            </w:r>
            <w:r w:rsidRPr="00A37343">
              <w:rPr>
                <w:rFonts w:ascii="Courier New" w:hAnsi="Courier New" w:cs="Courier New"/>
                <w:color w:val="0000FF"/>
              </w:rPr>
              <w:t>bool</w:t>
            </w:r>
            <w:r w:rsidRPr="00A37343">
              <w:rPr>
                <w:rFonts w:ascii="Courier New" w:hAnsi="Courier New" w:cs="Courier New"/>
              </w:rPr>
              <w:t xml:space="preserve"> Initialise(</w:t>
            </w:r>
            <w:r w:rsidRPr="00A37343">
              <w:rPr>
                <w:rFonts w:ascii="Courier New" w:hAnsi="Courier New" w:cs="Courier New"/>
              </w:rPr>
              <w:br/>
              <w:t xml:space="preserve">   Smp::ISimulator* simulator,</w:t>
            </w:r>
            <w:r w:rsidRPr="00A37343">
              <w:rPr>
                <w:rFonts w:ascii="Courier New" w:hAnsi="Courier New" w:cs="Courier New"/>
              </w:rPr>
              <w:br/>
              <w:t xml:space="preserve">   Smp::Publication::ITypeRegistry* typeRegistry);</w:t>
            </w:r>
          </w:p>
        </w:tc>
      </w:tr>
      <w:tr w:rsidR="003274D4" w:rsidRPr="00B52EF8" w14:paraId="7386909C" w14:textId="77777777" w:rsidTr="00A37343">
        <w:trPr>
          <w:cantSplit/>
        </w:trPr>
        <w:tc>
          <w:tcPr>
            <w:tcW w:w="1985" w:type="dxa"/>
            <w:shd w:val="clear" w:color="auto" w:fill="auto"/>
          </w:tcPr>
          <w:p w14:paraId="6480EC40" w14:textId="77777777" w:rsidR="003274D4" w:rsidRPr="00B52EF8" w:rsidRDefault="003274D4" w:rsidP="00C00BBC">
            <w:pPr>
              <w:pStyle w:val="TablecellLEFT"/>
            </w:pPr>
            <w:r w:rsidRPr="00B52EF8">
              <w:t>Dynamic Finalise</w:t>
            </w:r>
          </w:p>
        </w:tc>
        <w:tc>
          <w:tcPr>
            <w:tcW w:w="7193" w:type="dxa"/>
            <w:shd w:val="clear" w:color="auto" w:fill="auto"/>
          </w:tcPr>
          <w:p w14:paraId="40F43448" w14:textId="3987DC0C" w:rsidR="003274D4" w:rsidRPr="00A37343" w:rsidRDefault="003274D4" w:rsidP="003274D4">
            <w:pPr>
              <w:pStyle w:val="TablecellLEFT"/>
              <w:rPr>
                <w:rFonts w:ascii="Courier New" w:hAnsi="Courier New" w:cs="Courier New"/>
              </w:rPr>
            </w:pPr>
            <w:r w:rsidRPr="00A37343">
              <w:rPr>
                <w:rFonts w:ascii="Courier New" w:hAnsi="Courier New" w:cs="Courier New"/>
                <w:color w:val="0000FF"/>
              </w:rPr>
              <w:t>extern</w:t>
            </w:r>
            <w:r w:rsidRPr="00A37343">
              <w:rPr>
                <w:rFonts w:ascii="Courier New" w:hAnsi="Courier New" w:cs="Courier New"/>
              </w:rPr>
              <w:t xml:space="preserve"> ʺCʺ </w:t>
            </w:r>
            <w:r w:rsidRPr="00A37343">
              <w:rPr>
                <w:rFonts w:ascii="Courier New" w:hAnsi="Courier New" w:cs="Courier New"/>
                <w:color w:val="0000FF"/>
              </w:rPr>
              <w:t>bool</w:t>
            </w:r>
            <w:r w:rsidRPr="00A37343">
              <w:rPr>
                <w:rFonts w:ascii="Courier New" w:hAnsi="Courier New" w:cs="Courier New"/>
              </w:rPr>
              <w:t xml:space="preserve"> Finalise(</w:t>
            </w:r>
            <w:r w:rsidR="00710BED" w:rsidRPr="00A37343">
              <w:rPr>
                <w:rFonts w:ascii="Courier New" w:hAnsi="Courier New" w:cs="Courier New"/>
              </w:rPr>
              <w:t>Smp::ISimulator* simulator</w:t>
            </w:r>
            <w:r w:rsidRPr="00A37343">
              <w:rPr>
                <w:rFonts w:ascii="Courier New" w:hAnsi="Courier New" w:cs="Courier New"/>
              </w:rPr>
              <w:t>);</w:t>
            </w:r>
          </w:p>
        </w:tc>
      </w:tr>
      <w:tr w:rsidR="003274D4" w:rsidRPr="00B52EF8" w14:paraId="388502C5" w14:textId="77777777" w:rsidTr="00A37343">
        <w:trPr>
          <w:cantSplit/>
        </w:trPr>
        <w:tc>
          <w:tcPr>
            <w:tcW w:w="1985" w:type="dxa"/>
            <w:shd w:val="clear" w:color="auto" w:fill="auto"/>
          </w:tcPr>
          <w:p w14:paraId="0C66A471" w14:textId="77777777" w:rsidR="003274D4" w:rsidRPr="00B52EF8" w:rsidRDefault="003274D4" w:rsidP="00C00BBC">
            <w:pPr>
              <w:pStyle w:val="TablecellLEFT"/>
            </w:pPr>
            <w:r w:rsidRPr="00B52EF8">
              <w:t>DLL Initialise</w:t>
            </w:r>
          </w:p>
        </w:tc>
        <w:tc>
          <w:tcPr>
            <w:tcW w:w="7193" w:type="dxa"/>
            <w:shd w:val="clear" w:color="auto" w:fill="auto"/>
          </w:tcPr>
          <w:p w14:paraId="58BF2897" w14:textId="2F56A30A" w:rsidR="003274D4" w:rsidRPr="00A37343" w:rsidRDefault="003274D4" w:rsidP="003274D4">
            <w:pPr>
              <w:pStyle w:val="TablecellLEFT"/>
              <w:rPr>
                <w:rFonts w:ascii="Courier New" w:hAnsi="Courier New" w:cs="Courier New"/>
              </w:rPr>
            </w:pPr>
            <w:r w:rsidRPr="00A37343">
              <w:rPr>
                <w:rFonts w:ascii="Courier New" w:hAnsi="Courier New" w:cs="Courier New"/>
                <w:color w:val="0000FF"/>
              </w:rPr>
              <w:t>extern</w:t>
            </w:r>
            <w:r w:rsidRPr="00A37343">
              <w:rPr>
                <w:rFonts w:ascii="Courier New" w:hAnsi="Courier New" w:cs="Courier New"/>
              </w:rPr>
              <w:t xml:space="preserve"> ʺCʺ DLL_EXPORT </w:t>
            </w:r>
            <w:r w:rsidRPr="00A37343">
              <w:rPr>
                <w:rFonts w:ascii="Courier New" w:hAnsi="Courier New" w:cs="Courier New"/>
                <w:color w:val="0000FF"/>
              </w:rPr>
              <w:t>bool</w:t>
            </w:r>
            <w:r w:rsidRPr="00A37343">
              <w:rPr>
                <w:rFonts w:ascii="Courier New" w:hAnsi="Courier New" w:cs="Courier New"/>
              </w:rPr>
              <w:t xml:space="preserve"> Initialise(</w:t>
            </w:r>
            <w:r w:rsidRPr="00A37343">
              <w:rPr>
                <w:rFonts w:ascii="Courier New" w:hAnsi="Courier New" w:cs="Courier New"/>
              </w:rPr>
              <w:br/>
              <w:t xml:space="preserve">   Smp::ISimulator* simulator,</w:t>
            </w:r>
            <w:r w:rsidRPr="00A37343">
              <w:rPr>
                <w:rFonts w:ascii="Courier New" w:hAnsi="Courier New" w:cs="Courier New"/>
              </w:rPr>
              <w:br/>
              <w:t xml:space="preserve">   Smp::Publication::ITypeRegistry* typeRegistry);</w:t>
            </w:r>
          </w:p>
        </w:tc>
      </w:tr>
      <w:tr w:rsidR="003274D4" w:rsidRPr="00B52EF8" w14:paraId="6EE3A947" w14:textId="77777777" w:rsidTr="00A37343">
        <w:trPr>
          <w:cantSplit/>
        </w:trPr>
        <w:tc>
          <w:tcPr>
            <w:tcW w:w="1985" w:type="dxa"/>
            <w:shd w:val="clear" w:color="auto" w:fill="auto"/>
          </w:tcPr>
          <w:p w14:paraId="61C81834" w14:textId="77777777" w:rsidR="003274D4" w:rsidRPr="00B52EF8" w:rsidRDefault="003274D4" w:rsidP="00C00BBC">
            <w:pPr>
              <w:pStyle w:val="TablecellLEFT"/>
            </w:pPr>
            <w:r w:rsidRPr="00B52EF8">
              <w:t>DLL Finalise</w:t>
            </w:r>
          </w:p>
        </w:tc>
        <w:tc>
          <w:tcPr>
            <w:tcW w:w="7193" w:type="dxa"/>
            <w:shd w:val="clear" w:color="auto" w:fill="auto"/>
          </w:tcPr>
          <w:p w14:paraId="54557E85" w14:textId="546F2404" w:rsidR="003274D4" w:rsidRPr="00A37343" w:rsidRDefault="003274D4" w:rsidP="00C00BBC">
            <w:pPr>
              <w:pStyle w:val="TablecellLEFT"/>
              <w:rPr>
                <w:rFonts w:ascii="Courier New" w:hAnsi="Courier New" w:cs="Courier New"/>
              </w:rPr>
            </w:pPr>
            <w:r w:rsidRPr="00A37343">
              <w:rPr>
                <w:rFonts w:ascii="Courier New" w:hAnsi="Courier New" w:cs="Courier New"/>
                <w:color w:val="0000FF"/>
              </w:rPr>
              <w:t>extern</w:t>
            </w:r>
            <w:r w:rsidRPr="00A37343">
              <w:rPr>
                <w:rFonts w:ascii="Courier New" w:hAnsi="Courier New" w:cs="Courier New"/>
              </w:rPr>
              <w:t xml:space="preserve"> ʺCʺ DLL_EXPORT </w:t>
            </w:r>
            <w:r w:rsidRPr="00A37343">
              <w:rPr>
                <w:rFonts w:ascii="Courier New" w:hAnsi="Courier New" w:cs="Courier New"/>
                <w:color w:val="0000FF"/>
              </w:rPr>
              <w:t>bool</w:t>
            </w:r>
            <w:r w:rsidRPr="00A37343">
              <w:rPr>
                <w:rFonts w:ascii="Courier New" w:hAnsi="Courier New" w:cs="Courier New"/>
              </w:rPr>
              <w:t xml:space="preserve"> Finalise(</w:t>
            </w:r>
            <w:r w:rsidR="00710BED" w:rsidRPr="00A37343">
              <w:rPr>
                <w:rFonts w:ascii="Courier New" w:hAnsi="Courier New" w:cs="Courier New"/>
              </w:rPr>
              <w:t>Smp::ISimulator* simulator</w:t>
            </w:r>
            <w:r w:rsidRPr="00A37343">
              <w:rPr>
                <w:rFonts w:ascii="Courier New" w:hAnsi="Courier New" w:cs="Courier New"/>
              </w:rPr>
              <w:t>);</w:t>
            </w:r>
          </w:p>
        </w:tc>
      </w:tr>
      <w:tr w:rsidR="003274D4" w:rsidRPr="00B52EF8" w14:paraId="7C8FABC8" w14:textId="77777777" w:rsidTr="00A37343">
        <w:trPr>
          <w:cantSplit/>
        </w:trPr>
        <w:tc>
          <w:tcPr>
            <w:tcW w:w="1985" w:type="dxa"/>
            <w:shd w:val="clear" w:color="auto" w:fill="auto"/>
          </w:tcPr>
          <w:p w14:paraId="2EE1F763" w14:textId="77777777" w:rsidR="003274D4" w:rsidRPr="00B52EF8" w:rsidRDefault="003274D4" w:rsidP="00C00BBC">
            <w:pPr>
              <w:pStyle w:val="TablecellLEFT"/>
            </w:pPr>
            <w:r w:rsidRPr="00B52EF8">
              <w:t>DLL_EXPORT</w:t>
            </w:r>
          </w:p>
        </w:tc>
        <w:tc>
          <w:tcPr>
            <w:tcW w:w="7193" w:type="dxa"/>
            <w:shd w:val="clear" w:color="auto" w:fill="auto"/>
          </w:tcPr>
          <w:p w14:paraId="2DDC6EB4" w14:textId="680974A3" w:rsidR="003274D4" w:rsidRPr="00A37343" w:rsidRDefault="003274D4" w:rsidP="00A726D4">
            <w:pPr>
              <w:pStyle w:val="TablecellLEFT"/>
              <w:rPr>
                <w:rFonts w:ascii="Courier New" w:hAnsi="Courier New" w:cs="Courier New"/>
              </w:rPr>
            </w:pPr>
            <w:r w:rsidRPr="00A37343">
              <w:rPr>
                <w:rFonts w:ascii="Courier New" w:hAnsi="Courier New" w:cs="Courier New"/>
                <w:color w:val="0000FF"/>
              </w:rPr>
              <w:t>#ifdef</w:t>
            </w:r>
            <w:r w:rsidRPr="00A37343">
              <w:rPr>
                <w:rFonts w:ascii="Courier New" w:hAnsi="Courier New" w:cs="Courier New"/>
              </w:rPr>
              <w:t xml:space="preserve"> WIN32</w:t>
            </w:r>
            <w:r w:rsidRPr="00A37343">
              <w:rPr>
                <w:rFonts w:ascii="Courier New" w:hAnsi="Courier New" w:cs="Courier New"/>
              </w:rPr>
              <w:br/>
              <w:t xml:space="preserve">   </w:t>
            </w:r>
            <w:r w:rsidRPr="00A37343">
              <w:rPr>
                <w:rFonts w:ascii="Courier New" w:hAnsi="Courier New" w:cs="Courier New"/>
                <w:color w:val="0000FF"/>
              </w:rPr>
              <w:t>#define</w:t>
            </w:r>
            <w:r w:rsidRPr="00A37343">
              <w:rPr>
                <w:rFonts w:ascii="Courier New" w:hAnsi="Courier New" w:cs="Courier New"/>
              </w:rPr>
              <w:t xml:space="preserve"> DLL_EXPORT declspec(dllexport)</w:t>
            </w:r>
            <w:r w:rsidRPr="00A37343">
              <w:rPr>
                <w:rFonts w:ascii="Courier New" w:hAnsi="Courier New" w:cs="Courier New"/>
              </w:rPr>
              <w:br/>
            </w:r>
            <w:r w:rsidRPr="00A37343">
              <w:rPr>
                <w:rFonts w:ascii="Courier New" w:hAnsi="Courier New" w:cs="Courier New"/>
                <w:color w:val="0000FF"/>
              </w:rPr>
              <w:t>#else</w:t>
            </w:r>
            <w:r w:rsidRPr="00A37343">
              <w:rPr>
                <w:rFonts w:ascii="Courier New" w:hAnsi="Courier New" w:cs="Courier New"/>
              </w:rPr>
              <w:br/>
              <w:t xml:space="preserve">   </w:t>
            </w:r>
            <w:r w:rsidRPr="00A37343">
              <w:rPr>
                <w:rFonts w:ascii="Courier New" w:hAnsi="Courier New" w:cs="Courier New"/>
                <w:color w:val="0000FF"/>
              </w:rPr>
              <w:t>#define</w:t>
            </w:r>
            <w:r w:rsidRPr="00A37343">
              <w:rPr>
                <w:rFonts w:ascii="Courier New" w:hAnsi="Courier New" w:cs="Courier New"/>
              </w:rPr>
              <w:t xml:space="preserve"> DLL_EXPORT</w:t>
            </w:r>
            <w:r w:rsidRPr="00A37343">
              <w:rPr>
                <w:rFonts w:ascii="Courier New" w:hAnsi="Courier New" w:cs="Courier New"/>
              </w:rPr>
              <w:br/>
            </w:r>
            <w:r w:rsidRPr="00A37343">
              <w:rPr>
                <w:rFonts w:ascii="Courier New" w:hAnsi="Courier New" w:cs="Courier New"/>
                <w:color w:val="0000FF"/>
              </w:rPr>
              <w:t>#endif</w:t>
            </w:r>
          </w:p>
        </w:tc>
      </w:tr>
    </w:tbl>
    <w:p w14:paraId="093C3AC8" w14:textId="46DB2F71" w:rsidR="004E5511" w:rsidRPr="00B52EF8" w:rsidRDefault="004E5511" w:rsidP="002604C4">
      <w:pPr>
        <w:pStyle w:val="Heading3"/>
      </w:pPr>
      <w:bookmarkStart w:id="980" w:name="_Toc513045904"/>
      <w:bookmarkStart w:id="981" w:name="_Toc35686277"/>
      <w:r w:rsidRPr="00B52EF8">
        <w:t xml:space="preserve">Common to Unix </w:t>
      </w:r>
      <w:r w:rsidR="008B5433" w:rsidRPr="00B52EF8">
        <w:t>and</w:t>
      </w:r>
      <w:r w:rsidRPr="00B52EF8">
        <w:t xml:space="preserve"> Windows</w:t>
      </w:r>
      <w:bookmarkEnd w:id="970"/>
      <w:bookmarkEnd w:id="971"/>
      <w:bookmarkEnd w:id="972"/>
      <w:bookmarkEnd w:id="973"/>
      <w:bookmarkEnd w:id="974"/>
      <w:bookmarkEnd w:id="975"/>
      <w:bookmarkEnd w:id="976"/>
      <w:bookmarkEnd w:id="980"/>
      <w:bookmarkEnd w:id="981"/>
    </w:p>
    <w:p w14:paraId="66A7AFF8" w14:textId="77777777" w:rsidR="004E5511" w:rsidRPr="00B52EF8" w:rsidRDefault="004E5511" w:rsidP="008E377F">
      <w:pPr>
        <w:pStyle w:val="requirelevel1"/>
      </w:pPr>
      <w:r w:rsidRPr="00B52EF8">
        <w:t>The SMDL Package Provider shall implement the Package as a Static or Dynamic Library file.</w:t>
      </w:r>
    </w:p>
    <w:p w14:paraId="4A16A877" w14:textId="3FE01CB4" w:rsidR="004E5511" w:rsidRPr="00B52EF8" w:rsidRDefault="004E5511" w:rsidP="008E377F">
      <w:pPr>
        <w:pStyle w:val="NOTE"/>
      </w:pPr>
      <w:r w:rsidRPr="00B52EF8">
        <w:t>The Library file can be materialized differently on different Operating Systems.</w:t>
      </w:r>
    </w:p>
    <w:p w14:paraId="6249C23B" w14:textId="49D0BBE9" w:rsidR="004E5511" w:rsidRPr="00B52EF8" w:rsidRDefault="004E5511" w:rsidP="00A26B25">
      <w:pPr>
        <w:pStyle w:val="requirelevel1"/>
        <w:rPr>
          <w:rStyle w:val="NOTEChar"/>
        </w:rPr>
      </w:pPr>
      <w:r w:rsidRPr="00B52EF8">
        <w:t xml:space="preserve">The Library shall contain an </w:t>
      </w:r>
      <w:r w:rsidR="00B50234" w:rsidRPr="00B52EF8">
        <w:t xml:space="preserve">Initialise function as per Initialise template in </w:t>
      </w:r>
      <w:r w:rsidR="00223D43" w:rsidRPr="00B52EF8">
        <w:fldChar w:fldCharType="begin"/>
      </w:r>
      <w:r w:rsidR="00223D43" w:rsidRPr="00B52EF8">
        <w:instrText xml:space="preserve"> REF _Ref514063211 \h </w:instrText>
      </w:r>
      <w:r w:rsidR="00223D43" w:rsidRPr="00B52EF8">
        <w:fldChar w:fldCharType="separate"/>
      </w:r>
      <w:r w:rsidR="00B75466" w:rsidRPr="00B52EF8">
        <w:t xml:space="preserve">Table </w:t>
      </w:r>
      <w:r w:rsidR="00B75466">
        <w:rPr>
          <w:noProof/>
        </w:rPr>
        <w:t>6</w:t>
      </w:r>
      <w:r w:rsidR="00B75466" w:rsidRPr="00B52EF8">
        <w:noBreakHyphen/>
      </w:r>
      <w:r w:rsidR="00B75466">
        <w:rPr>
          <w:noProof/>
        </w:rPr>
        <w:t>8</w:t>
      </w:r>
      <w:r w:rsidR="00223D43" w:rsidRPr="00B52EF8">
        <w:fldChar w:fldCharType="end"/>
      </w:r>
      <w:r w:rsidR="00223D43" w:rsidRPr="00B52EF8">
        <w:t>.</w:t>
      </w:r>
    </w:p>
    <w:p w14:paraId="42AD4BF1" w14:textId="06324E46" w:rsidR="004E5511" w:rsidRPr="00B52EF8" w:rsidRDefault="004E5511" w:rsidP="00A26B25">
      <w:pPr>
        <w:pStyle w:val="requirelevel1"/>
        <w:rPr>
          <w:rStyle w:val="NOTEChar"/>
          <w:b/>
          <w:bCs/>
        </w:rPr>
      </w:pPr>
      <w:r w:rsidRPr="00B52EF8">
        <w:t xml:space="preserve">The Library shall contain a </w:t>
      </w:r>
      <w:r w:rsidR="00D45EBE" w:rsidRPr="00B52EF8">
        <w:t xml:space="preserve">Finalise method as per Finalise template in </w:t>
      </w:r>
      <w:r w:rsidR="00223D43" w:rsidRPr="00B52EF8">
        <w:fldChar w:fldCharType="begin"/>
      </w:r>
      <w:r w:rsidR="00223D43" w:rsidRPr="00B52EF8">
        <w:instrText xml:space="preserve"> REF _Ref514063211 \h </w:instrText>
      </w:r>
      <w:r w:rsidR="00223D43" w:rsidRPr="00B52EF8">
        <w:fldChar w:fldCharType="separate"/>
      </w:r>
      <w:r w:rsidR="00B75466" w:rsidRPr="00B52EF8">
        <w:t xml:space="preserve">Table </w:t>
      </w:r>
      <w:r w:rsidR="00B75466">
        <w:rPr>
          <w:noProof/>
        </w:rPr>
        <w:t>6</w:t>
      </w:r>
      <w:r w:rsidR="00B75466" w:rsidRPr="00B52EF8">
        <w:noBreakHyphen/>
      </w:r>
      <w:r w:rsidR="00B75466">
        <w:rPr>
          <w:noProof/>
        </w:rPr>
        <w:t>8</w:t>
      </w:r>
      <w:r w:rsidR="00223D43" w:rsidRPr="00B52EF8">
        <w:fldChar w:fldCharType="end"/>
      </w:r>
      <w:r w:rsidR="00223D43" w:rsidRPr="00B52EF8">
        <w:t>.</w:t>
      </w:r>
    </w:p>
    <w:p w14:paraId="0D4735B8" w14:textId="039D59FB" w:rsidR="004E5511" w:rsidRPr="00B52EF8" w:rsidRDefault="004E5511" w:rsidP="00A26B25">
      <w:pPr>
        <w:pStyle w:val="requirelevel1"/>
      </w:pPr>
      <w:r w:rsidRPr="00B52EF8">
        <w:rPr>
          <w:rStyle w:val="NOTEChar"/>
        </w:rPr>
        <w:lastRenderedPageBreak/>
        <w:t xml:space="preserve">The </w:t>
      </w:r>
      <w:r w:rsidR="00D45EBE" w:rsidRPr="00B52EF8">
        <w:t>Finalise method</w:t>
      </w:r>
      <w:r w:rsidRPr="00B52EF8">
        <w:t xml:space="preserve"> function shall release memory allocated during Initialise</w:t>
      </w:r>
      <w:r w:rsidR="00D45EBE" w:rsidRPr="00B52EF8">
        <w:t xml:space="preserve"> method</w:t>
      </w:r>
      <w:r w:rsidR="00693A07">
        <w:t>, unless ownership has been handed over</w:t>
      </w:r>
      <w:r w:rsidR="00D45EBE" w:rsidRPr="00B52EF8">
        <w:t>.</w:t>
      </w:r>
    </w:p>
    <w:p w14:paraId="7FE48D29" w14:textId="5FD5951E" w:rsidR="004E5511" w:rsidRPr="00B52EF8" w:rsidRDefault="00A26B25" w:rsidP="00A26B25">
      <w:pPr>
        <w:pStyle w:val="requirelevel1"/>
      </w:pPr>
      <w:r w:rsidRPr="00B52EF8">
        <w:t xml:space="preserve">The Initialise function </w:t>
      </w:r>
      <w:r w:rsidR="004E5511" w:rsidRPr="00B52EF8">
        <w:t xml:space="preserve">shall register </w:t>
      </w:r>
      <w:r w:rsidRPr="00B52EF8">
        <w:t xml:space="preserve">all </w:t>
      </w:r>
      <w:r w:rsidR="004E5511" w:rsidRPr="00B52EF8">
        <w:t>user-defined Type</w:t>
      </w:r>
      <w:r w:rsidR="006D0CCE" w:rsidRPr="00B52EF8">
        <w:t>s</w:t>
      </w:r>
      <w:r w:rsidR="004E5511" w:rsidRPr="00B52EF8">
        <w:t xml:space="preserve"> </w:t>
      </w:r>
      <w:r w:rsidRPr="00B52EF8">
        <w:t xml:space="preserve">in the library </w:t>
      </w:r>
      <w:r w:rsidR="004E5511" w:rsidRPr="00B52EF8">
        <w:t>with the Type Registry</w:t>
      </w:r>
      <w:r w:rsidRPr="00B52EF8">
        <w:t xml:space="preserve"> using the </w:t>
      </w:r>
      <w:r w:rsidR="008F78A5" w:rsidRPr="00B52EF8">
        <w:t xml:space="preserve">provided Type </w:t>
      </w:r>
      <w:r w:rsidR="006D0CCE" w:rsidRPr="00B52EF8">
        <w:t>R</w:t>
      </w:r>
      <w:r w:rsidR="008F78A5" w:rsidRPr="00B52EF8">
        <w:t>egistry interface</w:t>
      </w:r>
      <w:r w:rsidR="004E5511" w:rsidRPr="00B52EF8">
        <w:t>.</w:t>
      </w:r>
    </w:p>
    <w:p w14:paraId="7E085C5F" w14:textId="77777777" w:rsidR="004E5511" w:rsidRPr="00B52EF8" w:rsidRDefault="004E5511" w:rsidP="008E377F">
      <w:pPr>
        <w:pStyle w:val="NOTE"/>
      </w:pPr>
      <w:r w:rsidRPr="00B52EF8">
        <w:t>This is done by calling the global register function (for Enumeration, Integer, Float, Array, String) or method (Structure, Class, Exception) of the type.</w:t>
      </w:r>
    </w:p>
    <w:p w14:paraId="21CC99BB" w14:textId="2663DDD2" w:rsidR="004E5511" w:rsidRPr="00B52EF8" w:rsidRDefault="00A26B25" w:rsidP="008E377F">
      <w:pPr>
        <w:pStyle w:val="requirelevel1"/>
      </w:pPr>
      <w:r w:rsidRPr="00B52EF8">
        <w:t xml:space="preserve">The Initialise function </w:t>
      </w:r>
      <w:r w:rsidR="004E5511" w:rsidRPr="00B52EF8">
        <w:t xml:space="preserve">shall register the class Factory </w:t>
      </w:r>
      <w:r w:rsidRPr="00B52EF8">
        <w:t>of all implemented models in the library using the I</w:t>
      </w:r>
      <w:r w:rsidR="004E5511" w:rsidRPr="00B52EF8">
        <w:t>Simulator RegisterFactory method.</w:t>
      </w:r>
    </w:p>
    <w:p w14:paraId="41326018" w14:textId="0A72BDA5" w:rsidR="004E5511" w:rsidRPr="00B52EF8" w:rsidRDefault="00693A07" w:rsidP="00E87F67">
      <w:pPr>
        <w:pStyle w:val="NOTE"/>
      </w:pPr>
      <w:r w:rsidRPr="00E87F67">
        <w:t xml:space="preserve">The ownership of the class factory is handed over to the </w:t>
      </w:r>
      <w:r>
        <w:t>object</w:t>
      </w:r>
      <w:r w:rsidRPr="00E87F67">
        <w:t xml:space="preserve"> implementing ISimulator</w:t>
      </w:r>
      <w:r w:rsidR="004E5511" w:rsidRPr="00B52EF8">
        <w:t>.</w:t>
      </w:r>
    </w:p>
    <w:p w14:paraId="449D454C" w14:textId="7B769C30" w:rsidR="004E5511" w:rsidRDefault="003C2F52" w:rsidP="008E377F">
      <w:pPr>
        <w:pStyle w:val="requirelevel1"/>
      </w:pPr>
      <w:r w:rsidRPr="00B52EF8">
        <w:t>The Initialise function</w:t>
      </w:r>
      <w:r w:rsidR="004E5511" w:rsidRPr="00B52EF8">
        <w:t xml:space="preserve"> shall register an instance of </w:t>
      </w:r>
      <w:r w:rsidRPr="00B52EF8">
        <w:t>all</w:t>
      </w:r>
      <w:r w:rsidR="004E5511" w:rsidRPr="00B52EF8">
        <w:t xml:space="preserve"> Service</w:t>
      </w:r>
      <w:r w:rsidRPr="00B52EF8">
        <w:t>s in the library</w:t>
      </w:r>
      <w:r w:rsidR="004E5511" w:rsidRPr="00B52EF8">
        <w:t xml:space="preserve"> </w:t>
      </w:r>
      <w:r w:rsidRPr="00B52EF8">
        <w:t xml:space="preserve">using the </w:t>
      </w:r>
      <w:r w:rsidR="004E5511" w:rsidRPr="00B52EF8">
        <w:t>ISimulator AddService method.</w:t>
      </w:r>
    </w:p>
    <w:p w14:paraId="1052C691" w14:textId="2F54A20A" w:rsidR="00693A07" w:rsidRPr="00B52EF8" w:rsidRDefault="00693A07" w:rsidP="00693A07">
      <w:pPr>
        <w:pStyle w:val="NOTE"/>
      </w:pPr>
      <w:r w:rsidRPr="00E87F67">
        <w:t xml:space="preserve">The ownership of the </w:t>
      </w:r>
      <w:r>
        <w:t xml:space="preserve">service </w:t>
      </w:r>
      <w:r w:rsidRPr="00E87F67">
        <w:t xml:space="preserve">is handed over to the </w:t>
      </w:r>
      <w:r>
        <w:t>object</w:t>
      </w:r>
      <w:r w:rsidRPr="00E87F67">
        <w:t xml:space="preserve"> implementing ISimulator</w:t>
      </w:r>
      <w:r>
        <w:t>.</w:t>
      </w:r>
    </w:p>
    <w:p w14:paraId="60784083" w14:textId="7A0F452E" w:rsidR="004E5511" w:rsidRPr="00B52EF8" w:rsidRDefault="004E5511" w:rsidP="002604C4">
      <w:pPr>
        <w:pStyle w:val="Heading3"/>
      </w:pPr>
      <w:bookmarkStart w:id="982" w:name="_Toc501444835"/>
      <w:bookmarkStart w:id="983" w:name="_Toc501453660"/>
      <w:bookmarkStart w:id="984" w:name="_Toc501459067"/>
      <w:bookmarkStart w:id="985" w:name="_Toc501461424"/>
      <w:bookmarkStart w:id="986" w:name="_Toc501467468"/>
      <w:bookmarkStart w:id="987" w:name="_Toc501468985"/>
      <w:bookmarkStart w:id="988" w:name="_Toc501469354"/>
      <w:bookmarkStart w:id="989" w:name="_Toc513045905"/>
      <w:bookmarkStart w:id="990" w:name="_Toc35686278"/>
      <w:r w:rsidRPr="00B52EF8">
        <w:t>Unix (Shared object)</w:t>
      </w:r>
      <w:bookmarkEnd w:id="982"/>
      <w:bookmarkEnd w:id="983"/>
      <w:bookmarkEnd w:id="984"/>
      <w:bookmarkEnd w:id="985"/>
      <w:bookmarkEnd w:id="986"/>
      <w:bookmarkEnd w:id="987"/>
      <w:bookmarkEnd w:id="988"/>
      <w:bookmarkEnd w:id="989"/>
      <w:bookmarkEnd w:id="990"/>
    </w:p>
    <w:p w14:paraId="18BD6114" w14:textId="45E4CADF" w:rsidR="008F78A5" w:rsidRPr="00B52EF8" w:rsidRDefault="004E5511" w:rsidP="0095019F">
      <w:pPr>
        <w:pStyle w:val="requirelevel1"/>
      </w:pPr>
      <w:r w:rsidRPr="00B52EF8">
        <w:t>The SMDL Package shall be implementation mapped on</w:t>
      </w:r>
      <w:r w:rsidR="008F78A5" w:rsidRPr="00B52EF8">
        <w:t xml:space="preserve"> UNIX based Operation Systems</w:t>
      </w:r>
      <w:r w:rsidRPr="00B52EF8">
        <w:t xml:space="preserve"> </w:t>
      </w:r>
      <w:r w:rsidR="008F78A5" w:rsidRPr="00B52EF8">
        <w:t>using on the following two methods:</w:t>
      </w:r>
    </w:p>
    <w:p w14:paraId="004FBB82" w14:textId="1ABD4A94" w:rsidR="004E5511" w:rsidRPr="00B52EF8" w:rsidRDefault="008F78A5" w:rsidP="008E377F">
      <w:pPr>
        <w:pStyle w:val="requirelevel2"/>
      </w:pPr>
      <w:r w:rsidRPr="00B52EF8">
        <w:t>As a</w:t>
      </w:r>
      <w:r w:rsidR="004E5511" w:rsidRPr="00B52EF8">
        <w:t xml:space="preserve"> Static Library file with extension “.a”</w:t>
      </w:r>
      <w:r w:rsidR="006271BA" w:rsidRPr="00B52EF8">
        <w:t>;</w:t>
      </w:r>
    </w:p>
    <w:p w14:paraId="0DD91C82" w14:textId="5E73039D" w:rsidR="004E5511" w:rsidRPr="00B52EF8" w:rsidRDefault="008F78A5" w:rsidP="008E377F">
      <w:pPr>
        <w:pStyle w:val="requirelevel2"/>
      </w:pPr>
      <w:r w:rsidRPr="00B52EF8">
        <w:t xml:space="preserve">As a </w:t>
      </w:r>
      <w:r w:rsidR="004E5511" w:rsidRPr="00B52EF8">
        <w:t>Dynamic Shared Object file with extension “.so”.</w:t>
      </w:r>
    </w:p>
    <w:p w14:paraId="5D275622" w14:textId="47A5BB5C" w:rsidR="004E5511" w:rsidRPr="00B52EF8" w:rsidRDefault="004E5511" w:rsidP="0095019F">
      <w:pPr>
        <w:pStyle w:val="requirelevel1"/>
      </w:pPr>
      <w:r w:rsidRPr="00B52EF8">
        <w:t>The Static Library shall contain an Initialise</w:t>
      </w:r>
      <w:r w:rsidR="009A07F8" w:rsidRPr="00B52EF8">
        <w:t xml:space="preserve"> </w:t>
      </w:r>
      <w:r w:rsidR="008F78A5" w:rsidRPr="00B52EF8">
        <w:t xml:space="preserve">method </w:t>
      </w:r>
      <w:r w:rsidR="009A07F8" w:rsidRPr="00B52EF8">
        <w:t xml:space="preserve">as per </w:t>
      </w:r>
      <w:r w:rsidR="008F78A5" w:rsidRPr="00B52EF8">
        <w:t xml:space="preserve">the </w:t>
      </w:r>
      <w:r w:rsidR="006271BA" w:rsidRPr="00B52EF8">
        <w:t>“</w:t>
      </w:r>
      <w:r w:rsidR="008F78A5" w:rsidRPr="00B52EF8">
        <w:t>Static Initialise</w:t>
      </w:r>
      <w:r w:rsidR="006271BA" w:rsidRPr="00B52EF8">
        <w:t>”</w:t>
      </w:r>
      <w:r w:rsidR="008F78A5" w:rsidRPr="00B52EF8">
        <w:t xml:space="preserve"> template in </w:t>
      </w:r>
      <w:r w:rsidR="00223D43" w:rsidRPr="00B52EF8">
        <w:fldChar w:fldCharType="begin"/>
      </w:r>
      <w:r w:rsidR="00223D43" w:rsidRPr="00B52EF8">
        <w:instrText xml:space="preserve"> REF _Ref514063211 \h </w:instrText>
      </w:r>
      <w:r w:rsidR="00223D43" w:rsidRPr="00B52EF8">
        <w:fldChar w:fldCharType="separate"/>
      </w:r>
      <w:r w:rsidR="00B75466" w:rsidRPr="00B52EF8">
        <w:t xml:space="preserve">Table </w:t>
      </w:r>
      <w:r w:rsidR="00B75466">
        <w:rPr>
          <w:noProof/>
        </w:rPr>
        <w:t>6</w:t>
      </w:r>
      <w:r w:rsidR="00B75466" w:rsidRPr="00B52EF8">
        <w:noBreakHyphen/>
      </w:r>
      <w:r w:rsidR="00B75466">
        <w:rPr>
          <w:noProof/>
        </w:rPr>
        <w:t>8</w:t>
      </w:r>
      <w:r w:rsidR="00223D43" w:rsidRPr="00B52EF8">
        <w:fldChar w:fldCharType="end"/>
      </w:r>
      <w:r w:rsidR="00223D43" w:rsidRPr="00B52EF8">
        <w:t>.</w:t>
      </w:r>
    </w:p>
    <w:p w14:paraId="61CA171A" w14:textId="27B62108" w:rsidR="004E5511" w:rsidRPr="00B52EF8" w:rsidRDefault="004E5511" w:rsidP="0095019F">
      <w:pPr>
        <w:pStyle w:val="requirelevel1"/>
      </w:pPr>
      <w:r w:rsidRPr="00B52EF8">
        <w:t xml:space="preserve">The Dynamic Shared Object </w:t>
      </w:r>
      <w:r w:rsidR="008F78A5" w:rsidRPr="00B52EF8">
        <w:t xml:space="preserve">shall contain an Initialise method as per the </w:t>
      </w:r>
      <w:r w:rsidR="006271BA" w:rsidRPr="00B52EF8">
        <w:t>“</w:t>
      </w:r>
      <w:r w:rsidR="008F78A5" w:rsidRPr="00B52EF8">
        <w:t>Dynamic Initialise</w:t>
      </w:r>
      <w:r w:rsidR="006271BA" w:rsidRPr="00B52EF8">
        <w:t>”</w:t>
      </w:r>
      <w:r w:rsidR="008F78A5" w:rsidRPr="00B52EF8">
        <w:t xml:space="preserve"> template in </w:t>
      </w:r>
      <w:r w:rsidR="00223D43" w:rsidRPr="00B52EF8">
        <w:fldChar w:fldCharType="begin"/>
      </w:r>
      <w:r w:rsidR="00223D43" w:rsidRPr="00B52EF8">
        <w:instrText xml:space="preserve"> REF _Ref514063211 \h </w:instrText>
      </w:r>
      <w:r w:rsidR="00223D43" w:rsidRPr="00B52EF8">
        <w:fldChar w:fldCharType="separate"/>
      </w:r>
      <w:r w:rsidR="00B75466" w:rsidRPr="00B52EF8">
        <w:t xml:space="preserve">Table </w:t>
      </w:r>
      <w:r w:rsidR="00B75466">
        <w:rPr>
          <w:noProof/>
        </w:rPr>
        <w:t>6</w:t>
      </w:r>
      <w:r w:rsidR="00B75466" w:rsidRPr="00B52EF8">
        <w:noBreakHyphen/>
      </w:r>
      <w:r w:rsidR="00B75466">
        <w:rPr>
          <w:noProof/>
        </w:rPr>
        <w:t>8</w:t>
      </w:r>
      <w:r w:rsidR="00223D43" w:rsidRPr="00B52EF8">
        <w:fldChar w:fldCharType="end"/>
      </w:r>
      <w:r w:rsidR="00223D43" w:rsidRPr="00B52EF8">
        <w:t>.</w:t>
      </w:r>
    </w:p>
    <w:p w14:paraId="20CA4025" w14:textId="6094DB11" w:rsidR="008F78A5" w:rsidRPr="00B52EF8" w:rsidRDefault="008F78A5" w:rsidP="008F78A5">
      <w:pPr>
        <w:pStyle w:val="requirelevel1"/>
      </w:pPr>
      <w:r w:rsidRPr="00B52EF8">
        <w:t xml:space="preserve">The Static Library shall contain a Finalise method as per the Static Finalise template in </w:t>
      </w:r>
      <w:r w:rsidR="00223D43" w:rsidRPr="00B52EF8">
        <w:fldChar w:fldCharType="begin"/>
      </w:r>
      <w:r w:rsidR="00223D43" w:rsidRPr="00B52EF8">
        <w:instrText xml:space="preserve"> REF _Ref514063211 \h </w:instrText>
      </w:r>
      <w:r w:rsidR="00223D43" w:rsidRPr="00B52EF8">
        <w:fldChar w:fldCharType="separate"/>
      </w:r>
      <w:r w:rsidR="00B75466" w:rsidRPr="00B52EF8">
        <w:t xml:space="preserve">Table </w:t>
      </w:r>
      <w:r w:rsidR="00B75466">
        <w:rPr>
          <w:noProof/>
        </w:rPr>
        <w:t>6</w:t>
      </w:r>
      <w:r w:rsidR="00B75466" w:rsidRPr="00B52EF8">
        <w:noBreakHyphen/>
      </w:r>
      <w:r w:rsidR="00B75466">
        <w:rPr>
          <w:noProof/>
        </w:rPr>
        <w:t>8</w:t>
      </w:r>
      <w:r w:rsidR="00223D43" w:rsidRPr="00B52EF8">
        <w:fldChar w:fldCharType="end"/>
      </w:r>
      <w:r w:rsidR="00223D43" w:rsidRPr="00B52EF8">
        <w:t>.</w:t>
      </w:r>
    </w:p>
    <w:p w14:paraId="0A0B9D91" w14:textId="5FA3AC00" w:rsidR="008F78A5" w:rsidRPr="00B52EF8" w:rsidRDefault="008F78A5" w:rsidP="008F78A5">
      <w:pPr>
        <w:pStyle w:val="requirelevel1"/>
      </w:pPr>
      <w:r w:rsidRPr="00B52EF8">
        <w:t xml:space="preserve">The Dynamic Shared Object shall contain </w:t>
      </w:r>
      <w:r w:rsidR="006D0CCE" w:rsidRPr="00B52EF8">
        <w:t>a</w:t>
      </w:r>
      <w:r w:rsidRPr="00B52EF8">
        <w:t xml:space="preserve"> Finalise method as per the </w:t>
      </w:r>
      <w:r w:rsidR="00223D43" w:rsidRPr="00B52EF8">
        <w:t>“</w:t>
      </w:r>
      <w:r w:rsidRPr="00B52EF8">
        <w:t xml:space="preserve">Dynamic </w:t>
      </w:r>
      <w:r w:rsidR="00223D43" w:rsidRPr="00B52EF8">
        <w:t>Finalise”</w:t>
      </w:r>
      <w:r w:rsidRPr="00B52EF8">
        <w:t xml:space="preserve"> template in </w:t>
      </w:r>
      <w:r w:rsidR="00223D43" w:rsidRPr="00B52EF8">
        <w:fldChar w:fldCharType="begin"/>
      </w:r>
      <w:r w:rsidR="00223D43" w:rsidRPr="00B52EF8">
        <w:instrText xml:space="preserve"> REF _Ref514063211 \h </w:instrText>
      </w:r>
      <w:r w:rsidR="00223D43" w:rsidRPr="00B52EF8">
        <w:fldChar w:fldCharType="separate"/>
      </w:r>
      <w:r w:rsidR="00B75466" w:rsidRPr="00B52EF8">
        <w:t xml:space="preserve">Table </w:t>
      </w:r>
      <w:r w:rsidR="00B75466">
        <w:rPr>
          <w:noProof/>
        </w:rPr>
        <w:t>6</w:t>
      </w:r>
      <w:r w:rsidR="00B75466" w:rsidRPr="00B52EF8">
        <w:noBreakHyphen/>
      </w:r>
      <w:r w:rsidR="00B75466">
        <w:rPr>
          <w:noProof/>
        </w:rPr>
        <w:t>8</w:t>
      </w:r>
      <w:r w:rsidR="00223D43" w:rsidRPr="00B52EF8">
        <w:fldChar w:fldCharType="end"/>
      </w:r>
      <w:r w:rsidR="00223D43" w:rsidRPr="00B52EF8">
        <w:t>.</w:t>
      </w:r>
    </w:p>
    <w:p w14:paraId="5AE2014D" w14:textId="66E517C6" w:rsidR="004E5511" w:rsidRPr="00B52EF8" w:rsidRDefault="004E5511">
      <w:pPr>
        <w:pStyle w:val="requirelevel1"/>
        <w:rPr>
          <w:rStyle w:val="sc0"/>
          <w:rFonts w:ascii="Palatino Linotype" w:hAnsi="Palatino Linotype" w:cs="Times New Roman"/>
          <w:color w:val="auto"/>
          <w:szCs w:val="22"/>
        </w:rPr>
      </w:pPr>
      <w:r w:rsidRPr="00B52EF8">
        <w:t xml:space="preserve">The Initialise function shall call the </w:t>
      </w:r>
      <w:r w:rsidRPr="00B52EF8">
        <w:rPr>
          <w:rStyle w:val="sc0"/>
          <w:rFonts w:ascii="Palatino Linotype" w:hAnsi="Palatino Linotype" w:cs="Times New Roman"/>
          <w:color w:val="auto"/>
          <w:szCs w:val="22"/>
        </w:rPr>
        <w:t>Initialise$Package.Name$ ( ) function.</w:t>
      </w:r>
    </w:p>
    <w:p w14:paraId="2B58E048" w14:textId="0763BD37" w:rsidR="004E5511" w:rsidRPr="00B52EF8" w:rsidRDefault="004E5511">
      <w:pPr>
        <w:pStyle w:val="requirelevel1"/>
        <w:rPr>
          <w:rStyle w:val="sc0"/>
          <w:rFonts w:ascii="Palatino Linotype" w:hAnsi="Palatino Linotype" w:cs="Times New Roman"/>
          <w:color w:val="auto"/>
          <w:szCs w:val="22"/>
        </w:rPr>
      </w:pPr>
      <w:r w:rsidRPr="00B52EF8">
        <w:t xml:space="preserve">The Finalise function shall call the </w:t>
      </w:r>
      <w:r w:rsidRPr="00B52EF8">
        <w:rPr>
          <w:rStyle w:val="sc0"/>
          <w:rFonts w:ascii="Palatino Linotype" w:hAnsi="Palatino Linotype" w:cs="Times New Roman"/>
          <w:color w:val="auto"/>
          <w:szCs w:val="22"/>
        </w:rPr>
        <w:t>Finalise$Package.Name$ ( ) function.</w:t>
      </w:r>
    </w:p>
    <w:p w14:paraId="0BA106EC" w14:textId="3AD085B4" w:rsidR="004E5511" w:rsidRPr="00B52EF8" w:rsidRDefault="004E5511">
      <w:pPr>
        <w:pStyle w:val="requirelevel1"/>
        <w:rPr>
          <w:rStyle w:val="sc0"/>
          <w:rFonts w:ascii="Palatino Linotype" w:hAnsi="Palatino Linotype" w:cs="Times New Roman"/>
          <w:color w:val="auto"/>
          <w:szCs w:val="22"/>
        </w:rPr>
      </w:pPr>
      <w:r w:rsidRPr="00B52EF8">
        <w:t xml:space="preserve">The </w:t>
      </w:r>
      <w:r w:rsidRPr="00B52EF8">
        <w:rPr>
          <w:rStyle w:val="sc0"/>
          <w:rFonts w:ascii="Palatino Linotype" w:hAnsi="Palatino Linotype" w:cs="Times New Roman"/>
          <w:color w:val="auto"/>
          <w:szCs w:val="22"/>
        </w:rPr>
        <w:t xml:space="preserve">Initialise$Package.Name$ </w:t>
      </w:r>
      <w:r w:rsidRPr="00B52EF8">
        <w:t>function shall call the initiali</w:t>
      </w:r>
      <w:r w:rsidR="000F0B1E" w:rsidRPr="00B52EF8">
        <w:t>z</w:t>
      </w:r>
      <w:r w:rsidRPr="00B52EF8">
        <w:t>ation functions of the Packages which are referenced as Dependencies of the Package</w:t>
      </w:r>
      <w:r w:rsidRPr="00B52EF8">
        <w:rPr>
          <w:rStyle w:val="sc0"/>
          <w:rFonts w:ascii="Palatino Linotype" w:hAnsi="Palatino Linotype" w:cs="Times New Roman"/>
          <w:color w:val="auto"/>
          <w:szCs w:val="22"/>
        </w:rPr>
        <w:t>.</w:t>
      </w:r>
    </w:p>
    <w:p w14:paraId="5F2E5DE7" w14:textId="6CA61252" w:rsidR="000A4C07" w:rsidRPr="00B52EF8" w:rsidRDefault="003C2F52" w:rsidP="008E377F">
      <w:pPr>
        <w:pStyle w:val="NOTEnumbered"/>
        <w:rPr>
          <w:lang w:val="en-GB"/>
        </w:rPr>
      </w:pPr>
      <w:r w:rsidRPr="00B52EF8">
        <w:rPr>
          <w:lang w:val="en-GB"/>
        </w:rPr>
        <w:t>1</w:t>
      </w:r>
      <w:r w:rsidRPr="00B52EF8">
        <w:rPr>
          <w:lang w:val="en-GB"/>
        </w:rPr>
        <w:tab/>
      </w:r>
      <w:r w:rsidR="004E5511" w:rsidRPr="00B52EF8">
        <w:rPr>
          <w:lang w:val="en-GB"/>
        </w:rPr>
        <w:t xml:space="preserve">Dependency indicates that a type referenced from an implementation in the package </w:t>
      </w:r>
      <w:r w:rsidR="00125AF6" w:rsidRPr="00B52EF8">
        <w:rPr>
          <w:lang w:val="en-GB"/>
        </w:rPr>
        <w:t>needs</w:t>
      </w:r>
      <w:r w:rsidR="004E5511" w:rsidRPr="00B52EF8">
        <w:rPr>
          <w:lang w:val="en-GB"/>
        </w:rPr>
        <w:t xml:space="preserve"> a type implemented in the referenced package</w:t>
      </w:r>
      <w:r w:rsidR="00840094" w:rsidRPr="00B52EF8">
        <w:rPr>
          <w:lang w:val="en-GB"/>
        </w:rPr>
        <w:t>.</w:t>
      </w:r>
    </w:p>
    <w:p w14:paraId="3B933A44" w14:textId="1E63B57E" w:rsidR="004E5511" w:rsidRPr="00B52EF8" w:rsidRDefault="000A4C07" w:rsidP="008E377F">
      <w:pPr>
        <w:pStyle w:val="NOTEnumbered"/>
        <w:rPr>
          <w:lang w:val="en-GB"/>
        </w:rPr>
      </w:pPr>
      <w:r w:rsidRPr="00B52EF8">
        <w:rPr>
          <w:lang w:val="en-GB"/>
        </w:rPr>
        <w:t>2</w:t>
      </w:r>
      <w:r w:rsidRPr="00B52EF8">
        <w:rPr>
          <w:lang w:val="en-GB"/>
        </w:rPr>
        <w:tab/>
        <w:t>There are no rules on the order in which packages are initialised, as the type registration process via Universally Unique Identifiers (UUIDs) does not introduce dependencies on the order</w:t>
      </w:r>
      <w:r w:rsidR="00840094" w:rsidRPr="00B52EF8">
        <w:rPr>
          <w:lang w:val="en-GB"/>
        </w:rPr>
        <w:t>.</w:t>
      </w:r>
    </w:p>
    <w:p w14:paraId="210C2C77" w14:textId="7814C389" w:rsidR="000A4C07" w:rsidRDefault="000A4C07" w:rsidP="000A4C07">
      <w:pPr>
        <w:pStyle w:val="requirelevel1"/>
      </w:pPr>
      <w:r w:rsidRPr="00B52EF8">
        <w:lastRenderedPageBreak/>
        <w:t xml:space="preserve">The </w:t>
      </w:r>
      <w:r w:rsidRPr="00B52EF8">
        <w:rPr>
          <w:rStyle w:val="sc0"/>
          <w:rFonts w:ascii="Palatino Linotype" w:hAnsi="Palatino Linotype" w:cs="Times New Roman"/>
          <w:color w:val="auto"/>
          <w:szCs w:val="22"/>
        </w:rPr>
        <w:t xml:space="preserve">Initialise and Finalise </w:t>
      </w:r>
      <w:r w:rsidRPr="00B52EF8">
        <w:t>functions shall be implemented so that multiple calls are possible.</w:t>
      </w:r>
    </w:p>
    <w:p w14:paraId="4F9E5AC6" w14:textId="48CF9A22" w:rsidR="00462D6C" w:rsidRDefault="00462D6C" w:rsidP="00462D6C">
      <w:pPr>
        <w:pStyle w:val="NOTEnumbered"/>
        <w:rPr>
          <w:rStyle w:val="sc0"/>
          <w:rFonts w:ascii="Palatino Linotype" w:hAnsi="Palatino Linotype" w:cs="Times New Roman"/>
          <w:color w:val="auto"/>
          <w:szCs w:val="22"/>
        </w:rPr>
      </w:pPr>
      <w:r>
        <w:rPr>
          <w:rStyle w:val="sc0"/>
          <w:rFonts w:ascii="Palatino Linotype" w:hAnsi="Palatino Linotype" w:cs="Times New Roman"/>
          <w:color w:val="auto"/>
          <w:szCs w:val="22"/>
        </w:rPr>
        <w:t>1</w:t>
      </w:r>
      <w:r>
        <w:rPr>
          <w:rStyle w:val="sc0"/>
          <w:rFonts w:ascii="Palatino Linotype" w:hAnsi="Palatino Linotype" w:cs="Times New Roman"/>
          <w:color w:val="auto"/>
          <w:szCs w:val="22"/>
        </w:rPr>
        <w:tab/>
      </w:r>
      <w:r w:rsidRPr="00462D6C">
        <w:rPr>
          <w:rStyle w:val="sc0"/>
          <w:rFonts w:ascii="Palatino Linotype" w:hAnsi="Palatino Linotype" w:cs="Times New Roman"/>
          <w:color w:val="auto"/>
          <w:szCs w:val="22"/>
        </w:rPr>
        <w:t>The Initialise and Finalise functions may get called several times during initialization when a library is referenced from more than one package</w:t>
      </w:r>
      <w:r>
        <w:rPr>
          <w:rStyle w:val="sc0"/>
          <w:rFonts w:ascii="Palatino Linotype" w:hAnsi="Palatino Linotype" w:cs="Times New Roman"/>
          <w:color w:val="auto"/>
          <w:szCs w:val="22"/>
        </w:rPr>
        <w:t>.</w:t>
      </w:r>
    </w:p>
    <w:p w14:paraId="5F58DDF8" w14:textId="20054E7E" w:rsidR="00462D6C" w:rsidRPr="00B52EF8" w:rsidRDefault="00462D6C" w:rsidP="00462D6C">
      <w:pPr>
        <w:pStyle w:val="NOTEnumbered"/>
        <w:rPr>
          <w:rStyle w:val="sc0"/>
          <w:rFonts w:ascii="Palatino Linotype" w:hAnsi="Palatino Linotype" w:cs="Times New Roman"/>
          <w:color w:val="auto"/>
          <w:szCs w:val="22"/>
        </w:rPr>
      </w:pPr>
      <w:r>
        <w:rPr>
          <w:rStyle w:val="sc0"/>
          <w:rFonts w:ascii="Palatino Linotype" w:hAnsi="Palatino Linotype" w:cs="Times New Roman"/>
          <w:color w:val="auto"/>
          <w:szCs w:val="22"/>
        </w:rPr>
        <w:t>2</w:t>
      </w:r>
      <w:r>
        <w:rPr>
          <w:rStyle w:val="sc0"/>
          <w:rFonts w:ascii="Palatino Linotype" w:hAnsi="Palatino Linotype" w:cs="Times New Roman"/>
          <w:color w:val="auto"/>
          <w:szCs w:val="22"/>
        </w:rPr>
        <w:tab/>
      </w:r>
      <w:r w:rsidRPr="00462D6C">
        <w:rPr>
          <w:rStyle w:val="sc0"/>
          <w:rFonts w:ascii="Palatino Linotype" w:hAnsi="Palatino Linotype" w:cs="Times New Roman"/>
          <w:color w:val="auto"/>
          <w:szCs w:val="22"/>
        </w:rPr>
        <w:t>Ensuring that types are only registered once and memory is only allocated once allows multiple calls to Initialise.</w:t>
      </w:r>
    </w:p>
    <w:p w14:paraId="6E6D1F0E" w14:textId="4C446B55" w:rsidR="00F355B6" w:rsidRPr="00B52EF8" w:rsidRDefault="00F355B6" w:rsidP="000E7621">
      <w:pPr>
        <w:pStyle w:val="requirelevel1"/>
      </w:pPr>
      <w:r w:rsidRPr="00B52EF8">
        <w:t>Packages</w:t>
      </w:r>
      <w:r w:rsidR="00227319" w:rsidRPr="00B52EF8">
        <w:t xml:space="preserve"> shall </w:t>
      </w:r>
      <w:r w:rsidRPr="00B52EF8">
        <w:t>map to either static or dynamic</w:t>
      </w:r>
      <w:r w:rsidR="00BD5731" w:rsidRPr="00B52EF8">
        <w:t xml:space="preserve"> libraries</w:t>
      </w:r>
      <w:r w:rsidR="00840094" w:rsidRPr="00B52EF8">
        <w:t>.</w:t>
      </w:r>
    </w:p>
    <w:p w14:paraId="0FF558CC" w14:textId="236FFEAC" w:rsidR="00F355B6" w:rsidRPr="00B52EF8" w:rsidRDefault="00757B2A" w:rsidP="000E7621">
      <w:pPr>
        <w:pStyle w:val="NOTEnumbered"/>
        <w:rPr>
          <w:lang w:val="en-GB"/>
        </w:rPr>
      </w:pPr>
      <w:r w:rsidRPr="00B52EF8">
        <w:rPr>
          <w:lang w:val="en-GB"/>
        </w:rPr>
        <w:t>1</w:t>
      </w:r>
      <w:r w:rsidR="002B0148" w:rsidRPr="00B52EF8">
        <w:rPr>
          <w:lang w:val="en-GB"/>
        </w:rPr>
        <w:tab/>
      </w:r>
      <w:r w:rsidR="00F355B6" w:rsidRPr="00B52EF8">
        <w:rPr>
          <w:lang w:val="en-GB"/>
        </w:rPr>
        <w:t>Two dynamic library implementations are currently mapped</w:t>
      </w:r>
    </w:p>
    <w:p w14:paraId="743D240D" w14:textId="24B6DF06" w:rsidR="00F355B6" w:rsidRPr="00B52EF8" w:rsidRDefault="00F355B6" w:rsidP="000E7621">
      <w:pPr>
        <w:pStyle w:val="NOTEbul"/>
      </w:pPr>
      <w:r w:rsidRPr="00B52EF8">
        <w:t>Unix Shared Object (SO)</w:t>
      </w:r>
    </w:p>
    <w:p w14:paraId="196DDD5D" w14:textId="6977DA12" w:rsidR="00F355B6" w:rsidRPr="00B52EF8" w:rsidRDefault="00F355B6" w:rsidP="000E7621">
      <w:pPr>
        <w:pStyle w:val="NOTEbul"/>
      </w:pPr>
      <w:r w:rsidRPr="00B52EF8">
        <w:t>Windows Dynamic Link Library (DLL)</w:t>
      </w:r>
    </w:p>
    <w:p w14:paraId="7868D9C9" w14:textId="1788F892" w:rsidR="00F355B6" w:rsidRPr="00B52EF8" w:rsidRDefault="00757B2A" w:rsidP="00D44AB6">
      <w:pPr>
        <w:pStyle w:val="NOTEnumbered"/>
        <w:rPr>
          <w:lang w:val="en-GB"/>
        </w:rPr>
      </w:pPr>
      <w:r w:rsidRPr="00B52EF8">
        <w:rPr>
          <w:lang w:val="en-GB"/>
        </w:rPr>
        <w:t>2</w:t>
      </w:r>
      <w:r w:rsidR="002B0148" w:rsidRPr="00B52EF8">
        <w:rPr>
          <w:lang w:val="en-GB"/>
        </w:rPr>
        <w:tab/>
      </w:r>
      <w:r w:rsidR="00F355B6" w:rsidRPr="00B52EF8">
        <w:rPr>
          <w:lang w:val="en-GB"/>
        </w:rPr>
        <w:t>The requirements for the static library are common to all the dynamic library implementation</w:t>
      </w:r>
      <w:r w:rsidR="005654FC" w:rsidRPr="00B52EF8">
        <w:rPr>
          <w:lang w:val="en-GB"/>
        </w:rPr>
        <w:t>s</w:t>
      </w:r>
      <w:r w:rsidR="00F355B6" w:rsidRPr="00B52EF8">
        <w:rPr>
          <w:lang w:val="en-GB"/>
        </w:rPr>
        <w:t xml:space="preserve">, therefore they are not repeated in the corresponding </w:t>
      </w:r>
      <w:r w:rsidR="00E60A9D" w:rsidRPr="00B52EF8">
        <w:rPr>
          <w:lang w:val="en-GB"/>
        </w:rPr>
        <w:t>clause</w:t>
      </w:r>
      <w:r w:rsidR="00F355B6" w:rsidRPr="00B52EF8">
        <w:rPr>
          <w:lang w:val="en-GB"/>
        </w:rPr>
        <w:t xml:space="preserve">s. The </w:t>
      </w:r>
      <w:r w:rsidR="00E60A9D" w:rsidRPr="00B52EF8">
        <w:rPr>
          <w:lang w:val="en-GB"/>
        </w:rPr>
        <w:t>clause</w:t>
      </w:r>
      <w:r w:rsidR="00F355B6" w:rsidRPr="00B52EF8">
        <w:rPr>
          <w:lang w:val="en-GB"/>
        </w:rPr>
        <w:t>s on the dynamic library implementations cover only the specific delta specifications applicable to the case at hand.</w:t>
      </w:r>
    </w:p>
    <w:p w14:paraId="02CAC8FE" w14:textId="43A7BA84" w:rsidR="002604C4" w:rsidRPr="00B52EF8" w:rsidRDefault="00F355B6" w:rsidP="002604C4">
      <w:pPr>
        <w:pStyle w:val="Heading3"/>
      </w:pPr>
      <w:bookmarkStart w:id="991" w:name="_Toc501444836"/>
      <w:bookmarkStart w:id="992" w:name="_Toc501453661"/>
      <w:bookmarkStart w:id="993" w:name="_Toc501459068"/>
      <w:bookmarkStart w:id="994" w:name="_Toc501461425"/>
      <w:bookmarkStart w:id="995" w:name="_Toc501467469"/>
      <w:bookmarkStart w:id="996" w:name="_Toc501468986"/>
      <w:bookmarkStart w:id="997" w:name="_Toc501469355"/>
      <w:bookmarkStart w:id="998" w:name="_Toc513045906"/>
      <w:bookmarkStart w:id="999" w:name="_Toc35686279"/>
      <w:r w:rsidRPr="00B52EF8">
        <w:t xml:space="preserve">Addendum for </w:t>
      </w:r>
      <w:r w:rsidR="002604C4" w:rsidRPr="00B52EF8">
        <w:t xml:space="preserve">Windows </w:t>
      </w:r>
      <w:r w:rsidRPr="00B52EF8">
        <w:t>Dynamic Link Library (DLL)</w:t>
      </w:r>
      <w:bookmarkEnd w:id="991"/>
      <w:bookmarkEnd w:id="992"/>
      <w:bookmarkEnd w:id="993"/>
      <w:bookmarkEnd w:id="994"/>
      <w:bookmarkEnd w:id="995"/>
      <w:bookmarkEnd w:id="996"/>
      <w:bookmarkEnd w:id="997"/>
      <w:bookmarkEnd w:id="998"/>
      <w:bookmarkEnd w:id="999"/>
    </w:p>
    <w:p w14:paraId="59D83C47" w14:textId="31447DED" w:rsidR="000A4C07" w:rsidRPr="00B52EF8" w:rsidRDefault="00DA3EBF" w:rsidP="000E7621">
      <w:pPr>
        <w:pStyle w:val="requirelevel1"/>
      </w:pPr>
      <w:r w:rsidRPr="00B52EF8">
        <w:t>A</w:t>
      </w:r>
      <w:r w:rsidR="00F355B6" w:rsidRPr="00B52EF8">
        <w:t xml:space="preserve"> </w:t>
      </w:r>
      <w:r w:rsidRPr="00B52EF8">
        <w:t>p</w:t>
      </w:r>
      <w:r w:rsidR="00F355B6" w:rsidRPr="00B52EF8">
        <w:t xml:space="preserve">ackage </w:t>
      </w:r>
      <w:r w:rsidR="000A4C07" w:rsidRPr="00B52EF8">
        <w:t xml:space="preserve">shall be mapped </w:t>
      </w:r>
      <w:r w:rsidR="00F355B6" w:rsidRPr="00B52EF8">
        <w:t>to a single DLL file</w:t>
      </w:r>
      <w:r w:rsidR="000A4C07" w:rsidRPr="00B52EF8">
        <w:t>.</w:t>
      </w:r>
      <w:r w:rsidR="00F355B6" w:rsidRPr="00B52EF8">
        <w:t xml:space="preserve"> </w:t>
      </w:r>
    </w:p>
    <w:p w14:paraId="28B9BBD3" w14:textId="50F211E8" w:rsidR="002604C4" w:rsidRPr="00B52EF8" w:rsidRDefault="000A4C07" w:rsidP="000E7621">
      <w:pPr>
        <w:pStyle w:val="requirelevel1"/>
      </w:pPr>
      <w:r w:rsidRPr="00B52EF8">
        <w:t xml:space="preserve">A single </w:t>
      </w:r>
      <w:r w:rsidR="00F355B6" w:rsidRPr="00B52EF8">
        <w:t xml:space="preserve">DLL file </w:t>
      </w:r>
      <w:r w:rsidRPr="00B52EF8">
        <w:t xml:space="preserve">shall </w:t>
      </w:r>
      <w:r w:rsidR="00F355B6" w:rsidRPr="00B52EF8">
        <w:t>implement a single package.</w:t>
      </w:r>
    </w:p>
    <w:p w14:paraId="548CDEBE" w14:textId="22D29793" w:rsidR="00DA3EBF" w:rsidRPr="00B52EF8" w:rsidRDefault="00DA3EBF" w:rsidP="000E7621">
      <w:pPr>
        <w:pStyle w:val="requirelevel1"/>
      </w:pPr>
      <w:r w:rsidRPr="00B52EF8">
        <w:t>All functions exported by a DLL file shall be exported with platform-specific decoration</w:t>
      </w:r>
      <w:r w:rsidR="009E7A38" w:rsidRPr="00B52EF8">
        <w:t>s</w:t>
      </w:r>
      <w:r w:rsidRPr="00B52EF8">
        <w:t xml:space="preserve"> based on the calling convention</w:t>
      </w:r>
      <w:r w:rsidR="009E7A38" w:rsidRPr="00B52EF8">
        <w:t>.</w:t>
      </w:r>
    </w:p>
    <w:p w14:paraId="1E695544" w14:textId="3B2E9954" w:rsidR="00DA3EBF" w:rsidRPr="00B52EF8" w:rsidRDefault="00DA3EBF" w:rsidP="00EE24FC">
      <w:pPr>
        <w:pStyle w:val="NOTE"/>
      </w:pPr>
      <w:r w:rsidRPr="00B52EF8">
        <w:t>This is typically achieved by using the ‘C’ linkage (</w:t>
      </w:r>
      <w:r w:rsidRPr="00B52EF8">
        <w:rPr>
          <w:rFonts w:ascii="Courier New" w:hAnsi="Courier New" w:cs="Courier New"/>
        </w:rPr>
        <w:t xml:space="preserve">extern “C”) </w:t>
      </w:r>
      <w:r w:rsidRPr="00B52EF8">
        <w:t>along with the</w:t>
      </w:r>
      <w:r w:rsidRPr="00B52EF8">
        <w:rPr>
          <w:rFonts w:ascii="Courier New" w:hAnsi="Courier New" w:cs="Courier New"/>
        </w:rPr>
        <w:t xml:space="preserve"> __declspec(dllexport)</w:t>
      </w:r>
      <w:r w:rsidRPr="00B52EF8">
        <w:t xml:space="preserve"> storage-class attributes.</w:t>
      </w:r>
    </w:p>
    <w:p w14:paraId="15A75A58" w14:textId="0BA7946D" w:rsidR="00F355B6" w:rsidRPr="00B52EF8" w:rsidRDefault="00F355B6" w:rsidP="000E7621">
      <w:pPr>
        <w:pStyle w:val="requirelevel1"/>
      </w:pPr>
      <w:r w:rsidRPr="00B52EF8">
        <w:t>A DLL</w:t>
      </w:r>
      <w:r w:rsidR="00DA3EBF" w:rsidRPr="00B52EF8">
        <w:t xml:space="preserve"> file</w:t>
      </w:r>
      <w:r w:rsidRPr="00B52EF8">
        <w:t xml:space="preserve"> shall </w:t>
      </w:r>
      <w:r w:rsidR="009E7A38" w:rsidRPr="00B52EF8">
        <w:t>export</w:t>
      </w:r>
      <w:r w:rsidRPr="00B52EF8">
        <w:t xml:space="preserve"> the </w:t>
      </w:r>
      <w:r w:rsidR="00DA3EBF" w:rsidRPr="00B52EF8">
        <w:t xml:space="preserve">function Initialise() with the following </w:t>
      </w:r>
      <w:r w:rsidR="00223D43" w:rsidRPr="00B52EF8">
        <w:t>“</w:t>
      </w:r>
      <w:r w:rsidR="00914CF6" w:rsidRPr="00B52EF8">
        <w:t>DLL Initialise</w:t>
      </w:r>
      <w:r w:rsidR="00223D43" w:rsidRPr="00B52EF8">
        <w:t>”</w:t>
      </w:r>
      <w:r w:rsidR="00914CF6" w:rsidRPr="00B52EF8">
        <w:t xml:space="preserve"> template in </w:t>
      </w:r>
      <w:r w:rsidR="00223D43" w:rsidRPr="00B52EF8">
        <w:fldChar w:fldCharType="begin"/>
      </w:r>
      <w:r w:rsidR="00223D43" w:rsidRPr="00B52EF8">
        <w:instrText xml:space="preserve"> REF _Ref514063211 \h </w:instrText>
      </w:r>
      <w:r w:rsidR="00223D43" w:rsidRPr="00B52EF8">
        <w:fldChar w:fldCharType="separate"/>
      </w:r>
      <w:r w:rsidR="00B75466" w:rsidRPr="00B52EF8">
        <w:t xml:space="preserve">Table </w:t>
      </w:r>
      <w:r w:rsidR="00B75466">
        <w:rPr>
          <w:noProof/>
        </w:rPr>
        <w:t>6</w:t>
      </w:r>
      <w:r w:rsidR="00B75466" w:rsidRPr="00B52EF8">
        <w:noBreakHyphen/>
      </w:r>
      <w:r w:rsidR="00B75466">
        <w:rPr>
          <w:noProof/>
        </w:rPr>
        <w:t>8</w:t>
      </w:r>
      <w:r w:rsidR="00223D43" w:rsidRPr="00B52EF8">
        <w:fldChar w:fldCharType="end"/>
      </w:r>
      <w:r w:rsidR="00223D43" w:rsidRPr="00B52EF8">
        <w:t xml:space="preserve"> </w:t>
      </w:r>
      <w:r w:rsidR="00914CF6" w:rsidRPr="00B52EF8">
        <w:t xml:space="preserve">where DLL_EXPORT is as per </w:t>
      </w:r>
      <w:r w:rsidR="00223D43" w:rsidRPr="00B52EF8">
        <w:t>“</w:t>
      </w:r>
      <w:r w:rsidR="00914CF6" w:rsidRPr="00B52EF8">
        <w:t>DLL_EXPORT</w:t>
      </w:r>
      <w:r w:rsidR="00223D43" w:rsidRPr="00B52EF8">
        <w:t>”</w:t>
      </w:r>
      <w:r w:rsidR="00914CF6" w:rsidRPr="00B52EF8">
        <w:t xml:space="preserve"> template in </w:t>
      </w:r>
      <w:r w:rsidR="00223D43" w:rsidRPr="00B52EF8">
        <w:fldChar w:fldCharType="begin"/>
      </w:r>
      <w:r w:rsidR="00223D43" w:rsidRPr="00B52EF8">
        <w:instrText xml:space="preserve"> REF _Ref514063211 \h </w:instrText>
      </w:r>
      <w:r w:rsidR="00223D43" w:rsidRPr="00B52EF8">
        <w:fldChar w:fldCharType="separate"/>
      </w:r>
      <w:r w:rsidR="00B75466" w:rsidRPr="00B52EF8">
        <w:t xml:space="preserve">Table </w:t>
      </w:r>
      <w:r w:rsidR="00B75466">
        <w:rPr>
          <w:noProof/>
        </w:rPr>
        <w:t>6</w:t>
      </w:r>
      <w:r w:rsidR="00B75466" w:rsidRPr="00B52EF8">
        <w:noBreakHyphen/>
      </w:r>
      <w:r w:rsidR="00B75466">
        <w:rPr>
          <w:noProof/>
        </w:rPr>
        <w:t>8</w:t>
      </w:r>
      <w:r w:rsidR="00223D43" w:rsidRPr="00B52EF8">
        <w:fldChar w:fldCharType="end"/>
      </w:r>
      <w:r w:rsidR="00223D43" w:rsidRPr="00B52EF8">
        <w:t>.</w:t>
      </w:r>
    </w:p>
    <w:p w14:paraId="2BB99E2C" w14:textId="29D1B2FF" w:rsidR="00DA3EBF" w:rsidRPr="00B52EF8" w:rsidRDefault="00DA3EBF">
      <w:pPr>
        <w:pStyle w:val="requirelevel1"/>
      </w:pPr>
      <w:r w:rsidRPr="00B52EF8">
        <w:t xml:space="preserve">A DLL file shall </w:t>
      </w:r>
      <w:r w:rsidR="009E7A38" w:rsidRPr="00B52EF8">
        <w:t>export</w:t>
      </w:r>
      <w:r w:rsidRPr="00B52EF8">
        <w:t xml:space="preserve"> the function Finalise() with the following </w:t>
      </w:r>
      <w:r w:rsidR="00914CF6" w:rsidRPr="00B52EF8">
        <w:t xml:space="preserve">DLL Finalise template in </w:t>
      </w:r>
      <w:r w:rsidR="00223D43" w:rsidRPr="00B52EF8">
        <w:fldChar w:fldCharType="begin"/>
      </w:r>
      <w:r w:rsidR="00223D43" w:rsidRPr="00B52EF8">
        <w:instrText xml:space="preserve"> REF _Ref514063211 \h </w:instrText>
      </w:r>
      <w:r w:rsidR="00223D43" w:rsidRPr="00B52EF8">
        <w:fldChar w:fldCharType="separate"/>
      </w:r>
      <w:r w:rsidR="00B75466" w:rsidRPr="00B52EF8">
        <w:t xml:space="preserve">Table </w:t>
      </w:r>
      <w:r w:rsidR="00B75466">
        <w:rPr>
          <w:noProof/>
        </w:rPr>
        <w:t>6</w:t>
      </w:r>
      <w:r w:rsidR="00B75466" w:rsidRPr="00B52EF8">
        <w:noBreakHyphen/>
      </w:r>
      <w:r w:rsidR="00B75466">
        <w:rPr>
          <w:noProof/>
        </w:rPr>
        <w:t>8</w:t>
      </w:r>
      <w:r w:rsidR="00223D43" w:rsidRPr="00B52EF8">
        <w:fldChar w:fldCharType="end"/>
      </w:r>
      <w:r w:rsidR="00223D43" w:rsidRPr="00B52EF8">
        <w:t xml:space="preserve"> </w:t>
      </w:r>
      <w:r w:rsidR="00914CF6" w:rsidRPr="00B52EF8">
        <w:t>where DLL_EXPORT is as per DLL_EXPORT template in</w:t>
      </w:r>
      <w:r w:rsidR="00223D43" w:rsidRPr="00B52EF8">
        <w:t xml:space="preserve"> </w:t>
      </w:r>
      <w:r w:rsidR="00223D43" w:rsidRPr="00B52EF8">
        <w:fldChar w:fldCharType="begin"/>
      </w:r>
      <w:r w:rsidR="00223D43" w:rsidRPr="00B52EF8">
        <w:instrText xml:space="preserve"> REF _Ref514063211 \h </w:instrText>
      </w:r>
      <w:r w:rsidR="00223D43" w:rsidRPr="00B52EF8">
        <w:fldChar w:fldCharType="separate"/>
      </w:r>
      <w:r w:rsidR="00B75466" w:rsidRPr="00B52EF8">
        <w:t xml:space="preserve">Table </w:t>
      </w:r>
      <w:r w:rsidR="00B75466">
        <w:rPr>
          <w:noProof/>
        </w:rPr>
        <w:t>6</w:t>
      </w:r>
      <w:r w:rsidR="00B75466" w:rsidRPr="00B52EF8">
        <w:noBreakHyphen/>
      </w:r>
      <w:r w:rsidR="00B75466">
        <w:rPr>
          <w:noProof/>
        </w:rPr>
        <w:t>8</w:t>
      </w:r>
      <w:r w:rsidR="00223D43" w:rsidRPr="00B52EF8">
        <w:fldChar w:fldCharType="end"/>
      </w:r>
      <w:r w:rsidR="00914CF6" w:rsidRPr="00B52EF8">
        <w:t>.</w:t>
      </w:r>
    </w:p>
    <w:p w14:paraId="60437B67" w14:textId="52E0980E" w:rsidR="004E5511" w:rsidRPr="00B52EF8" w:rsidRDefault="004E5511" w:rsidP="00AB0FC4">
      <w:pPr>
        <w:pStyle w:val="Heading3"/>
      </w:pPr>
      <w:bookmarkStart w:id="1000" w:name="_Toc501444837"/>
      <w:bookmarkStart w:id="1001" w:name="_Toc501453662"/>
      <w:bookmarkStart w:id="1002" w:name="_Toc501459069"/>
      <w:bookmarkStart w:id="1003" w:name="_Toc501461426"/>
      <w:bookmarkStart w:id="1004" w:name="_Toc501467470"/>
      <w:bookmarkStart w:id="1005" w:name="_Toc501468987"/>
      <w:bookmarkStart w:id="1006" w:name="_Toc501469356"/>
      <w:bookmarkStart w:id="1007" w:name="_Toc513045907"/>
      <w:bookmarkStart w:id="1008" w:name="_Toc35686280"/>
      <w:r w:rsidRPr="00B52EF8">
        <w:lastRenderedPageBreak/>
        <w:t>SMP Bundle</w:t>
      </w:r>
      <w:bookmarkEnd w:id="1000"/>
      <w:bookmarkEnd w:id="1001"/>
      <w:bookmarkEnd w:id="1002"/>
      <w:bookmarkEnd w:id="1003"/>
      <w:bookmarkEnd w:id="1004"/>
      <w:bookmarkEnd w:id="1005"/>
      <w:bookmarkEnd w:id="1006"/>
      <w:bookmarkEnd w:id="1007"/>
      <w:bookmarkEnd w:id="1008"/>
    </w:p>
    <w:p w14:paraId="17E21675" w14:textId="77777777" w:rsidR="004E5511" w:rsidRPr="00B52EF8" w:rsidRDefault="004E5511" w:rsidP="00A51EF7">
      <w:pPr>
        <w:pStyle w:val="requirelevel1"/>
        <w:keepNext/>
      </w:pPr>
      <w:r w:rsidRPr="00B52EF8">
        <w:t>A SMP bundle shall be composed by one or more SMDL packages.</w:t>
      </w:r>
    </w:p>
    <w:p w14:paraId="57843987" w14:textId="6DE9B5C2" w:rsidR="004E5511" w:rsidRPr="00B52EF8" w:rsidRDefault="004E5511" w:rsidP="00A51EF7">
      <w:pPr>
        <w:pStyle w:val="requirelevel1"/>
        <w:keepNext/>
      </w:pPr>
      <w:r w:rsidRPr="00B52EF8">
        <w:t>A SMP bundle shall be composed by one or more package dynamic libraries, directly related to the SMDL packages.</w:t>
      </w:r>
    </w:p>
    <w:p w14:paraId="069FE4A3" w14:textId="467BBFFC" w:rsidR="004E5511" w:rsidRPr="00B52EF8" w:rsidRDefault="004E5511" w:rsidP="0095019F">
      <w:pPr>
        <w:pStyle w:val="requirelevel1"/>
      </w:pPr>
      <w:r w:rsidRPr="00B52EF8">
        <w:t>A SMP bundle</w:t>
      </w:r>
      <w:r w:rsidR="00950B08" w:rsidRPr="00B52EF8">
        <w:t xml:space="preserve"> </w:t>
      </w:r>
      <w:r w:rsidR="00795133">
        <w:t>may</w:t>
      </w:r>
      <w:r w:rsidR="00795133" w:rsidRPr="00B52EF8">
        <w:t xml:space="preserve"> </w:t>
      </w:r>
      <w:r w:rsidRPr="00B52EF8">
        <w:t>be composed by one or more package static libraries, directly related to the SMDL packages.</w:t>
      </w:r>
    </w:p>
    <w:p w14:paraId="3F12E69B" w14:textId="6A1BF8DF" w:rsidR="004E5511" w:rsidRPr="00B52EF8" w:rsidRDefault="004E5511" w:rsidP="0095019F">
      <w:pPr>
        <w:pStyle w:val="requirelevel1"/>
      </w:pPr>
      <w:r w:rsidRPr="00B52EF8">
        <w:t>A SMP bundle shall be composed by all the SMP catalogues related to the SMDL packages.</w:t>
      </w:r>
    </w:p>
    <w:p w14:paraId="6359388E" w14:textId="7FD96883" w:rsidR="004E5511" w:rsidRPr="00B52EF8" w:rsidRDefault="004E5511" w:rsidP="004E5511">
      <w:pPr>
        <w:pStyle w:val="requirelevel1"/>
      </w:pPr>
      <w:bookmarkStart w:id="1009" w:name="_Ref501457317"/>
      <w:r w:rsidRPr="00B52EF8">
        <w:t xml:space="preserve">A SMP Bundle shall include a SMP manifest </w:t>
      </w:r>
      <w:r w:rsidR="00F61AFE" w:rsidRPr="00B52EF8">
        <w:t>file</w:t>
      </w:r>
      <w:r w:rsidR="00D220D2" w:rsidRPr="00B52EF8">
        <w:t xml:space="preserve"> </w:t>
      </w:r>
      <w:r w:rsidR="00542BA8">
        <w:t>in conformace with the Manifiest file DRD of</w:t>
      </w:r>
      <w:r w:rsidR="00D220D2" w:rsidRPr="00B52EF8">
        <w:t xml:space="preserve"> </w:t>
      </w:r>
      <w:r w:rsidR="00D220D2" w:rsidRPr="00B52EF8">
        <w:fldChar w:fldCharType="begin"/>
      </w:r>
      <w:r w:rsidR="00D220D2" w:rsidRPr="00B52EF8">
        <w:instrText xml:space="preserve"> REF _Ref501436188 \r \h </w:instrText>
      </w:r>
      <w:r w:rsidR="00D220D2" w:rsidRPr="00B52EF8">
        <w:fldChar w:fldCharType="separate"/>
      </w:r>
      <w:r w:rsidR="00B75466">
        <w:t>Annex D</w:t>
      </w:r>
      <w:r w:rsidR="00D220D2" w:rsidRPr="00B52EF8">
        <w:fldChar w:fldCharType="end"/>
      </w:r>
      <w:r w:rsidRPr="00B52EF8">
        <w:t>.</w:t>
      </w:r>
      <w:bookmarkEnd w:id="1009"/>
    </w:p>
    <w:p w14:paraId="345C392D" w14:textId="02AE04F5" w:rsidR="00E717D2" w:rsidRPr="00B52EF8" w:rsidRDefault="00D810E6" w:rsidP="00D461FA">
      <w:pPr>
        <w:pStyle w:val="Annex1"/>
      </w:pPr>
      <w:r w:rsidRPr="00B52EF8" w:rsidDel="00D810E6">
        <w:lastRenderedPageBreak/>
        <w:t xml:space="preserve"> </w:t>
      </w:r>
      <w:bookmarkStart w:id="1010" w:name="_Ref473213667"/>
      <w:bookmarkStart w:id="1011" w:name="_Toc501444838"/>
      <w:bookmarkStart w:id="1012" w:name="_Toc501453663"/>
      <w:bookmarkStart w:id="1013" w:name="_Toc501459070"/>
      <w:bookmarkStart w:id="1014" w:name="_Toc501461427"/>
      <w:bookmarkStart w:id="1015" w:name="_Toc501467471"/>
      <w:bookmarkStart w:id="1016" w:name="_Toc501468988"/>
      <w:bookmarkStart w:id="1017" w:name="_Toc501469357"/>
      <w:bookmarkStart w:id="1018" w:name="_Toc513045908"/>
      <w:bookmarkStart w:id="1019" w:name="_Toc35686281"/>
      <w:r w:rsidR="006722B1" w:rsidRPr="00B52EF8">
        <w:t>(normative)</w:t>
      </w:r>
      <w:r w:rsidR="006722B1" w:rsidRPr="00B52EF8">
        <w:br/>
      </w:r>
      <w:r w:rsidR="00740ED3" w:rsidRPr="00B52EF8">
        <w:t xml:space="preserve">Catalogue </w:t>
      </w:r>
      <w:r w:rsidR="00542BA8">
        <w:t xml:space="preserve">file - </w:t>
      </w:r>
      <w:r w:rsidR="00E717D2" w:rsidRPr="00B52EF8">
        <w:t>DRD</w:t>
      </w:r>
      <w:bookmarkEnd w:id="1010"/>
      <w:bookmarkEnd w:id="1011"/>
      <w:bookmarkEnd w:id="1012"/>
      <w:bookmarkEnd w:id="1013"/>
      <w:bookmarkEnd w:id="1014"/>
      <w:bookmarkEnd w:id="1015"/>
      <w:bookmarkEnd w:id="1016"/>
      <w:bookmarkEnd w:id="1017"/>
      <w:bookmarkEnd w:id="1018"/>
      <w:bookmarkEnd w:id="1019"/>
    </w:p>
    <w:p w14:paraId="345C392E" w14:textId="7C22865B" w:rsidR="00E717D2" w:rsidRPr="00B52EF8" w:rsidRDefault="001B3A33" w:rsidP="00E717D2">
      <w:pPr>
        <w:pStyle w:val="Annex2"/>
      </w:pPr>
      <w:bookmarkStart w:id="1020" w:name="_Toc501444839"/>
      <w:bookmarkStart w:id="1021" w:name="_Toc501453664"/>
      <w:bookmarkStart w:id="1022" w:name="_Toc501459071"/>
      <w:bookmarkStart w:id="1023" w:name="_Toc501461428"/>
      <w:bookmarkStart w:id="1024" w:name="_Toc501467472"/>
      <w:bookmarkStart w:id="1025" w:name="_Toc501468989"/>
      <w:bookmarkStart w:id="1026" w:name="_Toc501469358"/>
      <w:bookmarkStart w:id="1027" w:name="_Toc513045909"/>
      <w:bookmarkStart w:id="1028" w:name="_Toc35686282"/>
      <w:r w:rsidRPr="00B52EF8">
        <w:t xml:space="preserve">Catalogue </w:t>
      </w:r>
      <w:r w:rsidR="00E717D2" w:rsidRPr="00B52EF8">
        <w:t>DRD</w:t>
      </w:r>
      <w:bookmarkEnd w:id="1020"/>
      <w:bookmarkEnd w:id="1021"/>
      <w:bookmarkEnd w:id="1022"/>
      <w:bookmarkEnd w:id="1023"/>
      <w:bookmarkEnd w:id="1024"/>
      <w:bookmarkEnd w:id="1025"/>
      <w:bookmarkEnd w:id="1026"/>
      <w:bookmarkEnd w:id="1027"/>
      <w:bookmarkEnd w:id="1028"/>
    </w:p>
    <w:p w14:paraId="345C392F" w14:textId="16DD8900" w:rsidR="00E717D2" w:rsidRPr="00B52EF8" w:rsidRDefault="00E717D2" w:rsidP="00753011">
      <w:pPr>
        <w:pStyle w:val="Annex3"/>
        <w:ind w:right="-2"/>
        <w:rPr>
          <w:spacing w:val="-4"/>
        </w:rPr>
      </w:pPr>
      <w:bookmarkStart w:id="1029" w:name="_Toc501444840"/>
      <w:bookmarkStart w:id="1030" w:name="_Toc501453665"/>
      <w:bookmarkStart w:id="1031" w:name="_Toc501459072"/>
      <w:bookmarkStart w:id="1032" w:name="_Toc501461429"/>
      <w:bookmarkStart w:id="1033" w:name="_Toc501467473"/>
      <w:bookmarkStart w:id="1034" w:name="_Toc501468990"/>
      <w:bookmarkStart w:id="1035" w:name="_Toc501469359"/>
      <w:bookmarkStart w:id="1036" w:name="_Toc513045910"/>
      <w:bookmarkStart w:id="1037" w:name="_Toc35686283"/>
      <w:r w:rsidRPr="00B52EF8">
        <w:rPr>
          <w:spacing w:val="-4"/>
        </w:rPr>
        <w:t>Requirement identification and source document</w:t>
      </w:r>
      <w:bookmarkEnd w:id="1029"/>
      <w:bookmarkEnd w:id="1030"/>
      <w:bookmarkEnd w:id="1031"/>
      <w:bookmarkEnd w:id="1032"/>
      <w:bookmarkEnd w:id="1033"/>
      <w:bookmarkEnd w:id="1034"/>
      <w:bookmarkEnd w:id="1035"/>
      <w:bookmarkEnd w:id="1036"/>
      <w:bookmarkEnd w:id="1037"/>
    </w:p>
    <w:p w14:paraId="345C3930" w14:textId="4AED50E7" w:rsidR="00AC0F55" w:rsidRPr="00B52EF8" w:rsidRDefault="00AC0F55" w:rsidP="00AC0F55">
      <w:pPr>
        <w:pStyle w:val="paragraph"/>
      </w:pPr>
      <w:r w:rsidRPr="00B52EF8">
        <w:t xml:space="preserve">This DRD is called from </w:t>
      </w:r>
      <w:r w:rsidR="00542BA8">
        <w:t xml:space="preserve">ECSS-E-ST-40-07 </w:t>
      </w:r>
      <w:r w:rsidRPr="00B52EF8">
        <w:t>requirement</w:t>
      </w:r>
      <w:r w:rsidR="004C6A01" w:rsidRPr="00B52EF8">
        <w:t xml:space="preserve"> </w:t>
      </w:r>
      <w:r w:rsidR="004C6A01" w:rsidRPr="00B52EF8">
        <w:fldChar w:fldCharType="begin"/>
      </w:r>
      <w:r w:rsidR="004C6A01" w:rsidRPr="00B52EF8">
        <w:instrText xml:space="preserve"> REF _Ref473649723 \r \h </w:instrText>
      </w:r>
      <w:r w:rsidR="004C6A01" w:rsidRPr="00B52EF8">
        <w:fldChar w:fldCharType="separate"/>
      </w:r>
      <w:r w:rsidR="00B75466">
        <w:t>5.4.1.1a</w:t>
      </w:r>
      <w:r w:rsidR="004C6A01" w:rsidRPr="00B52EF8">
        <w:fldChar w:fldCharType="end"/>
      </w:r>
      <w:r w:rsidRPr="00B52EF8">
        <w:t>.</w:t>
      </w:r>
    </w:p>
    <w:p w14:paraId="345C3931" w14:textId="693724A9" w:rsidR="00AC0F55" w:rsidRPr="00B52EF8" w:rsidRDefault="00AC0F55" w:rsidP="00AC0F55">
      <w:pPr>
        <w:pStyle w:val="Annex3"/>
      </w:pPr>
      <w:bookmarkStart w:id="1038" w:name="_Toc501444841"/>
      <w:bookmarkStart w:id="1039" w:name="_Toc501453666"/>
      <w:bookmarkStart w:id="1040" w:name="_Toc501459073"/>
      <w:bookmarkStart w:id="1041" w:name="_Toc501461430"/>
      <w:bookmarkStart w:id="1042" w:name="_Toc501467474"/>
      <w:bookmarkStart w:id="1043" w:name="_Toc501468991"/>
      <w:bookmarkStart w:id="1044" w:name="_Toc501469360"/>
      <w:bookmarkStart w:id="1045" w:name="_Toc513045911"/>
      <w:bookmarkStart w:id="1046" w:name="_Toc35686284"/>
      <w:r w:rsidRPr="00B52EF8">
        <w:t>Purpose and objective</w:t>
      </w:r>
      <w:bookmarkEnd w:id="1038"/>
      <w:bookmarkEnd w:id="1039"/>
      <w:bookmarkEnd w:id="1040"/>
      <w:bookmarkEnd w:id="1041"/>
      <w:bookmarkEnd w:id="1042"/>
      <w:bookmarkEnd w:id="1043"/>
      <w:bookmarkEnd w:id="1044"/>
      <w:bookmarkEnd w:id="1045"/>
      <w:bookmarkEnd w:id="1046"/>
    </w:p>
    <w:p w14:paraId="345C3932" w14:textId="5CE350A7" w:rsidR="00AC0F55" w:rsidRPr="00B52EF8" w:rsidRDefault="00AC0F55" w:rsidP="00AC0F55">
      <w:pPr>
        <w:pStyle w:val="paragraph"/>
      </w:pPr>
      <w:r w:rsidRPr="00B52EF8">
        <w:t xml:space="preserve">The purpose of the </w:t>
      </w:r>
      <w:r w:rsidR="00614F00" w:rsidRPr="00B52EF8">
        <w:t>Catalogue</w:t>
      </w:r>
      <w:r w:rsidR="00542BA8">
        <w:t xml:space="preserve"> file</w:t>
      </w:r>
      <w:r w:rsidR="00614F00" w:rsidRPr="00B52EF8">
        <w:t xml:space="preserve"> is to </w:t>
      </w:r>
      <w:r w:rsidR="00F11119" w:rsidRPr="00B52EF8">
        <w:t>hold the model meta data.</w:t>
      </w:r>
    </w:p>
    <w:p w14:paraId="345C3933" w14:textId="3B2D276C" w:rsidR="00AC0F55" w:rsidRPr="00B52EF8" w:rsidRDefault="00AC0F55" w:rsidP="00AC0F55">
      <w:pPr>
        <w:pStyle w:val="Annex2"/>
      </w:pPr>
      <w:bookmarkStart w:id="1047" w:name="_Toc501444842"/>
      <w:bookmarkStart w:id="1048" w:name="_Toc501453667"/>
      <w:bookmarkStart w:id="1049" w:name="_Toc501459074"/>
      <w:bookmarkStart w:id="1050" w:name="_Toc501461431"/>
      <w:bookmarkStart w:id="1051" w:name="_Toc501467475"/>
      <w:bookmarkStart w:id="1052" w:name="_Toc501468992"/>
      <w:bookmarkStart w:id="1053" w:name="_Toc501469361"/>
      <w:bookmarkStart w:id="1054" w:name="_Toc513045912"/>
      <w:bookmarkStart w:id="1055" w:name="_Toc35686285"/>
      <w:r w:rsidRPr="00B52EF8">
        <w:t>Expected response</w:t>
      </w:r>
      <w:bookmarkEnd w:id="1047"/>
      <w:bookmarkEnd w:id="1048"/>
      <w:bookmarkEnd w:id="1049"/>
      <w:bookmarkEnd w:id="1050"/>
      <w:bookmarkEnd w:id="1051"/>
      <w:bookmarkEnd w:id="1052"/>
      <w:bookmarkEnd w:id="1053"/>
      <w:bookmarkEnd w:id="1054"/>
      <w:bookmarkEnd w:id="1055"/>
      <w:r w:rsidRPr="00B52EF8">
        <w:t xml:space="preserve"> </w:t>
      </w:r>
    </w:p>
    <w:p w14:paraId="345C3934" w14:textId="17CDEE07" w:rsidR="00BE5AB4" w:rsidRPr="00B52EF8" w:rsidRDefault="009C1EFC" w:rsidP="009C1EFC">
      <w:pPr>
        <w:pStyle w:val="Annex3"/>
      </w:pPr>
      <w:bookmarkStart w:id="1056" w:name="_Toc501444843"/>
      <w:bookmarkStart w:id="1057" w:name="_Toc501453668"/>
      <w:bookmarkStart w:id="1058" w:name="_Toc501459075"/>
      <w:bookmarkStart w:id="1059" w:name="_Toc501461432"/>
      <w:bookmarkStart w:id="1060" w:name="_Toc501467476"/>
      <w:bookmarkStart w:id="1061" w:name="_Toc501468993"/>
      <w:bookmarkStart w:id="1062" w:name="_Toc501469362"/>
      <w:bookmarkStart w:id="1063" w:name="_Toc513045913"/>
      <w:bookmarkStart w:id="1064" w:name="_Toc35686286"/>
      <w:r w:rsidRPr="00B52EF8">
        <w:t>Scope and content</w:t>
      </w:r>
      <w:bookmarkEnd w:id="1056"/>
      <w:bookmarkEnd w:id="1057"/>
      <w:bookmarkEnd w:id="1058"/>
      <w:bookmarkEnd w:id="1059"/>
      <w:bookmarkEnd w:id="1060"/>
      <w:bookmarkEnd w:id="1061"/>
      <w:bookmarkEnd w:id="1062"/>
      <w:bookmarkEnd w:id="1063"/>
      <w:bookmarkEnd w:id="1064"/>
    </w:p>
    <w:p w14:paraId="345C3935" w14:textId="77777777" w:rsidR="00BE5AB4" w:rsidRPr="00B52EF8" w:rsidRDefault="00BE5AB4" w:rsidP="00192FB1">
      <w:pPr>
        <w:pStyle w:val="requirelevel1"/>
        <w:numPr>
          <w:ilvl w:val="5"/>
          <w:numId w:val="11"/>
        </w:numPr>
      </w:pPr>
      <w:r w:rsidRPr="00B52EF8">
        <w:t>The suffix for catalogue files shall be “smpcat”.</w:t>
      </w:r>
    </w:p>
    <w:p w14:paraId="345C3937" w14:textId="6EE21E82" w:rsidR="001814DF" w:rsidRPr="00B52EF8" w:rsidRDefault="009C1EFC">
      <w:pPr>
        <w:pStyle w:val="requirelevel1"/>
      </w:pPr>
      <w:r w:rsidRPr="00B52EF8">
        <w:t>The document shall be compliant with the Catalogue XML XSD in</w:t>
      </w:r>
      <w:bookmarkStart w:id="1065" w:name="_Ref473644787"/>
      <w:r w:rsidR="00000C95" w:rsidRPr="00B52EF8">
        <w:t xml:space="preserve"> </w:t>
      </w:r>
      <w:r w:rsidR="000D3026" w:rsidRPr="00B52EF8">
        <w:t>XML</w:t>
      </w:r>
      <w:r w:rsidR="00000C95" w:rsidRPr="00B52EF8">
        <w:t>/</w:t>
      </w:r>
      <w:r w:rsidR="008E4F72" w:rsidRPr="00B52EF8">
        <w:t>Smdl/</w:t>
      </w:r>
      <w:r w:rsidR="00000C95" w:rsidRPr="00B52EF8">
        <w:t xml:space="preserve">Catalogue.xsd in </w:t>
      </w:r>
      <w:r w:rsidR="00AF657F">
        <w:t>[SMP_FILES]</w:t>
      </w:r>
      <w:r w:rsidR="00000C95" w:rsidRPr="00B52EF8">
        <w:t xml:space="preserve"> and </w:t>
      </w:r>
      <w:bookmarkEnd w:id="1065"/>
      <w:r w:rsidR="00000C95" w:rsidRPr="00B52EF8">
        <w:t>the files refe</w:t>
      </w:r>
      <w:r w:rsidR="00D4767D" w:rsidRPr="00B52EF8">
        <w:t>r</w:t>
      </w:r>
      <w:r w:rsidR="00000C95" w:rsidRPr="00B52EF8">
        <w:t>red from it:</w:t>
      </w:r>
    </w:p>
    <w:p w14:paraId="7FFAD5DE" w14:textId="19043852" w:rsidR="00000C95" w:rsidRPr="00B52EF8" w:rsidRDefault="000D3026" w:rsidP="0002021A">
      <w:pPr>
        <w:pStyle w:val="requirelevel2"/>
      </w:pPr>
      <w:r w:rsidRPr="00B52EF8">
        <w:t>XML</w:t>
      </w:r>
      <w:r w:rsidR="008E4F72" w:rsidRPr="00B52EF8">
        <w:t>/</w:t>
      </w:r>
      <w:r w:rsidR="00000C95" w:rsidRPr="00B52EF8">
        <w:t xml:space="preserve">Core/Types.xsd in </w:t>
      </w:r>
      <w:r w:rsidR="00AF657F">
        <w:t>[SMP_FILES]</w:t>
      </w:r>
    </w:p>
    <w:p w14:paraId="0A1A1E06" w14:textId="51F15A0F" w:rsidR="00000C95" w:rsidRPr="00B52EF8" w:rsidRDefault="000D3026" w:rsidP="00000C95">
      <w:pPr>
        <w:pStyle w:val="requirelevel2"/>
      </w:pPr>
      <w:r w:rsidRPr="00B52EF8">
        <w:t>XML</w:t>
      </w:r>
      <w:r w:rsidR="008E4F72" w:rsidRPr="00B52EF8">
        <w:t>/</w:t>
      </w:r>
      <w:r w:rsidR="00000C95" w:rsidRPr="00B52EF8">
        <w:t xml:space="preserve">Core/Elements.xsd in </w:t>
      </w:r>
      <w:r w:rsidR="00AF657F">
        <w:t>[SMP_FILES]</w:t>
      </w:r>
    </w:p>
    <w:p w14:paraId="34C61236" w14:textId="1B9A648C" w:rsidR="00000C95" w:rsidRPr="00B52EF8" w:rsidRDefault="00A10BBE" w:rsidP="00A10BBE">
      <w:pPr>
        <w:pStyle w:val="Annex3"/>
      </w:pPr>
      <w:bookmarkStart w:id="1066" w:name="_Toc35686287"/>
      <w:r w:rsidRPr="00B52EF8">
        <w:t>Special remarks</w:t>
      </w:r>
      <w:bookmarkEnd w:id="1066"/>
    </w:p>
    <w:p w14:paraId="0D10131F" w14:textId="1781B8E0" w:rsidR="00A10BBE" w:rsidRPr="00B52EF8" w:rsidRDefault="00A53A1C" w:rsidP="00A10BBE">
      <w:pPr>
        <w:pStyle w:val="paragraph"/>
      </w:pPr>
      <w:r>
        <w:t>No</w:t>
      </w:r>
      <w:r w:rsidR="00A10BBE" w:rsidRPr="00B52EF8">
        <w:t>ne</w:t>
      </w:r>
      <w:r>
        <w:t>.</w:t>
      </w:r>
    </w:p>
    <w:p w14:paraId="345C3B5D" w14:textId="793B71AA" w:rsidR="000E0325" w:rsidRPr="00B52EF8" w:rsidRDefault="00000C95" w:rsidP="000E0325">
      <w:pPr>
        <w:pStyle w:val="Annex1"/>
      </w:pPr>
      <w:bookmarkStart w:id="1067" w:name="_MON_1277733329"/>
      <w:bookmarkStart w:id="1068" w:name="_MON_1298896303"/>
      <w:bookmarkStart w:id="1069" w:name="_MON_1277880896"/>
      <w:bookmarkStart w:id="1070" w:name="_MON_1298896304"/>
      <w:bookmarkStart w:id="1071" w:name="_MON_1274536348"/>
      <w:bookmarkStart w:id="1072" w:name="_Ref473649676"/>
      <w:bookmarkStart w:id="1073" w:name="_Ref473649682"/>
      <w:bookmarkEnd w:id="1067"/>
      <w:bookmarkEnd w:id="1068"/>
      <w:bookmarkEnd w:id="1069"/>
      <w:bookmarkEnd w:id="1070"/>
      <w:bookmarkEnd w:id="1071"/>
      <w:r w:rsidRPr="00B52EF8">
        <w:lastRenderedPageBreak/>
        <w:t xml:space="preserve"> </w:t>
      </w:r>
      <w:bookmarkStart w:id="1074" w:name="_Toc501444844"/>
      <w:bookmarkStart w:id="1075" w:name="_Toc501453669"/>
      <w:bookmarkStart w:id="1076" w:name="_Toc501459076"/>
      <w:bookmarkStart w:id="1077" w:name="_Toc501461433"/>
      <w:bookmarkStart w:id="1078" w:name="_Toc501467477"/>
      <w:bookmarkStart w:id="1079" w:name="_Toc501468994"/>
      <w:bookmarkStart w:id="1080" w:name="_Toc501469363"/>
      <w:bookmarkStart w:id="1081" w:name="_Toc513045914"/>
      <w:bookmarkStart w:id="1082" w:name="_Ref29800139"/>
      <w:bookmarkStart w:id="1083" w:name="_Toc35686288"/>
      <w:r w:rsidR="000E0325" w:rsidRPr="00B52EF8">
        <w:t>(normative)</w:t>
      </w:r>
      <w:r w:rsidR="000E0325" w:rsidRPr="00B52EF8">
        <w:br/>
        <w:t>Package</w:t>
      </w:r>
      <w:r w:rsidR="00542BA8">
        <w:t xml:space="preserve"> file -</w:t>
      </w:r>
      <w:r w:rsidR="000E0325" w:rsidRPr="00B52EF8">
        <w:t xml:space="preserve"> DRD</w:t>
      </w:r>
      <w:bookmarkEnd w:id="1072"/>
      <w:bookmarkEnd w:id="1073"/>
      <w:bookmarkEnd w:id="1074"/>
      <w:bookmarkEnd w:id="1075"/>
      <w:bookmarkEnd w:id="1076"/>
      <w:bookmarkEnd w:id="1077"/>
      <w:bookmarkEnd w:id="1078"/>
      <w:bookmarkEnd w:id="1079"/>
      <w:bookmarkEnd w:id="1080"/>
      <w:bookmarkEnd w:id="1081"/>
      <w:bookmarkEnd w:id="1082"/>
      <w:bookmarkEnd w:id="1083"/>
    </w:p>
    <w:p w14:paraId="345C3B5E" w14:textId="6FA77364" w:rsidR="000E0325" w:rsidRPr="00B52EF8" w:rsidRDefault="000E0325" w:rsidP="000E0325">
      <w:pPr>
        <w:pStyle w:val="Annex2"/>
      </w:pPr>
      <w:bookmarkStart w:id="1084" w:name="_Toc501444845"/>
      <w:bookmarkStart w:id="1085" w:name="_Toc501453670"/>
      <w:bookmarkStart w:id="1086" w:name="_Toc501459077"/>
      <w:bookmarkStart w:id="1087" w:name="_Toc501461434"/>
      <w:bookmarkStart w:id="1088" w:name="_Toc501467478"/>
      <w:bookmarkStart w:id="1089" w:name="_Toc501468995"/>
      <w:bookmarkStart w:id="1090" w:name="_Toc501469364"/>
      <w:bookmarkStart w:id="1091" w:name="_Toc513045915"/>
      <w:bookmarkStart w:id="1092" w:name="_Toc35686289"/>
      <w:r w:rsidRPr="00B52EF8">
        <w:t>Package DRD</w:t>
      </w:r>
      <w:bookmarkEnd w:id="1084"/>
      <w:bookmarkEnd w:id="1085"/>
      <w:bookmarkEnd w:id="1086"/>
      <w:bookmarkEnd w:id="1087"/>
      <w:bookmarkEnd w:id="1088"/>
      <w:bookmarkEnd w:id="1089"/>
      <w:bookmarkEnd w:id="1090"/>
      <w:bookmarkEnd w:id="1091"/>
      <w:bookmarkEnd w:id="1092"/>
    </w:p>
    <w:p w14:paraId="345C3B5F" w14:textId="3DE1D3EF" w:rsidR="000E0325" w:rsidRPr="00B52EF8" w:rsidRDefault="000E0325" w:rsidP="000E0325">
      <w:pPr>
        <w:pStyle w:val="Annex3"/>
        <w:ind w:right="-2"/>
        <w:rPr>
          <w:spacing w:val="-4"/>
        </w:rPr>
      </w:pPr>
      <w:bookmarkStart w:id="1093" w:name="_Toc501444846"/>
      <w:bookmarkStart w:id="1094" w:name="_Toc501453671"/>
      <w:bookmarkStart w:id="1095" w:name="_Toc501459078"/>
      <w:bookmarkStart w:id="1096" w:name="_Toc501461435"/>
      <w:bookmarkStart w:id="1097" w:name="_Toc501467479"/>
      <w:bookmarkStart w:id="1098" w:name="_Toc501468996"/>
      <w:bookmarkStart w:id="1099" w:name="_Toc501469365"/>
      <w:bookmarkStart w:id="1100" w:name="_Toc513045916"/>
      <w:bookmarkStart w:id="1101" w:name="_Toc35686290"/>
      <w:r w:rsidRPr="00B52EF8">
        <w:rPr>
          <w:spacing w:val="-4"/>
        </w:rPr>
        <w:t>Requirement identification and source document</w:t>
      </w:r>
      <w:bookmarkEnd w:id="1093"/>
      <w:bookmarkEnd w:id="1094"/>
      <w:bookmarkEnd w:id="1095"/>
      <w:bookmarkEnd w:id="1096"/>
      <w:bookmarkEnd w:id="1097"/>
      <w:bookmarkEnd w:id="1098"/>
      <w:bookmarkEnd w:id="1099"/>
      <w:bookmarkEnd w:id="1100"/>
      <w:bookmarkEnd w:id="1101"/>
    </w:p>
    <w:p w14:paraId="345C3B60" w14:textId="42AEEA08" w:rsidR="000E0325" w:rsidRPr="00B52EF8" w:rsidRDefault="000E0325" w:rsidP="000E0325">
      <w:pPr>
        <w:pStyle w:val="paragraph"/>
      </w:pPr>
      <w:r w:rsidRPr="00B52EF8">
        <w:t xml:space="preserve">This DRD is called from </w:t>
      </w:r>
      <w:r w:rsidR="00542BA8">
        <w:t xml:space="preserve">ECSS-E-ST-40-07 </w:t>
      </w:r>
      <w:r w:rsidRPr="00B52EF8">
        <w:t xml:space="preserve">requirement </w:t>
      </w:r>
      <w:r w:rsidR="004C6A01" w:rsidRPr="00B52EF8">
        <w:fldChar w:fldCharType="begin"/>
      </w:r>
      <w:r w:rsidR="004C6A01" w:rsidRPr="00B52EF8">
        <w:instrText xml:space="preserve"> REF _Ref473649746 \r \h </w:instrText>
      </w:r>
      <w:r w:rsidR="004C6A01" w:rsidRPr="00B52EF8">
        <w:fldChar w:fldCharType="separate"/>
      </w:r>
      <w:r w:rsidR="00B75466">
        <w:t>5.4.2.1a</w:t>
      </w:r>
      <w:r w:rsidR="004C6A01" w:rsidRPr="00B52EF8">
        <w:fldChar w:fldCharType="end"/>
      </w:r>
      <w:r w:rsidRPr="00B52EF8">
        <w:t>.</w:t>
      </w:r>
    </w:p>
    <w:p w14:paraId="345C3B61" w14:textId="4C5E247C" w:rsidR="000E0325" w:rsidRPr="00B52EF8" w:rsidRDefault="000E0325" w:rsidP="000E0325">
      <w:pPr>
        <w:pStyle w:val="Annex3"/>
      </w:pPr>
      <w:bookmarkStart w:id="1102" w:name="_Toc501444847"/>
      <w:bookmarkStart w:id="1103" w:name="_Toc501453672"/>
      <w:bookmarkStart w:id="1104" w:name="_Toc501459079"/>
      <w:bookmarkStart w:id="1105" w:name="_Toc501461436"/>
      <w:bookmarkStart w:id="1106" w:name="_Toc501467480"/>
      <w:bookmarkStart w:id="1107" w:name="_Toc501468997"/>
      <w:bookmarkStart w:id="1108" w:name="_Toc501469366"/>
      <w:bookmarkStart w:id="1109" w:name="_Toc513045917"/>
      <w:bookmarkStart w:id="1110" w:name="_Toc35686291"/>
      <w:r w:rsidRPr="00B52EF8">
        <w:t>Purpose and objective</w:t>
      </w:r>
      <w:bookmarkEnd w:id="1102"/>
      <w:bookmarkEnd w:id="1103"/>
      <w:bookmarkEnd w:id="1104"/>
      <w:bookmarkEnd w:id="1105"/>
      <w:bookmarkEnd w:id="1106"/>
      <w:bookmarkEnd w:id="1107"/>
      <w:bookmarkEnd w:id="1108"/>
      <w:bookmarkEnd w:id="1109"/>
      <w:bookmarkEnd w:id="1110"/>
    </w:p>
    <w:p w14:paraId="345C3B62" w14:textId="77A01A56" w:rsidR="000E0325" w:rsidRPr="00B52EF8" w:rsidRDefault="000E0325" w:rsidP="00C349B3">
      <w:pPr>
        <w:pStyle w:val="paragraph"/>
      </w:pPr>
      <w:r w:rsidRPr="00B52EF8">
        <w:t>The purpose of the Package</w:t>
      </w:r>
      <w:r w:rsidR="006C6723" w:rsidRPr="00B52EF8">
        <w:t xml:space="preserve"> file</w:t>
      </w:r>
      <w:r w:rsidRPr="00B52EF8">
        <w:t xml:space="preserve"> is</w:t>
      </w:r>
      <w:r w:rsidR="00C349B3" w:rsidRPr="00B52EF8">
        <w:t xml:space="preserve"> to contain all metamodel elements that are needed in order to define how implementations of types defined in catalogues are packaged</w:t>
      </w:r>
      <w:r w:rsidRPr="00B52EF8">
        <w:t xml:space="preserve">. </w:t>
      </w:r>
    </w:p>
    <w:p w14:paraId="345C3B63" w14:textId="4AE7D11F" w:rsidR="000E0325" w:rsidRPr="00B52EF8" w:rsidRDefault="000E0325" w:rsidP="000E0325">
      <w:pPr>
        <w:pStyle w:val="Annex2"/>
      </w:pPr>
      <w:bookmarkStart w:id="1111" w:name="_Toc501444848"/>
      <w:bookmarkStart w:id="1112" w:name="_Toc501453673"/>
      <w:bookmarkStart w:id="1113" w:name="_Toc501459080"/>
      <w:bookmarkStart w:id="1114" w:name="_Toc501461437"/>
      <w:bookmarkStart w:id="1115" w:name="_Toc501467481"/>
      <w:bookmarkStart w:id="1116" w:name="_Toc501468998"/>
      <w:bookmarkStart w:id="1117" w:name="_Toc501469367"/>
      <w:bookmarkStart w:id="1118" w:name="_Toc513045918"/>
      <w:bookmarkStart w:id="1119" w:name="_Toc35686292"/>
      <w:r w:rsidRPr="00B52EF8">
        <w:t>Expected response</w:t>
      </w:r>
      <w:bookmarkEnd w:id="1111"/>
      <w:bookmarkEnd w:id="1112"/>
      <w:bookmarkEnd w:id="1113"/>
      <w:bookmarkEnd w:id="1114"/>
      <w:bookmarkEnd w:id="1115"/>
      <w:bookmarkEnd w:id="1116"/>
      <w:bookmarkEnd w:id="1117"/>
      <w:bookmarkEnd w:id="1118"/>
      <w:bookmarkEnd w:id="1119"/>
    </w:p>
    <w:p w14:paraId="345C3B64" w14:textId="54E305D5" w:rsidR="000E0325" w:rsidRPr="00B52EF8" w:rsidRDefault="000E0325" w:rsidP="000E0325">
      <w:pPr>
        <w:pStyle w:val="Annex3"/>
      </w:pPr>
      <w:bookmarkStart w:id="1120" w:name="_Toc501444849"/>
      <w:bookmarkStart w:id="1121" w:name="_Toc501453674"/>
      <w:bookmarkStart w:id="1122" w:name="_Toc501459081"/>
      <w:bookmarkStart w:id="1123" w:name="_Toc501461438"/>
      <w:bookmarkStart w:id="1124" w:name="_Toc501467482"/>
      <w:bookmarkStart w:id="1125" w:name="_Toc501468999"/>
      <w:bookmarkStart w:id="1126" w:name="_Toc501469368"/>
      <w:bookmarkStart w:id="1127" w:name="_Toc513045919"/>
      <w:bookmarkStart w:id="1128" w:name="_Toc35686293"/>
      <w:r w:rsidRPr="00B52EF8">
        <w:t>Scope and content</w:t>
      </w:r>
      <w:bookmarkEnd w:id="1120"/>
      <w:bookmarkEnd w:id="1121"/>
      <w:bookmarkEnd w:id="1122"/>
      <w:bookmarkEnd w:id="1123"/>
      <w:bookmarkEnd w:id="1124"/>
      <w:bookmarkEnd w:id="1125"/>
      <w:bookmarkEnd w:id="1126"/>
      <w:bookmarkEnd w:id="1127"/>
      <w:bookmarkEnd w:id="1128"/>
    </w:p>
    <w:p w14:paraId="345C3B65" w14:textId="77777777" w:rsidR="000E0325" w:rsidRPr="00B52EF8" w:rsidRDefault="000E0325" w:rsidP="00192FB1">
      <w:pPr>
        <w:pStyle w:val="requirelevel1"/>
        <w:numPr>
          <w:ilvl w:val="5"/>
          <w:numId w:val="12"/>
        </w:numPr>
      </w:pPr>
      <w:r w:rsidRPr="00B52EF8">
        <w:t xml:space="preserve">The suffix for </w:t>
      </w:r>
      <w:r w:rsidR="007A6A63" w:rsidRPr="00B52EF8">
        <w:t>package</w:t>
      </w:r>
      <w:r w:rsidRPr="00B52EF8">
        <w:t xml:space="preserve"> files shall be “smppkg”.</w:t>
      </w:r>
    </w:p>
    <w:p w14:paraId="22121367" w14:textId="3318DB19" w:rsidR="00000C95" w:rsidRPr="00B52EF8" w:rsidRDefault="000E0325">
      <w:pPr>
        <w:pStyle w:val="requirelevel1"/>
      </w:pPr>
      <w:r w:rsidRPr="00B52EF8">
        <w:t>The document shall be compliant with the Package XML XSD</w:t>
      </w:r>
      <w:r w:rsidR="00000C95" w:rsidRPr="00B52EF8">
        <w:t xml:space="preserve"> in </w:t>
      </w:r>
      <w:r w:rsidR="006C6723" w:rsidRPr="00B52EF8">
        <w:t>xml</w:t>
      </w:r>
      <w:r w:rsidR="008E4F72" w:rsidRPr="00B52EF8">
        <w:t>/</w:t>
      </w:r>
      <w:r w:rsidR="00000C95" w:rsidRPr="00B52EF8">
        <w:t xml:space="preserve">Smdl/Package.xsd in </w:t>
      </w:r>
      <w:r w:rsidR="00AF657F">
        <w:t>[SMP_FILES]</w:t>
      </w:r>
      <w:r w:rsidR="00000C95" w:rsidRPr="00B52EF8">
        <w:t xml:space="preserve"> and the files referred from it:</w:t>
      </w:r>
    </w:p>
    <w:p w14:paraId="2A7F2A6A" w14:textId="5B9A2C44" w:rsidR="00000C95" w:rsidRPr="00892D43" w:rsidRDefault="008E4F72" w:rsidP="00000C95">
      <w:pPr>
        <w:pStyle w:val="requirelevel2"/>
        <w:rPr>
          <w:lang w:val="de-DE"/>
        </w:rPr>
      </w:pPr>
      <w:r w:rsidRPr="00892D43">
        <w:rPr>
          <w:lang w:val="de-DE"/>
        </w:rPr>
        <w:t>xml/Smdl</w:t>
      </w:r>
      <w:r w:rsidR="00000C95" w:rsidRPr="00892D43">
        <w:rPr>
          <w:lang w:val="de-DE"/>
        </w:rPr>
        <w:t xml:space="preserve">/Types.xsd in </w:t>
      </w:r>
      <w:r w:rsidR="00AF657F">
        <w:rPr>
          <w:lang w:val="de-DE"/>
        </w:rPr>
        <w:t>[SMP_FILES]</w:t>
      </w:r>
    </w:p>
    <w:p w14:paraId="6B8AEFBC" w14:textId="44A112E8" w:rsidR="00000C95" w:rsidRPr="00B52EF8" w:rsidRDefault="008E4F72" w:rsidP="00000C95">
      <w:pPr>
        <w:pStyle w:val="requirelevel2"/>
      </w:pPr>
      <w:r w:rsidRPr="00B52EF8">
        <w:t>xml/Smdl</w:t>
      </w:r>
      <w:r w:rsidR="00000C95" w:rsidRPr="00B52EF8">
        <w:t xml:space="preserve">/Elements.xsd in </w:t>
      </w:r>
      <w:r w:rsidR="00AF657F">
        <w:t>[SMP_FILES]</w:t>
      </w:r>
    </w:p>
    <w:p w14:paraId="10A64091" w14:textId="63F14A5E" w:rsidR="00000C95" w:rsidRPr="00B52EF8" w:rsidRDefault="00A10BBE" w:rsidP="00A10BBE">
      <w:pPr>
        <w:pStyle w:val="Annex3"/>
      </w:pPr>
      <w:bookmarkStart w:id="1129" w:name="_Toc35686294"/>
      <w:r w:rsidRPr="00B52EF8">
        <w:t>Special remarks</w:t>
      </w:r>
      <w:bookmarkEnd w:id="1129"/>
    </w:p>
    <w:p w14:paraId="3ABED6B5" w14:textId="5528304A" w:rsidR="00A10BBE" w:rsidRPr="00B52EF8" w:rsidRDefault="00542BA8" w:rsidP="00A10BBE">
      <w:pPr>
        <w:pStyle w:val="paragraph"/>
      </w:pPr>
      <w:r>
        <w:t>N</w:t>
      </w:r>
      <w:r w:rsidR="00A10BBE" w:rsidRPr="00B52EF8">
        <w:t>one</w:t>
      </w:r>
      <w:r>
        <w:t>.</w:t>
      </w:r>
    </w:p>
    <w:p w14:paraId="14524E86" w14:textId="24B0391D" w:rsidR="00FF054A" w:rsidRPr="00B52EF8" w:rsidRDefault="005F1A39" w:rsidP="00FF054A">
      <w:pPr>
        <w:pStyle w:val="Annex1"/>
      </w:pPr>
      <w:bookmarkStart w:id="1130" w:name="_Ref475350262"/>
      <w:bookmarkStart w:id="1131" w:name="_Ref475350269"/>
      <w:bookmarkStart w:id="1132" w:name="_Toc501444850"/>
      <w:bookmarkStart w:id="1133" w:name="_Toc501453675"/>
      <w:bookmarkStart w:id="1134" w:name="_Toc501459082"/>
      <w:bookmarkStart w:id="1135" w:name="_Toc501461439"/>
      <w:bookmarkStart w:id="1136" w:name="_Toc501467483"/>
      <w:bookmarkStart w:id="1137" w:name="_Toc501469000"/>
      <w:bookmarkStart w:id="1138" w:name="_Toc501469369"/>
      <w:bookmarkStart w:id="1139" w:name="_Toc513045920"/>
      <w:r w:rsidRPr="00B52EF8">
        <w:lastRenderedPageBreak/>
        <w:t xml:space="preserve"> </w:t>
      </w:r>
      <w:bookmarkStart w:id="1140" w:name="_Ref29797045"/>
      <w:bookmarkStart w:id="1141" w:name="_Toc35686295"/>
      <w:r w:rsidR="00FF054A" w:rsidRPr="00B52EF8">
        <w:t>(normative)</w:t>
      </w:r>
      <w:r w:rsidR="00FF054A" w:rsidRPr="00B52EF8">
        <w:br/>
        <w:t>Configuration</w:t>
      </w:r>
      <w:r w:rsidR="00542BA8">
        <w:t xml:space="preserve"> file -</w:t>
      </w:r>
      <w:r w:rsidR="00FF054A" w:rsidRPr="00B52EF8">
        <w:t xml:space="preserve"> DRD</w:t>
      </w:r>
      <w:bookmarkEnd w:id="1130"/>
      <w:bookmarkEnd w:id="1131"/>
      <w:bookmarkEnd w:id="1132"/>
      <w:bookmarkEnd w:id="1133"/>
      <w:bookmarkEnd w:id="1134"/>
      <w:bookmarkEnd w:id="1135"/>
      <w:bookmarkEnd w:id="1136"/>
      <w:bookmarkEnd w:id="1137"/>
      <w:bookmarkEnd w:id="1138"/>
      <w:bookmarkEnd w:id="1139"/>
      <w:bookmarkEnd w:id="1140"/>
      <w:bookmarkEnd w:id="1141"/>
    </w:p>
    <w:p w14:paraId="349B396E" w14:textId="2DBA9DD1" w:rsidR="00FF054A" w:rsidRPr="00B52EF8" w:rsidRDefault="006C6723" w:rsidP="00FF054A">
      <w:pPr>
        <w:pStyle w:val="Annex2"/>
      </w:pPr>
      <w:bookmarkStart w:id="1142" w:name="_Toc501444851"/>
      <w:bookmarkStart w:id="1143" w:name="_Toc501453676"/>
      <w:bookmarkStart w:id="1144" w:name="_Toc501459083"/>
      <w:bookmarkStart w:id="1145" w:name="_Toc501461440"/>
      <w:bookmarkStart w:id="1146" w:name="_Toc501467484"/>
      <w:bookmarkStart w:id="1147" w:name="_Toc501469001"/>
      <w:bookmarkStart w:id="1148" w:name="_Toc501469370"/>
      <w:bookmarkStart w:id="1149" w:name="_Toc513045921"/>
      <w:bookmarkStart w:id="1150" w:name="_Toc35686296"/>
      <w:r w:rsidRPr="00B52EF8">
        <w:t xml:space="preserve">Configuration </w:t>
      </w:r>
      <w:r w:rsidR="00FF054A" w:rsidRPr="00B52EF8">
        <w:t>DRD</w:t>
      </w:r>
      <w:bookmarkEnd w:id="1142"/>
      <w:bookmarkEnd w:id="1143"/>
      <w:bookmarkEnd w:id="1144"/>
      <w:bookmarkEnd w:id="1145"/>
      <w:bookmarkEnd w:id="1146"/>
      <w:bookmarkEnd w:id="1147"/>
      <w:bookmarkEnd w:id="1148"/>
      <w:bookmarkEnd w:id="1149"/>
      <w:bookmarkEnd w:id="1150"/>
    </w:p>
    <w:p w14:paraId="41F70721" w14:textId="06E33772" w:rsidR="00FF054A" w:rsidRPr="00B52EF8" w:rsidRDefault="00FF054A" w:rsidP="00FF054A">
      <w:pPr>
        <w:pStyle w:val="Annex3"/>
        <w:ind w:right="-2"/>
        <w:rPr>
          <w:spacing w:val="-4"/>
        </w:rPr>
      </w:pPr>
      <w:bookmarkStart w:id="1151" w:name="_Toc501444852"/>
      <w:bookmarkStart w:id="1152" w:name="_Toc501453677"/>
      <w:bookmarkStart w:id="1153" w:name="_Toc501459084"/>
      <w:bookmarkStart w:id="1154" w:name="_Toc501461441"/>
      <w:bookmarkStart w:id="1155" w:name="_Toc501467485"/>
      <w:bookmarkStart w:id="1156" w:name="_Toc501469002"/>
      <w:bookmarkStart w:id="1157" w:name="_Toc501469371"/>
      <w:bookmarkStart w:id="1158" w:name="_Toc513045922"/>
      <w:bookmarkStart w:id="1159" w:name="_Toc35686297"/>
      <w:r w:rsidRPr="00B52EF8">
        <w:rPr>
          <w:spacing w:val="-4"/>
        </w:rPr>
        <w:t>Requirement identification and source document</w:t>
      </w:r>
      <w:bookmarkEnd w:id="1151"/>
      <w:bookmarkEnd w:id="1152"/>
      <w:bookmarkEnd w:id="1153"/>
      <w:bookmarkEnd w:id="1154"/>
      <w:bookmarkEnd w:id="1155"/>
      <w:bookmarkEnd w:id="1156"/>
      <w:bookmarkEnd w:id="1157"/>
      <w:bookmarkEnd w:id="1158"/>
      <w:bookmarkEnd w:id="1159"/>
    </w:p>
    <w:p w14:paraId="3CD9527B" w14:textId="1A0C5C96" w:rsidR="00FF054A" w:rsidRPr="00B52EF8" w:rsidRDefault="00FF054A" w:rsidP="00FF054A">
      <w:pPr>
        <w:pStyle w:val="paragraph"/>
      </w:pPr>
      <w:r w:rsidRPr="00B52EF8">
        <w:t>This DRD is called from</w:t>
      </w:r>
      <w:r w:rsidR="00542BA8">
        <w:t xml:space="preserve"> ECSS-E-ST-40-07</w:t>
      </w:r>
      <w:r w:rsidRPr="00B52EF8">
        <w:t xml:space="preserve"> requirement </w:t>
      </w:r>
      <w:r w:rsidR="0095649B" w:rsidRPr="00B52EF8">
        <w:fldChar w:fldCharType="begin"/>
      </w:r>
      <w:r w:rsidR="0095649B" w:rsidRPr="00B52EF8">
        <w:instrText xml:space="preserve"> REF _Ref479092740 \w \h  \* MERGEFORMAT </w:instrText>
      </w:r>
      <w:r w:rsidR="0095649B" w:rsidRPr="00B52EF8">
        <w:fldChar w:fldCharType="separate"/>
      </w:r>
      <w:r w:rsidR="00B75466">
        <w:t>5.4.3.1a</w:t>
      </w:r>
      <w:r w:rsidR="0095649B" w:rsidRPr="00B52EF8">
        <w:fldChar w:fldCharType="end"/>
      </w:r>
    </w:p>
    <w:p w14:paraId="783E1C2F" w14:textId="5EE91EC0" w:rsidR="00FF054A" w:rsidRPr="00B52EF8" w:rsidRDefault="00FF054A" w:rsidP="00FF054A">
      <w:pPr>
        <w:pStyle w:val="Annex3"/>
      </w:pPr>
      <w:bookmarkStart w:id="1160" w:name="_Toc501444853"/>
      <w:bookmarkStart w:id="1161" w:name="_Toc501453678"/>
      <w:bookmarkStart w:id="1162" w:name="_Toc501459085"/>
      <w:bookmarkStart w:id="1163" w:name="_Toc501461442"/>
      <w:bookmarkStart w:id="1164" w:name="_Toc501467486"/>
      <w:bookmarkStart w:id="1165" w:name="_Toc501469003"/>
      <w:bookmarkStart w:id="1166" w:name="_Toc501469372"/>
      <w:bookmarkStart w:id="1167" w:name="_Toc513045923"/>
      <w:bookmarkStart w:id="1168" w:name="_Toc35686298"/>
      <w:r w:rsidRPr="00B52EF8">
        <w:t>Purpose and objective</w:t>
      </w:r>
      <w:bookmarkEnd w:id="1160"/>
      <w:bookmarkEnd w:id="1161"/>
      <w:bookmarkEnd w:id="1162"/>
      <w:bookmarkEnd w:id="1163"/>
      <w:bookmarkEnd w:id="1164"/>
      <w:bookmarkEnd w:id="1165"/>
      <w:bookmarkEnd w:id="1166"/>
      <w:bookmarkEnd w:id="1167"/>
      <w:bookmarkEnd w:id="1168"/>
    </w:p>
    <w:p w14:paraId="01CC3FAC" w14:textId="4AF0330C" w:rsidR="00FF054A" w:rsidRPr="00B52EF8" w:rsidRDefault="00FF054A" w:rsidP="00FF054A">
      <w:pPr>
        <w:pStyle w:val="paragraph"/>
      </w:pPr>
      <w:r w:rsidRPr="00B52EF8">
        <w:t xml:space="preserve">The purpose of the Configuration </w:t>
      </w:r>
      <w:r w:rsidR="006C6723" w:rsidRPr="00B52EF8">
        <w:t xml:space="preserve">file </w:t>
      </w:r>
      <w:r w:rsidRPr="00B52EF8">
        <w:t xml:space="preserve">is </w:t>
      </w:r>
      <w:r w:rsidR="00C153F5" w:rsidRPr="00B52EF8">
        <w:t>to hold confi</w:t>
      </w:r>
      <w:r w:rsidR="00542BA8">
        <w:t>guration data for a simulation.</w:t>
      </w:r>
    </w:p>
    <w:p w14:paraId="13B3620F" w14:textId="01BE4E69" w:rsidR="00FF054A" w:rsidRPr="00B52EF8" w:rsidRDefault="00FF054A" w:rsidP="00FF054A">
      <w:pPr>
        <w:pStyle w:val="Annex2"/>
      </w:pPr>
      <w:bookmarkStart w:id="1169" w:name="_Toc501444854"/>
      <w:bookmarkStart w:id="1170" w:name="_Toc501453679"/>
      <w:bookmarkStart w:id="1171" w:name="_Toc501459086"/>
      <w:bookmarkStart w:id="1172" w:name="_Toc501461443"/>
      <w:bookmarkStart w:id="1173" w:name="_Toc501467487"/>
      <w:bookmarkStart w:id="1174" w:name="_Toc501469004"/>
      <w:bookmarkStart w:id="1175" w:name="_Toc501469373"/>
      <w:bookmarkStart w:id="1176" w:name="_Toc513045924"/>
      <w:bookmarkStart w:id="1177" w:name="_Toc35686299"/>
      <w:r w:rsidRPr="00B52EF8">
        <w:t>Expected response</w:t>
      </w:r>
      <w:bookmarkEnd w:id="1169"/>
      <w:bookmarkEnd w:id="1170"/>
      <w:bookmarkEnd w:id="1171"/>
      <w:bookmarkEnd w:id="1172"/>
      <w:bookmarkEnd w:id="1173"/>
      <w:bookmarkEnd w:id="1174"/>
      <w:bookmarkEnd w:id="1175"/>
      <w:bookmarkEnd w:id="1176"/>
      <w:bookmarkEnd w:id="1177"/>
      <w:r w:rsidRPr="00B52EF8">
        <w:t xml:space="preserve"> </w:t>
      </w:r>
    </w:p>
    <w:p w14:paraId="63C5923F" w14:textId="13180B1C" w:rsidR="00FF054A" w:rsidRPr="00B52EF8" w:rsidRDefault="00FF054A" w:rsidP="00FF054A">
      <w:pPr>
        <w:pStyle w:val="Annex3"/>
      </w:pPr>
      <w:bookmarkStart w:id="1178" w:name="_Toc501444855"/>
      <w:bookmarkStart w:id="1179" w:name="_Toc501453680"/>
      <w:bookmarkStart w:id="1180" w:name="_Toc501459087"/>
      <w:bookmarkStart w:id="1181" w:name="_Toc501461444"/>
      <w:bookmarkStart w:id="1182" w:name="_Toc501467488"/>
      <w:bookmarkStart w:id="1183" w:name="_Toc501469005"/>
      <w:bookmarkStart w:id="1184" w:name="_Toc501469374"/>
      <w:bookmarkStart w:id="1185" w:name="_Toc513045925"/>
      <w:bookmarkStart w:id="1186" w:name="_Toc35686300"/>
      <w:r w:rsidRPr="00B52EF8">
        <w:t>Scope and content</w:t>
      </w:r>
      <w:bookmarkEnd w:id="1178"/>
      <w:bookmarkEnd w:id="1179"/>
      <w:bookmarkEnd w:id="1180"/>
      <w:bookmarkEnd w:id="1181"/>
      <w:bookmarkEnd w:id="1182"/>
      <w:bookmarkEnd w:id="1183"/>
      <w:bookmarkEnd w:id="1184"/>
      <w:bookmarkEnd w:id="1185"/>
      <w:bookmarkEnd w:id="1186"/>
    </w:p>
    <w:p w14:paraId="2D885F97" w14:textId="78F28E63" w:rsidR="00FF054A" w:rsidRPr="00B52EF8" w:rsidRDefault="00FF054A" w:rsidP="00F652DB">
      <w:pPr>
        <w:pStyle w:val="requirelevel1"/>
        <w:numPr>
          <w:ilvl w:val="5"/>
          <w:numId w:val="45"/>
        </w:numPr>
      </w:pPr>
      <w:r w:rsidRPr="00B52EF8">
        <w:t xml:space="preserve">The suffix for </w:t>
      </w:r>
      <w:r w:rsidR="006C6723" w:rsidRPr="00B52EF8">
        <w:t xml:space="preserve">configuration </w:t>
      </w:r>
      <w:r w:rsidRPr="00B52EF8">
        <w:t>files shall be “</w:t>
      </w:r>
      <w:r w:rsidR="00236A6F" w:rsidRPr="00B52EF8">
        <w:t>smpcfg</w:t>
      </w:r>
      <w:r w:rsidRPr="00B52EF8">
        <w:t>”.</w:t>
      </w:r>
    </w:p>
    <w:p w14:paraId="63C8027D" w14:textId="725F1ED4" w:rsidR="00FF054A" w:rsidRPr="00B52EF8" w:rsidRDefault="00FF054A">
      <w:pPr>
        <w:pStyle w:val="requirelevel1"/>
      </w:pPr>
      <w:r w:rsidRPr="00B52EF8">
        <w:t xml:space="preserve">The document shall be compliant with the Configuration XML XSD in </w:t>
      </w:r>
      <w:r w:rsidR="008E4F72" w:rsidRPr="00B52EF8">
        <w:t>xml/Smdl/</w:t>
      </w:r>
      <w:r w:rsidRPr="00B52EF8">
        <w:t xml:space="preserve">Configuration.xsd in </w:t>
      </w:r>
      <w:r w:rsidR="00AF657F">
        <w:t>[SMP_FILES]</w:t>
      </w:r>
      <w:r w:rsidRPr="00B52EF8">
        <w:t xml:space="preserve"> and the files referred from it:</w:t>
      </w:r>
    </w:p>
    <w:p w14:paraId="0B145F10" w14:textId="182CC3DA" w:rsidR="00FF054A" w:rsidRPr="00892D43" w:rsidRDefault="008E4F72" w:rsidP="00FF054A">
      <w:pPr>
        <w:pStyle w:val="requirelevel2"/>
        <w:rPr>
          <w:lang w:val="de-DE"/>
        </w:rPr>
      </w:pPr>
      <w:r w:rsidRPr="00892D43">
        <w:rPr>
          <w:lang w:val="de-DE"/>
        </w:rPr>
        <w:t>xml/Smdl</w:t>
      </w:r>
      <w:r w:rsidR="00FF054A" w:rsidRPr="00892D43">
        <w:rPr>
          <w:lang w:val="de-DE"/>
        </w:rPr>
        <w:t xml:space="preserve">/Types.xsd in </w:t>
      </w:r>
      <w:r w:rsidR="00AF657F">
        <w:rPr>
          <w:lang w:val="de-DE"/>
        </w:rPr>
        <w:t>[SMP_FILES]</w:t>
      </w:r>
    </w:p>
    <w:p w14:paraId="278FA0A3" w14:textId="6B70662C" w:rsidR="00FF054A" w:rsidRPr="00B52EF8" w:rsidRDefault="008E4F72" w:rsidP="00FF054A">
      <w:pPr>
        <w:pStyle w:val="requirelevel2"/>
      </w:pPr>
      <w:r w:rsidRPr="00B52EF8">
        <w:t>xml/Smdl</w:t>
      </w:r>
      <w:r w:rsidR="00FF054A" w:rsidRPr="00B52EF8">
        <w:t xml:space="preserve">/Elements.xsd in </w:t>
      </w:r>
      <w:r w:rsidR="00AF657F">
        <w:t>[SMP_FILES]</w:t>
      </w:r>
    </w:p>
    <w:p w14:paraId="675EF369" w14:textId="50CC50A9" w:rsidR="00A10BBE" w:rsidRPr="00B52EF8" w:rsidRDefault="00A10BBE" w:rsidP="00A10BBE">
      <w:pPr>
        <w:pStyle w:val="Annex3"/>
      </w:pPr>
      <w:bookmarkStart w:id="1187" w:name="_Toc35686301"/>
      <w:r w:rsidRPr="00B52EF8">
        <w:t>Special remarks</w:t>
      </w:r>
      <w:bookmarkEnd w:id="1187"/>
    </w:p>
    <w:p w14:paraId="493F476C" w14:textId="5A4B881B" w:rsidR="00A10BBE" w:rsidRPr="00B52EF8" w:rsidRDefault="00542BA8" w:rsidP="00A10BBE">
      <w:pPr>
        <w:pStyle w:val="paragraph"/>
      </w:pPr>
      <w:r>
        <w:t>N</w:t>
      </w:r>
      <w:r w:rsidR="00A10BBE" w:rsidRPr="00B52EF8">
        <w:t>one</w:t>
      </w:r>
      <w:r>
        <w:t>.</w:t>
      </w:r>
    </w:p>
    <w:p w14:paraId="1CCFE445" w14:textId="7BBCF01F" w:rsidR="00BD6191" w:rsidRPr="00B52EF8" w:rsidRDefault="009719EB" w:rsidP="00BD6191">
      <w:pPr>
        <w:pStyle w:val="Annex1"/>
      </w:pPr>
      <w:bookmarkStart w:id="1188" w:name="_Ref501436188"/>
      <w:bookmarkStart w:id="1189" w:name="_Toc501444856"/>
      <w:bookmarkStart w:id="1190" w:name="_Toc501453681"/>
      <w:bookmarkStart w:id="1191" w:name="_Toc501459088"/>
      <w:bookmarkStart w:id="1192" w:name="_Toc501461445"/>
      <w:bookmarkStart w:id="1193" w:name="_Toc501467489"/>
      <w:bookmarkStart w:id="1194" w:name="_Toc501469006"/>
      <w:bookmarkStart w:id="1195" w:name="_Toc501469375"/>
      <w:bookmarkStart w:id="1196" w:name="_Toc513045926"/>
      <w:r>
        <w:lastRenderedPageBreak/>
        <w:t xml:space="preserve"> </w:t>
      </w:r>
      <w:bookmarkStart w:id="1197" w:name="_Toc35686302"/>
      <w:r w:rsidR="00BD6191" w:rsidRPr="00B52EF8">
        <w:t>(normative)</w:t>
      </w:r>
      <w:r w:rsidR="00BD6191" w:rsidRPr="00B52EF8">
        <w:br/>
      </w:r>
      <w:r w:rsidR="00D220D2" w:rsidRPr="00B52EF8">
        <w:t>Manifest</w:t>
      </w:r>
      <w:r w:rsidR="00542BA8">
        <w:t xml:space="preserve"> file -</w:t>
      </w:r>
      <w:r w:rsidR="00BD6191" w:rsidRPr="00B52EF8">
        <w:t xml:space="preserve"> DRD</w:t>
      </w:r>
      <w:bookmarkEnd w:id="1188"/>
      <w:bookmarkEnd w:id="1189"/>
      <w:bookmarkEnd w:id="1190"/>
      <w:bookmarkEnd w:id="1191"/>
      <w:bookmarkEnd w:id="1192"/>
      <w:bookmarkEnd w:id="1193"/>
      <w:bookmarkEnd w:id="1194"/>
      <w:bookmarkEnd w:id="1195"/>
      <w:bookmarkEnd w:id="1196"/>
      <w:bookmarkEnd w:id="1197"/>
    </w:p>
    <w:p w14:paraId="6E74F8C4" w14:textId="77777777" w:rsidR="00BD6191" w:rsidRPr="00B52EF8" w:rsidRDefault="00BD6191" w:rsidP="00BD6191">
      <w:pPr>
        <w:pStyle w:val="Annex2"/>
      </w:pPr>
      <w:bookmarkStart w:id="1198" w:name="_Toc501444857"/>
      <w:bookmarkStart w:id="1199" w:name="_Toc501453682"/>
      <w:bookmarkStart w:id="1200" w:name="_Toc501459089"/>
      <w:bookmarkStart w:id="1201" w:name="_Toc501461446"/>
      <w:bookmarkStart w:id="1202" w:name="_Toc501467490"/>
      <w:bookmarkStart w:id="1203" w:name="_Toc501469007"/>
      <w:bookmarkStart w:id="1204" w:name="_Toc501469376"/>
      <w:bookmarkStart w:id="1205" w:name="_Toc513045927"/>
      <w:bookmarkStart w:id="1206" w:name="_Toc35686303"/>
      <w:r w:rsidRPr="00B52EF8">
        <w:t>Configuration DRD</w:t>
      </w:r>
      <w:bookmarkEnd w:id="1198"/>
      <w:bookmarkEnd w:id="1199"/>
      <w:bookmarkEnd w:id="1200"/>
      <w:bookmarkEnd w:id="1201"/>
      <w:bookmarkEnd w:id="1202"/>
      <w:bookmarkEnd w:id="1203"/>
      <w:bookmarkEnd w:id="1204"/>
      <w:bookmarkEnd w:id="1205"/>
      <w:bookmarkEnd w:id="1206"/>
    </w:p>
    <w:p w14:paraId="18785EE8" w14:textId="77777777" w:rsidR="00BD6191" w:rsidRPr="00B52EF8" w:rsidRDefault="00BD6191" w:rsidP="00BD6191">
      <w:pPr>
        <w:pStyle w:val="Annex3"/>
        <w:ind w:right="-2"/>
        <w:rPr>
          <w:spacing w:val="-4"/>
        </w:rPr>
      </w:pPr>
      <w:bookmarkStart w:id="1207" w:name="_Toc501444858"/>
      <w:bookmarkStart w:id="1208" w:name="_Toc501453683"/>
      <w:bookmarkStart w:id="1209" w:name="_Toc501459090"/>
      <w:bookmarkStart w:id="1210" w:name="_Toc501461447"/>
      <w:bookmarkStart w:id="1211" w:name="_Toc501467491"/>
      <w:bookmarkStart w:id="1212" w:name="_Toc501469008"/>
      <w:bookmarkStart w:id="1213" w:name="_Toc501469377"/>
      <w:bookmarkStart w:id="1214" w:name="_Toc513045928"/>
      <w:bookmarkStart w:id="1215" w:name="_Toc35686304"/>
      <w:r w:rsidRPr="00B52EF8">
        <w:rPr>
          <w:spacing w:val="-4"/>
        </w:rPr>
        <w:t>Requirement identification and source document</w:t>
      </w:r>
      <w:bookmarkEnd w:id="1207"/>
      <w:bookmarkEnd w:id="1208"/>
      <w:bookmarkEnd w:id="1209"/>
      <w:bookmarkEnd w:id="1210"/>
      <w:bookmarkEnd w:id="1211"/>
      <w:bookmarkEnd w:id="1212"/>
      <w:bookmarkEnd w:id="1213"/>
      <w:bookmarkEnd w:id="1214"/>
      <w:bookmarkEnd w:id="1215"/>
    </w:p>
    <w:p w14:paraId="5CDDACBE" w14:textId="68EE1DC1" w:rsidR="00BD6191" w:rsidRPr="00B52EF8" w:rsidRDefault="00BD6191" w:rsidP="00BD6191">
      <w:pPr>
        <w:pStyle w:val="paragraph"/>
      </w:pPr>
      <w:r w:rsidRPr="00B52EF8">
        <w:t>This DRD is called from</w:t>
      </w:r>
      <w:r w:rsidR="00542BA8">
        <w:t xml:space="preserve"> ECSS-E-ST-40-07</w:t>
      </w:r>
      <w:r w:rsidRPr="00B52EF8">
        <w:t xml:space="preserve"> requirement</w:t>
      </w:r>
      <w:r w:rsidR="00D220D2" w:rsidRPr="00B52EF8">
        <w:t xml:space="preserve"> </w:t>
      </w:r>
      <w:r w:rsidR="009726E4" w:rsidRPr="00B52EF8">
        <w:fldChar w:fldCharType="begin"/>
      </w:r>
      <w:r w:rsidR="009726E4" w:rsidRPr="00B52EF8">
        <w:instrText xml:space="preserve"> REF _Ref501457317 \w \h </w:instrText>
      </w:r>
      <w:r w:rsidR="009726E4" w:rsidRPr="00B52EF8">
        <w:fldChar w:fldCharType="separate"/>
      </w:r>
      <w:r w:rsidR="00B75466">
        <w:t>6.2.5e</w:t>
      </w:r>
      <w:r w:rsidR="009726E4" w:rsidRPr="00B52EF8">
        <w:fldChar w:fldCharType="end"/>
      </w:r>
      <w:r w:rsidR="009726E4" w:rsidRPr="00B52EF8">
        <w:t>.</w:t>
      </w:r>
    </w:p>
    <w:p w14:paraId="3F38D349" w14:textId="77777777" w:rsidR="00BD6191" w:rsidRPr="00B52EF8" w:rsidRDefault="00BD6191" w:rsidP="00BD6191">
      <w:pPr>
        <w:pStyle w:val="Annex3"/>
      </w:pPr>
      <w:bookmarkStart w:id="1216" w:name="_Toc501444859"/>
      <w:bookmarkStart w:id="1217" w:name="_Toc501453684"/>
      <w:bookmarkStart w:id="1218" w:name="_Toc501459091"/>
      <w:bookmarkStart w:id="1219" w:name="_Toc501461448"/>
      <w:bookmarkStart w:id="1220" w:name="_Toc501467492"/>
      <w:bookmarkStart w:id="1221" w:name="_Toc501469009"/>
      <w:bookmarkStart w:id="1222" w:name="_Toc501469378"/>
      <w:bookmarkStart w:id="1223" w:name="_Toc513045929"/>
      <w:bookmarkStart w:id="1224" w:name="_Toc35686305"/>
      <w:r w:rsidRPr="00B52EF8">
        <w:t>Purpose and objective</w:t>
      </w:r>
      <w:bookmarkEnd w:id="1216"/>
      <w:bookmarkEnd w:id="1217"/>
      <w:bookmarkEnd w:id="1218"/>
      <w:bookmarkEnd w:id="1219"/>
      <w:bookmarkEnd w:id="1220"/>
      <w:bookmarkEnd w:id="1221"/>
      <w:bookmarkEnd w:id="1222"/>
      <w:bookmarkEnd w:id="1223"/>
      <w:bookmarkEnd w:id="1224"/>
    </w:p>
    <w:p w14:paraId="020E5E55" w14:textId="29444276" w:rsidR="00BD6191" w:rsidRPr="00B52EF8" w:rsidRDefault="00BD6191" w:rsidP="00BD6191">
      <w:pPr>
        <w:pStyle w:val="paragraph"/>
      </w:pPr>
      <w:r w:rsidRPr="00B52EF8">
        <w:t xml:space="preserve">The purpose of the </w:t>
      </w:r>
      <w:r w:rsidR="00D220D2" w:rsidRPr="00B52EF8">
        <w:t>Manifest</w:t>
      </w:r>
      <w:r w:rsidRPr="00B52EF8">
        <w:t xml:space="preserve"> file is to hold </w:t>
      </w:r>
      <w:r w:rsidR="00D220D2" w:rsidRPr="00B52EF8">
        <w:t>meta data for a bundle</w:t>
      </w:r>
      <w:r w:rsidRPr="00B52EF8">
        <w:t xml:space="preserve">. </w:t>
      </w:r>
    </w:p>
    <w:p w14:paraId="7C4588F0" w14:textId="77777777" w:rsidR="00BD6191" w:rsidRPr="00B52EF8" w:rsidRDefault="00BD6191" w:rsidP="00BD6191">
      <w:pPr>
        <w:pStyle w:val="Annex2"/>
      </w:pPr>
      <w:bookmarkStart w:id="1225" w:name="_Toc501444860"/>
      <w:bookmarkStart w:id="1226" w:name="_Toc501453685"/>
      <w:bookmarkStart w:id="1227" w:name="_Toc501459092"/>
      <w:bookmarkStart w:id="1228" w:name="_Toc501461449"/>
      <w:bookmarkStart w:id="1229" w:name="_Toc501467493"/>
      <w:bookmarkStart w:id="1230" w:name="_Toc501469010"/>
      <w:bookmarkStart w:id="1231" w:name="_Toc501469379"/>
      <w:bookmarkStart w:id="1232" w:name="_Toc513045930"/>
      <w:bookmarkStart w:id="1233" w:name="_Toc35686306"/>
      <w:r w:rsidRPr="00B52EF8">
        <w:t>Expected response</w:t>
      </w:r>
      <w:bookmarkEnd w:id="1225"/>
      <w:bookmarkEnd w:id="1226"/>
      <w:bookmarkEnd w:id="1227"/>
      <w:bookmarkEnd w:id="1228"/>
      <w:bookmarkEnd w:id="1229"/>
      <w:bookmarkEnd w:id="1230"/>
      <w:bookmarkEnd w:id="1231"/>
      <w:bookmarkEnd w:id="1232"/>
      <w:bookmarkEnd w:id="1233"/>
      <w:r w:rsidRPr="00B52EF8">
        <w:t xml:space="preserve"> </w:t>
      </w:r>
    </w:p>
    <w:p w14:paraId="12A369E3" w14:textId="77777777" w:rsidR="00BD6191" w:rsidRPr="00B52EF8" w:rsidRDefault="00BD6191" w:rsidP="00BD6191">
      <w:pPr>
        <w:pStyle w:val="Annex3"/>
      </w:pPr>
      <w:bookmarkStart w:id="1234" w:name="_Toc501444861"/>
      <w:bookmarkStart w:id="1235" w:name="_Toc501453686"/>
      <w:bookmarkStart w:id="1236" w:name="_Toc501459093"/>
      <w:bookmarkStart w:id="1237" w:name="_Toc501461450"/>
      <w:bookmarkStart w:id="1238" w:name="_Toc501467494"/>
      <w:bookmarkStart w:id="1239" w:name="_Toc501469011"/>
      <w:bookmarkStart w:id="1240" w:name="_Toc501469380"/>
      <w:bookmarkStart w:id="1241" w:name="_Toc513045931"/>
      <w:bookmarkStart w:id="1242" w:name="_Toc35686307"/>
      <w:r w:rsidRPr="00B52EF8">
        <w:t>Scope and content</w:t>
      </w:r>
      <w:bookmarkEnd w:id="1234"/>
      <w:bookmarkEnd w:id="1235"/>
      <w:bookmarkEnd w:id="1236"/>
      <w:bookmarkEnd w:id="1237"/>
      <w:bookmarkEnd w:id="1238"/>
      <w:bookmarkEnd w:id="1239"/>
      <w:bookmarkEnd w:id="1240"/>
      <w:bookmarkEnd w:id="1241"/>
      <w:bookmarkEnd w:id="1242"/>
    </w:p>
    <w:p w14:paraId="2221D5E6" w14:textId="3E7DC394" w:rsidR="00BD6191" w:rsidRPr="00B52EF8" w:rsidRDefault="00D220D2" w:rsidP="00542BA8">
      <w:pPr>
        <w:pStyle w:val="requirelevel1"/>
        <w:numPr>
          <w:ilvl w:val="5"/>
          <w:numId w:val="44"/>
        </w:numPr>
      </w:pPr>
      <w:r w:rsidRPr="00B52EF8">
        <w:t xml:space="preserve">The SMP Manifest </w:t>
      </w:r>
      <w:r w:rsidR="00BD6191" w:rsidRPr="00B52EF8">
        <w:t xml:space="preserve">files </w:t>
      </w:r>
      <w:r w:rsidRPr="00B52EF8">
        <w:t xml:space="preserve">name </w:t>
      </w:r>
      <w:r w:rsidR="00BD6191" w:rsidRPr="00B52EF8">
        <w:t>shall be “</w:t>
      </w:r>
      <w:r w:rsidRPr="00B52EF8">
        <w:t>SM</w:t>
      </w:r>
      <w:r w:rsidR="009726E4" w:rsidRPr="00B52EF8">
        <w:t>P</w:t>
      </w:r>
      <w:r w:rsidRPr="00B52EF8">
        <w:t>.MF</w:t>
      </w:r>
      <w:r w:rsidR="00BD6191" w:rsidRPr="00B52EF8">
        <w:t>”.</w:t>
      </w:r>
    </w:p>
    <w:p w14:paraId="7B549765" w14:textId="77777777" w:rsidR="00D220D2" w:rsidRPr="00B52EF8" w:rsidRDefault="00D220D2" w:rsidP="00D220D2">
      <w:pPr>
        <w:pStyle w:val="requirelevel1"/>
      </w:pPr>
      <w:r w:rsidRPr="00B52EF8">
        <w:t>The SMP Manifest file shall be an ASCII file which contains key-value pairs in the following format: “Key: Value”</w:t>
      </w:r>
    </w:p>
    <w:p w14:paraId="7740FCB1" w14:textId="77777777" w:rsidR="00D220D2" w:rsidRPr="00B52EF8" w:rsidRDefault="00D220D2" w:rsidP="00D220D2">
      <w:pPr>
        <w:pStyle w:val="requirelevel1"/>
      </w:pPr>
      <w:r w:rsidRPr="00B52EF8">
        <w:t>In the SMP Manifest file the Key and Value shall be separated by a colon.</w:t>
      </w:r>
    </w:p>
    <w:p w14:paraId="132B0E03" w14:textId="77777777" w:rsidR="00D220D2" w:rsidRPr="00B52EF8" w:rsidRDefault="00D220D2" w:rsidP="00D220D2">
      <w:pPr>
        <w:pStyle w:val="requirelevel1"/>
      </w:pPr>
      <w:r w:rsidRPr="00B52EF8">
        <w:t>In the SMP Manifest file the, the Key shall only contain alpha-numerical characters, underscore (“_”) or dash (“-“).</w:t>
      </w:r>
    </w:p>
    <w:p w14:paraId="75C5385E" w14:textId="31236EAE" w:rsidR="00D220D2" w:rsidRPr="00B52EF8" w:rsidRDefault="00D220D2" w:rsidP="00D220D2">
      <w:pPr>
        <w:pStyle w:val="requirelevel1"/>
      </w:pPr>
      <w:r w:rsidRPr="00B52EF8">
        <w:t xml:space="preserve">In the SMP Manifest file the, the Value shall </w:t>
      </w:r>
      <w:r w:rsidR="00127176" w:rsidRPr="00B52EF8">
        <w:t>start</w:t>
      </w:r>
      <w:r w:rsidR="00530C39" w:rsidRPr="00B52EF8">
        <w:t xml:space="preserve"> </w:t>
      </w:r>
      <w:r w:rsidRPr="00B52EF8">
        <w:t>at the first non-whitespace character after the colon (“:”), and is terminated by the end of line.</w:t>
      </w:r>
    </w:p>
    <w:p w14:paraId="2A105F97" w14:textId="7F1C0B3F" w:rsidR="00D220D2" w:rsidRPr="00B52EF8" w:rsidRDefault="00D220D2" w:rsidP="00D220D2">
      <w:pPr>
        <w:pStyle w:val="requirelevel1"/>
      </w:pPr>
      <w:r w:rsidRPr="00B52EF8">
        <w:t>The SMP Manifest file shall contain the Mandatory Keys listed in</w:t>
      </w:r>
      <w:r w:rsidR="005A33AD" w:rsidRPr="00B52EF8">
        <w:t xml:space="preserve"> </w:t>
      </w:r>
      <w:r w:rsidR="00A51EF7">
        <w:fldChar w:fldCharType="begin"/>
      </w:r>
      <w:r w:rsidR="00A51EF7">
        <w:instrText xml:space="preserve"> REF _Ref501436368 \w \h </w:instrText>
      </w:r>
      <w:r w:rsidR="00A51EF7">
        <w:fldChar w:fldCharType="separate"/>
      </w:r>
      <w:r w:rsidR="00B75466">
        <w:t>Table D-1</w:t>
      </w:r>
      <w:r w:rsidR="00A51EF7">
        <w:fldChar w:fldCharType="end"/>
      </w:r>
      <w:r w:rsidRPr="00B52EF8">
        <w:t xml:space="preserve"> as indicated in the Mandatory column.</w:t>
      </w:r>
    </w:p>
    <w:p w14:paraId="07ED7616" w14:textId="7CB4AD30" w:rsidR="00D7227D" w:rsidRPr="00B52EF8" w:rsidRDefault="00D7227D" w:rsidP="00D220D2">
      <w:pPr>
        <w:pStyle w:val="requirelevel1"/>
      </w:pPr>
      <w:r w:rsidRPr="00B52EF8">
        <w:t>The SMP Manifest file shall conform to the OSGi Core Release 6 Bundle Manifest file format.</w:t>
      </w:r>
    </w:p>
    <w:p w14:paraId="1DDEEE49" w14:textId="55FD22CE" w:rsidR="00936039" w:rsidRPr="00B52EF8" w:rsidRDefault="00936039" w:rsidP="00936039">
      <w:pPr>
        <w:pStyle w:val="NOTE"/>
      </w:pPr>
      <w:r w:rsidRPr="00B52EF8">
        <w:t>Internet link to the OSGI Core manifest: https://osgi.org/download/r6/osgi.core-6.0.0.pdf</w:t>
      </w:r>
    </w:p>
    <w:p w14:paraId="6CA853D4" w14:textId="4F13B135" w:rsidR="00D220D2" w:rsidRPr="00B52EF8" w:rsidRDefault="00D220D2" w:rsidP="00A51EF7">
      <w:pPr>
        <w:pStyle w:val="CaptionAnnexTable"/>
      </w:pPr>
      <w:bookmarkStart w:id="1243" w:name="_Ref501436368"/>
      <w:bookmarkStart w:id="1244" w:name="_Toc501467518"/>
      <w:bookmarkStart w:id="1245" w:name="_Toc501468897"/>
      <w:bookmarkStart w:id="1246" w:name="_Toc513045816"/>
      <w:bookmarkStart w:id="1247" w:name="_Toc35686333"/>
      <w:r w:rsidRPr="00B52EF8">
        <w:lastRenderedPageBreak/>
        <w:t>: SMP Manifest Key</w:t>
      </w:r>
      <w:bookmarkEnd w:id="1243"/>
      <w:bookmarkEnd w:id="1244"/>
      <w:bookmarkEnd w:id="1245"/>
      <w:bookmarkEnd w:id="1246"/>
      <w:bookmarkEnd w:id="1247"/>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087"/>
        <w:gridCol w:w="1381"/>
      </w:tblGrid>
      <w:tr w:rsidR="00D220D2" w:rsidRPr="00B52EF8" w14:paraId="5A120131" w14:textId="77777777" w:rsidTr="00A37343">
        <w:trPr>
          <w:cantSplit/>
          <w:tblHeader/>
          <w:jc w:val="center"/>
        </w:trPr>
        <w:tc>
          <w:tcPr>
            <w:tcW w:w="2551" w:type="dxa"/>
            <w:shd w:val="clear" w:color="auto" w:fill="auto"/>
          </w:tcPr>
          <w:p w14:paraId="10A4E973" w14:textId="77777777" w:rsidR="00D220D2" w:rsidRPr="00B52EF8" w:rsidRDefault="00D220D2" w:rsidP="00A37343">
            <w:pPr>
              <w:pStyle w:val="TableHeaderCENTER"/>
              <w:keepNext/>
            </w:pPr>
            <w:r w:rsidRPr="00B52EF8">
              <w:t>Key</w:t>
            </w:r>
          </w:p>
        </w:tc>
        <w:tc>
          <w:tcPr>
            <w:tcW w:w="5087" w:type="dxa"/>
            <w:shd w:val="clear" w:color="auto" w:fill="auto"/>
          </w:tcPr>
          <w:p w14:paraId="219C96CE" w14:textId="77777777" w:rsidR="00D220D2" w:rsidRPr="00B52EF8" w:rsidRDefault="00D220D2" w:rsidP="00A37343">
            <w:pPr>
              <w:pStyle w:val="TableHeaderCENTER"/>
              <w:keepNext/>
            </w:pPr>
            <w:r w:rsidRPr="00B52EF8">
              <w:t>Meaning</w:t>
            </w:r>
          </w:p>
        </w:tc>
        <w:tc>
          <w:tcPr>
            <w:tcW w:w="1381" w:type="dxa"/>
            <w:shd w:val="clear" w:color="auto" w:fill="auto"/>
          </w:tcPr>
          <w:p w14:paraId="0F520EE4" w14:textId="77777777" w:rsidR="00D220D2" w:rsidRPr="00B52EF8" w:rsidRDefault="00D220D2" w:rsidP="00A37343">
            <w:pPr>
              <w:pStyle w:val="TableHeaderCENTER"/>
              <w:keepNext/>
            </w:pPr>
            <w:r w:rsidRPr="00B52EF8">
              <w:t>Mandatory</w:t>
            </w:r>
          </w:p>
        </w:tc>
      </w:tr>
      <w:tr w:rsidR="00D220D2" w:rsidRPr="00B52EF8" w14:paraId="571BB7B7"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7FC48FC3" w14:textId="77777777" w:rsidR="00D220D2" w:rsidRPr="00B52EF8" w:rsidRDefault="00D220D2" w:rsidP="00A37343">
            <w:pPr>
              <w:pStyle w:val="TablecellLEFT"/>
              <w:keepNext/>
            </w:pPr>
            <w:r w:rsidRPr="00B52EF8">
              <w:t>Bundle-Copyright</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32CC1950" w14:textId="77777777" w:rsidR="00D220D2" w:rsidRPr="00B52EF8" w:rsidRDefault="00D220D2" w:rsidP="00A37343">
            <w:pPr>
              <w:pStyle w:val="TablecellLEFT"/>
              <w:keepNext/>
            </w:pPr>
            <w:r w:rsidRPr="00B52EF8">
              <w:t>Copyright statement for the bundle.</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5AF3D413" w14:textId="77777777" w:rsidR="00D220D2" w:rsidRPr="00B52EF8" w:rsidRDefault="00D220D2" w:rsidP="00A37343">
            <w:pPr>
              <w:pStyle w:val="TablecellLEFT"/>
              <w:keepNext/>
            </w:pPr>
            <w:r w:rsidRPr="00B52EF8">
              <w:t>Yes</w:t>
            </w:r>
          </w:p>
        </w:tc>
      </w:tr>
      <w:tr w:rsidR="00D220D2" w:rsidRPr="00B52EF8" w14:paraId="4165E19D"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5D63C703" w14:textId="77777777" w:rsidR="00D220D2" w:rsidRPr="00B52EF8" w:rsidRDefault="00D220D2" w:rsidP="004A4662">
            <w:pPr>
              <w:pStyle w:val="TablecellLEFT"/>
            </w:pPr>
            <w:r w:rsidRPr="00B52EF8">
              <w:t>Bundle-ContactAddress</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57D6AEA2" w14:textId="77777777" w:rsidR="00D220D2" w:rsidRPr="00B52EF8" w:rsidRDefault="00D220D2" w:rsidP="004A4662">
            <w:pPr>
              <w:pStyle w:val="TablecellLEFT"/>
            </w:pPr>
            <w:r w:rsidRPr="00B52EF8">
              <w:t>Full address of a person or company that can be contacted.</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1F64FF2" w14:textId="77777777" w:rsidR="00D220D2" w:rsidRPr="00B52EF8" w:rsidRDefault="00D220D2" w:rsidP="004A4662">
            <w:pPr>
              <w:pStyle w:val="TablecellLEFT"/>
            </w:pPr>
            <w:r w:rsidRPr="00B52EF8">
              <w:t>No</w:t>
            </w:r>
          </w:p>
        </w:tc>
      </w:tr>
      <w:tr w:rsidR="00D220D2" w:rsidRPr="00B52EF8" w14:paraId="5F6EAD49"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7C8D10AF" w14:textId="77777777" w:rsidR="00D220D2" w:rsidRPr="00B52EF8" w:rsidRDefault="00D220D2" w:rsidP="004A4662">
            <w:pPr>
              <w:pStyle w:val="TablecellLEFT"/>
            </w:pPr>
            <w:r w:rsidRPr="00B52EF8">
              <w:t>Bundle-DocURL</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4AC602CF" w14:textId="77777777" w:rsidR="00D220D2" w:rsidRPr="00B52EF8" w:rsidRDefault="00D220D2" w:rsidP="004A4662">
            <w:pPr>
              <w:pStyle w:val="TablecellLEFT"/>
            </w:pPr>
            <w:r w:rsidRPr="00B52EF8">
              <w:t>URL where documentation for the bundle can be retrieved from.</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296694FE" w14:textId="77777777" w:rsidR="00D220D2" w:rsidRPr="00B52EF8" w:rsidRDefault="00D220D2" w:rsidP="004A4662">
            <w:pPr>
              <w:pStyle w:val="TablecellLEFT"/>
            </w:pPr>
            <w:r w:rsidRPr="00B52EF8">
              <w:t>No</w:t>
            </w:r>
          </w:p>
        </w:tc>
      </w:tr>
      <w:tr w:rsidR="00D220D2" w:rsidRPr="00B52EF8" w14:paraId="52F4DE50"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33FAC1A1" w14:textId="77777777" w:rsidR="00D220D2" w:rsidRPr="00B52EF8" w:rsidRDefault="00D220D2" w:rsidP="004A4662">
            <w:pPr>
              <w:pStyle w:val="TablecellLEFT"/>
            </w:pPr>
            <w:r w:rsidRPr="00B52EF8">
              <w:t>Bundle-Description</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35E31DD9" w14:textId="77777777" w:rsidR="00D220D2" w:rsidRPr="00B52EF8" w:rsidRDefault="00D220D2" w:rsidP="004A4662">
            <w:pPr>
              <w:pStyle w:val="TablecellLEFT"/>
            </w:pPr>
            <w:r w:rsidRPr="00B52EF8">
              <w:t>Textual description of the bundle and its content.</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4FCD7EF" w14:textId="77777777" w:rsidR="00D220D2" w:rsidRPr="00B52EF8" w:rsidRDefault="00D220D2" w:rsidP="004A4662">
            <w:pPr>
              <w:pStyle w:val="TablecellLEFT"/>
            </w:pPr>
            <w:r w:rsidRPr="00B52EF8">
              <w:t>Yes</w:t>
            </w:r>
          </w:p>
        </w:tc>
      </w:tr>
      <w:tr w:rsidR="00D220D2" w:rsidRPr="00B52EF8" w14:paraId="54A5DCE3"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170191E2" w14:textId="77777777" w:rsidR="00D220D2" w:rsidRPr="00B52EF8" w:rsidRDefault="00D220D2" w:rsidP="004A4662">
            <w:pPr>
              <w:pStyle w:val="TablecellLEFT"/>
            </w:pPr>
            <w:r w:rsidRPr="00B52EF8">
              <w:t>Bundle-ManifestVersion</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32465761" w14:textId="558C0320" w:rsidR="00D220D2" w:rsidRPr="00B52EF8" w:rsidRDefault="00D220D2" w:rsidP="00125AF6">
            <w:pPr>
              <w:pStyle w:val="TablecellLEFT"/>
            </w:pPr>
            <w:r w:rsidRPr="00B52EF8">
              <w:t>A bundle manifest may express the version of the OSGi manifest header syntax in the Bundle-ManifestVersion header. If specified, the bundle manifest version must be</w:t>
            </w:r>
            <w:r w:rsidR="000975F6" w:rsidRPr="00B52EF8">
              <w:t xml:space="preserve"> </w:t>
            </w:r>
            <w:r w:rsidRPr="00B52EF8">
              <w:t>’2’.</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4F92FAA1" w14:textId="77777777" w:rsidR="00D220D2" w:rsidRPr="00B52EF8" w:rsidRDefault="00D220D2" w:rsidP="004A4662">
            <w:pPr>
              <w:pStyle w:val="TablecellLEFT"/>
            </w:pPr>
            <w:r w:rsidRPr="00B52EF8">
              <w:t>Yes</w:t>
            </w:r>
          </w:p>
        </w:tc>
      </w:tr>
      <w:tr w:rsidR="00D220D2" w:rsidRPr="00B52EF8" w14:paraId="3E3FD7E6"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7A17C79A" w14:textId="77777777" w:rsidR="00D220D2" w:rsidRPr="00B52EF8" w:rsidRDefault="00D220D2" w:rsidP="004A4662">
            <w:pPr>
              <w:pStyle w:val="TablecellLEFT"/>
            </w:pPr>
            <w:r w:rsidRPr="00B52EF8">
              <w:t>Bundle-Name</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7D5168A9" w14:textId="77777777" w:rsidR="00D220D2" w:rsidRPr="00B52EF8" w:rsidRDefault="00D220D2" w:rsidP="004A4662">
            <w:pPr>
              <w:pStyle w:val="TablecellLEFT"/>
            </w:pPr>
            <w:r w:rsidRPr="00B52EF8">
              <w:t>The Bundle-Name header defines a readable name for this bundle. This should be a short, human-readable name that can contain spaces.</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3729160E" w14:textId="77777777" w:rsidR="00D220D2" w:rsidRPr="00B52EF8" w:rsidRDefault="00D220D2" w:rsidP="004A4662">
            <w:pPr>
              <w:pStyle w:val="TablecellLEFT"/>
            </w:pPr>
            <w:r w:rsidRPr="00B52EF8">
              <w:t>Yes</w:t>
            </w:r>
          </w:p>
        </w:tc>
      </w:tr>
      <w:tr w:rsidR="00D220D2" w:rsidRPr="00B52EF8" w14:paraId="6C26C1A9"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324A70F7" w14:textId="77777777" w:rsidR="00D220D2" w:rsidRPr="00B52EF8" w:rsidRDefault="00D220D2" w:rsidP="004A4662">
            <w:pPr>
              <w:pStyle w:val="TablecellLEFT"/>
            </w:pPr>
            <w:r w:rsidRPr="00B52EF8">
              <w:t>Bundle-SymbolicName</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6CDC8879" w14:textId="77777777" w:rsidR="00D220D2" w:rsidRPr="00B52EF8" w:rsidRDefault="00D220D2" w:rsidP="004A4662">
            <w:pPr>
              <w:pStyle w:val="TablecellLEFT"/>
            </w:pPr>
            <w:r w:rsidRPr="00B52EF8">
              <w:t>The Bundle-SymbolicName manifest header is a mandatory header. The bundle symbolic name and bundle version allow a bundle to be uniquely identified in the Framework. That is, a bundle with a given symbolic name and version is treated as equal to another bundle with the same (case sensitive) symbolic name and exact version.</w:t>
            </w:r>
          </w:p>
          <w:p w14:paraId="636C7481" w14:textId="555A2BB2" w:rsidR="00D220D2" w:rsidRPr="00B52EF8" w:rsidRDefault="00D220D2" w:rsidP="00125AF6">
            <w:pPr>
              <w:pStyle w:val="TablecellLEFT"/>
            </w:pPr>
            <w:r w:rsidRPr="00B52EF8">
              <w:t>The installation of a bundle with a Bundle-SymbolicName and Bundle-Version identical to an existing bundle</w:t>
            </w:r>
            <w:r w:rsidR="00E206F2">
              <w:t xml:space="preserve"> </w:t>
            </w:r>
            <w:r w:rsidRPr="00B52EF8">
              <w:t>fail.</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52BE5DF1" w14:textId="77777777" w:rsidR="00D220D2" w:rsidRPr="00B52EF8" w:rsidRDefault="00D220D2" w:rsidP="004A4662">
            <w:pPr>
              <w:pStyle w:val="TablecellLEFT"/>
            </w:pPr>
            <w:r w:rsidRPr="00B52EF8">
              <w:t>Yes</w:t>
            </w:r>
          </w:p>
        </w:tc>
      </w:tr>
      <w:tr w:rsidR="00D220D2" w:rsidRPr="00B52EF8" w14:paraId="00D45382"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25E06BCE" w14:textId="77777777" w:rsidR="00D220D2" w:rsidRPr="00B52EF8" w:rsidRDefault="00D220D2" w:rsidP="004A4662">
            <w:pPr>
              <w:pStyle w:val="TablecellLEFT"/>
            </w:pPr>
            <w:r w:rsidRPr="00B52EF8">
              <w:t>Bundle-Vendor</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2D94779B" w14:textId="77777777" w:rsidR="00D220D2" w:rsidRPr="00B52EF8" w:rsidRDefault="00D220D2" w:rsidP="004A4662">
            <w:pPr>
              <w:pStyle w:val="TablecellLEFT"/>
            </w:pPr>
            <w:r w:rsidRPr="00B52EF8">
              <w:t>The Bundle-Vendor header contains a human-readable description of the bundle vendor.</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33BD50DF" w14:textId="77777777" w:rsidR="00D220D2" w:rsidRPr="00B52EF8" w:rsidRDefault="00D220D2" w:rsidP="004A4662">
            <w:pPr>
              <w:pStyle w:val="TablecellLEFT"/>
            </w:pPr>
            <w:r w:rsidRPr="00B52EF8">
              <w:t>Yes</w:t>
            </w:r>
          </w:p>
        </w:tc>
      </w:tr>
      <w:tr w:rsidR="00D220D2" w:rsidRPr="00B52EF8" w14:paraId="63E8DDC7"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6C944331" w14:textId="77777777" w:rsidR="00D220D2" w:rsidRPr="00B52EF8" w:rsidRDefault="00D220D2" w:rsidP="004A4662">
            <w:pPr>
              <w:pStyle w:val="TablecellLEFT"/>
            </w:pPr>
            <w:r w:rsidRPr="00B52EF8">
              <w:t>Bundle-Version</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0EE2AC03" w14:textId="77777777" w:rsidR="00D220D2" w:rsidRPr="00B52EF8" w:rsidRDefault="00D220D2" w:rsidP="004A4662">
            <w:pPr>
              <w:pStyle w:val="TablecellLEFT"/>
            </w:pPr>
            <w:r w:rsidRPr="00B52EF8">
              <w:t>Bundle-Version is an optional header; the default value is 0.0.0.</w:t>
            </w:r>
          </w:p>
          <w:p w14:paraId="28ED9BAD" w14:textId="77777777" w:rsidR="00D220D2" w:rsidRPr="00B52EF8" w:rsidRDefault="00D220D2" w:rsidP="004A4662">
            <w:pPr>
              <w:pStyle w:val="TablecellLEFT"/>
            </w:pPr>
            <w:r w:rsidRPr="00B52EF8">
              <w:t>A version consists of major, minor and micro version components. If the minor or micro version components are not specified, they have a default value of 0.</w:t>
            </w:r>
          </w:p>
          <w:p w14:paraId="3E79F23F" w14:textId="77777777" w:rsidR="00D220D2" w:rsidRPr="00B52EF8" w:rsidRDefault="00D220D2" w:rsidP="004A4662">
            <w:pPr>
              <w:pStyle w:val="TablecellLEFT"/>
            </w:pPr>
            <w:r w:rsidRPr="00B52EF8">
              <w:t>Versions are comparable. Their comparison is done numerically and sequentially on the major, minor, and micro components. A version is considered equal to another version if the major, minor, and micro components are equal.</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74F2FC7" w14:textId="77777777" w:rsidR="00D220D2" w:rsidRPr="00B52EF8" w:rsidRDefault="00D220D2" w:rsidP="004A4662">
            <w:pPr>
              <w:pStyle w:val="TablecellLEFT"/>
            </w:pPr>
            <w:r w:rsidRPr="00B52EF8">
              <w:t>Yes</w:t>
            </w:r>
          </w:p>
        </w:tc>
      </w:tr>
      <w:tr w:rsidR="00D220D2" w:rsidRPr="00B52EF8" w14:paraId="7EAEC436"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7790F820" w14:textId="77777777" w:rsidR="00D220D2" w:rsidRPr="00B52EF8" w:rsidRDefault="00D220D2" w:rsidP="004A4662">
            <w:pPr>
              <w:pStyle w:val="TablecellLEFT"/>
            </w:pPr>
            <w:r w:rsidRPr="00B52EF8">
              <w:t>Require-Bundle</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0F8BE5DB" w14:textId="77777777" w:rsidR="00D220D2" w:rsidRPr="00B52EF8" w:rsidRDefault="00D220D2" w:rsidP="004A4662">
            <w:pPr>
              <w:pStyle w:val="TablecellLEFT"/>
            </w:pPr>
            <w:r w:rsidRPr="00B52EF8">
              <w:t>The Require-Bundle header specifies the required exports from another bundle. This is a comma-separated list of required bundles, where each bundle is at least specified by its symbolic name, optionally followed by a specific version:</w:t>
            </w:r>
          </w:p>
          <w:p w14:paraId="04FDAA33" w14:textId="77777777" w:rsidR="00D220D2" w:rsidRPr="00A37343" w:rsidRDefault="00D220D2" w:rsidP="004A4662">
            <w:pPr>
              <w:pStyle w:val="TablecellLEFT"/>
              <w:rPr>
                <w:sz w:val="18"/>
                <w:lang w:val="de-DE"/>
              </w:rPr>
            </w:pPr>
            <w:r w:rsidRPr="00A37343">
              <w:rPr>
                <w:sz w:val="18"/>
                <w:lang w:val="de-DE"/>
              </w:rPr>
              <w:t>&lt;Bundle-SymbolicName&gt;[; Bundle-Version="&lt;Bundle-Version&gt;"]</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12771D61" w14:textId="77777777" w:rsidR="00D220D2" w:rsidRPr="00B52EF8" w:rsidRDefault="00D220D2" w:rsidP="004A4662">
            <w:pPr>
              <w:pStyle w:val="TablecellLEFT"/>
            </w:pPr>
            <w:r w:rsidRPr="00B52EF8">
              <w:t>No</w:t>
            </w:r>
          </w:p>
        </w:tc>
      </w:tr>
      <w:tr w:rsidR="00D220D2" w:rsidRPr="00B52EF8" w14:paraId="145F86B9"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11AA51BE" w14:textId="77777777" w:rsidR="00D220D2" w:rsidRPr="00B52EF8" w:rsidRDefault="00D220D2" w:rsidP="004A4662">
            <w:pPr>
              <w:pStyle w:val="TablecellLEFT"/>
            </w:pPr>
            <w:r w:rsidRPr="00B52EF8">
              <w:lastRenderedPageBreak/>
              <w:t>Compiler-Name</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4E0E9EBE" w14:textId="77777777" w:rsidR="00D220D2" w:rsidRPr="00B52EF8" w:rsidRDefault="00D220D2" w:rsidP="004A4662">
            <w:pPr>
              <w:pStyle w:val="TablecellLEFT"/>
            </w:pPr>
            <w:r w:rsidRPr="00B52EF8">
              <w:t>Name of the compiler that has been used to compile the source code.</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21ECCC1F" w14:textId="77777777" w:rsidR="00D220D2" w:rsidRPr="00B52EF8" w:rsidRDefault="00D220D2" w:rsidP="004A4662">
            <w:pPr>
              <w:pStyle w:val="TablecellLEFT"/>
            </w:pPr>
            <w:r w:rsidRPr="00B52EF8">
              <w:t>No</w:t>
            </w:r>
          </w:p>
        </w:tc>
      </w:tr>
      <w:tr w:rsidR="00D220D2" w:rsidRPr="00B52EF8" w14:paraId="0F249090"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2FC0294C" w14:textId="77777777" w:rsidR="00D220D2" w:rsidRPr="00B52EF8" w:rsidRDefault="00D220D2" w:rsidP="004A4662">
            <w:pPr>
              <w:pStyle w:val="TablecellLEFT"/>
            </w:pPr>
            <w:r w:rsidRPr="00B52EF8">
              <w:t>Compiler-Version</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79FD0406" w14:textId="77777777" w:rsidR="00D220D2" w:rsidRPr="00B52EF8" w:rsidRDefault="00D220D2" w:rsidP="004A4662">
            <w:pPr>
              <w:pStyle w:val="TablecellLEFT"/>
            </w:pPr>
            <w:r w:rsidRPr="00B52EF8">
              <w:t>Version of the compiler that has been used to compile the source code.</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7A905BF4" w14:textId="77777777" w:rsidR="00D220D2" w:rsidRPr="00B52EF8" w:rsidRDefault="00D220D2" w:rsidP="004A4662">
            <w:pPr>
              <w:pStyle w:val="TablecellLEFT"/>
            </w:pPr>
            <w:r w:rsidRPr="00B52EF8">
              <w:t>No</w:t>
            </w:r>
          </w:p>
        </w:tc>
      </w:tr>
      <w:tr w:rsidR="00D220D2" w:rsidRPr="00B52EF8" w14:paraId="1BAB66F9"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08CA8D9A" w14:textId="77777777" w:rsidR="00D220D2" w:rsidRPr="00B52EF8" w:rsidRDefault="00D220D2" w:rsidP="004A4662">
            <w:pPr>
              <w:pStyle w:val="TablecellLEFT"/>
            </w:pPr>
            <w:r w:rsidRPr="00B52EF8">
              <w:t>OS-Name</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5DA703A4" w14:textId="77777777" w:rsidR="00D220D2" w:rsidRPr="00B52EF8" w:rsidRDefault="00D220D2" w:rsidP="004A4662">
            <w:pPr>
              <w:pStyle w:val="TablecellLEFT"/>
            </w:pPr>
            <w:r w:rsidRPr="00B52EF8">
              <w:t>Name of the Operating System.</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B439B58" w14:textId="77777777" w:rsidR="00D220D2" w:rsidRPr="00B52EF8" w:rsidRDefault="00D220D2" w:rsidP="004A4662">
            <w:pPr>
              <w:pStyle w:val="TablecellLEFT"/>
            </w:pPr>
            <w:r w:rsidRPr="00B52EF8">
              <w:t>No</w:t>
            </w:r>
          </w:p>
        </w:tc>
      </w:tr>
      <w:tr w:rsidR="00D220D2" w:rsidRPr="00B52EF8" w14:paraId="7612196E"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199A166E" w14:textId="77777777" w:rsidR="00D220D2" w:rsidRPr="00B52EF8" w:rsidRDefault="00D220D2" w:rsidP="004A4662">
            <w:pPr>
              <w:pStyle w:val="TablecellLEFT"/>
            </w:pPr>
            <w:r w:rsidRPr="00B52EF8">
              <w:t>OS-Version</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475B47BD" w14:textId="77777777" w:rsidR="00D220D2" w:rsidRPr="00B52EF8" w:rsidRDefault="00D220D2" w:rsidP="004A4662">
            <w:pPr>
              <w:pStyle w:val="TablecellLEFT"/>
            </w:pPr>
            <w:r w:rsidRPr="00B52EF8">
              <w:t>Version of the Operating System.</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13DBE5F8" w14:textId="77777777" w:rsidR="00D220D2" w:rsidRPr="00B52EF8" w:rsidRDefault="00D220D2" w:rsidP="004A4662">
            <w:pPr>
              <w:pStyle w:val="TablecellLEFT"/>
            </w:pPr>
            <w:r w:rsidRPr="00B52EF8">
              <w:t>No</w:t>
            </w:r>
          </w:p>
        </w:tc>
      </w:tr>
    </w:tbl>
    <w:p w14:paraId="2F6695F6" w14:textId="0E28ACE1" w:rsidR="00D220D2" w:rsidRPr="00B52EF8" w:rsidRDefault="00A10BBE" w:rsidP="00A10BBE">
      <w:pPr>
        <w:pStyle w:val="Annex3"/>
      </w:pPr>
      <w:bookmarkStart w:id="1248" w:name="_Toc35686308"/>
      <w:r w:rsidRPr="00B52EF8">
        <w:t>Special remarks</w:t>
      </w:r>
      <w:bookmarkEnd w:id="1248"/>
    </w:p>
    <w:p w14:paraId="04CD8401" w14:textId="7DB4F22E" w:rsidR="00A10BBE" w:rsidRPr="00B52EF8" w:rsidRDefault="00542BA8" w:rsidP="00D220D2">
      <w:pPr>
        <w:pStyle w:val="paragraph"/>
        <w:rPr>
          <w:highlight w:val="yellow"/>
        </w:rPr>
      </w:pPr>
      <w:r>
        <w:t>N</w:t>
      </w:r>
      <w:r w:rsidR="00A10BBE" w:rsidRPr="00B52EF8">
        <w:t>one</w:t>
      </w:r>
      <w:r>
        <w:t>.</w:t>
      </w:r>
    </w:p>
    <w:p w14:paraId="345C3B71" w14:textId="29D9693C" w:rsidR="00604749" w:rsidRPr="00B52EF8" w:rsidRDefault="00604749" w:rsidP="00604749">
      <w:pPr>
        <w:pStyle w:val="Heading0"/>
      </w:pPr>
      <w:bookmarkStart w:id="1249" w:name="_Toc501444862"/>
      <w:bookmarkStart w:id="1250" w:name="_Toc501453687"/>
      <w:bookmarkStart w:id="1251" w:name="_Toc501459094"/>
      <w:bookmarkStart w:id="1252" w:name="_Toc501461451"/>
      <w:bookmarkStart w:id="1253" w:name="_Toc501467495"/>
      <w:bookmarkStart w:id="1254" w:name="_Toc501469012"/>
      <w:bookmarkStart w:id="1255" w:name="_Toc501469381"/>
      <w:bookmarkStart w:id="1256" w:name="_Toc513045932"/>
      <w:bookmarkStart w:id="1257" w:name="_Toc35686309"/>
      <w:r w:rsidRPr="00B52EF8">
        <w:lastRenderedPageBreak/>
        <w:t>Bibliography</w:t>
      </w:r>
      <w:bookmarkEnd w:id="1249"/>
      <w:bookmarkEnd w:id="1250"/>
      <w:bookmarkEnd w:id="1251"/>
      <w:bookmarkEnd w:id="1252"/>
      <w:bookmarkEnd w:id="1253"/>
      <w:bookmarkEnd w:id="1254"/>
      <w:bookmarkEnd w:id="1255"/>
      <w:bookmarkEnd w:id="1256"/>
      <w:bookmarkEnd w:id="1257"/>
    </w:p>
    <w:tbl>
      <w:tblPr>
        <w:tblW w:w="7229" w:type="dxa"/>
        <w:tblInd w:w="1951" w:type="dxa"/>
        <w:tblLook w:val="01E0" w:firstRow="1" w:lastRow="1" w:firstColumn="1" w:lastColumn="1" w:noHBand="0" w:noVBand="0"/>
      </w:tblPr>
      <w:tblGrid>
        <w:gridCol w:w="2126"/>
        <w:gridCol w:w="5103"/>
      </w:tblGrid>
      <w:tr w:rsidR="005477A1" w:rsidRPr="00B52EF8" w14:paraId="73186F09" w14:textId="77777777" w:rsidTr="00A51EF7">
        <w:tc>
          <w:tcPr>
            <w:tcW w:w="2126" w:type="dxa"/>
          </w:tcPr>
          <w:p w14:paraId="1AADBEB9" w14:textId="55E438E8" w:rsidR="005477A1" w:rsidRPr="00B52EF8" w:rsidRDefault="005477A1" w:rsidP="007D52D7">
            <w:pPr>
              <w:pStyle w:val="TablecellLEFT"/>
            </w:pPr>
            <w:r w:rsidRPr="00B52EF8">
              <w:rPr>
                <w:lang w:eastAsia="ar-SA"/>
              </w:rPr>
              <w:t>ECSS-S-ST-00</w:t>
            </w:r>
          </w:p>
        </w:tc>
        <w:tc>
          <w:tcPr>
            <w:tcW w:w="5103" w:type="dxa"/>
          </w:tcPr>
          <w:p w14:paraId="167A7648" w14:textId="7A5198E5" w:rsidR="005477A1" w:rsidRPr="00B52EF8" w:rsidRDefault="00873D3C" w:rsidP="000975F6">
            <w:pPr>
              <w:pStyle w:val="TablecellLEFT"/>
            </w:pPr>
            <w:r>
              <w:rPr>
                <w:lang w:eastAsia="ar-SA"/>
              </w:rPr>
              <w:t>ECSS</w:t>
            </w:r>
            <w:r w:rsidR="007D52D7" w:rsidRPr="007D52D7">
              <w:rPr>
                <w:lang w:eastAsia="ar-SA"/>
              </w:rPr>
              <w:t xml:space="preserve"> system – Description, implementation and general requirements</w:t>
            </w:r>
          </w:p>
        </w:tc>
      </w:tr>
      <w:tr w:rsidR="005477A1" w:rsidRPr="00B52EF8" w14:paraId="58476500" w14:textId="77777777" w:rsidTr="00A51EF7">
        <w:tc>
          <w:tcPr>
            <w:tcW w:w="2126" w:type="dxa"/>
          </w:tcPr>
          <w:p w14:paraId="3DFDE7F6" w14:textId="190F5104" w:rsidR="005477A1" w:rsidRPr="00B52EF8" w:rsidRDefault="005477A1" w:rsidP="005477A1">
            <w:pPr>
              <w:pStyle w:val="TablecellLEFT"/>
            </w:pPr>
            <w:r w:rsidRPr="00B52EF8">
              <w:t>ISO 9000 series</w:t>
            </w:r>
          </w:p>
        </w:tc>
        <w:tc>
          <w:tcPr>
            <w:tcW w:w="5103" w:type="dxa"/>
          </w:tcPr>
          <w:p w14:paraId="50B8B011" w14:textId="22D4C940" w:rsidR="005477A1" w:rsidRPr="00B52EF8" w:rsidRDefault="005477A1" w:rsidP="005477A1">
            <w:pPr>
              <w:pStyle w:val="TablecellLEFT"/>
            </w:pPr>
            <w:r w:rsidRPr="00B52EF8">
              <w:t>Quality management systems standards</w:t>
            </w:r>
            <w:r w:rsidRPr="00B52EF8">
              <w:br/>
              <w:t>International Organization for Standardization (ISO)</w:t>
            </w:r>
            <w:r w:rsidRPr="00B52EF8">
              <w:br/>
              <w:t>http://www.iso.org</w:t>
            </w:r>
          </w:p>
        </w:tc>
      </w:tr>
      <w:tr w:rsidR="00DA36F5" w:rsidRPr="00B52EF8" w14:paraId="1BCC28D7" w14:textId="77777777" w:rsidTr="00A51EF7">
        <w:tc>
          <w:tcPr>
            <w:tcW w:w="2126" w:type="dxa"/>
          </w:tcPr>
          <w:p w14:paraId="45F4C3CF" w14:textId="4DA9B699" w:rsidR="00DA36F5" w:rsidRPr="00B52EF8" w:rsidRDefault="00DA36F5" w:rsidP="001A7657">
            <w:pPr>
              <w:pStyle w:val="TablecellLEFT"/>
            </w:pPr>
            <w:r w:rsidRPr="00DA36F5">
              <w:t>ISO/IEC 9899:2011</w:t>
            </w:r>
          </w:p>
        </w:tc>
        <w:tc>
          <w:tcPr>
            <w:tcW w:w="5103" w:type="dxa"/>
          </w:tcPr>
          <w:p w14:paraId="5A08B9C9" w14:textId="612ADE1C" w:rsidR="00DA36F5" w:rsidRPr="00B52EF8" w:rsidRDefault="00DA36F5" w:rsidP="00DA36F5">
            <w:pPr>
              <w:pStyle w:val="TablecellLEFT"/>
            </w:pPr>
            <w:r>
              <w:t>ISO/IEC 9899:2011 Information technology -- Programming languages -- C</w:t>
            </w:r>
          </w:p>
        </w:tc>
      </w:tr>
      <w:tr w:rsidR="00DA36F5" w:rsidRPr="00B52EF8" w14:paraId="194692C8" w14:textId="77777777" w:rsidTr="00A51EF7">
        <w:tc>
          <w:tcPr>
            <w:tcW w:w="2126" w:type="dxa"/>
          </w:tcPr>
          <w:p w14:paraId="54D97202" w14:textId="5EC86200" w:rsidR="00DA36F5" w:rsidRDefault="00DA36F5" w:rsidP="005477A1">
            <w:pPr>
              <w:pStyle w:val="TablecellLEFT"/>
            </w:pPr>
            <w:r w:rsidRPr="00DA36F5">
              <w:t>ISO/IEC 14882:2011</w:t>
            </w:r>
          </w:p>
        </w:tc>
        <w:tc>
          <w:tcPr>
            <w:tcW w:w="5103" w:type="dxa"/>
          </w:tcPr>
          <w:p w14:paraId="34F7961C" w14:textId="46250155" w:rsidR="00DA36F5" w:rsidRDefault="00DA36F5" w:rsidP="00DA36F5">
            <w:pPr>
              <w:pStyle w:val="TablecellLEFT"/>
            </w:pPr>
            <w:r>
              <w:t>ISO/IEC 14882:2011 Information technology -- Programming languages -- C++</w:t>
            </w:r>
          </w:p>
        </w:tc>
      </w:tr>
      <w:tr w:rsidR="005477A1" w:rsidRPr="00B52EF8" w14:paraId="70C4EBC0" w14:textId="77777777" w:rsidTr="00A51EF7">
        <w:tc>
          <w:tcPr>
            <w:tcW w:w="2126" w:type="dxa"/>
          </w:tcPr>
          <w:p w14:paraId="550B61F7" w14:textId="54397A5E" w:rsidR="005477A1" w:rsidRPr="00B52EF8" w:rsidRDefault="005477A1" w:rsidP="005477A1">
            <w:pPr>
              <w:pStyle w:val="TablecellLEFT"/>
            </w:pPr>
            <w:r w:rsidRPr="00B52EF8">
              <w:t>Open Group</w:t>
            </w:r>
            <w:r w:rsidR="000975F6" w:rsidRPr="00B52EF8">
              <w:t xml:space="preserve"> UUID</w:t>
            </w:r>
          </w:p>
        </w:tc>
        <w:tc>
          <w:tcPr>
            <w:tcW w:w="5103" w:type="dxa"/>
          </w:tcPr>
          <w:p w14:paraId="30BA2908" w14:textId="1DAF957D" w:rsidR="005477A1" w:rsidRPr="00B52EF8" w:rsidRDefault="005477A1" w:rsidP="005477A1">
            <w:pPr>
              <w:pStyle w:val="TablecellLEFT"/>
            </w:pPr>
            <w:r w:rsidRPr="00B52EF8">
              <w:t>Open Group</w:t>
            </w:r>
            <w:r w:rsidRPr="00B52EF8">
              <w:br/>
            </w:r>
            <w:hyperlink r:id="rId24" w:history="1">
              <w:r w:rsidRPr="00B52EF8">
                <w:rPr>
                  <w:rStyle w:val="Hyperlink"/>
                </w:rPr>
                <w:t>http://www.opengroup.org</w:t>
              </w:r>
            </w:hyperlink>
          </w:p>
        </w:tc>
      </w:tr>
      <w:tr w:rsidR="005477A1" w:rsidRPr="00B52EF8" w14:paraId="3DBD8178" w14:textId="77777777" w:rsidTr="00A51EF7">
        <w:tc>
          <w:tcPr>
            <w:tcW w:w="2126" w:type="dxa"/>
          </w:tcPr>
          <w:p w14:paraId="3ADC8A98" w14:textId="482AB510" w:rsidR="005477A1" w:rsidRPr="00B52EF8" w:rsidRDefault="005477A1" w:rsidP="000975F6">
            <w:pPr>
              <w:pStyle w:val="TablecellLEFT"/>
            </w:pPr>
            <w:r w:rsidRPr="00B52EF8">
              <w:t>OSGi</w:t>
            </w:r>
            <w:r w:rsidR="000975F6" w:rsidRPr="00B52EF8">
              <w:t xml:space="preserve"> Manifest</w:t>
            </w:r>
          </w:p>
        </w:tc>
        <w:tc>
          <w:tcPr>
            <w:tcW w:w="5103" w:type="dxa"/>
          </w:tcPr>
          <w:p w14:paraId="39BDB45F" w14:textId="5BE1DE52" w:rsidR="005477A1" w:rsidRPr="00B52EF8" w:rsidRDefault="005477A1" w:rsidP="005477A1">
            <w:pPr>
              <w:pStyle w:val="TablecellLEFT"/>
            </w:pPr>
            <w:r w:rsidRPr="00B52EF8">
              <w:t>Open Services Gateway initiative</w:t>
            </w:r>
            <w:r w:rsidRPr="00B52EF8">
              <w:br/>
              <w:t>http://www.osgi.org</w:t>
            </w:r>
          </w:p>
        </w:tc>
      </w:tr>
      <w:tr w:rsidR="005477A1" w:rsidRPr="00B52EF8" w14:paraId="2F875D3B" w14:textId="77777777" w:rsidTr="00A51EF7">
        <w:tc>
          <w:tcPr>
            <w:tcW w:w="2126" w:type="dxa"/>
          </w:tcPr>
          <w:p w14:paraId="7639FFAF" w14:textId="5BC3A158" w:rsidR="005477A1" w:rsidRPr="00B52EF8" w:rsidRDefault="005477A1" w:rsidP="00FE2A9D">
            <w:pPr>
              <w:pStyle w:val="TablecellLEFT"/>
            </w:pPr>
            <w:r w:rsidRPr="00B52EF8">
              <w:t>SMP v1.2</w:t>
            </w:r>
          </w:p>
        </w:tc>
        <w:tc>
          <w:tcPr>
            <w:tcW w:w="5103" w:type="dxa"/>
          </w:tcPr>
          <w:p w14:paraId="2A12D523" w14:textId="228C16DB" w:rsidR="005477A1" w:rsidRPr="00B52EF8" w:rsidRDefault="005477A1" w:rsidP="005477A1">
            <w:pPr>
              <w:pStyle w:val="TablecellLEFT"/>
            </w:pPr>
            <w:r w:rsidRPr="00B52EF8">
              <w:t>Simulation Model Portability</w:t>
            </w:r>
            <w:r w:rsidRPr="00B52EF8">
              <w:br/>
              <w:t>Specification version 1.2</w:t>
            </w:r>
          </w:p>
        </w:tc>
      </w:tr>
      <w:tr w:rsidR="005477A1" w:rsidRPr="00B52EF8" w14:paraId="482ACBCE" w14:textId="77777777" w:rsidTr="00A51EF7">
        <w:tc>
          <w:tcPr>
            <w:tcW w:w="2126" w:type="dxa"/>
          </w:tcPr>
          <w:p w14:paraId="2F818566" w14:textId="2CD96851" w:rsidR="005477A1" w:rsidRPr="00B52EF8" w:rsidRDefault="005477A1" w:rsidP="005477A1">
            <w:pPr>
              <w:pStyle w:val="TablecellLEFT"/>
            </w:pPr>
            <w:r w:rsidRPr="00B52EF8">
              <w:t>XML</w:t>
            </w:r>
          </w:p>
        </w:tc>
        <w:tc>
          <w:tcPr>
            <w:tcW w:w="5103" w:type="dxa"/>
          </w:tcPr>
          <w:p w14:paraId="16E772C6" w14:textId="2B83B408" w:rsidR="005477A1" w:rsidRPr="00B52EF8" w:rsidRDefault="005477A1" w:rsidP="005477A1">
            <w:pPr>
              <w:pStyle w:val="TablecellLEFT"/>
            </w:pPr>
            <w:r w:rsidRPr="00B52EF8">
              <w:t>Extensible Markup Language</w:t>
            </w:r>
            <w:r w:rsidRPr="00B52EF8">
              <w:br/>
              <w:t>World Wide Web Consortium (W3C)</w:t>
            </w:r>
            <w:r w:rsidRPr="00B52EF8">
              <w:br/>
              <w:t>http://www.w3.org/XM</w:t>
            </w:r>
          </w:p>
        </w:tc>
      </w:tr>
    </w:tbl>
    <w:p w14:paraId="345C3B87" w14:textId="2507463D" w:rsidR="00604749" w:rsidRPr="00B52EF8" w:rsidRDefault="00604749" w:rsidP="00390A6F">
      <w:pPr>
        <w:pStyle w:val="paragraph"/>
      </w:pPr>
    </w:p>
    <w:sectPr w:rsidR="00604749" w:rsidRPr="00B52EF8" w:rsidSect="00365F0A">
      <w:headerReference w:type="default" r:id="rId25"/>
      <w:footerReference w:type="default" r:id="rId26"/>
      <w:headerReference w:type="first" r:id="rId2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1FA6" w14:textId="77777777" w:rsidR="00720E2E" w:rsidRDefault="00720E2E">
      <w:r>
        <w:separator/>
      </w:r>
    </w:p>
  </w:endnote>
  <w:endnote w:type="continuationSeparator" w:id="0">
    <w:p w14:paraId="1A846739" w14:textId="77777777" w:rsidR="00720E2E" w:rsidRDefault="00720E2E">
      <w:r>
        <w:continuationSeparator/>
      </w:r>
    </w:p>
  </w:endnote>
  <w:endnote w:type="continuationNotice" w:id="1">
    <w:p w14:paraId="06CDE16B" w14:textId="77777777" w:rsidR="00720E2E" w:rsidRDefault="00720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charset w:val="00"/>
    <w:family w:val="swiss"/>
    <w:pitch w:val="variable"/>
    <w:sig w:usb0="00000087" w:usb1="00000000" w:usb2="00000000" w:usb3="00000000" w:csb0="0000001B"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alatinoLinotype-Roman">
    <w:altName w:val="Yu Gothic UI"/>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C3C07" w14:textId="4562244D" w:rsidR="00720E2E" w:rsidRDefault="00720E2E"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67528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F3EDB" w14:textId="77777777" w:rsidR="00720E2E" w:rsidRDefault="00720E2E">
      <w:r>
        <w:separator/>
      </w:r>
    </w:p>
  </w:footnote>
  <w:footnote w:type="continuationSeparator" w:id="0">
    <w:p w14:paraId="382AEBC1" w14:textId="77777777" w:rsidR="00720E2E" w:rsidRDefault="00720E2E">
      <w:r>
        <w:continuationSeparator/>
      </w:r>
    </w:p>
  </w:footnote>
  <w:footnote w:type="continuationNotice" w:id="1">
    <w:p w14:paraId="47E217F0" w14:textId="77777777" w:rsidR="00720E2E" w:rsidRDefault="00720E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C3C05" w14:textId="10B042AA" w:rsidR="00720E2E" w:rsidRDefault="00675282" w:rsidP="00147AE0">
    <w:pPr>
      <w:pStyle w:val="Header"/>
      <w:rPr>
        <w:noProof/>
      </w:rPr>
    </w:pPr>
    <w:r>
      <w:rPr>
        <w:noProof/>
      </w:rPr>
      <w:pict w14:anchorId="5C00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6145" type="#_x0000_t75" alt="ecss-logo" style="position:absolute;left:0;text-align:left;margin-left:.25pt;margin-top:-1.5pt;width:85.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overlap="f">
          <v:imagedata r:id="rId1" o:title="ecss-logo"/>
        </v:shape>
      </w:pict>
    </w:r>
    <w:r w:rsidR="00720E2E">
      <w:rPr>
        <w:noProof/>
      </w:rPr>
      <w:fldChar w:fldCharType="begin"/>
    </w:r>
    <w:r w:rsidR="00720E2E">
      <w:rPr>
        <w:noProof/>
      </w:rPr>
      <w:instrText xml:space="preserve"> DOCPROPERTY  "ECSS Standard Number"  \* MERGEFORMAT </w:instrText>
    </w:r>
    <w:r w:rsidR="00720E2E">
      <w:rPr>
        <w:noProof/>
      </w:rPr>
      <w:fldChar w:fldCharType="separate"/>
    </w:r>
    <w:r w:rsidR="00720E2E">
      <w:rPr>
        <w:noProof/>
      </w:rPr>
      <w:t>ECSS-E-ST-40-07C</w:t>
    </w:r>
    <w:r w:rsidR="00720E2E">
      <w:rPr>
        <w:noProof/>
      </w:rPr>
      <w:fldChar w:fldCharType="end"/>
    </w:r>
  </w:p>
  <w:p w14:paraId="345C3C06" w14:textId="21BFE250" w:rsidR="00720E2E" w:rsidRDefault="00DD68A9" w:rsidP="00147AE0">
    <w:pPr>
      <w:pStyle w:val="Header"/>
    </w:pPr>
    <w:fldSimple w:instr=" DOCPROPERTY  &quot;ECSS Standard Issue Date&quot;  \* MERGEFORMAT ">
      <w:r w:rsidR="00720E2E">
        <w:t>2 March 2020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C3C08" w14:textId="3C78E044" w:rsidR="00720E2E" w:rsidRDefault="00720E2E"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ECSS-E-ST-40-07C</w:t>
    </w:r>
    <w:r>
      <w:rPr>
        <w:noProof/>
      </w:rPr>
      <w:fldChar w:fldCharType="end"/>
    </w:r>
  </w:p>
  <w:p w14:paraId="345C3C09" w14:textId="37359D4E" w:rsidR="00720E2E" w:rsidRDefault="00DD68A9" w:rsidP="00787A85">
    <w:pPr>
      <w:pStyle w:val="DocumentDate"/>
    </w:pPr>
    <w:fldSimple w:instr=" DOCPROPERTY  &quot;ECSS Standard Issue Date&quot;  \* MERGEFORMAT ">
      <w:r w:rsidR="00720E2E">
        <w:t>2 March 2020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B47E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86AA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02FC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4EC8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92B2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6AD4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F807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01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463284"/>
    <w:lvl w:ilvl="0">
      <w:start w:val="1"/>
      <w:numFmt w:val="decimal"/>
      <w:lvlText w:val="%1."/>
      <w:lvlJc w:val="left"/>
      <w:pPr>
        <w:tabs>
          <w:tab w:val="num" w:pos="360"/>
        </w:tabs>
        <w:ind w:left="360" w:hanging="360"/>
      </w:pPr>
    </w:lvl>
  </w:abstractNum>
  <w:abstractNum w:abstractNumId="9" w15:restartNumberingAfterBreak="0">
    <w:nsid w:val="1C9C4B13"/>
    <w:multiLevelType w:val="multilevel"/>
    <w:tmpl w:val="45AE87C6"/>
    <w:lvl w:ilvl="0">
      <w:start w:val="1"/>
      <w:numFmt w:val="decimal"/>
      <w:pStyle w:val="Definition1"/>
      <w:lvlText w:val="3.2.%1"/>
      <w:lvlJc w:val="left"/>
      <w:pPr>
        <w:tabs>
          <w:tab w:val="num" w:pos="3119"/>
        </w:tabs>
        <w:ind w:left="3119" w:hanging="1134"/>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0" w15:restartNumberingAfterBreak="0">
    <w:nsid w:val="1D9C3348"/>
    <w:multiLevelType w:val="hybridMultilevel"/>
    <w:tmpl w:val="FA065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8027F1"/>
    <w:multiLevelType w:val="multilevel"/>
    <w:tmpl w:val="7ED2BD98"/>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2" w15:restartNumberingAfterBreak="0">
    <w:nsid w:val="22CC1280"/>
    <w:multiLevelType w:val="hybridMultilevel"/>
    <w:tmpl w:val="5FA0FF4A"/>
    <w:lvl w:ilvl="0" w:tplc="E6A6F24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38F517C"/>
    <w:multiLevelType w:val="hybridMultilevel"/>
    <w:tmpl w:val="21982728"/>
    <w:lvl w:ilvl="0" w:tplc="39C47578">
      <w:start w:val="1"/>
      <w:numFmt w:val="bullet"/>
      <w:pStyle w:val="Itemized"/>
      <w:lvlText w:val=""/>
      <w:lvlJc w:val="left"/>
      <w:pPr>
        <w:tabs>
          <w:tab w:val="num" w:pos="2705"/>
        </w:tabs>
        <w:ind w:left="270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4CC6730"/>
    <w:multiLevelType w:val="hybridMultilevel"/>
    <w:tmpl w:val="ED7EB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F45DB4"/>
    <w:multiLevelType w:val="multilevel"/>
    <w:tmpl w:val="9BB87226"/>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Restart w:val="1"/>
      <w:pStyle w:val="CaptionAnnexTable"/>
      <w:suff w:val="nothing"/>
      <w:lvlText w:val="Table %1-%9"/>
      <w:lvlJc w:val="center"/>
      <w:pPr>
        <w:ind w:left="0" w:firstLine="288"/>
      </w:pPr>
      <w:rPr>
        <w:rFonts w:hint="default"/>
      </w:rPr>
    </w:lvl>
  </w:abstractNum>
  <w:abstractNum w:abstractNumId="16"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7" w15:restartNumberingAfterBreak="0">
    <w:nsid w:val="389D3079"/>
    <w:multiLevelType w:val="hybridMultilevel"/>
    <w:tmpl w:val="8144794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2C0B4A"/>
    <w:multiLevelType w:val="hybridMultilevel"/>
    <w:tmpl w:val="92B6E29A"/>
    <w:lvl w:ilvl="0" w:tplc="0809000F">
      <w:start w:val="1"/>
      <w:numFmt w:val="decimal"/>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20" w15:restartNumberingAfterBreak="0">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1" w15:restartNumberingAfterBreak="0">
    <w:nsid w:val="65606A2B"/>
    <w:multiLevelType w:val="multilevel"/>
    <w:tmpl w:val="75F831AE"/>
    <w:lvl w:ilvl="0">
      <w:start w:val="1"/>
      <w:numFmt w:val="decimal"/>
      <w:lvlText w:val="%1."/>
      <w:lvlJc w:val="left"/>
      <w:pPr>
        <w:ind w:left="2345" w:hanging="360"/>
      </w:pPr>
      <w:rPr>
        <w:rFonts w:hint="default"/>
      </w:rPr>
    </w:lvl>
    <w:lvl w:ilvl="1">
      <w:start w:val="1"/>
      <w:numFmt w:val="lowerLetter"/>
      <w:lvlText w:val="%2)"/>
      <w:lvlJc w:val="left"/>
      <w:pPr>
        <w:ind w:left="2705" w:hanging="360"/>
      </w:pPr>
    </w:lvl>
    <w:lvl w:ilvl="2">
      <w:start w:val="1"/>
      <w:numFmt w:val="lowerRoman"/>
      <w:lvlText w:val="%3)"/>
      <w:lvlJc w:val="left"/>
      <w:pPr>
        <w:ind w:left="3065" w:hanging="360"/>
      </w:pPr>
    </w:lvl>
    <w:lvl w:ilvl="3">
      <w:start w:val="1"/>
      <w:numFmt w:val="decimal"/>
      <w:lvlText w:val="(%4)"/>
      <w:lvlJc w:val="left"/>
      <w:pPr>
        <w:ind w:left="3425" w:hanging="360"/>
      </w:pPr>
    </w:lvl>
    <w:lvl w:ilvl="4">
      <w:start w:val="1"/>
      <w:numFmt w:val="lowerLetter"/>
      <w:lvlText w:val="(%5)"/>
      <w:lvlJc w:val="left"/>
      <w:pPr>
        <w:ind w:left="3785" w:hanging="360"/>
      </w:pPr>
    </w:lvl>
    <w:lvl w:ilvl="5">
      <w:start w:val="1"/>
      <w:numFmt w:val="lowerRoman"/>
      <w:lvlText w:val="(%6)"/>
      <w:lvlJc w:val="left"/>
      <w:pPr>
        <w:ind w:left="4145" w:hanging="360"/>
      </w:pPr>
    </w:lvl>
    <w:lvl w:ilvl="6">
      <w:start w:val="1"/>
      <w:numFmt w:val="decimal"/>
      <w:lvlText w:val="%7."/>
      <w:lvlJc w:val="left"/>
      <w:pPr>
        <w:ind w:left="4505" w:hanging="360"/>
      </w:pPr>
    </w:lvl>
    <w:lvl w:ilvl="7">
      <w:start w:val="1"/>
      <w:numFmt w:val="lowerLetter"/>
      <w:lvlText w:val="%8."/>
      <w:lvlJc w:val="left"/>
      <w:pPr>
        <w:ind w:left="4865" w:hanging="360"/>
      </w:pPr>
    </w:lvl>
    <w:lvl w:ilvl="8">
      <w:start w:val="1"/>
      <w:numFmt w:val="lowerRoman"/>
      <w:lvlText w:val="%9."/>
      <w:lvlJc w:val="left"/>
      <w:pPr>
        <w:ind w:left="5225" w:hanging="360"/>
      </w:pPr>
    </w:lvl>
  </w:abstractNum>
  <w:abstractNum w:abstractNumId="22" w15:restartNumberingAfterBreak="0">
    <w:nsid w:val="66BF05DF"/>
    <w:multiLevelType w:val="multilevel"/>
    <w:tmpl w:val="542ED1F8"/>
    <w:lvl w:ilvl="0">
      <w:start w:val="1"/>
      <w:numFmt w:val="lowerLetter"/>
      <w:pStyle w:val="requirebulac"/>
      <w:lvlText w:val="%1."/>
      <w:lvlJc w:val="left"/>
      <w:pPr>
        <w:tabs>
          <w:tab w:val="num" w:pos="2268"/>
        </w:tabs>
        <w:ind w:left="2268" w:hanging="283"/>
      </w:pPr>
      <w:rPr>
        <w:rFonts w:hint="default"/>
      </w:rPr>
    </w:lvl>
    <w:lvl w:ilvl="1">
      <w:start w:val="1"/>
      <w:numFmt w:val="decimal"/>
      <w:pStyle w:val="requirebulac1"/>
      <w:lvlText w:val="%2."/>
      <w:lvlJc w:val="left"/>
      <w:pPr>
        <w:tabs>
          <w:tab w:val="num" w:pos="2552"/>
        </w:tabs>
        <w:ind w:left="2552" w:hanging="284"/>
      </w:pPr>
      <w:rPr>
        <w:rFonts w:hint="default"/>
      </w:rPr>
    </w:lvl>
    <w:lvl w:ilvl="2">
      <w:start w:val="1"/>
      <w:numFmt w:val="lowerLetter"/>
      <w:pStyle w:val="requirebulac2"/>
      <w:lvlText w:val="(%3)"/>
      <w:lvlJc w:val="left"/>
      <w:pPr>
        <w:tabs>
          <w:tab w:val="num" w:pos="2835"/>
        </w:tabs>
        <w:ind w:left="2835" w:hanging="283"/>
      </w:pPr>
      <w:rPr>
        <w:rFonts w:hint="default"/>
      </w:rPr>
    </w:lvl>
    <w:lvl w:ilvl="3">
      <w:start w:val="1"/>
      <w:numFmt w:val="lowerLetter"/>
      <w:lvlText w:val="(%4)"/>
      <w:lvlJc w:val="left"/>
      <w:pPr>
        <w:tabs>
          <w:tab w:val="num" w:pos="3062"/>
        </w:tabs>
        <w:ind w:left="3062" w:hanging="340"/>
      </w:pPr>
      <w:rPr>
        <w:rFonts w:hint="default"/>
      </w:rPr>
    </w:lvl>
    <w:lvl w:ilvl="4">
      <w:start w:val="1"/>
      <w:numFmt w:val="decimal"/>
      <w:lvlText w:val="(%5)"/>
      <w:lvlJc w:val="left"/>
      <w:pPr>
        <w:tabs>
          <w:tab w:val="num" w:pos="3402"/>
        </w:tabs>
        <w:ind w:left="3402" w:hanging="340"/>
      </w:pPr>
      <w:rPr>
        <w:rFonts w:hint="default"/>
      </w:rPr>
    </w:lvl>
    <w:lvl w:ilvl="5">
      <w:start w:val="1"/>
      <w:numFmt w:val="lowerLetter"/>
      <w:lvlText w:val="(%6)"/>
      <w:lvlJc w:val="left"/>
      <w:pPr>
        <w:tabs>
          <w:tab w:val="num" w:pos="3742"/>
        </w:tabs>
        <w:ind w:left="3742" w:hanging="34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68060A94"/>
    <w:multiLevelType w:val="multilevel"/>
    <w:tmpl w:val="6686B4F2"/>
    <w:lvl w:ilvl="0">
      <w:start w:val="1"/>
      <w:numFmt w:val="none"/>
      <w:pStyle w:val="NOTE"/>
      <w:lvlText w:val="NOTE"/>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24"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8FE05EF"/>
    <w:multiLevelType w:val="hybridMultilevel"/>
    <w:tmpl w:val="C1DCC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D152AB"/>
    <w:multiLevelType w:val="hybridMultilevel"/>
    <w:tmpl w:val="4D344F80"/>
    <w:lvl w:ilvl="0" w:tplc="C2F26A14">
      <w:start w:val="1"/>
      <w:numFmt w:val="none"/>
      <w:pStyle w:val="example"/>
      <w:lvlText w:val="EXAMPLE"/>
      <w:lvlJc w:val="left"/>
      <w:pPr>
        <w:tabs>
          <w:tab w:val="num" w:pos="3969"/>
        </w:tabs>
        <w:ind w:left="3969" w:hanging="141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6"/>
  </w:num>
  <w:num w:numId="6">
    <w:abstractNumId w:val="10"/>
  </w:num>
  <w:num w:numId="7">
    <w:abstractNumId w:val="14"/>
  </w:num>
  <w:num w:numId="8">
    <w:abstractNumId w:val="25"/>
  </w:num>
  <w:num w:numId="9">
    <w:abstractNumId w:val="1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8"/>
  </w:num>
  <w:num w:numId="20">
    <w:abstractNumId w:val="9"/>
  </w:num>
  <w:num w:numId="21">
    <w:abstractNumId w:val="15"/>
  </w:num>
  <w:num w:numId="22">
    <w:abstractNumId w:val="16"/>
  </w:num>
  <w:num w:numId="23">
    <w:abstractNumId w:val="20"/>
  </w:num>
  <w:num w:numId="24">
    <w:abstractNumId w:val="12"/>
  </w:num>
  <w:num w:numId="25">
    <w:abstractNumId w:val="23"/>
  </w:num>
  <w:num w:numId="26">
    <w:abstractNumId w:val="24"/>
  </w:num>
  <w:num w:numId="27">
    <w:abstractNumId w:val="1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Moves/>
  <w:documentProtection w:edit="readOnly" w:enforcement="1" w:cryptProviderType="rsaAES" w:cryptAlgorithmClass="hash" w:cryptAlgorithmType="typeAny" w:cryptAlgorithmSid="14" w:cryptSpinCount="100000" w:hash="9x09cuq9RfaFNraPT/lckc7G4wKYOgT4DOeHExqX8CIvtwoBh6ynXxmW7YKmBI91K2+iHb5R0D1P/R8BlXzX1w==" w:salt="UEE2hk+3F2Govqf6vq6OEA=="/>
  <w:defaultTabStop w:val="720"/>
  <w:hyphenationZone w:val="425"/>
  <w:characterSpacingControl w:val="doNotCompress"/>
  <w:hdrShapeDefaults>
    <o:shapedefaults v:ext="edit" spidmax="6146"/>
    <o:shapelayout v:ext="edit">
      <o:idmap v:ext="edit" data="6"/>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4EF"/>
    <w:rsid w:val="00000C95"/>
    <w:rsid w:val="000037D5"/>
    <w:rsid w:val="00003EB3"/>
    <w:rsid w:val="00003F04"/>
    <w:rsid w:val="00004523"/>
    <w:rsid w:val="0000607B"/>
    <w:rsid w:val="00006741"/>
    <w:rsid w:val="00006A00"/>
    <w:rsid w:val="00006FD1"/>
    <w:rsid w:val="00007CB4"/>
    <w:rsid w:val="000105E4"/>
    <w:rsid w:val="00010B9C"/>
    <w:rsid w:val="00011493"/>
    <w:rsid w:val="00011824"/>
    <w:rsid w:val="0001184A"/>
    <w:rsid w:val="00011EE4"/>
    <w:rsid w:val="0001203D"/>
    <w:rsid w:val="00012E34"/>
    <w:rsid w:val="0001306A"/>
    <w:rsid w:val="00013EBF"/>
    <w:rsid w:val="0001437A"/>
    <w:rsid w:val="00015D83"/>
    <w:rsid w:val="00015FED"/>
    <w:rsid w:val="000161E6"/>
    <w:rsid w:val="000171BD"/>
    <w:rsid w:val="00017A94"/>
    <w:rsid w:val="0002021A"/>
    <w:rsid w:val="00020E28"/>
    <w:rsid w:val="00020FC4"/>
    <w:rsid w:val="00021507"/>
    <w:rsid w:val="00021E2C"/>
    <w:rsid w:val="0002235E"/>
    <w:rsid w:val="0002249F"/>
    <w:rsid w:val="00022658"/>
    <w:rsid w:val="000229AA"/>
    <w:rsid w:val="000229ED"/>
    <w:rsid w:val="00022A75"/>
    <w:rsid w:val="00023326"/>
    <w:rsid w:val="00023A38"/>
    <w:rsid w:val="00023A7F"/>
    <w:rsid w:val="00024456"/>
    <w:rsid w:val="00024687"/>
    <w:rsid w:val="00024ACF"/>
    <w:rsid w:val="00024FDB"/>
    <w:rsid w:val="000259C6"/>
    <w:rsid w:val="000263A5"/>
    <w:rsid w:val="000263D2"/>
    <w:rsid w:val="0002653C"/>
    <w:rsid w:val="0002738D"/>
    <w:rsid w:val="00027D78"/>
    <w:rsid w:val="00027F2C"/>
    <w:rsid w:val="0003040E"/>
    <w:rsid w:val="0003097C"/>
    <w:rsid w:val="00030C2F"/>
    <w:rsid w:val="00031170"/>
    <w:rsid w:val="0003183E"/>
    <w:rsid w:val="00032163"/>
    <w:rsid w:val="00033387"/>
    <w:rsid w:val="000337A1"/>
    <w:rsid w:val="00035717"/>
    <w:rsid w:val="0003647A"/>
    <w:rsid w:val="00036B87"/>
    <w:rsid w:val="00037023"/>
    <w:rsid w:val="00037BEC"/>
    <w:rsid w:val="00040B74"/>
    <w:rsid w:val="00040FF8"/>
    <w:rsid w:val="00041AC4"/>
    <w:rsid w:val="00041EA1"/>
    <w:rsid w:val="000435A9"/>
    <w:rsid w:val="000436D7"/>
    <w:rsid w:val="00043730"/>
    <w:rsid w:val="00043ED5"/>
    <w:rsid w:val="00043F16"/>
    <w:rsid w:val="0004492B"/>
    <w:rsid w:val="00046A28"/>
    <w:rsid w:val="00046AF6"/>
    <w:rsid w:val="00046D37"/>
    <w:rsid w:val="000474C3"/>
    <w:rsid w:val="00047719"/>
    <w:rsid w:val="00047E94"/>
    <w:rsid w:val="00047FEF"/>
    <w:rsid w:val="000500B0"/>
    <w:rsid w:val="000502E7"/>
    <w:rsid w:val="0005080E"/>
    <w:rsid w:val="00050842"/>
    <w:rsid w:val="00050869"/>
    <w:rsid w:val="0005102A"/>
    <w:rsid w:val="00051254"/>
    <w:rsid w:val="0005172E"/>
    <w:rsid w:val="000520FE"/>
    <w:rsid w:val="00052861"/>
    <w:rsid w:val="000536D4"/>
    <w:rsid w:val="00053944"/>
    <w:rsid w:val="00053A2E"/>
    <w:rsid w:val="00054358"/>
    <w:rsid w:val="00055301"/>
    <w:rsid w:val="000556F0"/>
    <w:rsid w:val="00056C1E"/>
    <w:rsid w:val="000571E2"/>
    <w:rsid w:val="000572DB"/>
    <w:rsid w:val="0005740E"/>
    <w:rsid w:val="00057AE4"/>
    <w:rsid w:val="00057E3A"/>
    <w:rsid w:val="000602D9"/>
    <w:rsid w:val="0006065C"/>
    <w:rsid w:val="00061120"/>
    <w:rsid w:val="000619E2"/>
    <w:rsid w:val="00062596"/>
    <w:rsid w:val="000629A8"/>
    <w:rsid w:val="00062C3E"/>
    <w:rsid w:val="00062C46"/>
    <w:rsid w:val="0006432D"/>
    <w:rsid w:val="0006435A"/>
    <w:rsid w:val="00064D3F"/>
    <w:rsid w:val="00064F83"/>
    <w:rsid w:val="00065DF5"/>
    <w:rsid w:val="00065ED4"/>
    <w:rsid w:val="0006655D"/>
    <w:rsid w:val="00066A62"/>
    <w:rsid w:val="00066FBA"/>
    <w:rsid w:val="0006770B"/>
    <w:rsid w:val="00067EF8"/>
    <w:rsid w:val="0007095F"/>
    <w:rsid w:val="00071A8F"/>
    <w:rsid w:val="00071AE2"/>
    <w:rsid w:val="00071EFF"/>
    <w:rsid w:val="000722EA"/>
    <w:rsid w:val="00073481"/>
    <w:rsid w:val="00073BFB"/>
    <w:rsid w:val="00073FDC"/>
    <w:rsid w:val="0007429B"/>
    <w:rsid w:val="000742F9"/>
    <w:rsid w:val="0007448A"/>
    <w:rsid w:val="0007454C"/>
    <w:rsid w:val="00074DA6"/>
    <w:rsid w:val="00074FD8"/>
    <w:rsid w:val="00076475"/>
    <w:rsid w:val="00076629"/>
    <w:rsid w:val="0007679A"/>
    <w:rsid w:val="00076A8E"/>
    <w:rsid w:val="000775AC"/>
    <w:rsid w:val="00077B8B"/>
    <w:rsid w:val="00077DFB"/>
    <w:rsid w:val="00080CBC"/>
    <w:rsid w:val="000810E3"/>
    <w:rsid w:val="00081826"/>
    <w:rsid w:val="00081B10"/>
    <w:rsid w:val="0008357C"/>
    <w:rsid w:val="00084590"/>
    <w:rsid w:val="000845E0"/>
    <w:rsid w:val="00084730"/>
    <w:rsid w:val="00084E5D"/>
    <w:rsid w:val="00085F72"/>
    <w:rsid w:val="000866B0"/>
    <w:rsid w:val="00087665"/>
    <w:rsid w:val="00090152"/>
    <w:rsid w:val="00090552"/>
    <w:rsid w:val="00090664"/>
    <w:rsid w:val="00091000"/>
    <w:rsid w:val="000911CB"/>
    <w:rsid w:val="00092293"/>
    <w:rsid w:val="0009296F"/>
    <w:rsid w:val="00093037"/>
    <w:rsid w:val="00093634"/>
    <w:rsid w:val="00094285"/>
    <w:rsid w:val="000957E7"/>
    <w:rsid w:val="00095990"/>
    <w:rsid w:val="00096AFE"/>
    <w:rsid w:val="00096B5A"/>
    <w:rsid w:val="000975F6"/>
    <w:rsid w:val="000A0AB6"/>
    <w:rsid w:val="000A0B66"/>
    <w:rsid w:val="000A1CA2"/>
    <w:rsid w:val="000A2B11"/>
    <w:rsid w:val="000A2E5B"/>
    <w:rsid w:val="000A2FD1"/>
    <w:rsid w:val="000A337A"/>
    <w:rsid w:val="000A3B74"/>
    <w:rsid w:val="000A4511"/>
    <w:rsid w:val="000A4B6C"/>
    <w:rsid w:val="000A4C07"/>
    <w:rsid w:val="000A53C5"/>
    <w:rsid w:val="000A7DCC"/>
    <w:rsid w:val="000B0D8F"/>
    <w:rsid w:val="000B11C2"/>
    <w:rsid w:val="000B2D69"/>
    <w:rsid w:val="000B335A"/>
    <w:rsid w:val="000B3759"/>
    <w:rsid w:val="000B3911"/>
    <w:rsid w:val="000B484D"/>
    <w:rsid w:val="000B4AAB"/>
    <w:rsid w:val="000B4F06"/>
    <w:rsid w:val="000B54D3"/>
    <w:rsid w:val="000B5D11"/>
    <w:rsid w:val="000B6098"/>
    <w:rsid w:val="000B61A2"/>
    <w:rsid w:val="000B6220"/>
    <w:rsid w:val="000B6C45"/>
    <w:rsid w:val="000B6DF8"/>
    <w:rsid w:val="000B7288"/>
    <w:rsid w:val="000C1EC8"/>
    <w:rsid w:val="000C2804"/>
    <w:rsid w:val="000C3374"/>
    <w:rsid w:val="000C36BE"/>
    <w:rsid w:val="000C4663"/>
    <w:rsid w:val="000C4C65"/>
    <w:rsid w:val="000C4EB7"/>
    <w:rsid w:val="000C517F"/>
    <w:rsid w:val="000C53D3"/>
    <w:rsid w:val="000C6875"/>
    <w:rsid w:val="000C6B88"/>
    <w:rsid w:val="000C6E0E"/>
    <w:rsid w:val="000C71DC"/>
    <w:rsid w:val="000C7838"/>
    <w:rsid w:val="000D0A57"/>
    <w:rsid w:val="000D1479"/>
    <w:rsid w:val="000D1D6B"/>
    <w:rsid w:val="000D20E9"/>
    <w:rsid w:val="000D25A2"/>
    <w:rsid w:val="000D2ECC"/>
    <w:rsid w:val="000D3026"/>
    <w:rsid w:val="000D318C"/>
    <w:rsid w:val="000D3763"/>
    <w:rsid w:val="000D42DD"/>
    <w:rsid w:val="000D54F9"/>
    <w:rsid w:val="000D560B"/>
    <w:rsid w:val="000D639C"/>
    <w:rsid w:val="000D6C1D"/>
    <w:rsid w:val="000D71D8"/>
    <w:rsid w:val="000E0199"/>
    <w:rsid w:val="000E0325"/>
    <w:rsid w:val="000E0A35"/>
    <w:rsid w:val="000E1D11"/>
    <w:rsid w:val="000E2179"/>
    <w:rsid w:val="000E2575"/>
    <w:rsid w:val="000E2C08"/>
    <w:rsid w:val="000E4946"/>
    <w:rsid w:val="000E6E8A"/>
    <w:rsid w:val="000E7470"/>
    <w:rsid w:val="000E7621"/>
    <w:rsid w:val="000E7906"/>
    <w:rsid w:val="000E7991"/>
    <w:rsid w:val="000F0439"/>
    <w:rsid w:val="000F0B1E"/>
    <w:rsid w:val="000F0C16"/>
    <w:rsid w:val="000F1087"/>
    <w:rsid w:val="000F2094"/>
    <w:rsid w:val="000F2B25"/>
    <w:rsid w:val="000F2D1A"/>
    <w:rsid w:val="000F2E9B"/>
    <w:rsid w:val="000F30A2"/>
    <w:rsid w:val="000F30F0"/>
    <w:rsid w:val="000F32B8"/>
    <w:rsid w:val="000F3BAB"/>
    <w:rsid w:val="000F4595"/>
    <w:rsid w:val="000F4C0E"/>
    <w:rsid w:val="000F4D00"/>
    <w:rsid w:val="000F4DE0"/>
    <w:rsid w:val="000F6595"/>
    <w:rsid w:val="000F74A5"/>
    <w:rsid w:val="000F7F19"/>
    <w:rsid w:val="000F7F6E"/>
    <w:rsid w:val="0010081A"/>
    <w:rsid w:val="00100B02"/>
    <w:rsid w:val="001011AA"/>
    <w:rsid w:val="001014F3"/>
    <w:rsid w:val="0010311D"/>
    <w:rsid w:val="001033B2"/>
    <w:rsid w:val="0010437B"/>
    <w:rsid w:val="00104464"/>
    <w:rsid w:val="00104513"/>
    <w:rsid w:val="0010621A"/>
    <w:rsid w:val="001069ED"/>
    <w:rsid w:val="00106F83"/>
    <w:rsid w:val="0010708A"/>
    <w:rsid w:val="00107865"/>
    <w:rsid w:val="00107F80"/>
    <w:rsid w:val="00110124"/>
    <w:rsid w:val="00110649"/>
    <w:rsid w:val="00111264"/>
    <w:rsid w:val="0011131E"/>
    <w:rsid w:val="0011175B"/>
    <w:rsid w:val="001139DE"/>
    <w:rsid w:val="00113A66"/>
    <w:rsid w:val="0011417B"/>
    <w:rsid w:val="001149C2"/>
    <w:rsid w:val="00114B40"/>
    <w:rsid w:val="00114BEA"/>
    <w:rsid w:val="00115B74"/>
    <w:rsid w:val="00115ED4"/>
    <w:rsid w:val="0011616A"/>
    <w:rsid w:val="00120809"/>
    <w:rsid w:val="00120E23"/>
    <w:rsid w:val="00121402"/>
    <w:rsid w:val="0012149D"/>
    <w:rsid w:val="0012271B"/>
    <w:rsid w:val="0012319E"/>
    <w:rsid w:val="0012397B"/>
    <w:rsid w:val="00123C06"/>
    <w:rsid w:val="00123E41"/>
    <w:rsid w:val="0012416B"/>
    <w:rsid w:val="0012468D"/>
    <w:rsid w:val="001246E3"/>
    <w:rsid w:val="00124CD2"/>
    <w:rsid w:val="00125AF6"/>
    <w:rsid w:val="00125BBB"/>
    <w:rsid w:val="00126001"/>
    <w:rsid w:val="001261A3"/>
    <w:rsid w:val="00126992"/>
    <w:rsid w:val="00127176"/>
    <w:rsid w:val="00127C7F"/>
    <w:rsid w:val="00130133"/>
    <w:rsid w:val="00130DA1"/>
    <w:rsid w:val="001316D7"/>
    <w:rsid w:val="0013177B"/>
    <w:rsid w:val="00131A04"/>
    <w:rsid w:val="00132FFD"/>
    <w:rsid w:val="00133379"/>
    <w:rsid w:val="00133868"/>
    <w:rsid w:val="00133DC1"/>
    <w:rsid w:val="001345AA"/>
    <w:rsid w:val="0013519B"/>
    <w:rsid w:val="00136649"/>
    <w:rsid w:val="00136868"/>
    <w:rsid w:val="00136A3F"/>
    <w:rsid w:val="00136D24"/>
    <w:rsid w:val="00136E43"/>
    <w:rsid w:val="00137906"/>
    <w:rsid w:val="00137923"/>
    <w:rsid w:val="001407E4"/>
    <w:rsid w:val="00140C6E"/>
    <w:rsid w:val="00141264"/>
    <w:rsid w:val="00143903"/>
    <w:rsid w:val="00144954"/>
    <w:rsid w:val="00145C53"/>
    <w:rsid w:val="001461DA"/>
    <w:rsid w:val="00146547"/>
    <w:rsid w:val="00146FAA"/>
    <w:rsid w:val="0014741F"/>
    <w:rsid w:val="00147AE0"/>
    <w:rsid w:val="00147CAA"/>
    <w:rsid w:val="0015042F"/>
    <w:rsid w:val="0015077E"/>
    <w:rsid w:val="00150BBF"/>
    <w:rsid w:val="00151626"/>
    <w:rsid w:val="001523E2"/>
    <w:rsid w:val="00152485"/>
    <w:rsid w:val="0015285E"/>
    <w:rsid w:val="001530E5"/>
    <w:rsid w:val="00153207"/>
    <w:rsid w:val="00155384"/>
    <w:rsid w:val="00157816"/>
    <w:rsid w:val="00157B99"/>
    <w:rsid w:val="00157F96"/>
    <w:rsid w:val="0016001E"/>
    <w:rsid w:val="0016019F"/>
    <w:rsid w:val="001605EB"/>
    <w:rsid w:val="00160D5A"/>
    <w:rsid w:val="00161595"/>
    <w:rsid w:val="0016163A"/>
    <w:rsid w:val="00161C75"/>
    <w:rsid w:val="00161F39"/>
    <w:rsid w:val="0016259B"/>
    <w:rsid w:val="00162663"/>
    <w:rsid w:val="00162E7D"/>
    <w:rsid w:val="001633E6"/>
    <w:rsid w:val="00163AAD"/>
    <w:rsid w:val="00164CE4"/>
    <w:rsid w:val="0016547A"/>
    <w:rsid w:val="00165ECA"/>
    <w:rsid w:val="0016628E"/>
    <w:rsid w:val="00166CA1"/>
    <w:rsid w:val="001702C7"/>
    <w:rsid w:val="001710B0"/>
    <w:rsid w:val="0017110B"/>
    <w:rsid w:val="00171C4E"/>
    <w:rsid w:val="0017205C"/>
    <w:rsid w:val="001730E9"/>
    <w:rsid w:val="00173887"/>
    <w:rsid w:val="001739DD"/>
    <w:rsid w:val="00173EB5"/>
    <w:rsid w:val="00174357"/>
    <w:rsid w:val="00174530"/>
    <w:rsid w:val="00174B4C"/>
    <w:rsid w:val="001750C6"/>
    <w:rsid w:val="00176190"/>
    <w:rsid w:val="001761EA"/>
    <w:rsid w:val="00177343"/>
    <w:rsid w:val="00177698"/>
    <w:rsid w:val="00177B93"/>
    <w:rsid w:val="00177CF3"/>
    <w:rsid w:val="00177F8C"/>
    <w:rsid w:val="001804C3"/>
    <w:rsid w:val="00181226"/>
    <w:rsid w:val="001814DF"/>
    <w:rsid w:val="001824B6"/>
    <w:rsid w:val="00182B0E"/>
    <w:rsid w:val="00182B1D"/>
    <w:rsid w:val="00182E4F"/>
    <w:rsid w:val="00183079"/>
    <w:rsid w:val="00184106"/>
    <w:rsid w:val="001843EA"/>
    <w:rsid w:val="001848F6"/>
    <w:rsid w:val="001860DE"/>
    <w:rsid w:val="001862D2"/>
    <w:rsid w:val="00186BC7"/>
    <w:rsid w:val="00190387"/>
    <w:rsid w:val="0019114D"/>
    <w:rsid w:val="00191878"/>
    <w:rsid w:val="00191C42"/>
    <w:rsid w:val="00191FC4"/>
    <w:rsid w:val="00192DCB"/>
    <w:rsid w:val="00192FB1"/>
    <w:rsid w:val="00193555"/>
    <w:rsid w:val="001937E5"/>
    <w:rsid w:val="001945F4"/>
    <w:rsid w:val="00194795"/>
    <w:rsid w:val="00194958"/>
    <w:rsid w:val="00194E31"/>
    <w:rsid w:val="001958EC"/>
    <w:rsid w:val="001963A4"/>
    <w:rsid w:val="00197091"/>
    <w:rsid w:val="00197505"/>
    <w:rsid w:val="00197850"/>
    <w:rsid w:val="001A0011"/>
    <w:rsid w:val="001A02CC"/>
    <w:rsid w:val="001A1695"/>
    <w:rsid w:val="001A289E"/>
    <w:rsid w:val="001A2A9E"/>
    <w:rsid w:val="001A4580"/>
    <w:rsid w:val="001A54AD"/>
    <w:rsid w:val="001A54C2"/>
    <w:rsid w:val="001A5CFB"/>
    <w:rsid w:val="001A6EE9"/>
    <w:rsid w:val="001A74B6"/>
    <w:rsid w:val="001A7657"/>
    <w:rsid w:val="001A77E3"/>
    <w:rsid w:val="001A79B8"/>
    <w:rsid w:val="001A7ED4"/>
    <w:rsid w:val="001B36C9"/>
    <w:rsid w:val="001B38A7"/>
    <w:rsid w:val="001B3A03"/>
    <w:rsid w:val="001B3A33"/>
    <w:rsid w:val="001B3C44"/>
    <w:rsid w:val="001B3C68"/>
    <w:rsid w:val="001B61FA"/>
    <w:rsid w:val="001B6381"/>
    <w:rsid w:val="001B699B"/>
    <w:rsid w:val="001B6EAD"/>
    <w:rsid w:val="001B74A9"/>
    <w:rsid w:val="001C0193"/>
    <w:rsid w:val="001C1162"/>
    <w:rsid w:val="001C2307"/>
    <w:rsid w:val="001C2429"/>
    <w:rsid w:val="001C247C"/>
    <w:rsid w:val="001C2601"/>
    <w:rsid w:val="001C2E67"/>
    <w:rsid w:val="001C362C"/>
    <w:rsid w:val="001C3E28"/>
    <w:rsid w:val="001C3FA2"/>
    <w:rsid w:val="001C5477"/>
    <w:rsid w:val="001C59D5"/>
    <w:rsid w:val="001C65C4"/>
    <w:rsid w:val="001C7384"/>
    <w:rsid w:val="001D022E"/>
    <w:rsid w:val="001D0EAB"/>
    <w:rsid w:val="001D1796"/>
    <w:rsid w:val="001D18B6"/>
    <w:rsid w:val="001D23D9"/>
    <w:rsid w:val="001D2A2A"/>
    <w:rsid w:val="001D349F"/>
    <w:rsid w:val="001D35F5"/>
    <w:rsid w:val="001D383F"/>
    <w:rsid w:val="001D44E7"/>
    <w:rsid w:val="001D4CCA"/>
    <w:rsid w:val="001D4F3F"/>
    <w:rsid w:val="001D528B"/>
    <w:rsid w:val="001D54B0"/>
    <w:rsid w:val="001D5CA3"/>
    <w:rsid w:val="001D5E3E"/>
    <w:rsid w:val="001D5FCC"/>
    <w:rsid w:val="001D601A"/>
    <w:rsid w:val="001D6F1B"/>
    <w:rsid w:val="001D6FD9"/>
    <w:rsid w:val="001D70C0"/>
    <w:rsid w:val="001D76E4"/>
    <w:rsid w:val="001E0BE8"/>
    <w:rsid w:val="001E17C0"/>
    <w:rsid w:val="001E189D"/>
    <w:rsid w:val="001E1C0A"/>
    <w:rsid w:val="001E469A"/>
    <w:rsid w:val="001E4AAE"/>
    <w:rsid w:val="001E53B9"/>
    <w:rsid w:val="001E6941"/>
    <w:rsid w:val="001E6F15"/>
    <w:rsid w:val="001E763D"/>
    <w:rsid w:val="001E7C44"/>
    <w:rsid w:val="001E7E2D"/>
    <w:rsid w:val="001E7EA5"/>
    <w:rsid w:val="001F0126"/>
    <w:rsid w:val="001F01CB"/>
    <w:rsid w:val="001F04EF"/>
    <w:rsid w:val="001F0B96"/>
    <w:rsid w:val="001F1A39"/>
    <w:rsid w:val="001F1CE1"/>
    <w:rsid w:val="001F3AFC"/>
    <w:rsid w:val="001F46E7"/>
    <w:rsid w:val="001F51B7"/>
    <w:rsid w:val="001F59A3"/>
    <w:rsid w:val="001F5AEE"/>
    <w:rsid w:val="001F5AFE"/>
    <w:rsid w:val="001F6020"/>
    <w:rsid w:val="001F625C"/>
    <w:rsid w:val="001F6ADE"/>
    <w:rsid w:val="001F7436"/>
    <w:rsid w:val="001F796C"/>
    <w:rsid w:val="00200263"/>
    <w:rsid w:val="0020063D"/>
    <w:rsid w:val="00201D27"/>
    <w:rsid w:val="002022FB"/>
    <w:rsid w:val="002034A7"/>
    <w:rsid w:val="0020367D"/>
    <w:rsid w:val="00203A73"/>
    <w:rsid w:val="00205784"/>
    <w:rsid w:val="00205AD1"/>
    <w:rsid w:val="00206087"/>
    <w:rsid w:val="0020659E"/>
    <w:rsid w:val="00206D4D"/>
    <w:rsid w:val="002103D1"/>
    <w:rsid w:val="002103D3"/>
    <w:rsid w:val="00210BA1"/>
    <w:rsid w:val="00210C25"/>
    <w:rsid w:val="002112E4"/>
    <w:rsid w:val="00211B77"/>
    <w:rsid w:val="00212CCF"/>
    <w:rsid w:val="00213623"/>
    <w:rsid w:val="00213997"/>
    <w:rsid w:val="002143CE"/>
    <w:rsid w:val="00214E1C"/>
    <w:rsid w:val="0021562D"/>
    <w:rsid w:val="00217212"/>
    <w:rsid w:val="0021749F"/>
    <w:rsid w:val="002175B2"/>
    <w:rsid w:val="00220696"/>
    <w:rsid w:val="00220A53"/>
    <w:rsid w:val="002215A5"/>
    <w:rsid w:val="00222646"/>
    <w:rsid w:val="002230AA"/>
    <w:rsid w:val="00223516"/>
    <w:rsid w:val="00223902"/>
    <w:rsid w:val="00223D43"/>
    <w:rsid w:val="00224784"/>
    <w:rsid w:val="00224EB7"/>
    <w:rsid w:val="00225A2E"/>
    <w:rsid w:val="002264EA"/>
    <w:rsid w:val="002266D8"/>
    <w:rsid w:val="0022723D"/>
    <w:rsid w:val="00227319"/>
    <w:rsid w:val="00227503"/>
    <w:rsid w:val="00227D7A"/>
    <w:rsid w:val="00230161"/>
    <w:rsid w:val="002307F6"/>
    <w:rsid w:val="00230AAA"/>
    <w:rsid w:val="00231A42"/>
    <w:rsid w:val="00231FB4"/>
    <w:rsid w:val="00233E1A"/>
    <w:rsid w:val="00233E4E"/>
    <w:rsid w:val="00234B22"/>
    <w:rsid w:val="00234E72"/>
    <w:rsid w:val="00235316"/>
    <w:rsid w:val="00235B89"/>
    <w:rsid w:val="002362C3"/>
    <w:rsid w:val="002364A3"/>
    <w:rsid w:val="00236A6F"/>
    <w:rsid w:val="00237685"/>
    <w:rsid w:val="00237991"/>
    <w:rsid w:val="00240546"/>
    <w:rsid w:val="0024086C"/>
    <w:rsid w:val="00240A65"/>
    <w:rsid w:val="00240E9E"/>
    <w:rsid w:val="00240EEA"/>
    <w:rsid w:val="00241002"/>
    <w:rsid w:val="00241B1C"/>
    <w:rsid w:val="00241B68"/>
    <w:rsid w:val="002426FC"/>
    <w:rsid w:val="00242CFA"/>
    <w:rsid w:val="00243611"/>
    <w:rsid w:val="002437F3"/>
    <w:rsid w:val="002457A3"/>
    <w:rsid w:val="0024589D"/>
    <w:rsid w:val="00246BF6"/>
    <w:rsid w:val="002474B4"/>
    <w:rsid w:val="0024751D"/>
    <w:rsid w:val="00247573"/>
    <w:rsid w:val="00247EF7"/>
    <w:rsid w:val="00250B90"/>
    <w:rsid w:val="00251138"/>
    <w:rsid w:val="002513F2"/>
    <w:rsid w:val="0025178C"/>
    <w:rsid w:val="002517C4"/>
    <w:rsid w:val="002517E2"/>
    <w:rsid w:val="002522CC"/>
    <w:rsid w:val="00252402"/>
    <w:rsid w:val="0025458F"/>
    <w:rsid w:val="002553C1"/>
    <w:rsid w:val="0025540E"/>
    <w:rsid w:val="002554DD"/>
    <w:rsid w:val="00255A93"/>
    <w:rsid w:val="00255D18"/>
    <w:rsid w:val="002562CD"/>
    <w:rsid w:val="00256A07"/>
    <w:rsid w:val="00256B26"/>
    <w:rsid w:val="00256C8A"/>
    <w:rsid w:val="00256DDF"/>
    <w:rsid w:val="00256E58"/>
    <w:rsid w:val="00256F12"/>
    <w:rsid w:val="00257CC4"/>
    <w:rsid w:val="002604C4"/>
    <w:rsid w:val="0026078D"/>
    <w:rsid w:val="002609F8"/>
    <w:rsid w:val="00260DAD"/>
    <w:rsid w:val="00260F4F"/>
    <w:rsid w:val="0026213A"/>
    <w:rsid w:val="002636FC"/>
    <w:rsid w:val="00263CA1"/>
    <w:rsid w:val="00264E6F"/>
    <w:rsid w:val="002654E6"/>
    <w:rsid w:val="00265D6E"/>
    <w:rsid w:val="00266EF1"/>
    <w:rsid w:val="002671B6"/>
    <w:rsid w:val="00270146"/>
    <w:rsid w:val="0027064F"/>
    <w:rsid w:val="00270875"/>
    <w:rsid w:val="00270901"/>
    <w:rsid w:val="00270A25"/>
    <w:rsid w:val="00271693"/>
    <w:rsid w:val="00271929"/>
    <w:rsid w:val="0027194F"/>
    <w:rsid w:val="0027247F"/>
    <w:rsid w:val="00272A15"/>
    <w:rsid w:val="00272AE0"/>
    <w:rsid w:val="00272EFB"/>
    <w:rsid w:val="0027420B"/>
    <w:rsid w:val="002746C9"/>
    <w:rsid w:val="00274D28"/>
    <w:rsid w:val="00274FD1"/>
    <w:rsid w:val="00276360"/>
    <w:rsid w:val="00276F2A"/>
    <w:rsid w:val="00277287"/>
    <w:rsid w:val="00277561"/>
    <w:rsid w:val="0027789A"/>
    <w:rsid w:val="00280267"/>
    <w:rsid w:val="0028078E"/>
    <w:rsid w:val="00280A19"/>
    <w:rsid w:val="00280D0C"/>
    <w:rsid w:val="002814E3"/>
    <w:rsid w:val="00283377"/>
    <w:rsid w:val="002838A9"/>
    <w:rsid w:val="00283BE9"/>
    <w:rsid w:val="00283DF7"/>
    <w:rsid w:val="0028467B"/>
    <w:rsid w:val="00284A23"/>
    <w:rsid w:val="00284E5C"/>
    <w:rsid w:val="00284FF4"/>
    <w:rsid w:val="00285397"/>
    <w:rsid w:val="00285710"/>
    <w:rsid w:val="0028633E"/>
    <w:rsid w:val="0028672A"/>
    <w:rsid w:val="002870A9"/>
    <w:rsid w:val="00287864"/>
    <w:rsid w:val="00291243"/>
    <w:rsid w:val="002914A8"/>
    <w:rsid w:val="00291590"/>
    <w:rsid w:val="002919FA"/>
    <w:rsid w:val="00291EF0"/>
    <w:rsid w:val="00291F01"/>
    <w:rsid w:val="00292B29"/>
    <w:rsid w:val="00292B37"/>
    <w:rsid w:val="00292FEC"/>
    <w:rsid w:val="0029310D"/>
    <w:rsid w:val="002933BE"/>
    <w:rsid w:val="00294C0C"/>
    <w:rsid w:val="00295658"/>
    <w:rsid w:val="0029576A"/>
    <w:rsid w:val="00297107"/>
    <w:rsid w:val="002A0636"/>
    <w:rsid w:val="002A2003"/>
    <w:rsid w:val="002A2C37"/>
    <w:rsid w:val="002A2D40"/>
    <w:rsid w:val="002A306A"/>
    <w:rsid w:val="002A30B4"/>
    <w:rsid w:val="002A3637"/>
    <w:rsid w:val="002A3A45"/>
    <w:rsid w:val="002A4A3C"/>
    <w:rsid w:val="002A6059"/>
    <w:rsid w:val="002A69C3"/>
    <w:rsid w:val="002A6E81"/>
    <w:rsid w:val="002A7822"/>
    <w:rsid w:val="002A7B27"/>
    <w:rsid w:val="002B0148"/>
    <w:rsid w:val="002B053B"/>
    <w:rsid w:val="002B1410"/>
    <w:rsid w:val="002B14DC"/>
    <w:rsid w:val="002B1E92"/>
    <w:rsid w:val="002B246E"/>
    <w:rsid w:val="002B27F2"/>
    <w:rsid w:val="002B3164"/>
    <w:rsid w:val="002B32F6"/>
    <w:rsid w:val="002B4231"/>
    <w:rsid w:val="002B457C"/>
    <w:rsid w:val="002B4DD3"/>
    <w:rsid w:val="002B511F"/>
    <w:rsid w:val="002B57EE"/>
    <w:rsid w:val="002B5B62"/>
    <w:rsid w:val="002B5E65"/>
    <w:rsid w:val="002B5FBA"/>
    <w:rsid w:val="002B64DB"/>
    <w:rsid w:val="002B70C3"/>
    <w:rsid w:val="002B73EE"/>
    <w:rsid w:val="002B7B6C"/>
    <w:rsid w:val="002C07F2"/>
    <w:rsid w:val="002C08AE"/>
    <w:rsid w:val="002C0B0B"/>
    <w:rsid w:val="002C1227"/>
    <w:rsid w:val="002C15A4"/>
    <w:rsid w:val="002C15F5"/>
    <w:rsid w:val="002C19F3"/>
    <w:rsid w:val="002C1A4B"/>
    <w:rsid w:val="002C232A"/>
    <w:rsid w:val="002C30A0"/>
    <w:rsid w:val="002C3312"/>
    <w:rsid w:val="002C4B57"/>
    <w:rsid w:val="002C4C02"/>
    <w:rsid w:val="002C4C9E"/>
    <w:rsid w:val="002C4F9F"/>
    <w:rsid w:val="002C5AF5"/>
    <w:rsid w:val="002C5BB3"/>
    <w:rsid w:val="002D056B"/>
    <w:rsid w:val="002D18A7"/>
    <w:rsid w:val="002D18AE"/>
    <w:rsid w:val="002D2020"/>
    <w:rsid w:val="002D2ADD"/>
    <w:rsid w:val="002D39EA"/>
    <w:rsid w:val="002D522C"/>
    <w:rsid w:val="002D5660"/>
    <w:rsid w:val="002D586E"/>
    <w:rsid w:val="002D59FE"/>
    <w:rsid w:val="002D632F"/>
    <w:rsid w:val="002D6675"/>
    <w:rsid w:val="002D6C15"/>
    <w:rsid w:val="002D7868"/>
    <w:rsid w:val="002D7A17"/>
    <w:rsid w:val="002D7E8F"/>
    <w:rsid w:val="002E0A8D"/>
    <w:rsid w:val="002E2048"/>
    <w:rsid w:val="002E21A5"/>
    <w:rsid w:val="002E335F"/>
    <w:rsid w:val="002E41A9"/>
    <w:rsid w:val="002E45C9"/>
    <w:rsid w:val="002E55E6"/>
    <w:rsid w:val="002E5D5E"/>
    <w:rsid w:val="002E6B0D"/>
    <w:rsid w:val="002E6B9F"/>
    <w:rsid w:val="002E6CC0"/>
    <w:rsid w:val="002E7219"/>
    <w:rsid w:val="002E7453"/>
    <w:rsid w:val="002E7942"/>
    <w:rsid w:val="002E7E90"/>
    <w:rsid w:val="002E7FC3"/>
    <w:rsid w:val="002F01A2"/>
    <w:rsid w:val="002F08B1"/>
    <w:rsid w:val="002F0A56"/>
    <w:rsid w:val="002F0E3A"/>
    <w:rsid w:val="002F146B"/>
    <w:rsid w:val="002F17D1"/>
    <w:rsid w:val="002F248F"/>
    <w:rsid w:val="002F3AD1"/>
    <w:rsid w:val="002F3AE1"/>
    <w:rsid w:val="002F5120"/>
    <w:rsid w:val="002F5808"/>
    <w:rsid w:val="002F5AA4"/>
    <w:rsid w:val="002F5F82"/>
    <w:rsid w:val="002F616E"/>
    <w:rsid w:val="002F662C"/>
    <w:rsid w:val="002F6CBA"/>
    <w:rsid w:val="002F6E23"/>
    <w:rsid w:val="002F715E"/>
    <w:rsid w:val="002F7762"/>
    <w:rsid w:val="002F7B7E"/>
    <w:rsid w:val="003005E9"/>
    <w:rsid w:val="00300DCB"/>
    <w:rsid w:val="00301129"/>
    <w:rsid w:val="0030199A"/>
    <w:rsid w:val="00301AC2"/>
    <w:rsid w:val="00301B6D"/>
    <w:rsid w:val="00301BA5"/>
    <w:rsid w:val="00301E8B"/>
    <w:rsid w:val="00302571"/>
    <w:rsid w:val="0030547E"/>
    <w:rsid w:val="003066A0"/>
    <w:rsid w:val="003070B4"/>
    <w:rsid w:val="0030747D"/>
    <w:rsid w:val="0030766B"/>
    <w:rsid w:val="00307B49"/>
    <w:rsid w:val="00307FDC"/>
    <w:rsid w:val="00310188"/>
    <w:rsid w:val="0031024C"/>
    <w:rsid w:val="00310948"/>
    <w:rsid w:val="00310C91"/>
    <w:rsid w:val="00312109"/>
    <w:rsid w:val="0031227B"/>
    <w:rsid w:val="003132AD"/>
    <w:rsid w:val="00313EF4"/>
    <w:rsid w:val="00313FC3"/>
    <w:rsid w:val="00314432"/>
    <w:rsid w:val="00315084"/>
    <w:rsid w:val="0031514A"/>
    <w:rsid w:val="00315C56"/>
    <w:rsid w:val="00317F8D"/>
    <w:rsid w:val="003200BC"/>
    <w:rsid w:val="003203BD"/>
    <w:rsid w:val="00320CB0"/>
    <w:rsid w:val="00320D18"/>
    <w:rsid w:val="00320DB1"/>
    <w:rsid w:val="00321C9D"/>
    <w:rsid w:val="00321F95"/>
    <w:rsid w:val="0032342E"/>
    <w:rsid w:val="00323A4C"/>
    <w:rsid w:val="00323D21"/>
    <w:rsid w:val="00324541"/>
    <w:rsid w:val="00324718"/>
    <w:rsid w:val="00325C7E"/>
    <w:rsid w:val="003263F8"/>
    <w:rsid w:val="003264F3"/>
    <w:rsid w:val="003265C9"/>
    <w:rsid w:val="0032661D"/>
    <w:rsid w:val="003274D4"/>
    <w:rsid w:val="00330557"/>
    <w:rsid w:val="00330AEC"/>
    <w:rsid w:val="00331F04"/>
    <w:rsid w:val="00332294"/>
    <w:rsid w:val="003322BC"/>
    <w:rsid w:val="0033263F"/>
    <w:rsid w:val="00332DEF"/>
    <w:rsid w:val="00332EA2"/>
    <w:rsid w:val="00332F4E"/>
    <w:rsid w:val="00333255"/>
    <w:rsid w:val="003337B9"/>
    <w:rsid w:val="00333AEB"/>
    <w:rsid w:val="00334010"/>
    <w:rsid w:val="003343F3"/>
    <w:rsid w:val="00334474"/>
    <w:rsid w:val="003344F0"/>
    <w:rsid w:val="0033518D"/>
    <w:rsid w:val="00335474"/>
    <w:rsid w:val="00335756"/>
    <w:rsid w:val="003358A5"/>
    <w:rsid w:val="00335FEA"/>
    <w:rsid w:val="0034039E"/>
    <w:rsid w:val="0034114E"/>
    <w:rsid w:val="00341672"/>
    <w:rsid w:val="00341A4B"/>
    <w:rsid w:val="00341C8F"/>
    <w:rsid w:val="00343159"/>
    <w:rsid w:val="00343AE5"/>
    <w:rsid w:val="00344627"/>
    <w:rsid w:val="003446CF"/>
    <w:rsid w:val="00345049"/>
    <w:rsid w:val="00345EFD"/>
    <w:rsid w:val="00346305"/>
    <w:rsid w:val="00346EFD"/>
    <w:rsid w:val="003479EB"/>
    <w:rsid w:val="00350FB2"/>
    <w:rsid w:val="00351099"/>
    <w:rsid w:val="003511E4"/>
    <w:rsid w:val="00351348"/>
    <w:rsid w:val="0035143B"/>
    <w:rsid w:val="003518E8"/>
    <w:rsid w:val="00351CC7"/>
    <w:rsid w:val="00353010"/>
    <w:rsid w:val="003544BC"/>
    <w:rsid w:val="00354671"/>
    <w:rsid w:val="0035581F"/>
    <w:rsid w:val="00356797"/>
    <w:rsid w:val="00357521"/>
    <w:rsid w:val="003579BF"/>
    <w:rsid w:val="003600D5"/>
    <w:rsid w:val="00360572"/>
    <w:rsid w:val="00360ED6"/>
    <w:rsid w:val="00360EDB"/>
    <w:rsid w:val="00361492"/>
    <w:rsid w:val="003620B5"/>
    <w:rsid w:val="00362928"/>
    <w:rsid w:val="00362AF6"/>
    <w:rsid w:val="0036386F"/>
    <w:rsid w:val="00363939"/>
    <w:rsid w:val="00363A3E"/>
    <w:rsid w:val="00363B4D"/>
    <w:rsid w:val="00363F13"/>
    <w:rsid w:val="0036463A"/>
    <w:rsid w:val="00364DCA"/>
    <w:rsid w:val="00365D99"/>
    <w:rsid w:val="00365F0A"/>
    <w:rsid w:val="003662E2"/>
    <w:rsid w:val="003665E4"/>
    <w:rsid w:val="00366FD8"/>
    <w:rsid w:val="00367378"/>
    <w:rsid w:val="00370247"/>
    <w:rsid w:val="00370796"/>
    <w:rsid w:val="00370CAF"/>
    <w:rsid w:val="003717E8"/>
    <w:rsid w:val="003733B8"/>
    <w:rsid w:val="00374BF3"/>
    <w:rsid w:val="00374C73"/>
    <w:rsid w:val="00375BC4"/>
    <w:rsid w:val="00375E88"/>
    <w:rsid w:val="0037609C"/>
    <w:rsid w:val="003779E5"/>
    <w:rsid w:val="00377CBD"/>
    <w:rsid w:val="00377D17"/>
    <w:rsid w:val="0038145C"/>
    <w:rsid w:val="003817D3"/>
    <w:rsid w:val="00381A3A"/>
    <w:rsid w:val="00381EEE"/>
    <w:rsid w:val="003827DE"/>
    <w:rsid w:val="00382C05"/>
    <w:rsid w:val="00384136"/>
    <w:rsid w:val="003841F6"/>
    <w:rsid w:val="00384BA8"/>
    <w:rsid w:val="00384C5C"/>
    <w:rsid w:val="00385202"/>
    <w:rsid w:val="00386170"/>
    <w:rsid w:val="00386E30"/>
    <w:rsid w:val="00387BCB"/>
    <w:rsid w:val="00390A6F"/>
    <w:rsid w:val="00390C17"/>
    <w:rsid w:val="003917C3"/>
    <w:rsid w:val="0039377D"/>
    <w:rsid w:val="00393DD3"/>
    <w:rsid w:val="00394452"/>
    <w:rsid w:val="0039455A"/>
    <w:rsid w:val="003945FD"/>
    <w:rsid w:val="00394959"/>
    <w:rsid w:val="003950DE"/>
    <w:rsid w:val="003959FB"/>
    <w:rsid w:val="00395F10"/>
    <w:rsid w:val="003965F4"/>
    <w:rsid w:val="00397BEC"/>
    <w:rsid w:val="003A0A05"/>
    <w:rsid w:val="003A0BD6"/>
    <w:rsid w:val="003A132D"/>
    <w:rsid w:val="003A1860"/>
    <w:rsid w:val="003A1E1C"/>
    <w:rsid w:val="003A2428"/>
    <w:rsid w:val="003A2A2E"/>
    <w:rsid w:val="003A3FEA"/>
    <w:rsid w:val="003A4D47"/>
    <w:rsid w:val="003A5C32"/>
    <w:rsid w:val="003A5FD4"/>
    <w:rsid w:val="003A63D1"/>
    <w:rsid w:val="003A650D"/>
    <w:rsid w:val="003A652F"/>
    <w:rsid w:val="003A6937"/>
    <w:rsid w:val="003A6BCD"/>
    <w:rsid w:val="003A7CDE"/>
    <w:rsid w:val="003A7ED4"/>
    <w:rsid w:val="003B0036"/>
    <w:rsid w:val="003B01A7"/>
    <w:rsid w:val="003B05C5"/>
    <w:rsid w:val="003B1AAC"/>
    <w:rsid w:val="003B1E84"/>
    <w:rsid w:val="003B22B4"/>
    <w:rsid w:val="003B261A"/>
    <w:rsid w:val="003B32BD"/>
    <w:rsid w:val="003B344D"/>
    <w:rsid w:val="003B3727"/>
    <w:rsid w:val="003B3CAA"/>
    <w:rsid w:val="003B485D"/>
    <w:rsid w:val="003B48CA"/>
    <w:rsid w:val="003B74AC"/>
    <w:rsid w:val="003C02BB"/>
    <w:rsid w:val="003C0A58"/>
    <w:rsid w:val="003C1064"/>
    <w:rsid w:val="003C1E17"/>
    <w:rsid w:val="003C1F0C"/>
    <w:rsid w:val="003C2473"/>
    <w:rsid w:val="003C2F52"/>
    <w:rsid w:val="003C2FC7"/>
    <w:rsid w:val="003C3689"/>
    <w:rsid w:val="003C4A6A"/>
    <w:rsid w:val="003C4C42"/>
    <w:rsid w:val="003C4EB1"/>
    <w:rsid w:val="003C5609"/>
    <w:rsid w:val="003C5667"/>
    <w:rsid w:val="003C5729"/>
    <w:rsid w:val="003C5AC1"/>
    <w:rsid w:val="003C5B3C"/>
    <w:rsid w:val="003C5CA2"/>
    <w:rsid w:val="003C65D6"/>
    <w:rsid w:val="003C7207"/>
    <w:rsid w:val="003C7B27"/>
    <w:rsid w:val="003C7FBA"/>
    <w:rsid w:val="003D0A3F"/>
    <w:rsid w:val="003D0C8E"/>
    <w:rsid w:val="003D141F"/>
    <w:rsid w:val="003D168C"/>
    <w:rsid w:val="003D169C"/>
    <w:rsid w:val="003D19FE"/>
    <w:rsid w:val="003D243B"/>
    <w:rsid w:val="003D2AD4"/>
    <w:rsid w:val="003D41BE"/>
    <w:rsid w:val="003D4816"/>
    <w:rsid w:val="003D48E6"/>
    <w:rsid w:val="003D492C"/>
    <w:rsid w:val="003D50FE"/>
    <w:rsid w:val="003D6E99"/>
    <w:rsid w:val="003E04F2"/>
    <w:rsid w:val="003E050C"/>
    <w:rsid w:val="003E07BB"/>
    <w:rsid w:val="003E0C1E"/>
    <w:rsid w:val="003E0EA4"/>
    <w:rsid w:val="003E0FED"/>
    <w:rsid w:val="003E1191"/>
    <w:rsid w:val="003E1276"/>
    <w:rsid w:val="003E14E7"/>
    <w:rsid w:val="003E1C3B"/>
    <w:rsid w:val="003E2A04"/>
    <w:rsid w:val="003E3489"/>
    <w:rsid w:val="003E41A5"/>
    <w:rsid w:val="003E4394"/>
    <w:rsid w:val="003E5777"/>
    <w:rsid w:val="003E5F10"/>
    <w:rsid w:val="003E5F79"/>
    <w:rsid w:val="003E6186"/>
    <w:rsid w:val="003E6288"/>
    <w:rsid w:val="003E6936"/>
    <w:rsid w:val="003E724C"/>
    <w:rsid w:val="003E7A8D"/>
    <w:rsid w:val="003F0705"/>
    <w:rsid w:val="003F07A8"/>
    <w:rsid w:val="003F08C1"/>
    <w:rsid w:val="003F1E21"/>
    <w:rsid w:val="003F1E63"/>
    <w:rsid w:val="003F2B1A"/>
    <w:rsid w:val="003F2DCB"/>
    <w:rsid w:val="003F300F"/>
    <w:rsid w:val="003F3311"/>
    <w:rsid w:val="003F3441"/>
    <w:rsid w:val="003F3845"/>
    <w:rsid w:val="003F3BD9"/>
    <w:rsid w:val="003F5AEB"/>
    <w:rsid w:val="003F5C62"/>
    <w:rsid w:val="003F6AC9"/>
    <w:rsid w:val="003F6CDD"/>
    <w:rsid w:val="003F7551"/>
    <w:rsid w:val="003F7B50"/>
    <w:rsid w:val="003F7DBF"/>
    <w:rsid w:val="004003DC"/>
    <w:rsid w:val="00400B08"/>
    <w:rsid w:val="00401AC3"/>
    <w:rsid w:val="00401B7D"/>
    <w:rsid w:val="00401FC6"/>
    <w:rsid w:val="00402A81"/>
    <w:rsid w:val="00402E67"/>
    <w:rsid w:val="0040419D"/>
    <w:rsid w:val="00404BEB"/>
    <w:rsid w:val="0040671C"/>
    <w:rsid w:val="00406AAE"/>
    <w:rsid w:val="00406F7B"/>
    <w:rsid w:val="00406FB8"/>
    <w:rsid w:val="00407990"/>
    <w:rsid w:val="00407D36"/>
    <w:rsid w:val="0041076C"/>
    <w:rsid w:val="00411077"/>
    <w:rsid w:val="004119D2"/>
    <w:rsid w:val="00411A39"/>
    <w:rsid w:val="00412151"/>
    <w:rsid w:val="004122A6"/>
    <w:rsid w:val="004127B0"/>
    <w:rsid w:val="00412B63"/>
    <w:rsid w:val="004135BC"/>
    <w:rsid w:val="0041398D"/>
    <w:rsid w:val="00413F10"/>
    <w:rsid w:val="00414776"/>
    <w:rsid w:val="00414AA0"/>
    <w:rsid w:val="00415AF9"/>
    <w:rsid w:val="00415C4A"/>
    <w:rsid w:val="004162F7"/>
    <w:rsid w:val="004171E6"/>
    <w:rsid w:val="004203B9"/>
    <w:rsid w:val="004204F5"/>
    <w:rsid w:val="00420560"/>
    <w:rsid w:val="00420D6C"/>
    <w:rsid w:val="00420ECE"/>
    <w:rsid w:val="00421494"/>
    <w:rsid w:val="00421EEF"/>
    <w:rsid w:val="0042269E"/>
    <w:rsid w:val="00422E5F"/>
    <w:rsid w:val="00422FA7"/>
    <w:rsid w:val="00423031"/>
    <w:rsid w:val="004231D0"/>
    <w:rsid w:val="0042345E"/>
    <w:rsid w:val="00423464"/>
    <w:rsid w:val="0042443D"/>
    <w:rsid w:val="0042459F"/>
    <w:rsid w:val="00424CA7"/>
    <w:rsid w:val="004250ED"/>
    <w:rsid w:val="00425BF2"/>
    <w:rsid w:val="00425D0B"/>
    <w:rsid w:val="004260C3"/>
    <w:rsid w:val="00426284"/>
    <w:rsid w:val="00426908"/>
    <w:rsid w:val="00426C2A"/>
    <w:rsid w:val="00427502"/>
    <w:rsid w:val="00427BC6"/>
    <w:rsid w:val="004301BA"/>
    <w:rsid w:val="00431286"/>
    <w:rsid w:val="00431911"/>
    <w:rsid w:val="004325F8"/>
    <w:rsid w:val="00432726"/>
    <w:rsid w:val="00432C91"/>
    <w:rsid w:val="0043336B"/>
    <w:rsid w:val="00433765"/>
    <w:rsid w:val="00433AFA"/>
    <w:rsid w:val="00435175"/>
    <w:rsid w:val="004359A6"/>
    <w:rsid w:val="00435A22"/>
    <w:rsid w:val="00435C71"/>
    <w:rsid w:val="00436D72"/>
    <w:rsid w:val="00436E7A"/>
    <w:rsid w:val="00437101"/>
    <w:rsid w:val="004372B9"/>
    <w:rsid w:val="00437791"/>
    <w:rsid w:val="00437799"/>
    <w:rsid w:val="004377D5"/>
    <w:rsid w:val="00437D80"/>
    <w:rsid w:val="0044033C"/>
    <w:rsid w:val="0044036B"/>
    <w:rsid w:val="00440AFF"/>
    <w:rsid w:val="0044129B"/>
    <w:rsid w:val="0044148F"/>
    <w:rsid w:val="00441699"/>
    <w:rsid w:val="004416DD"/>
    <w:rsid w:val="00441F07"/>
    <w:rsid w:val="0044217B"/>
    <w:rsid w:val="00442800"/>
    <w:rsid w:val="00443284"/>
    <w:rsid w:val="004439D1"/>
    <w:rsid w:val="00445049"/>
    <w:rsid w:val="00445433"/>
    <w:rsid w:val="00445677"/>
    <w:rsid w:val="00445BE6"/>
    <w:rsid w:val="00446D1C"/>
    <w:rsid w:val="004472D9"/>
    <w:rsid w:val="00450412"/>
    <w:rsid w:val="00450A5F"/>
    <w:rsid w:val="00450D58"/>
    <w:rsid w:val="004511A7"/>
    <w:rsid w:val="0045181F"/>
    <w:rsid w:val="00452076"/>
    <w:rsid w:val="0045261A"/>
    <w:rsid w:val="00452A85"/>
    <w:rsid w:val="00452B0D"/>
    <w:rsid w:val="004541B0"/>
    <w:rsid w:val="004559EB"/>
    <w:rsid w:val="00455A2E"/>
    <w:rsid w:val="00456BFA"/>
    <w:rsid w:val="004573BA"/>
    <w:rsid w:val="00457544"/>
    <w:rsid w:val="004576BF"/>
    <w:rsid w:val="00457DFA"/>
    <w:rsid w:val="00460C4B"/>
    <w:rsid w:val="00461204"/>
    <w:rsid w:val="00462369"/>
    <w:rsid w:val="00462D6C"/>
    <w:rsid w:val="004634AE"/>
    <w:rsid w:val="00463BAA"/>
    <w:rsid w:val="00464DAF"/>
    <w:rsid w:val="00465F1C"/>
    <w:rsid w:val="004703BB"/>
    <w:rsid w:val="004704FE"/>
    <w:rsid w:val="00470C57"/>
    <w:rsid w:val="00471207"/>
    <w:rsid w:val="00471563"/>
    <w:rsid w:val="0047344D"/>
    <w:rsid w:val="00473875"/>
    <w:rsid w:val="00474488"/>
    <w:rsid w:val="004744BC"/>
    <w:rsid w:val="004761F8"/>
    <w:rsid w:val="00476FBD"/>
    <w:rsid w:val="00477D15"/>
    <w:rsid w:val="00480C53"/>
    <w:rsid w:val="004817DD"/>
    <w:rsid w:val="00481C6E"/>
    <w:rsid w:val="00481F26"/>
    <w:rsid w:val="004820F2"/>
    <w:rsid w:val="0048222B"/>
    <w:rsid w:val="0048265C"/>
    <w:rsid w:val="00482691"/>
    <w:rsid w:val="00482C1F"/>
    <w:rsid w:val="00483CD2"/>
    <w:rsid w:val="0048472C"/>
    <w:rsid w:val="00484E92"/>
    <w:rsid w:val="00484F97"/>
    <w:rsid w:val="004858BC"/>
    <w:rsid w:val="004858C0"/>
    <w:rsid w:val="00485F46"/>
    <w:rsid w:val="00486114"/>
    <w:rsid w:val="004873E6"/>
    <w:rsid w:val="00487CC5"/>
    <w:rsid w:val="004905F1"/>
    <w:rsid w:val="00490B27"/>
    <w:rsid w:val="00491A92"/>
    <w:rsid w:val="004922CD"/>
    <w:rsid w:val="00492C50"/>
    <w:rsid w:val="0049384B"/>
    <w:rsid w:val="00493D95"/>
    <w:rsid w:val="0049434C"/>
    <w:rsid w:val="0049451D"/>
    <w:rsid w:val="004948BC"/>
    <w:rsid w:val="00494D7C"/>
    <w:rsid w:val="004953CE"/>
    <w:rsid w:val="0049664A"/>
    <w:rsid w:val="00496E7D"/>
    <w:rsid w:val="004970E8"/>
    <w:rsid w:val="00497365"/>
    <w:rsid w:val="00497445"/>
    <w:rsid w:val="0049797C"/>
    <w:rsid w:val="00497E8C"/>
    <w:rsid w:val="004A02C7"/>
    <w:rsid w:val="004A0425"/>
    <w:rsid w:val="004A0ACF"/>
    <w:rsid w:val="004A0B3A"/>
    <w:rsid w:val="004A169F"/>
    <w:rsid w:val="004A17A3"/>
    <w:rsid w:val="004A1861"/>
    <w:rsid w:val="004A1E8B"/>
    <w:rsid w:val="004A20F5"/>
    <w:rsid w:val="004A3A33"/>
    <w:rsid w:val="004A4176"/>
    <w:rsid w:val="004A41AF"/>
    <w:rsid w:val="004A4662"/>
    <w:rsid w:val="004A6813"/>
    <w:rsid w:val="004A6831"/>
    <w:rsid w:val="004A6BBD"/>
    <w:rsid w:val="004A7686"/>
    <w:rsid w:val="004B0154"/>
    <w:rsid w:val="004B0375"/>
    <w:rsid w:val="004B0D62"/>
    <w:rsid w:val="004B1165"/>
    <w:rsid w:val="004B1A0D"/>
    <w:rsid w:val="004B1D8A"/>
    <w:rsid w:val="004B2109"/>
    <w:rsid w:val="004B38F8"/>
    <w:rsid w:val="004B46B5"/>
    <w:rsid w:val="004B4B82"/>
    <w:rsid w:val="004B50BD"/>
    <w:rsid w:val="004B5A8E"/>
    <w:rsid w:val="004B76FA"/>
    <w:rsid w:val="004C0FBE"/>
    <w:rsid w:val="004C1AEB"/>
    <w:rsid w:val="004C1D5B"/>
    <w:rsid w:val="004C1EAC"/>
    <w:rsid w:val="004C1F48"/>
    <w:rsid w:val="004C255C"/>
    <w:rsid w:val="004C2993"/>
    <w:rsid w:val="004C2B99"/>
    <w:rsid w:val="004C2E5A"/>
    <w:rsid w:val="004C33DC"/>
    <w:rsid w:val="004C3B1D"/>
    <w:rsid w:val="004C46D6"/>
    <w:rsid w:val="004C4875"/>
    <w:rsid w:val="004C5063"/>
    <w:rsid w:val="004C5391"/>
    <w:rsid w:val="004C54CE"/>
    <w:rsid w:val="004C5C56"/>
    <w:rsid w:val="004C67C7"/>
    <w:rsid w:val="004C6A01"/>
    <w:rsid w:val="004C6C09"/>
    <w:rsid w:val="004C6E65"/>
    <w:rsid w:val="004C6FDD"/>
    <w:rsid w:val="004C7119"/>
    <w:rsid w:val="004C7FD6"/>
    <w:rsid w:val="004D02FE"/>
    <w:rsid w:val="004D075A"/>
    <w:rsid w:val="004D0768"/>
    <w:rsid w:val="004D0A11"/>
    <w:rsid w:val="004D0A61"/>
    <w:rsid w:val="004D0E6C"/>
    <w:rsid w:val="004D1B8F"/>
    <w:rsid w:val="004D21A5"/>
    <w:rsid w:val="004D28E3"/>
    <w:rsid w:val="004D2EAD"/>
    <w:rsid w:val="004D3381"/>
    <w:rsid w:val="004D39A5"/>
    <w:rsid w:val="004D404A"/>
    <w:rsid w:val="004D421B"/>
    <w:rsid w:val="004D45B2"/>
    <w:rsid w:val="004D5058"/>
    <w:rsid w:val="004D505B"/>
    <w:rsid w:val="004D5E99"/>
    <w:rsid w:val="004D631F"/>
    <w:rsid w:val="004D63B4"/>
    <w:rsid w:val="004D6CE8"/>
    <w:rsid w:val="004D6F0A"/>
    <w:rsid w:val="004E018E"/>
    <w:rsid w:val="004E04BD"/>
    <w:rsid w:val="004E05E2"/>
    <w:rsid w:val="004E1191"/>
    <w:rsid w:val="004E19A1"/>
    <w:rsid w:val="004E2656"/>
    <w:rsid w:val="004E2B32"/>
    <w:rsid w:val="004E321E"/>
    <w:rsid w:val="004E4414"/>
    <w:rsid w:val="004E4793"/>
    <w:rsid w:val="004E4EDC"/>
    <w:rsid w:val="004E4EF6"/>
    <w:rsid w:val="004E4F0A"/>
    <w:rsid w:val="004E517F"/>
    <w:rsid w:val="004E51EC"/>
    <w:rsid w:val="004E5306"/>
    <w:rsid w:val="004E5511"/>
    <w:rsid w:val="004E5530"/>
    <w:rsid w:val="004E6F5A"/>
    <w:rsid w:val="004E7A7B"/>
    <w:rsid w:val="004E7D59"/>
    <w:rsid w:val="004F0499"/>
    <w:rsid w:val="004F0DAD"/>
    <w:rsid w:val="004F115E"/>
    <w:rsid w:val="004F11A2"/>
    <w:rsid w:val="004F2B9B"/>
    <w:rsid w:val="004F3AB7"/>
    <w:rsid w:val="004F5DE8"/>
    <w:rsid w:val="004F5E33"/>
    <w:rsid w:val="004F7979"/>
    <w:rsid w:val="00500671"/>
    <w:rsid w:val="00500BA6"/>
    <w:rsid w:val="00500DC0"/>
    <w:rsid w:val="005011B6"/>
    <w:rsid w:val="005020D8"/>
    <w:rsid w:val="005025CE"/>
    <w:rsid w:val="00502FC2"/>
    <w:rsid w:val="00502FDD"/>
    <w:rsid w:val="00503719"/>
    <w:rsid w:val="00503819"/>
    <w:rsid w:val="00503EA6"/>
    <w:rsid w:val="005047B5"/>
    <w:rsid w:val="00505581"/>
    <w:rsid w:val="0050635A"/>
    <w:rsid w:val="005071D6"/>
    <w:rsid w:val="0050773F"/>
    <w:rsid w:val="005077E9"/>
    <w:rsid w:val="00511753"/>
    <w:rsid w:val="00511A1F"/>
    <w:rsid w:val="00511D60"/>
    <w:rsid w:val="00511F55"/>
    <w:rsid w:val="00511F5D"/>
    <w:rsid w:val="0051237B"/>
    <w:rsid w:val="005125A6"/>
    <w:rsid w:val="005126CD"/>
    <w:rsid w:val="0051288E"/>
    <w:rsid w:val="00513374"/>
    <w:rsid w:val="005134D1"/>
    <w:rsid w:val="00513D1A"/>
    <w:rsid w:val="005148D5"/>
    <w:rsid w:val="005154C7"/>
    <w:rsid w:val="005157DE"/>
    <w:rsid w:val="00515A97"/>
    <w:rsid w:val="005168BF"/>
    <w:rsid w:val="0051717B"/>
    <w:rsid w:val="00517282"/>
    <w:rsid w:val="005179D9"/>
    <w:rsid w:val="005202A4"/>
    <w:rsid w:val="00520C78"/>
    <w:rsid w:val="00520F90"/>
    <w:rsid w:val="005215DA"/>
    <w:rsid w:val="00521C0E"/>
    <w:rsid w:val="00522C28"/>
    <w:rsid w:val="00522CA4"/>
    <w:rsid w:val="0052301F"/>
    <w:rsid w:val="0052312B"/>
    <w:rsid w:val="00524271"/>
    <w:rsid w:val="005247F1"/>
    <w:rsid w:val="00525B70"/>
    <w:rsid w:val="00526D93"/>
    <w:rsid w:val="005275F5"/>
    <w:rsid w:val="00530310"/>
    <w:rsid w:val="00530C39"/>
    <w:rsid w:val="00530C4A"/>
    <w:rsid w:val="00531450"/>
    <w:rsid w:val="00531654"/>
    <w:rsid w:val="00532782"/>
    <w:rsid w:val="00532A06"/>
    <w:rsid w:val="00532E7C"/>
    <w:rsid w:val="00533995"/>
    <w:rsid w:val="00533FD0"/>
    <w:rsid w:val="00534DED"/>
    <w:rsid w:val="00535798"/>
    <w:rsid w:val="00535985"/>
    <w:rsid w:val="00535F6E"/>
    <w:rsid w:val="005370AC"/>
    <w:rsid w:val="005372FE"/>
    <w:rsid w:val="00537FA3"/>
    <w:rsid w:val="00540139"/>
    <w:rsid w:val="00540C40"/>
    <w:rsid w:val="00540D67"/>
    <w:rsid w:val="005426D0"/>
    <w:rsid w:val="00542775"/>
    <w:rsid w:val="00542BA8"/>
    <w:rsid w:val="00542FCD"/>
    <w:rsid w:val="005434B6"/>
    <w:rsid w:val="0054396D"/>
    <w:rsid w:val="00543DAE"/>
    <w:rsid w:val="00543DFD"/>
    <w:rsid w:val="00544620"/>
    <w:rsid w:val="005448D8"/>
    <w:rsid w:val="00544E16"/>
    <w:rsid w:val="0054561D"/>
    <w:rsid w:val="00545912"/>
    <w:rsid w:val="00545BBE"/>
    <w:rsid w:val="005466A3"/>
    <w:rsid w:val="005466BC"/>
    <w:rsid w:val="00546F28"/>
    <w:rsid w:val="005477A1"/>
    <w:rsid w:val="005479AF"/>
    <w:rsid w:val="00547B5B"/>
    <w:rsid w:val="00550526"/>
    <w:rsid w:val="00550A6E"/>
    <w:rsid w:val="00550E6E"/>
    <w:rsid w:val="005512D8"/>
    <w:rsid w:val="005514E1"/>
    <w:rsid w:val="005516EE"/>
    <w:rsid w:val="00551C41"/>
    <w:rsid w:val="00551F87"/>
    <w:rsid w:val="005525CE"/>
    <w:rsid w:val="005540A0"/>
    <w:rsid w:val="00554927"/>
    <w:rsid w:val="00554A2F"/>
    <w:rsid w:val="00554A5C"/>
    <w:rsid w:val="00554BC2"/>
    <w:rsid w:val="00554BD3"/>
    <w:rsid w:val="00556683"/>
    <w:rsid w:val="00557651"/>
    <w:rsid w:val="00557762"/>
    <w:rsid w:val="00560950"/>
    <w:rsid w:val="00560B81"/>
    <w:rsid w:val="00561893"/>
    <w:rsid w:val="00563BBD"/>
    <w:rsid w:val="00563DD0"/>
    <w:rsid w:val="00563FA0"/>
    <w:rsid w:val="005647D1"/>
    <w:rsid w:val="005654FC"/>
    <w:rsid w:val="00565FFA"/>
    <w:rsid w:val="00566262"/>
    <w:rsid w:val="00566B0F"/>
    <w:rsid w:val="00566ECB"/>
    <w:rsid w:val="0056773E"/>
    <w:rsid w:val="00567A0E"/>
    <w:rsid w:val="00567CA4"/>
    <w:rsid w:val="00567EA1"/>
    <w:rsid w:val="005705F4"/>
    <w:rsid w:val="00570A58"/>
    <w:rsid w:val="005714C6"/>
    <w:rsid w:val="005719F2"/>
    <w:rsid w:val="00571CCB"/>
    <w:rsid w:val="00572815"/>
    <w:rsid w:val="00572FC8"/>
    <w:rsid w:val="005732C0"/>
    <w:rsid w:val="0057386D"/>
    <w:rsid w:val="00573F0E"/>
    <w:rsid w:val="005745BB"/>
    <w:rsid w:val="005751AF"/>
    <w:rsid w:val="005755CA"/>
    <w:rsid w:val="0057580D"/>
    <w:rsid w:val="0057583E"/>
    <w:rsid w:val="00575BD8"/>
    <w:rsid w:val="005767FE"/>
    <w:rsid w:val="00580754"/>
    <w:rsid w:val="005807E8"/>
    <w:rsid w:val="00580A90"/>
    <w:rsid w:val="00581227"/>
    <w:rsid w:val="00581B3A"/>
    <w:rsid w:val="0058213B"/>
    <w:rsid w:val="005822CB"/>
    <w:rsid w:val="005827B0"/>
    <w:rsid w:val="0058293F"/>
    <w:rsid w:val="00583120"/>
    <w:rsid w:val="00583278"/>
    <w:rsid w:val="00583418"/>
    <w:rsid w:val="00583893"/>
    <w:rsid w:val="0058434C"/>
    <w:rsid w:val="005844D2"/>
    <w:rsid w:val="00585FC1"/>
    <w:rsid w:val="00586CB8"/>
    <w:rsid w:val="00586D08"/>
    <w:rsid w:val="00587741"/>
    <w:rsid w:val="00590E3E"/>
    <w:rsid w:val="00590E68"/>
    <w:rsid w:val="005937E1"/>
    <w:rsid w:val="00593875"/>
    <w:rsid w:val="0059406D"/>
    <w:rsid w:val="0059488E"/>
    <w:rsid w:val="00594C6D"/>
    <w:rsid w:val="00595245"/>
    <w:rsid w:val="0059548A"/>
    <w:rsid w:val="005955D9"/>
    <w:rsid w:val="005958B5"/>
    <w:rsid w:val="00595A21"/>
    <w:rsid w:val="00595A4E"/>
    <w:rsid w:val="00596CB5"/>
    <w:rsid w:val="00597C51"/>
    <w:rsid w:val="005A0604"/>
    <w:rsid w:val="005A07F2"/>
    <w:rsid w:val="005A103E"/>
    <w:rsid w:val="005A139B"/>
    <w:rsid w:val="005A1DE2"/>
    <w:rsid w:val="005A20A6"/>
    <w:rsid w:val="005A2110"/>
    <w:rsid w:val="005A2A9B"/>
    <w:rsid w:val="005A2F2C"/>
    <w:rsid w:val="005A3387"/>
    <w:rsid w:val="005A33AD"/>
    <w:rsid w:val="005A3837"/>
    <w:rsid w:val="005A49D2"/>
    <w:rsid w:val="005A49DB"/>
    <w:rsid w:val="005A4CB8"/>
    <w:rsid w:val="005A5481"/>
    <w:rsid w:val="005A54A2"/>
    <w:rsid w:val="005A61C6"/>
    <w:rsid w:val="005A630B"/>
    <w:rsid w:val="005A69EC"/>
    <w:rsid w:val="005A6A17"/>
    <w:rsid w:val="005A6A62"/>
    <w:rsid w:val="005A7111"/>
    <w:rsid w:val="005A7D97"/>
    <w:rsid w:val="005B05BE"/>
    <w:rsid w:val="005B09CD"/>
    <w:rsid w:val="005B0EF6"/>
    <w:rsid w:val="005B130E"/>
    <w:rsid w:val="005B2399"/>
    <w:rsid w:val="005B2619"/>
    <w:rsid w:val="005B292D"/>
    <w:rsid w:val="005B29FE"/>
    <w:rsid w:val="005B448B"/>
    <w:rsid w:val="005B5234"/>
    <w:rsid w:val="005B5306"/>
    <w:rsid w:val="005B6328"/>
    <w:rsid w:val="005B65C0"/>
    <w:rsid w:val="005B69A8"/>
    <w:rsid w:val="005B6C02"/>
    <w:rsid w:val="005B6CEC"/>
    <w:rsid w:val="005B7661"/>
    <w:rsid w:val="005C02D8"/>
    <w:rsid w:val="005C03A9"/>
    <w:rsid w:val="005C1263"/>
    <w:rsid w:val="005C147F"/>
    <w:rsid w:val="005C1C64"/>
    <w:rsid w:val="005C1E3E"/>
    <w:rsid w:val="005C28F0"/>
    <w:rsid w:val="005C2DF3"/>
    <w:rsid w:val="005C4DBB"/>
    <w:rsid w:val="005C4E77"/>
    <w:rsid w:val="005C54D9"/>
    <w:rsid w:val="005C5BAB"/>
    <w:rsid w:val="005C68F4"/>
    <w:rsid w:val="005C6D4D"/>
    <w:rsid w:val="005C72AD"/>
    <w:rsid w:val="005C7979"/>
    <w:rsid w:val="005C7BC2"/>
    <w:rsid w:val="005D02EC"/>
    <w:rsid w:val="005D04C6"/>
    <w:rsid w:val="005D0C1F"/>
    <w:rsid w:val="005D1216"/>
    <w:rsid w:val="005D151B"/>
    <w:rsid w:val="005D153D"/>
    <w:rsid w:val="005D1C7A"/>
    <w:rsid w:val="005D21A9"/>
    <w:rsid w:val="005D316A"/>
    <w:rsid w:val="005D349B"/>
    <w:rsid w:val="005D4193"/>
    <w:rsid w:val="005D51D6"/>
    <w:rsid w:val="005D58B1"/>
    <w:rsid w:val="005D5CB5"/>
    <w:rsid w:val="005D61A1"/>
    <w:rsid w:val="005D687C"/>
    <w:rsid w:val="005D6AFA"/>
    <w:rsid w:val="005D7797"/>
    <w:rsid w:val="005E06A7"/>
    <w:rsid w:val="005E083A"/>
    <w:rsid w:val="005E0F4C"/>
    <w:rsid w:val="005E12FD"/>
    <w:rsid w:val="005E18BF"/>
    <w:rsid w:val="005E19A4"/>
    <w:rsid w:val="005E1C87"/>
    <w:rsid w:val="005E3282"/>
    <w:rsid w:val="005E3290"/>
    <w:rsid w:val="005E362F"/>
    <w:rsid w:val="005E389C"/>
    <w:rsid w:val="005E4238"/>
    <w:rsid w:val="005E4648"/>
    <w:rsid w:val="005E4C48"/>
    <w:rsid w:val="005E4CE0"/>
    <w:rsid w:val="005E54FE"/>
    <w:rsid w:val="005E5CA4"/>
    <w:rsid w:val="005E5F45"/>
    <w:rsid w:val="005E647C"/>
    <w:rsid w:val="005E7471"/>
    <w:rsid w:val="005F01C8"/>
    <w:rsid w:val="005F02DF"/>
    <w:rsid w:val="005F03DC"/>
    <w:rsid w:val="005F1A34"/>
    <w:rsid w:val="005F1A39"/>
    <w:rsid w:val="005F26D7"/>
    <w:rsid w:val="005F294C"/>
    <w:rsid w:val="005F3214"/>
    <w:rsid w:val="005F3A07"/>
    <w:rsid w:val="005F3E2F"/>
    <w:rsid w:val="005F419E"/>
    <w:rsid w:val="005F4F20"/>
    <w:rsid w:val="005F603B"/>
    <w:rsid w:val="005F6939"/>
    <w:rsid w:val="005F6DFF"/>
    <w:rsid w:val="005F7099"/>
    <w:rsid w:val="005F7319"/>
    <w:rsid w:val="005F7738"/>
    <w:rsid w:val="005F7BD5"/>
    <w:rsid w:val="005F7C35"/>
    <w:rsid w:val="0060078B"/>
    <w:rsid w:val="006009A1"/>
    <w:rsid w:val="006016E7"/>
    <w:rsid w:val="006018A5"/>
    <w:rsid w:val="00602B5F"/>
    <w:rsid w:val="00602F33"/>
    <w:rsid w:val="0060355D"/>
    <w:rsid w:val="006035E6"/>
    <w:rsid w:val="00603861"/>
    <w:rsid w:val="00603C27"/>
    <w:rsid w:val="00603C7C"/>
    <w:rsid w:val="00604041"/>
    <w:rsid w:val="00604237"/>
    <w:rsid w:val="00604749"/>
    <w:rsid w:val="00605225"/>
    <w:rsid w:val="006054D9"/>
    <w:rsid w:val="00606559"/>
    <w:rsid w:val="00606DF7"/>
    <w:rsid w:val="006072A3"/>
    <w:rsid w:val="006072F4"/>
    <w:rsid w:val="00607C86"/>
    <w:rsid w:val="00607DF8"/>
    <w:rsid w:val="00607E89"/>
    <w:rsid w:val="0061130E"/>
    <w:rsid w:val="00612309"/>
    <w:rsid w:val="0061266C"/>
    <w:rsid w:val="00612B84"/>
    <w:rsid w:val="00612F42"/>
    <w:rsid w:val="00613293"/>
    <w:rsid w:val="006133CF"/>
    <w:rsid w:val="00613439"/>
    <w:rsid w:val="00613688"/>
    <w:rsid w:val="006140F4"/>
    <w:rsid w:val="00614F00"/>
    <w:rsid w:val="006158C5"/>
    <w:rsid w:val="00615B5A"/>
    <w:rsid w:val="006164C8"/>
    <w:rsid w:val="00616671"/>
    <w:rsid w:val="006175D6"/>
    <w:rsid w:val="0062097A"/>
    <w:rsid w:val="00620B1F"/>
    <w:rsid w:val="00620B2A"/>
    <w:rsid w:val="00620DAE"/>
    <w:rsid w:val="00621167"/>
    <w:rsid w:val="00622343"/>
    <w:rsid w:val="0062249C"/>
    <w:rsid w:val="006230E2"/>
    <w:rsid w:val="006232F4"/>
    <w:rsid w:val="006245E2"/>
    <w:rsid w:val="006250B0"/>
    <w:rsid w:val="006254D6"/>
    <w:rsid w:val="00625A11"/>
    <w:rsid w:val="00625BC2"/>
    <w:rsid w:val="00625EB6"/>
    <w:rsid w:val="00626370"/>
    <w:rsid w:val="00626938"/>
    <w:rsid w:val="00626E05"/>
    <w:rsid w:val="0062708F"/>
    <w:rsid w:val="006271BA"/>
    <w:rsid w:val="006279DE"/>
    <w:rsid w:val="0063067C"/>
    <w:rsid w:val="00630F7D"/>
    <w:rsid w:val="0063125F"/>
    <w:rsid w:val="00631414"/>
    <w:rsid w:val="00632C63"/>
    <w:rsid w:val="006339AA"/>
    <w:rsid w:val="00633CEE"/>
    <w:rsid w:val="006346DB"/>
    <w:rsid w:val="00634DB4"/>
    <w:rsid w:val="006355FC"/>
    <w:rsid w:val="006358BC"/>
    <w:rsid w:val="00636956"/>
    <w:rsid w:val="00637A62"/>
    <w:rsid w:val="00637D28"/>
    <w:rsid w:val="00640751"/>
    <w:rsid w:val="0064082F"/>
    <w:rsid w:val="00641406"/>
    <w:rsid w:val="006417FC"/>
    <w:rsid w:val="00642819"/>
    <w:rsid w:val="00642D6A"/>
    <w:rsid w:val="00643287"/>
    <w:rsid w:val="00643BD4"/>
    <w:rsid w:val="00644673"/>
    <w:rsid w:val="0064479B"/>
    <w:rsid w:val="00645368"/>
    <w:rsid w:val="00645488"/>
    <w:rsid w:val="00645687"/>
    <w:rsid w:val="00645C80"/>
    <w:rsid w:val="006466F9"/>
    <w:rsid w:val="006469D2"/>
    <w:rsid w:val="00646F45"/>
    <w:rsid w:val="00647180"/>
    <w:rsid w:val="00647211"/>
    <w:rsid w:val="00650368"/>
    <w:rsid w:val="00650E27"/>
    <w:rsid w:val="0065188E"/>
    <w:rsid w:val="00651CDC"/>
    <w:rsid w:val="00652202"/>
    <w:rsid w:val="0065236C"/>
    <w:rsid w:val="00652483"/>
    <w:rsid w:val="006526F7"/>
    <w:rsid w:val="00652ACA"/>
    <w:rsid w:val="00652C2C"/>
    <w:rsid w:val="00653B1A"/>
    <w:rsid w:val="00653FFB"/>
    <w:rsid w:val="0065509F"/>
    <w:rsid w:val="00655676"/>
    <w:rsid w:val="00656017"/>
    <w:rsid w:val="00656718"/>
    <w:rsid w:val="0065782D"/>
    <w:rsid w:val="0065783C"/>
    <w:rsid w:val="00657D53"/>
    <w:rsid w:val="00660036"/>
    <w:rsid w:val="00660065"/>
    <w:rsid w:val="0066016B"/>
    <w:rsid w:val="006602FF"/>
    <w:rsid w:val="00660402"/>
    <w:rsid w:val="0066125C"/>
    <w:rsid w:val="00661E04"/>
    <w:rsid w:val="0066286B"/>
    <w:rsid w:val="00662EC6"/>
    <w:rsid w:val="0066323D"/>
    <w:rsid w:val="00663477"/>
    <w:rsid w:val="006638E4"/>
    <w:rsid w:val="00663DC4"/>
    <w:rsid w:val="00664B6B"/>
    <w:rsid w:val="00665BA7"/>
    <w:rsid w:val="00666368"/>
    <w:rsid w:val="00666747"/>
    <w:rsid w:val="006667E2"/>
    <w:rsid w:val="0067002A"/>
    <w:rsid w:val="006704C8"/>
    <w:rsid w:val="00670DA9"/>
    <w:rsid w:val="00670FAE"/>
    <w:rsid w:val="006715CD"/>
    <w:rsid w:val="00671A27"/>
    <w:rsid w:val="00672108"/>
    <w:rsid w:val="006722B1"/>
    <w:rsid w:val="0067292E"/>
    <w:rsid w:val="00673FC9"/>
    <w:rsid w:val="0067410C"/>
    <w:rsid w:val="00674459"/>
    <w:rsid w:val="006744CB"/>
    <w:rsid w:val="00674E7F"/>
    <w:rsid w:val="00675282"/>
    <w:rsid w:val="00675CDF"/>
    <w:rsid w:val="00675DAB"/>
    <w:rsid w:val="0067607A"/>
    <w:rsid w:val="00677653"/>
    <w:rsid w:val="0067773B"/>
    <w:rsid w:val="00681322"/>
    <w:rsid w:val="006816F0"/>
    <w:rsid w:val="006821CA"/>
    <w:rsid w:val="0068280C"/>
    <w:rsid w:val="00683620"/>
    <w:rsid w:val="00683641"/>
    <w:rsid w:val="0068386C"/>
    <w:rsid w:val="006839B3"/>
    <w:rsid w:val="00683C88"/>
    <w:rsid w:val="0068431B"/>
    <w:rsid w:val="006844DF"/>
    <w:rsid w:val="0068468E"/>
    <w:rsid w:val="006847FB"/>
    <w:rsid w:val="00684FDA"/>
    <w:rsid w:val="006852D1"/>
    <w:rsid w:val="00686BB7"/>
    <w:rsid w:val="0068710C"/>
    <w:rsid w:val="00690B16"/>
    <w:rsid w:val="00690D67"/>
    <w:rsid w:val="006916D7"/>
    <w:rsid w:val="00692863"/>
    <w:rsid w:val="006934A2"/>
    <w:rsid w:val="00693518"/>
    <w:rsid w:val="00693A07"/>
    <w:rsid w:val="00693A09"/>
    <w:rsid w:val="00693E69"/>
    <w:rsid w:val="006940B3"/>
    <w:rsid w:val="006949DD"/>
    <w:rsid w:val="00694B1D"/>
    <w:rsid w:val="006951C0"/>
    <w:rsid w:val="006963D6"/>
    <w:rsid w:val="006976B2"/>
    <w:rsid w:val="00697CE4"/>
    <w:rsid w:val="00697E52"/>
    <w:rsid w:val="006A05B2"/>
    <w:rsid w:val="006A0BC5"/>
    <w:rsid w:val="006A176E"/>
    <w:rsid w:val="006A1C2C"/>
    <w:rsid w:val="006A27EB"/>
    <w:rsid w:val="006A37CD"/>
    <w:rsid w:val="006A4188"/>
    <w:rsid w:val="006A4197"/>
    <w:rsid w:val="006A6526"/>
    <w:rsid w:val="006A6A62"/>
    <w:rsid w:val="006B0B60"/>
    <w:rsid w:val="006B251F"/>
    <w:rsid w:val="006B2969"/>
    <w:rsid w:val="006B2C3C"/>
    <w:rsid w:val="006B2E20"/>
    <w:rsid w:val="006B31B1"/>
    <w:rsid w:val="006B3EFE"/>
    <w:rsid w:val="006B42CA"/>
    <w:rsid w:val="006B5534"/>
    <w:rsid w:val="006B5B44"/>
    <w:rsid w:val="006B691F"/>
    <w:rsid w:val="006B6E16"/>
    <w:rsid w:val="006B79C0"/>
    <w:rsid w:val="006C058A"/>
    <w:rsid w:val="006C0FD0"/>
    <w:rsid w:val="006C1EF4"/>
    <w:rsid w:val="006C2164"/>
    <w:rsid w:val="006C37A5"/>
    <w:rsid w:val="006C3984"/>
    <w:rsid w:val="006C6313"/>
    <w:rsid w:val="006C6723"/>
    <w:rsid w:val="006C68C5"/>
    <w:rsid w:val="006C6A82"/>
    <w:rsid w:val="006C7D93"/>
    <w:rsid w:val="006D0468"/>
    <w:rsid w:val="006D0A54"/>
    <w:rsid w:val="006D0CCE"/>
    <w:rsid w:val="006D1B04"/>
    <w:rsid w:val="006D1BBB"/>
    <w:rsid w:val="006D2132"/>
    <w:rsid w:val="006D2A35"/>
    <w:rsid w:val="006D2B80"/>
    <w:rsid w:val="006D353C"/>
    <w:rsid w:val="006D3ED5"/>
    <w:rsid w:val="006D4733"/>
    <w:rsid w:val="006D4E86"/>
    <w:rsid w:val="006D4ECF"/>
    <w:rsid w:val="006D590A"/>
    <w:rsid w:val="006D5B76"/>
    <w:rsid w:val="006D65B5"/>
    <w:rsid w:val="006D71F2"/>
    <w:rsid w:val="006D7F8F"/>
    <w:rsid w:val="006E021E"/>
    <w:rsid w:val="006E1BC6"/>
    <w:rsid w:val="006E2957"/>
    <w:rsid w:val="006E32D3"/>
    <w:rsid w:val="006E3897"/>
    <w:rsid w:val="006E46AD"/>
    <w:rsid w:val="006E4807"/>
    <w:rsid w:val="006E4C24"/>
    <w:rsid w:val="006E4FD9"/>
    <w:rsid w:val="006E5CC5"/>
    <w:rsid w:val="006E62D4"/>
    <w:rsid w:val="006E6962"/>
    <w:rsid w:val="006F000D"/>
    <w:rsid w:val="006F00A3"/>
    <w:rsid w:val="006F02D2"/>
    <w:rsid w:val="006F0EB7"/>
    <w:rsid w:val="006F1596"/>
    <w:rsid w:val="006F175D"/>
    <w:rsid w:val="006F17EA"/>
    <w:rsid w:val="006F3152"/>
    <w:rsid w:val="006F3442"/>
    <w:rsid w:val="006F35C2"/>
    <w:rsid w:val="006F4877"/>
    <w:rsid w:val="006F4C2C"/>
    <w:rsid w:val="006F4CB7"/>
    <w:rsid w:val="006F4DB8"/>
    <w:rsid w:val="006F4F52"/>
    <w:rsid w:val="006F514B"/>
    <w:rsid w:val="006F54E1"/>
    <w:rsid w:val="006F5CBD"/>
    <w:rsid w:val="006F6204"/>
    <w:rsid w:val="006F64A9"/>
    <w:rsid w:val="006F65CF"/>
    <w:rsid w:val="006F7A05"/>
    <w:rsid w:val="00700484"/>
    <w:rsid w:val="007006E4"/>
    <w:rsid w:val="0070140F"/>
    <w:rsid w:val="007016A4"/>
    <w:rsid w:val="0070190F"/>
    <w:rsid w:val="00701FC1"/>
    <w:rsid w:val="007021AE"/>
    <w:rsid w:val="00702718"/>
    <w:rsid w:val="00702BE6"/>
    <w:rsid w:val="00703385"/>
    <w:rsid w:val="007033F1"/>
    <w:rsid w:val="007035C2"/>
    <w:rsid w:val="00703BDD"/>
    <w:rsid w:val="00704884"/>
    <w:rsid w:val="00704D21"/>
    <w:rsid w:val="007052A4"/>
    <w:rsid w:val="007068A5"/>
    <w:rsid w:val="00706DC0"/>
    <w:rsid w:val="00710656"/>
    <w:rsid w:val="00710BED"/>
    <w:rsid w:val="00711403"/>
    <w:rsid w:val="00713742"/>
    <w:rsid w:val="00713BBA"/>
    <w:rsid w:val="00713F45"/>
    <w:rsid w:val="0071402D"/>
    <w:rsid w:val="007155CA"/>
    <w:rsid w:val="0071569F"/>
    <w:rsid w:val="0071643C"/>
    <w:rsid w:val="00716553"/>
    <w:rsid w:val="00716B23"/>
    <w:rsid w:val="007170D5"/>
    <w:rsid w:val="007207D0"/>
    <w:rsid w:val="00720E2E"/>
    <w:rsid w:val="0072107E"/>
    <w:rsid w:val="00722159"/>
    <w:rsid w:val="00722877"/>
    <w:rsid w:val="007229CF"/>
    <w:rsid w:val="007231EE"/>
    <w:rsid w:val="007238E5"/>
    <w:rsid w:val="00724841"/>
    <w:rsid w:val="00726C22"/>
    <w:rsid w:val="00726EDD"/>
    <w:rsid w:val="00727000"/>
    <w:rsid w:val="007273DA"/>
    <w:rsid w:val="00727B3D"/>
    <w:rsid w:val="007312A8"/>
    <w:rsid w:val="00731CEF"/>
    <w:rsid w:val="0073355E"/>
    <w:rsid w:val="007336A8"/>
    <w:rsid w:val="007339FE"/>
    <w:rsid w:val="00733BA9"/>
    <w:rsid w:val="00734007"/>
    <w:rsid w:val="00734394"/>
    <w:rsid w:val="007343A0"/>
    <w:rsid w:val="00734AB2"/>
    <w:rsid w:val="00734E19"/>
    <w:rsid w:val="00735F06"/>
    <w:rsid w:val="00736598"/>
    <w:rsid w:val="0073672E"/>
    <w:rsid w:val="00737187"/>
    <w:rsid w:val="00740336"/>
    <w:rsid w:val="00740ED3"/>
    <w:rsid w:val="00740EE3"/>
    <w:rsid w:val="0074141A"/>
    <w:rsid w:val="00741AE8"/>
    <w:rsid w:val="00741AF5"/>
    <w:rsid w:val="007420D9"/>
    <w:rsid w:val="00743363"/>
    <w:rsid w:val="00743E43"/>
    <w:rsid w:val="00743ED6"/>
    <w:rsid w:val="00744207"/>
    <w:rsid w:val="0074577B"/>
    <w:rsid w:val="0074587F"/>
    <w:rsid w:val="00745BDD"/>
    <w:rsid w:val="00746243"/>
    <w:rsid w:val="00746655"/>
    <w:rsid w:val="00747B3A"/>
    <w:rsid w:val="007500B7"/>
    <w:rsid w:val="00751666"/>
    <w:rsid w:val="00751D2E"/>
    <w:rsid w:val="00751DDE"/>
    <w:rsid w:val="00753011"/>
    <w:rsid w:val="00753294"/>
    <w:rsid w:val="00753B49"/>
    <w:rsid w:val="00754D76"/>
    <w:rsid w:val="007551EA"/>
    <w:rsid w:val="00756C31"/>
    <w:rsid w:val="00757B2A"/>
    <w:rsid w:val="00757C03"/>
    <w:rsid w:val="007601EE"/>
    <w:rsid w:val="00760850"/>
    <w:rsid w:val="00760BD6"/>
    <w:rsid w:val="007614BF"/>
    <w:rsid w:val="00761E5D"/>
    <w:rsid w:val="00762215"/>
    <w:rsid w:val="007639FC"/>
    <w:rsid w:val="007647C3"/>
    <w:rsid w:val="007647D6"/>
    <w:rsid w:val="00764AE4"/>
    <w:rsid w:val="00765370"/>
    <w:rsid w:val="0076567D"/>
    <w:rsid w:val="00765CEC"/>
    <w:rsid w:val="007665E1"/>
    <w:rsid w:val="00766665"/>
    <w:rsid w:val="00766859"/>
    <w:rsid w:val="007673D1"/>
    <w:rsid w:val="00767852"/>
    <w:rsid w:val="007702B3"/>
    <w:rsid w:val="00770FE4"/>
    <w:rsid w:val="007710C9"/>
    <w:rsid w:val="00771305"/>
    <w:rsid w:val="00771BB6"/>
    <w:rsid w:val="00771EA2"/>
    <w:rsid w:val="0077245F"/>
    <w:rsid w:val="00772BAE"/>
    <w:rsid w:val="007747B2"/>
    <w:rsid w:val="0077577B"/>
    <w:rsid w:val="007758C0"/>
    <w:rsid w:val="00775ECC"/>
    <w:rsid w:val="007763B2"/>
    <w:rsid w:val="007765FB"/>
    <w:rsid w:val="00776C51"/>
    <w:rsid w:val="00777349"/>
    <w:rsid w:val="00777553"/>
    <w:rsid w:val="00780798"/>
    <w:rsid w:val="00781063"/>
    <w:rsid w:val="007817E6"/>
    <w:rsid w:val="00781AF7"/>
    <w:rsid w:val="0078360A"/>
    <w:rsid w:val="00783929"/>
    <w:rsid w:val="00783A34"/>
    <w:rsid w:val="00784D87"/>
    <w:rsid w:val="00785493"/>
    <w:rsid w:val="007854F8"/>
    <w:rsid w:val="00785BE6"/>
    <w:rsid w:val="00786A33"/>
    <w:rsid w:val="00787074"/>
    <w:rsid w:val="00787735"/>
    <w:rsid w:val="00787A85"/>
    <w:rsid w:val="00790F61"/>
    <w:rsid w:val="00790FED"/>
    <w:rsid w:val="0079123B"/>
    <w:rsid w:val="00791C64"/>
    <w:rsid w:val="00791DAD"/>
    <w:rsid w:val="00791F9C"/>
    <w:rsid w:val="007920A5"/>
    <w:rsid w:val="007920C9"/>
    <w:rsid w:val="0079238F"/>
    <w:rsid w:val="00792458"/>
    <w:rsid w:val="00792459"/>
    <w:rsid w:val="0079247A"/>
    <w:rsid w:val="0079276E"/>
    <w:rsid w:val="0079353C"/>
    <w:rsid w:val="00793720"/>
    <w:rsid w:val="007938B6"/>
    <w:rsid w:val="00793E75"/>
    <w:rsid w:val="00794601"/>
    <w:rsid w:val="0079470C"/>
    <w:rsid w:val="00794966"/>
    <w:rsid w:val="00794D40"/>
    <w:rsid w:val="00795133"/>
    <w:rsid w:val="00795AEF"/>
    <w:rsid w:val="00796037"/>
    <w:rsid w:val="00796200"/>
    <w:rsid w:val="007969D0"/>
    <w:rsid w:val="0079719F"/>
    <w:rsid w:val="007A09BD"/>
    <w:rsid w:val="007A156C"/>
    <w:rsid w:val="007A194B"/>
    <w:rsid w:val="007A1E50"/>
    <w:rsid w:val="007A2430"/>
    <w:rsid w:val="007A2D7E"/>
    <w:rsid w:val="007A36CA"/>
    <w:rsid w:val="007A4092"/>
    <w:rsid w:val="007A43D5"/>
    <w:rsid w:val="007A475E"/>
    <w:rsid w:val="007A4B03"/>
    <w:rsid w:val="007A5291"/>
    <w:rsid w:val="007A55C2"/>
    <w:rsid w:val="007A5B75"/>
    <w:rsid w:val="007A5DD4"/>
    <w:rsid w:val="007A5FA0"/>
    <w:rsid w:val="007A6A63"/>
    <w:rsid w:val="007A6E6F"/>
    <w:rsid w:val="007A75E4"/>
    <w:rsid w:val="007A7764"/>
    <w:rsid w:val="007A7D57"/>
    <w:rsid w:val="007B0F54"/>
    <w:rsid w:val="007B16D1"/>
    <w:rsid w:val="007B1AE7"/>
    <w:rsid w:val="007B22ED"/>
    <w:rsid w:val="007B2E6F"/>
    <w:rsid w:val="007B33EB"/>
    <w:rsid w:val="007B3616"/>
    <w:rsid w:val="007B38C4"/>
    <w:rsid w:val="007B3C0D"/>
    <w:rsid w:val="007B3C17"/>
    <w:rsid w:val="007B3D72"/>
    <w:rsid w:val="007B4283"/>
    <w:rsid w:val="007B4455"/>
    <w:rsid w:val="007B4AC1"/>
    <w:rsid w:val="007B4BEE"/>
    <w:rsid w:val="007B568A"/>
    <w:rsid w:val="007B6138"/>
    <w:rsid w:val="007B6909"/>
    <w:rsid w:val="007B6ACC"/>
    <w:rsid w:val="007B7C37"/>
    <w:rsid w:val="007B7D9A"/>
    <w:rsid w:val="007B7E32"/>
    <w:rsid w:val="007B7F6A"/>
    <w:rsid w:val="007C033D"/>
    <w:rsid w:val="007C1FF8"/>
    <w:rsid w:val="007C3167"/>
    <w:rsid w:val="007C3674"/>
    <w:rsid w:val="007C3D28"/>
    <w:rsid w:val="007C5E30"/>
    <w:rsid w:val="007C70B4"/>
    <w:rsid w:val="007C7305"/>
    <w:rsid w:val="007D0D85"/>
    <w:rsid w:val="007D0FEA"/>
    <w:rsid w:val="007D2E15"/>
    <w:rsid w:val="007D31B1"/>
    <w:rsid w:val="007D4D0A"/>
    <w:rsid w:val="007D52D7"/>
    <w:rsid w:val="007D57F0"/>
    <w:rsid w:val="007D5D7A"/>
    <w:rsid w:val="007D678F"/>
    <w:rsid w:val="007D7383"/>
    <w:rsid w:val="007D7C36"/>
    <w:rsid w:val="007E0071"/>
    <w:rsid w:val="007E0433"/>
    <w:rsid w:val="007E050B"/>
    <w:rsid w:val="007E1361"/>
    <w:rsid w:val="007E2092"/>
    <w:rsid w:val="007E2EC8"/>
    <w:rsid w:val="007E3094"/>
    <w:rsid w:val="007E3ADF"/>
    <w:rsid w:val="007E3D05"/>
    <w:rsid w:val="007E471D"/>
    <w:rsid w:val="007E4871"/>
    <w:rsid w:val="007E49B3"/>
    <w:rsid w:val="007E4F77"/>
    <w:rsid w:val="007E5156"/>
    <w:rsid w:val="007E5163"/>
    <w:rsid w:val="007E56A7"/>
    <w:rsid w:val="007E5D30"/>
    <w:rsid w:val="007E5D58"/>
    <w:rsid w:val="007E5DAB"/>
    <w:rsid w:val="007E7098"/>
    <w:rsid w:val="007E78FD"/>
    <w:rsid w:val="007F05B9"/>
    <w:rsid w:val="007F0BB9"/>
    <w:rsid w:val="007F1A03"/>
    <w:rsid w:val="007F1CD3"/>
    <w:rsid w:val="007F1CD8"/>
    <w:rsid w:val="007F1D9F"/>
    <w:rsid w:val="007F1E0E"/>
    <w:rsid w:val="007F2942"/>
    <w:rsid w:val="007F3591"/>
    <w:rsid w:val="007F4859"/>
    <w:rsid w:val="007F4BCE"/>
    <w:rsid w:val="007F4F7D"/>
    <w:rsid w:val="007F5515"/>
    <w:rsid w:val="007F57A5"/>
    <w:rsid w:val="007F58D7"/>
    <w:rsid w:val="007F6C8F"/>
    <w:rsid w:val="008002A5"/>
    <w:rsid w:val="00800714"/>
    <w:rsid w:val="00801D6F"/>
    <w:rsid w:val="00802166"/>
    <w:rsid w:val="00802443"/>
    <w:rsid w:val="00802D18"/>
    <w:rsid w:val="008031FF"/>
    <w:rsid w:val="0080328F"/>
    <w:rsid w:val="008033B3"/>
    <w:rsid w:val="008039E2"/>
    <w:rsid w:val="00803C25"/>
    <w:rsid w:val="008045C1"/>
    <w:rsid w:val="008047A5"/>
    <w:rsid w:val="008047D3"/>
    <w:rsid w:val="00804A04"/>
    <w:rsid w:val="008067DC"/>
    <w:rsid w:val="00806C47"/>
    <w:rsid w:val="0080735F"/>
    <w:rsid w:val="0080762C"/>
    <w:rsid w:val="008101DD"/>
    <w:rsid w:val="00810823"/>
    <w:rsid w:val="00810FA0"/>
    <w:rsid w:val="00811D13"/>
    <w:rsid w:val="00811EF6"/>
    <w:rsid w:val="00812070"/>
    <w:rsid w:val="00812292"/>
    <w:rsid w:val="00812C2F"/>
    <w:rsid w:val="00813263"/>
    <w:rsid w:val="00813AE6"/>
    <w:rsid w:val="00814360"/>
    <w:rsid w:val="00815BAC"/>
    <w:rsid w:val="00815EFE"/>
    <w:rsid w:val="008165D4"/>
    <w:rsid w:val="00816607"/>
    <w:rsid w:val="00816741"/>
    <w:rsid w:val="00816C0C"/>
    <w:rsid w:val="00816D69"/>
    <w:rsid w:val="00817565"/>
    <w:rsid w:val="0081789A"/>
    <w:rsid w:val="00820323"/>
    <w:rsid w:val="008218B4"/>
    <w:rsid w:val="00821977"/>
    <w:rsid w:val="00823DDC"/>
    <w:rsid w:val="00824220"/>
    <w:rsid w:val="00824254"/>
    <w:rsid w:val="00824FD3"/>
    <w:rsid w:val="00825B2F"/>
    <w:rsid w:val="00825DD4"/>
    <w:rsid w:val="0082726B"/>
    <w:rsid w:val="00827929"/>
    <w:rsid w:val="00830279"/>
    <w:rsid w:val="008314D9"/>
    <w:rsid w:val="008326E9"/>
    <w:rsid w:val="00832AEB"/>
    <w:rsid w:val="00833172"/>
    <w:rsid w:val="0083356B"/>
    <w:rsid w:val="00833ABE"/>
    <w:rsid w:val="00833B06"/>
    <w:rsid w:val="00835416"/>
    <w:rsid w:val="0083570C"/>
    <w:rsid w:val="00836F51"/>
    <w:rsid w:val="00837D4B"/>
    <w:rsid w:val="00837E46"/>
    <w:rsid w:val="00840094"/>
    <w:rsid w:val="00840E80"/>
    <w:rsid w:val="008426F4"/>
    <w:rsid w:val="00843333"/>
    <w:rsid w:val="008434A9"/>
    <w:rsid w:val="00843F81"/>
    <w:rsid w:val="008450DA"/>
    <w:rsid w:val="00846048"/>
    <w:rsid w:val="008462ED"/>
    <w:rsid w:val="008466E2"/>
    <w:rsid w:val="00846D73"/>
    <w:rsid w:val="00847A6B"/>
    <w:rsid w:val="0085002F"/>
    <w:rsid w:val="008503A9"/>
    <w:rsid w:val="00851E14"/>
    <w:rsid w:val="00852CE1"/>
    <w:rsid w:val="00852DD2"/>
    <w:rsid w:val="0085346C"/>
    <w:rsid w:val="008541F8"/>
    <w:rsid w:val="008542F5"/>
    <w:rsid w:val="0085451E"/>
    <w:rsid w:val="00854718"/>
    <w:rsid w:val="00854C18"/>
    <w:rsid w:val="0085783D"/>
    <w:rsid w:val="0085796B"/>
    <w:rsid w:val="00857EA1"/>
    <w:rsid w:val="00857F48"/>
    <w:rsid w:val="008603C0"/>
    <w:rsid w:val="008604E9"/>
    <w:rsid w:val="00860E47"/>
    <w:rsid w:val="008613A7"/>
    <w:rsid w:val="00861551"/>
    <w:rsid w:val="008619ED"/>
    <w:rsid w:val="00861EE1"/>
    <w:rsid w:val="008629CF"/>
    <w:rsid w:val="00862CD4"/>
    <w:rsid w:val="00863C73"/>
    <w:rsid w:val="0086546F"/>
    <w:rsid w:val="0086587C"/>
    <w:rsid w:val="008658F3"/>
    <w:rsid w:val="00865FD9"/>
    <w:rsid w:val="008661CC"/>
    <w:rsid w:val="0086679F"/>
    <w:rsid w:val="0086692E"/>
    <w:rsid w:val="00867178"/>
    <w:rsid w:val="0086758C"/>
    <w:rsid w:val="008677DB"/>
    <w:rsid w:val="00867BB7"/>
    <w:rsid w:val="00867C72"/>
    <w:rsid w:val="00871D8F"/>
    <w:rsid w:val="00871E42"/>
    <w:rsid w:val="0087300A"/>
    <w:rsid w:val="0087310F"/>
    <w:rsid w:val="00873D3C"/>
    <w:rsid w:val="00874B40"/>
    <w:rsid w:val="00875575"/>
    <w:rsid w:val="00875AF0"/>
    <w:rsid w:val="00875E0E"/>
    <w:rsid w:val="00876029"/>
    <w:rsid w:val="00876961"/>
    <w:rsid w:val="00876A03"/>
    <w:rsid w:val="00876E64"/>
    <w:rsid w:val="008779B6"/>
    <w:rsid w:val="00877EF4"/>
    <w:rsid w:val="00880019"/>
    <w:rsid w:val="008803F8"/>
    <w:rsid w:val="008806AC"/>
    <w:rsid w:val="008815E9"/>
    <w:rsid w:val="00881ACC"/>
    <w:rsid w:val="008820A4"/>
    <w:rsid w:val="008839C5"/>
    <w:rsid w:val="00884528"/>
    <w:rsid w:val="00884A26"/>
    <w:rsid w:val="00885880"/>
    <w:rsid w:val="00885CEB"/>
    <w:rsid w:val="0088727E"/>
    <w:rsid w:val="0088747E"/>
    <w:rsid w:val="008906D5"/>
    <w:rsid w:val="008919EE"/>
    <w:rsid w:val="00891EA1"/>
    <w:rsid w:val="0089206D"/>
    <w:rsid w:val="008921D4"/>
    <w:rsid w:val="00892328"/>
    <w:rsid w:val="008923D4"/>
    <w:rsid w:val="008925A6"/>
    <w:rsid w:val="00892937"/>
    <w:rsid w:val="00892D43"/>
    <w:rsid w:val="008931E0"/>
    <w:rsid w:val="0089419D"/>
    <w:rsid w:val="0089445C"/>
    <w:rsid w:val="00894618"/>
    <w:rsid w:val="00894F65"/>
    <w:rsid w:val="00895044"/>
    <w:rsid w:val="00895733"/>
    <w:rsid w:val="0089693F"/>
    <w:rsid w:val="008978FA"/>
    <w:rsid w:val="00897E1D"/>
    <w:rsid w:val="008A0E12"/>
    <w:rsid w:val="008A189E"/>
    <w:rsid w:val="008A23B2"/>
    <w:rsid w:val="008A354E"/>
    <w:rsid w:val="008A3782"/>
    <w:rsid w:val="008A38CD"/>
    <w:rsid w:val="008A3B0A"/>
    <w:rsid w:val="008A4259"/>
    <w:rsid w:val="008A44FE"/>
    <w:rsid w:val="008A456A"/>
    <w:rsid w:val="008A4B0B"/>
    <w:rsid w:val="008A5FAE"/>
    <w:rsid w:val="008A6304"/>
    <w:rsid w:val="008A67C8"/>
    <w:rsid w:val="008A6A21"/>
    <w:rsid w:val="008A7F1C"/>
    <w:rsid w:val="008B01B5"/>
    <w:rsid w:val="008B055E"/>
    <w:rsid w:val="008B0639"/>
    <w:rsid w:val="008B1474"/>
    <w:rsid w:val="008B1B06"/>
    <w:rsid w:val="008B20FF"/>
    <w:rsid w:val="008B22B2"/>
    <w:rsid w:val="008B3E64"/>
    <w:rsid w:val="008B3E9E"/>
    <w:rsid w:val="008B49C3"/>
    <w:rsid w:val="008B4C7A"/>
    <w:rsid w:val="008B5433"/>
    <w:rsid w:val="008B54D5"/>
    <w:rsid w:val="008B65B6"/>
    <w:rsid w:val="008B6DE8"/>
    <w:rsid w:val="008B7733"/>
    <w:rsid w:val="008C176E"/>
    <w:rsid w:val="008C18DF"/>
    <w:rsid w:val="008C227A"/>
    <w:rsid w:val="008C25CE"/>
    <w:rsid w:val="008C2A97"/>
    <w:rsid w:val="008C2A9E"/>
    <w:rsid w:val="008C344D"/>
    <w:rsid w:val="008C3F2B"/>
    <w:rsid w:val="008C5120"/>
    <w:rsid w:val="008C5487"/>
    <w:rsid w:val="008C5D38"/>
    <w:rsid w:val="008D0207"/>
    <w:rsid w:val="008D0429"/>
    <w:rsid w:val="008D057B"/>
    <w:rsid w:val="008D0BC5"/>
    <w:rsid w:val="008D162D"/>
    <w:rsid w:val="008D1728"/>
    <w:rsid w:val="008D2223"/>
    <w:rsid w:val="008D3182"/>
    <w:rsid w:val="008D38D0"/>
    <w:rsid w:val="008D48ED"/>
    <w:rsid w:val="008D4A7D"/>
    <w:rsid w:val="008D4F95"/>
    <w:rsid w:val="008D52C0"/>
    <w:rsid w:val="008D5465"/>
    <w:rsid w:val="008D5D85"/>
    <w:rsid w:val="008D5FE6"/>
    <w:rsid w:val="008D6C69"/>
    <w:rsid w:val="008D6CBC"/>
    <w:rsid w:val="008E050E"/>
    <w:rsid w:val="008E0F6B"/>
    <w:rsid w:val="008E1394"/>
    <w:rsid w:val="008E191A"/>
    <w:rsid w:val="008E1EA9"/>
    <w:rsid w:val="008E2757"/>
    <w:rsid w:val="008E27BC"/>
    <w:rsid w:val="008E2ECC"/>
    <w:rsid w:val="008E30F6"/>
    <w:rsid w:val="008E374D"/>
    <w:rsid w:val="008E3754"/>
    <w:rsid w:val="008E377F"/>
    <w:rsid w:val="008E3D5C"/>
    <w:rsid w:val="008E4F72"/>
    <w:rsid w:val="008E5BD2"/>
    <w:rsid w:val="008E6A5B"/>
    <w:rsid w:val="008E6F39"/>
    <w:rsid w:val="008E6FE1"/>
    <w:rsid w:val="008E762A"/>
    <w:rsid w:val="008E78F1"/>
    <w:rsid w:val="008F153C"/>
    <w:rsid w:val="008F24AF"/>
    <w:rsid w:val="008F492F"/>
    <w:rsid w:val="008F65B4"/>
    <w:rsid w:val="008F7668"/>
    <w:rsid w:val="008F78A5"/>
    <w:rsid w:val="009001DF"/>
    <w:rsid w:val="00900843"/>
    <w:rsid w:val="00901104"/>
    <w:rsid w:val="00901C03"/>
    <w:rsid w:val="00902935"/>
    <w:rsid w:val="009029AC"/>
    <w:rsid w:val="00903CFF"/>
    <w:rsid w:val="00904B96"/>
    <w:rsid w:val="00905215"/>
    <w:rsid w:val="0090612F"/>
    <w:rsid w:val="00906FAB"/>
    <w:rsid w:val="00907558"/>
    <w:rsid w:val="009105EA"/>
    <w:rsid w:val="0091104D"/>
    <w:rsid w:val="00911CCF"/>
    <w:rsid w:val="00911E74"/>
    <w:rsid w:val="00913040"/>
    <w:rsid w:val="00913F39"/>
    <w:rsid w:val="00914A14"/>
    <w:rsid w:val="00914CF6"/>
    <w:rsid w:val="0091537C"/>
    <w:rsid w:val="00915B15"/>
    <w:rsid w:val="00917B1E"/>
    <w:rsid w:val="009205BD"/>
    <w:rsid w:val="00920E4C"/>
    <w:rsid w:val="009212A0"/>
    <w:rsid w:val="00922656"/>
    <w:rsid w:val="0092286A"/>
    <w:rsid w:val="00923B19"/>
    <w:rsid w:val="00923F3A"/>
    <w:rsid w:val="009244CB"/>
    <w:rsid w:val="009246ED"/>
    <w:rsid w:val="009249F4"/>
    <w:rsid w:val="00925261"/>
    <w:rsid w:val="00925D91"/>
    <w:rsid w:val="00925F61"/>
    <w:rsid w:val="009268CD"/>
    <w:rsid w:val="00926D7F"/>
    <w:rsid w:val="00927D85"/>
    <w:rsid w:val="009311BF"/>
    <w:rsid w:val="009314BF"/>
    <w:rsid w:val="009314E5"/>
    <w:rsid w:val="00931827"/>
    <w:rsid w:val="00932BE3"/>
    <w:rsid w:val="00932E92"/>
    <w:rsid w:val="009344A7"/>
    <w:rsid w:val="00934C09"/>
    <w:rsid w:val="00936039"/>
    <w:rsid w:val="00937136"/>
    <w:rsid w:val="00937960"/>
    <w:rsid w:val="00937BDA"/>
    <w:rsid w:val="00940D58"/>
    <w:rsid w:val="00940E5E"/>
    <w:rsid w:val="0094112E"/>
    <w:rsid w:val="00941149"/>
    <w:rsid w:val="0094127C"/>
    <w:rsid w:val="009412BD"/>
    <w:rsid w:val="00941419"/>
    <w:rsid w:val="009418E1"/>
    <w:rsid w:val="00942176"/>
    <w:rsid w:val="00942936"/>
    <w:rsid w:val="00942BE2"/>
    <w:rsid w:val="00942DC5"/>
    <w:rsid w:val="0094354C"/>
    <w:rsid w:val="009438BE"/>
    <w:rsid w:val="009439ED"/>
    <w:rsid w:val="0094466F"/>
    <w:rsid w:val="00944A73"/>
    <w:rsid w:val="0094552D"/>
    <w:rsid w:val="009455A8"/>
    <w:rsid w:val="00945C84"/>
    <w:rsid w:val="0094609F"/>
    <w:rsid w:val="0094633E"/>
    <w:rsid w:val="0094679B"/>
    <w:rsid w:val="009468BA"/>
    <w:rsid w:val="009469E9"/>
    <w:rsid w:val="00947230"/>
    <w:rsid w:val="0094792C"/>
    <w:rsid w:val="00947CDD"/>
    <w:rsid w:val="0095019F"/>
    <w:rsid w:val="009504EA"/>
    <w:rsid w:val="00950B08"/>
    <w:rsid w:val="00951839"/>
    <w:rsid w:val="00951B4B"/>
    <w:rsid w:val="00952686"/>
    <w:rsid w:val="00953417"/>
    <w:rsid w:val="00954F54"/>
    <w:rsid w:val="00954F80"/>
    <w:rsid w:val="00954F8D"/>
    <w:rsid w:val="0095649B"/>
    <w:rsid w:val="0095722C"/>
    <w:rsid w:val="00957398"/>
    <w:rsid w:val="00957542"/>
    <w:rsid w:val="00957D22"/>
    <w:rsid w:val="00957D67"/>
    <w:rsid w:val="00957FA3"/>
    <w:rsid w:val="00957FDB"/>
    <w:rsid w:val="009603A8"/>
    <w:rsid w:val="0096232B"/>
    <w:rsid w:val="00962D18"/>
    <w:rsid w:val="00963A91"/>
    <w:rsid w:val="00963DA5"/>
    <w:rsid w:val="0096429C"/>
    <w:rsid w:val="00964938"/>
    <w:rsid w:val="00964FF7"/>
    <w:rsid w:val="009652BD"/>
    <w:rsid w:val="009653EE"/>
    <w:rsid w:val="00965A54"/>
    <w:rsid w:val="0096631B"/>
    <w:rsid w:val="0096635E"/>
    <w:rsid w:val="009663FC"/>
    <w:rsid w:val="00967485"/>
    <w:rsid w:val="0096777E"/>
    <w:rsid w:val="00967829"/>
    <w:rsid w:val="009703EB"/>
    <w:rsid w:val="00970FA8"/>
    <w:rsid w:val="009712AA"/>
    <w:rsid w:val="009715F5"/>
    <w:rsid w:val="009719EB"/>
    <w:rsid w:val="0097265D"/>
    <w:rsid w:val="009726E4"/>
    <w:rsid w:val="009741A6"/>
    <w:rsid w:val="0097438D"/>
    <w:rsid w:val="00974A61"/>
    <w:rsid w:val="00974AA9"/>
    <w:rsid w:val="009753EE"/>
    <w:rsid w:val="0097578D"/>
    <w:rsid w:val="00977519"/>
    <w:rsid w:val="0097784A"/>
    <w:rsid w:val="009802B7"/>
    <w:rsid w:val="00981520"/>
    <w:rsid w:val="009815D9"/>
    <w:rsid w:val="009818B5"/>
    <w:rsid w:val="00981A1F"/>
    <w:rsid w:val="009820CC"/>
    <w:rsid w:val="00982257"/>
    <w:rsid w:val="00982294"/>
    <w:rsid w:val="009828B6"/>
    <w:rsid w:val="00983466"/>
    <w:rsid w:val="00983797"/>
    <w:rsid w:val="00984662"/>
    <w:rsid w:val="009848E5"/>
    <w:rsid w:val="00984986"/>
    <w:rsid w:val="00984C64"/>
    <w:rsid w:val="00985428"/>
    <w:rsid w:val="00986CAE"/>
    <w:rsid w:val="00987715"/>
    <w:rsid w:val="0099048B"/>
    <w:rsid w:val="00992145"/>
    <w:rsid w:val="00992A42"/>
    <w:rsid w:val="009935CC"/>
    <w:rsid w:val="009944C6"/>
    <w:rsid w:val="00994E47"/>
    <w:rsid w:val="00994ED3"/>
    <w:rsid w:val="00994F66"/>
    <w:rsid w:val="009955D2"/>
    <w:rsid w:val="009956CC"/>
    <w:rsid w:val="009959CF"/>
    <w:rsid w:val="009960E9"/>
    <w:rsid w:val="009963C1"/>
    <w:rsid w:val="009963CD"/>
    <w:rsid w:val="00996D4D"/>
    <w:rsid w:val="009974D1"/>
    <w:rsid w:val="009A07F8"/>
    <w:rsid w:val="009A0998"/>
    <w:rsid w:val="009A1BF8"/>
    <w:rsid w:val="009A2405"/>
    <w:rsid w:val="009A299E"/>
    <w:rsid w:val="009A2E3F"/>
    <w:rsid w:val="009A3AB8"/>
    <w:rsid w:val="009A43EC"/>
    <w:rsid w:val="009A4651"/>
    <w:rsid w:val="009A4F46"/>
    <w:rsid w:val="009A5E03"/>
    <w:rsid w:val="009B09E3"/>
    <w:rsid w:val="009B0ED1"/>
    <w:rsid w:val="009B134A"/>
    <w:rsid w:val="009B15D9"/>
    <w:rsid w:val="009B16BE"/>
    <w:rsid w:val="009B16D2"/>
    <w:rsid w:val="009B17C9"/>
    <w:rsid w:val="009B2961"/>
    <w:rsid w:val="009B4403"/>
    <w:rsid w:val="009B4E55"/>
    <w:rsid w:val="009B527B"/>
    <w:rsid w:val="009B5BC4"/>
    <w:rsid w:val="009B5D2E"/>
    <w:rsid w:val="009B5F66"/>
    <w:rsid w:val="009B6906"/>
    <w:rsid w:val="009B70FE"/>
    <w:rsid w:val="009B7E0B"/>
    <w:rsid w:val="009C0541"/>
    <w:rsid w:val="009C172E"/>
    <w:rsid w:val="009C1A8C"/>
    <w:rsid w:val="009C1D6B"/>
    <w:rsid w:val="009C1EFC"/>
    <w:rsid w:val="009C2AF0"/>
    <w:rsid w:val="009C2B3E"/>
    <w:rsid w:val="009C3B54"/>
    <w:rsid w:val="009C3D04"/>
    <w:rsid w:val="009C4690"/>
    <w:rsid w:val="009C53C5"/>
    <w:rsid w:val="009C59F2"/>
    <w:rsid w:val="009C5DA4"/>
    <w:rsid w:val="009C651F"/>
    <w:rsid w:val="009C66D0"/>
    <w:rsid w:val="009C66DF"/>
    <w:rsid w:val="009C6846"/>
    <w:rsid w:val="009C7107"/>
    <w:rsid w:val="009C728E"/>
    <w:rsid w:val="009D0959"/>
    <w:rsid w:val="009D0C34"/>
    <w:rsid w:val="009D2B5B"/>
    <w:rsid w:val="009D31A6"/>
    <w:rsid w:val="009D40D1"/>
    <w:rsid w:val="009D4248"/>
    <w:rsid w:val="009D4B6E"/>
    <w:rsid w:val="009D4C3B"/>
    <w:rsid w:val="009D4CCC"/>
    <w:rsid w:val="009D503A"/>
    <w:rsid w:val="009D6492"/>
    <w:rsid w:val="009D67B1"/>
    <w:rsid w:val="009D726C"/>
    <w:rsid w:val="009D77AE"/>
    <w:rsid w:val="009D7BF0"/>
    <w:rsid w:val="009E05C2"/>
    <w:rsid w:val="009E0C35"/>
    <w:rsid w:val="009E19E4"/>
    <w:rsid w:val="009E1C62"/>
    <w:rsid w:val="009E27A3"/>
    <w:rsid w:val="009E3216"/>
    <w:rsid w:val="009E331D"/>
    <w:rsid w:val="009E33DB"/>
    <w:rsid w:val="009E3EF1"/>
    <w:rsid w:val="009E52B6"/>
    <w:rsid w:val="009E5518"/>
    <w:rsid w:val="009E5BFA"/>
    <w:rsid w:val="009E798B"/>
    <w:rsid w:val="009E7994"/>
    <w:rsid w:val="009E7A38"/>
    <w:rsid w:val="009E7A9C"/>
    <w:rsid w:val="009E7F58"/>
    <w:rsid w:val="009E7FC8"/>
    <w:rsid w:val="009F1B98"/>
    <w:rsid w:val="009F267F"/>
    <w:rsid w:val="009F2B03"/>
    <w:rsid w:val="009F30C3"/>
    <w:rsid w:val="009F4680"/>
    <w:rsid w:val="009F4A17"/>
    <w:rsid w:val="009F5A78"/>
    <w:rsid w:val="009F6E09"/>
    <w:rsid w:val="009F6FFB"/>
    <w:rsid w:val="009F7599"/>
    <w:rsid w:val="009F790E"/>
    <w:rsid w:val="009F7A95"/>
    <w:rsid w:val="00A00024"/>
    <w:rsid w:val="00A00AFB"/>
    <w:rsid w:val="00A02DD7"/>
    <w:rsid w:val="00A0319C"/>
    <w:rsid w:val="00A0342B"/>
    <w:rsid w:val="00A03D6C"/>
    <w:rsid w:val="00A0412B"/>
    <w:rsid w:val="00A042F3"/>
    <w:rsid w:val="00A05900"/>
    <w:rsid w:val="00A05BCA"/>
    <w:rsid w:val="00A05BEE"/>
    <w:rsid w:val="00A0633E"/>
    <w:rsid w:val="00A0699A"/>
    <w:rsid w:val="00A06A8B"/>
    <w:rsid w:val="00A06EF7"/>
    <w:rsid w:val="00A06F73"/>
    <w:rsid w:val="00A109BA"/>
    <w:rsid w:val="00A10BBE"/>
    <w:rsid w:val="00A10D8D"/>
    <w:rsid w:val="00A10DE5"/>
    <w:rsid w:val="00A11EAA"/>
    <w:rsid w:val="00A1207A"/>
    <w:rsid w:val="00A12700"/>
    <w:rsid w:val="00A12A1C"/>
    <w:rsid w:val="00A12AFD"/>
    <w:rsid w:val="00A14773"/>
    <w:rsid w:val="00A15A90"/>
    <w:rsid w:val="00A16917"/>
    <w:rsid w:val="00A1695C"/>
    <w:rsid w:val="00A17087"/>
    <w:rsid w:val="00A17235"/>
    <w:rsid w:val="00A17269"/>
    <w:rsid w:val="00A17FDA"/>
    <w:rsid w:val="00A20430"/>
    <w:rsid w:val="00A20670"/>
    <w:rsid w:val="00A20963"/>
    <w:rsid w:val="00A210AF"/>
    <w:rsid w:val="00A21A61"/>
    <w:rsid w:val="00A21F2F"/>
    <w:rsid w:val="00A21FA9"/>
    <w:rsid w:val="00A221C1"/>
    <w:rsid w:val="00A226C3"/>
    <w:rsid w:val="00A24066"/>
    <w:rsid w:val="00A24607"/>
    <w:rsid w:val="00A267EB"/>
    <w:rsid w:val="00A26859"/>
    <w:rsid w:val="00A26877"/>
    <w:rsid w:val="00A268C4"/>
    <w:rsid w:val="00A26B25"/>
    <w:rsid w:val="00A271C0"/>
    <w:rsid w:val="00A27D92"/>
    <w:rsid w:val="00A300B4"/>
    <w:rsid w:val="00A30795"/>
    <w:rsid w:val="00A3180E"/>
    <w:rsid w:val="00A31FC1"/>
    <w:rsid w:val="00A3200A"/>
    <w:rsid w:val="00A32761"/>
    <w:rsid w:val="00A32EB2"/>
    <w:rsid w:val="00A33483"/>
    <w:rsid w:val="00A3456F"/>
    <w:rsid w:val="00A34AAC"/>
    <w:rsid w:val="00A34D14"/>
    <w:rsid w:val="00A34EA1"/>
    <w:rsid w:val="00A3574F"/>
    <w:rsid w:val="00A357D6"/>
    <w:rsid w:val="00A35962"/>
    <w:rsid w:val="00A365FC"/>
    <w:rsid w:val="00A367EE"/>
    <w:rsid w:val="00A37108"/>
    <w:rsid w:val="00A37343"/>
    <w:rsid w:val="00A37A15"/>
    <w:rsid w:val="00A37AD1"/>
    <w:rsid w:val="00A37CD8"/>
    <w:rsid w:val="00A40885"/>
    <w:rsid w:val="00A40FC1"/>
    <w:rsid w:val="00A4195A"/>
    <w:rsid w:val="00A42095"/>
    <w:rsid w:val="00A424B0"/>
    <w:rsid w:val="00A42B55"/>
    <w:rsid w:val="00A4300D"/>
    <w:rsid w:val="00A44658"/>
    <w:rsid w:val="00A4500C"/>
    <w:rsid w:val="00A4567E"/>
    <w:rsid w:val="00A45730"/>
    <w:rsid w:val="00A46349"/>
    <w:rsid w:val="00A4701E"/>
    <w:rsid w:val="00A47034"/>
    <w:rsid w:val="00A4763F"/>
    <w:rsid w:val="00A50755"/>
    <w:rsid w:val="00A512CE"/>
    <w:rsid w:val="00A5194C"/>
    <w:rsid w:val="00A51D65"/>
    <w:rsid w:val="00A51EF7"/>
    <w:rsid w:val="00A5206B"/>
    <w:rsid w:val="00A52E9C"/>
    <w:rsid w:val="00A53A1C"/>
    <w:rsid w:val="00A54229"/>
    <w:rsid w:val="00A54381"/>
    <w:rsid w:val="00A543D0"/>
    <w:rsid w:val="00A551F0"/>
    <w:rsid w:val="00A55376"/>
    <w:rsid w:val="00A56B37"/>
    <w:rsid w:val="00A56B68"/>
    <w:rsid w:val="00A56D67"/>
    <w:rsid w:val="00A5788E"/>
    <w:rsid w:val="00A57A68"/>
    <w:rsid w:val="00A57B4C"/>
    <w:rsid w:val="00A57F74"/>
    <w:rsid w:val="00A57FE5"/>
    <w:rsid w:val="00A60388"/>
    <w:rsid w:val="00A608C8"/>
    <w:rsid w:val="00A60A75"/>
    <w:rsid w:val="00A61138"/>
    <w:rsid w:val="00A6190C"/>
    <w:rsid w:val="00A61993"/>
    <w:rsid w:val="00A623FB"/>
    <w:rsid w:val="00A62BB4"/>
    <w:rsid w:val="00A63AA8"/>
    <w:rsid w:val="00A63CD1"/>
    <w:rsid w:val="00A65296"/>
    <w:rsid w:val="00A65671"/>
    <w:rsid w:val="00A657FC"/>
    <w:rsid w:val="00A663BA"/>
    <w:rsid w:val="00A66825"/>
    <w:rsid w:val="00A66C26"/>
    <w:rsid w:val="00A67D3F"/>
    <w:rsid w:val="00A7042A"/>
    <w:rsid w:val="00A715AD"/>
    <w:rsid w:val="00A71885"/>
    <w:rsid w:val="00A71900"/>
    <w:rsid w:val="00A71A10"/>
    <w:rsid w:val="00A71F42"/>
    <w:rsid w:val="00A726D4"/>
    <w:rsid w:val="00A732AC"/>
    <w:rsid w:val="00A73405"/>
    <w:rsid w:val="00A73486"/>
    <w:rsid w:val="00A739D3"/>
    <w:rsid w:val="00A75A39"/>
    <w:rsid w:val="00A75F00"/>
    <w:rsid w:val="00A76477"/>
    <w:rsid w:val="00A76625"/>
    <w:rsid w:val="00A76981"/>
    <w:rsid w:val="00A76C21"/>
    <w:rsid w:val="00A76CBF"/>
    <w:rsid w:val="00A76D32"/>
    <w:rsid w:val="00A77BB6"/>
    <w:rsid w:val="00A815CB"/>
    <w:rsid w:val="00A8186F"/>
    <w:rsid w:val="00A81CD5"/>
    <w:rsid w:val="00A824EF"/>
    <w:rsid w:val="00A83971"/>
    <w:rsid w:val="00A848A5"/>
    <w:rsid w:val="00A84A59"/>
    <w:rsid w:val="00A84AF7"/>
    <w:rsid w:val="00A8517B"/>
    <w:rsid w:val="00A854AC"/>
    <w:rsid w:val="00A85E8B"/>
    <w:rsid w:val="00A86209"/>
    <w:rsid w:val="00A865E9"/>
    <w:rsid w:val="00A87037"/>
    <w:rsid w:val="00A87C85"/>
    <w:rsid w:val="00A90B87"/>
    <w:rsid w:val="00A90D69"/>
    <w:rsid w:val="00A91473"/>
    <w:rsid w:val="00A91481"/>
    <w:rsid w:val="00A91D2B"/>
    <w:rsid w:val="00A920A1"/>
    <w:rsid w:val="00A92649"/>
    <w:rsid w:val="00A9267B"/>
    <w:rsid w:val="00A9324A"/>
    <w:rsid w:val="00A94739"/>
    <w:rsid w:val="00A9480C"/>
    <w:rsid w:val="00A95900"/>
    <w:rsid w:val="00A96158"/>
    <w:rsid w:val="00A96237"/>
    <w:rsid w:val="00A964E4"/>
    <w:rsid w:val="00A96CFD"/>
    <w:rsid w:val="00A96E52"/>
    <w:rsid w:val="00A9741C"/>
    <w:rsid w:val="00AA0499"/>
    <w:rsid w:val="00AA154D"/>
    <w:rsid w:val="00AA1B07"/>
    <w:rsid w:val="00AA265A"/>
    <w:rsid w:val="00AA29F1"/>
    <w:rsid w:val="00AA2FBF"/>
    <w:rsid w:val="00AA38F2"/>
    <w:rsid w:val="00AA3919"/>
    <w:rsid w:val="00AA3CB2"/>
    <w:rsid w:val="00AA4953"/>
    <w:rsid w:val="00AA4C0E"/>
    <w:rsid w:val="00AA6746"/>
    <w:rsid w:val="00AB0567"/>
    <w:rsid w:val="00AB0BDF"/>
    <w:rsid w:val="00AB0FC4"/>
    <w:rsid w:val="00AB144F"/>
    <w:rsid w:val="00AB1580"/>
    <w:rsid w:val="00AB17F7"/>
    <w:rsid w:val="00AB2A71"/>
    <w:rsid w:val="00AB457D"/>
    <w:rsid w:val="00AB4B55"/>
    <w:rsid w:val="00AB551A"/>
    <w:rsid w:val="00AB551E"/>
    <w:rsid w:val="00AB5B17"/>
    <w:rsid w:val="00AB5C7F"/>
    <w:rsid w:val="00AB5DA9"/>
    <w:rsid w:val="00AB5DFE"/>
    <w:rsid w:val="00AB6BCE"/>
    <w:rsid w:val="00AB7316"/>
    <w:rsid w:val="00AB7B23"/>
    <w:rsid w:val="00AB7CD6"/>
    <w:rsid w:val="00AB7E04"/>
    <w:rsid w:val="00AC049F"/>
    <w:rsid w:val="00AC0899"/>
    <w:rsid w:val="00AC0D3B"/>
    <w:rsid w:val="00AC0D8A"/>
    <w:rsid w:val="00AC0F55"/>
    <w:rsid w:val="00AC1166"/>
    <w:rsid w:val="00AC1503"/>
    <w:rsid w:val="00AC211C"/>
    <w:rsid w:val="00AC31F8"/>
    <w:rsid w:val="00AC3709"/>
    <w:rsid w:val="00AC46F2"/>
    <w:rsid w:val="00AC493F"/>
    <w:rsid w:val="00AC52C1"/>
    <w:rsid w:val="00AC5D59"/>
    <w:rsid w:val="00AC61EA"/>
    <w:rsid w:val="00AC6574"/>
    <w:rsid w:val="00AC675C"/>
    <w:rsid w:val="00AC729A"/>
    <w:rsid w:val="00AC745F"/>
    <w:rsid w:val="00AC75E0"/>
    <w:rsid w:val="00AC7802"/>
    <w:rsid w:val="00AC786A"/>
    <w:rsid w:val="00AC7B06"/>
    <w:rsid w:val="00AD0533"/>
    <w:rsid w:val="00AD20D9"/>
    <w:rsid w:val="00AD2C6D"/>
    <w:rsid w:val="00AD3753"/>
    <w:rsid w:val="00AD3DAC"/>
    <w:rsid w:val="00AD3E01"/>
    <w:rsid w:val="00AD4527"/>
    <w:rsid w:val="00AD4B59"/>
    <w:rsid w:val="00AD5BA7"/>
    <w:rsid w:val="00AD5DF0"/>
    <w:rsid w:val="00AD624E"/>
    <w:rsid w:val="00AD6287"/>
    <w:rsid w:val="00AD6762"/>
    <w:rsid w:val="00AD6A6B"/>
    <w:rsid w:val="00AD6BC1"/>
    <w:rsid w:val="00AD7887"/>
    <w:rsid w:val="00AD7986"/>
    <w:rsid w:val="00AD7B7F"/>
    <w:rsid w:val="00AD7E2B"/>
    <w:rsid w:val="00AE095C"/>
    <w:rsid w:val="00AE0CE6"/>
    <w:rsid w:val="00AE191D"/>
    <w:rsid w:val="00AE1A53"/>
    <w:rsid w:val="00AE1C89"/>
    <w:rsid w:val="00AE36CD"/>
    <w:rsid w:val="00AE388C"/>
    <w:rsid w:val="00AE533E"/>
    <w:rsid w:val="00AE5799"/>
    <w:rsid w:val="00AE5900"/>
    <w:rsid w:val="00AE5A30"/>
    <w:rsid w:val="00AE5C48"/>
    <w:rsid w:val="00AE7237"/>
    <w:rsid w:val="00AF0895"/>
    <w:rsid w:val="00AF11DB"/>
    <w:rsid w:val="00AF1427"/>
    <w:rsid w:val="00AF1540"/>
    <w:rsid w:val="00AF1AE9"/>
    <w:rsid w:val="00AF1DCA"/>
    <w:rsid w:val="00AF2EF0"/>
    <w:rsid w:val="00AF5B44"/>
    <w:rsid w:val="00AF602A"/>
    <w:rsid w:val="00AF6569"/>
    <w:rsid w:val="00AF657F"/>
    <w:rsid w:val="00B00059"/>
    <w:rsid w:val="00B00089"/>
    <w:rsid w:val="00B00268"/>
    <w:rsid w:val="00B00FE5"/>
    <w:rsid w:val="00B01189"/>
    <w:rsid w:val="00B015BE"/>
    <w:rsid w:val="00B02872"/>
    <w:rsid w:val="00B034C5"/>
    <w:rsid w:val="00B0353B"/>
    <w:rsid w:val="00B0366F"/>
    <w:rsid w:val="00B0456D"/>
    <w:rsid w:val="00B049F9"/>
    <w:rsid w:val="00B04E9E"/>
    <w:rsid w:val="00B0511D"/>
    <w:rsid w:val="00B05572"/>
    <w:rsid w:val="00B05594"/>
    <w:rsid w:val="00B0587D"/>
    <w:rsid w:val="00B05AC6"/>
    <w:rsid w:val="00B061B6"/>
    <w:rsid w:val="00B0662F"/>
    <w:rsid w:val="00B06D23"/>
    <w:rsid w:val="00B074F7"/>
    <w:rsid w:val="00B07CBB"/>
    <w:rsid w:val="00B07D6F"/>
    <w:rsid w:val="00B1089E"/>
    <w:rsid w:val="00B108B3"/>
    <w:rsid w:val="00B10B02"/>
    <w:rsid w:val="00B119E6"/>
    <w:rsid w:val="00B1269B"/>
    <w:rsid w:val="00B12847"/>
    <w:rsid w:val="00B13670"/>
    <w:rsid w:val="00B14F20"/>
    <w:rsid w:val="00B15AC0"/>
    <w:rsid w:val="00B164EC"/>
    <w:rsid w:val="00B1679D"/>
    <w:rsid w:val="00B17185"/>
    <w:rsid w:val="00B17957"/>
    <w:rsid w:val="00B17B0E"/>
    <w:rsid w:val="00B20BE6"/>
    <w:rsid w:val="00B21B64"/>
    <w:rsid w:val="00B21FC8"/>
    <w:rsid w:val="00B22963"/>
    <w:rsid w:val="00B22EE2"/>
    <w:rsid w:val="00B2326F"/>
    <w:rsid w:val="00B23C91"/>
    <w:rsid w:val="00B24993"/>
    <w:rsid w:val="00B25045"/>
    <w:rsid w:val="00B2536C"/>
    <w:rsid w:val="00B254CF"/>
    <w:rsid w:val="00B258BB"/>
    <w:rsid w:val="00B25E08"/>
    <w:rsid w:val="00B269D9"/>
    <w:rsid w:val="00B27230"/>
    <w:rsid w:val="00B30AE7"/>
    <w:rsid w:val="00B30FA8"/>
    <w:rsid w:val="00B318BA"/>
    <w:rsid w:val="00B321C1"/>
    <w:rsid w:val="00B32689"/>
    <w:rsid w:val="00B33007"/>
    <w:rsid w:val="00B332C1"/>
    <w:rsid w:val="00B33581"/>
    <w:rsid w:val="00B337A7"/>
    <w:rsid w:val="00B3396D"/>
    <w:rsid w:val="00B342B6"/>
    <w:rsid w:val="00B3448B"/>
    <w:rsid w:val="00B34A07"/>
    <w:rsid w:val="00B34D6D"/>
    <w:rsid w:val="00B350CB"/>
    <w:rsid w:val="00B35559"/>
    <w:rsid w:val="00B35649"/>
    <w:rsid w:val="00B358A9"/>
    <w:rsid w:val="00B35DDD"/>
    <w:rsid w:val="00B36531"/>
    <w:rsid w:val="00B36C21"/>
    <w:rsid w:val="00B36DE1"/>
    <w:rsid w:val="00B37454"/>
    <w:rsid w:val="00B403F1"/>
    <w:rsid w:val="00B40B34"/>
    <w:rsid w:val="00B41075"/>
    <w:rsid w:val="00B419A3"/>
    <w:rsid w:val="00B429CA"/>
    <w:rsid w:val="00B430FF"/>
    <w:rsid w:val="00B4346F"/>
    <w:rsid w:val="00B439FC"/>
    <w:rsid w:val="00B43BFA"/>
    <w:rsid w:val="00B43D54"/>
    <w:rsid w:val="00B44470"/>
    <w:rsid w:val="00B444D8"/>
    <w:rsid w:val="00B44777"/>
    <w:rsid w:val="00B44E66"/>
    <w:rsid w:val="00B44F4E"/>
    <w:rsid w:val="00B45A8E"/>
    <w:rsid w:val="00B46080"/>
    <w:rsid w:val="00B46981"/>
    <w:rsid w:val="00B47497"/>
    <w:rsid w:val="00B50234"/>
    <w:rsid w:val="00B51A67"/>
    <w:rsid w:val="00B51D28"/>
    <w:rsid w:val="00B51F55"/>
    <w:rsid w:val="00B524AA"/>
    <w:rsid w:val="00B52A4E"/>
    <w:rsid w:val="00B52AAD"/>
    <w:rsid w:val="00B52AB5"/>
    <w:rsid w:val="00B52C9E"/>
    <w:rsid w:val="00B52E05"/>
    <w:rsid w:val="00B52EF8"/>
    <w:rsid w:val="00B5312D"/>
    <w:rsid w:val="00B548C3"/>
    <w:rsid w:val="00B549A5"/>
    <w:rsid w:val="00B550B9"/>
    <w:rsid w:val="00B5529C"/>
    <w:rsid w:val="00B56206"/>
    <w:rsid w:val="00B56535"/>
    <w:rsid w:val="00B5705D"/>
    <w:rsid w:val="00B60041"/>
    <w:rsid w:val="00B609BC"/>
    <w:rsid w:val="00B61564"/>
    <w:rsid w:val="00B6220C"/>
    <w:rsid w:val="00B651A3"/>
    <w:rsid w:val="00B65513"/>
    <w:rsid w:val="00B65538"/>
    <w:rsid w:val="00B65A4C"/>
    <w:rsid w:val="00B65D0B"/>
    <w:rsid w:val="00B65D62"/>
    <w:rsid w:val="00B66127"/>
    <w:rsid w:val="00B663BB"/>
    <w:rsid w:val="00B667ED"/>
    <w:rsid w:val="00B66FF5"/>
    <w:rsid w:val="00B67071"/>
    <w:rsid w:val="00B674C2"/>
    <w:rsid w:val="00B70162"/>
    <w:rsid w:val="00B70C71"/>
    <w:rsid w:val="00B72454"/>
    <w:rsid w:val="00B72988"/>
    <w:rsid w:val="00B72F26"/>
    <w:rsid w:val="00B73133"/>
    <w:rsid w:val="00B73D5C"/>
    <w:rsid w:val="00B7427C"/>
    <w:rsid w:val="00B74E42"/>
    <w:rsid w:val="00B75466"/>
    <w:rsid w:val="00B759D0"/>
    <w:rsid w:val="00B75C96"/>
    <w:rsid w:val="00B76EBD"/>
    <w:rsid w:val="00B775EF"/>
    <w:rsid w:val="00B77D6E"/>
    <w:rsid w:val="00B80189"/>
    <w:rsid w:val="00B80880"/>
    <w:rsid w:val="00B80E9B"/>
    <w:rsid w:val="00B81292"/>
    <w:rsid w:val="00B81C5B"/>
    <w:rsid w:val="00B820AE"/>
    <w:rsid w:val="00B82256"/>
    <w:rsid w:val="00B82284"/>
    <w:rsid w:val="00B82752"/>
    <w:rsid w:val="00B8341B"/>
    <w:rsid w:val="00B83483"/>
    <w:rsid w:val="00B8378A"/>
    <w:rsid w:val="00B83925"/>
    <w:rsid w:val="00B8469F"/>
    <w:rsid w:val="00B85BD2"/>
    <w:rsid w:val="00B85D88"/>
    <w:rsid w:val="00B85FA7"/>
    <w:rsid w:val="00B8707A"/>
    <w:rsid w:val="00B87F77"/>
    <w:rsid w:val="00B9039E"/>
    <w:rsid w:val="00B90D81"/>
    <w:rsid w:val="00B91006"/>
    <w:rsid w:val="00B912EB"/>
    <w:rsid w:val="00B91BAD"/>
    <w:rsid w:val="00B92309"/>
    <w:rsid w:val="00B928D5"/>
    <w:rsid w:val="00B92BAF"/>
    <w:rsid w:val="00B932D0"/>
    <w:rsid w:val="00B9357F"/>
    <w:rsid w:val="00B93E7C"/>
    <w:rsid w:val="00B94338"/>
    <w:rsid w:val="00B94847"/>
    <w:rsid w:val="00B959D7"/>
    <w:rsid w:val="00B97148"/>
    <w:rsid w:val="00B97AA5"/>
    <w:rsid w:val="00BA04F7"/>
    <w:rsid w:val="00BA0A68"/>
    <w:rsid w:val="00BA0EF0"/>
    <w:rsid w:val="00BA1109"/>
    <w:rsid w:val="00BA1ACF"/>
    <w:rsid w:val="00BA2AAE"/>
    <w:rsid w:val="00BA3124"/>
    <w:rsid w:val="00BA35DD"/>
    <w:rsid w:val="00BA3940"/>
    <w:rsid w:val="00BA3E81"/>
    <w:rsid w:val="00BA4B0A"/>
    <w:rsid w:val="00BA4B90"/>
    <w:rsid w:val="00BA5D02"/>
    <w:rsid w:val="00BA6F5A"/>
    <w:rsid w:val="00BB0065"/>
    <w:rsid w:val="00BB06A7"/>
    <w:rsid w:val="00BB0872"/>
    <w:rsid w:val="00BB0A7D"/>
    <w:rsid w:val="00BB2130"/>
    <w:rsid w:val="00BB2617"/>
    <w:rsid w:val="00BB2654"/>
    <w:rsid w:val="00BB2856"/>
    <w:rsid w:val="00BB2A1B"/>
    <w:rsid w:val="00BB2C52"/>
    <w:rsid w:val="00BB3C23"/>
    <w:rsid w:val="00BB6482"/>
    <w:rsid w:val="00BB682B"/>
    <w:rsid w:val="00BB6A63"/>
    <w:rsid w:val="00BB6C60"/>
    <w:rsid w:val="00BB6E45"/>
    <w:rsid w:val="00BB748C"/>
    <w:rsid w:val="00BB7B17"/>
    <w:rsid w:val="00BC035F"/>
    <w:rsid w:val="00BC071B"/>
    <w:rsid w:val="00BC08CB"/>
    <w:rsid w:val="00BC1567"/>
    <w:rsid w:val="00BC1706"/>
    <w:rsid w:val="00BC1D99"/>
    <w:rsid w:val="00BC274E"/>
    <w:rsid w:val="00BC3520"/>
    <w:rsid w:val="00BC399E"/>
    <w:rsid w:val="00BC5341"/>
    <w:rsid w:val="00BC554F"/>
    <w:rsid w:val="00BD0141"/>
    <w:rsid w:val="00BD09D4"/>
    <w:rsid w:val="00BD1D0F"/>
    <w:rsid w:val="00BD2036"/>
    <w:rsid w:val="00BD3F55"/>
    <w:rsid w:val="00BD418A"/>
    <w:rsid w:val="00BD47CE"/>
    <w:rsid w:val="00BD515C"/>
    <w:rsid w:val="00BD5731"/>
    <w:rsid w:val="00BD5869"/>
    <w:rsid w:val="00BD5EA4"/>
    <w:rsid w:val="00BD6191"/>
    <w:rsid w:val="00BD63C8"/>
    <w:rsid w:val="00BD66B0"/>
    <w:rsid w:val="00BD6993"/>
    <w:rsid w:val="00BD6C4B"/>
    <w:rsid w:val="00BD79D6"/>
    <w:rsid w:val="00BD7E3A"/>
    <w:rsid w:val="00BE0853"/>
    <w:rsid w:val="00BE10C1"/>
    <w:rsid w:val="00BE27C2"/>
    <w:rsid w:val="00BE29D9"/>
    <w:rsid w:val="00BE2E2F"/>
    <w:rsid w:val="00BE3BAC"/>
    <w:rsid w:val="00BE4478"/>
    <w:rsid w:val="00BE49EE"/>
    <w:rsid w:val="00BE4D37"/>
    <w:rsid w:val="00BE4F43"/>
    <w:rsid w:val="00BE58B2"/>
    <w:rsid w:val="00BE5904"/>
    <w:rsid w:val="00BE590F"/>
    <w:rsid w:val="00BE59AD"/>
    <w:rsid w:val="00BE5AB4"/>
    <w:rsid w:val="00BE5ACE"/>
    <w:rsid w:val="00BE5F61"/>
    <w:rsid w:val="00BE5FBE"/>
    <w:rsid w:val="00BE61EF"/>
    <w:rsid w:val="00BE6C7B"/>
    <w:rsid w:val="00BE712E"/>
    <w:rsid w:val="00BE7373"/>
    <w:rsid w:val="00BF0BBC"/>
    <w:rsid w:val="00BF158C"/>
    <w:rsid w:val="00BF161C"/>
    <w:rsid w:val="00BF2554"/>
    <w:rsid w:val="00BF2C3D"/>
    <w:rsid w:val="00BF34FE"/>
    <w:rsid w:val="00BF5715"/>
    <w:rsid w:val="00BF6324"/>
    <w:rsid w:val="00BF634D"/>
    <w:rsid w:val="00BF69D8"/>
    <w:rsid w:val="00BF729B"/>
    <w:rsid w:val="00BF73EF"/>
    <w:rsid w:val="00C00BBC"/>
    <w:rsid w:val="00C00EF0"/>
    <w:rsid w:val="00C01E2A"/>
    <w:rsid w:val="00C0273C"/>
    <w:rsid w:val="00C030D5"/>
    <w:rsid w:val="00C0333E"/>
    <w:rsid w:val="00C0480C"/>
    <w:rsid w:val="00C04CB9"/>
    <w:rsid w:val="00C05027"/>
    <w:rsid w:val="00C053B4"/>
    <w:rsid w:val="00C05519"/>
    <w:rsid w:val="00C06402"/>
    <w:rsid w:val="00C06F1B"/>
    <w:rsid w:val="00C1071F"/>
    <w:rsid w:val="00C108F8"/>
    <w:rsid w:val="00C10E69"/>
    <w:rsid w:val="00C122A4"/>
    <w:rsid w:val="00C12A61"/>
    <w:rsid w:val="00C12A90"/>
    <w:rsid w:val="00C12B3F"/>
    <w:rsid w:val="00C12B80"/>
    <w:rsid w:val="00C12C17"/>
    <w:rsid w:val="00C13207"/>
    <w:rsid w:val="00C1437F"/>
    <w:rsid w:val="00C150E8"/>
    <w:rsid w:val="00C153F5"/>
    <w:rsid w:val="00C156AE"/>
    <w:rsid w:val="00C16581"/>
    <w:rsid w:val="00C202BF"/>
    <w:rsid w:val="00C20F49"/>
    <w:rsid w:val="00C21F4D"/>
    <w:rsid w:val="00C224D5"/>
    <w:rsid w:val="00C225C5"/>
    <w:rsid w:val="00C228BC"/>
    <w:rsid w:val="00C23139"/>
    <w:rsid w:val="00C236A3"/>
    <w:rsid w:val="00C2427B"/>
    <w:rsid w:val="00C24912"/>
    <w:rsid w:val="00C249AC"/>
    <w:rsid w:val="00C24D6D"/>
    <w:rsid w:val="00C24FA1"/>
    <w:rsid w:val="00C2577D"/>
    <w:rsid w:val="00C257F8"/>
    <w:rsid w:val="00C2670F"/>
    <w:rsid w:val="00C27BA5"/>
    <w:rsid w:val="00C3076C"/>
    <w:rsid w:val="00C307CF"/>
    <w:rsid w:val="00C31913"/>
    <w:rsid w:val="00C31FD5"/>
    <w:rsid w:val="00C32564"/>
    <w:rsid w:val="00C32E08"/>
    <w:rsid w:val="00C3310D"/>
    <w:rsid w:val="00C33AB5"/>
    <w:rsid w:val="00C33E0A"/>
    <w:rsid w:val="00C34005"/>
    <w:rsid w:val="00C342DE"/>
    <w:rsid w:val="00C3461B"/>
    <w:rsid w:val="00C349B3"/>
    <w:rsid w:val="00C35442"/>
    <w:rsid w:val="00C3627C"/>
    <w:rsid w:val="00C364EB"/>
    <w:rsid w:val="00C36A28"/>
    <w:rsid w:val="00C36F27"/>
    <w:rsid w:val="00C375E0"/>
    <w:rsid w:val="00C40258"/>
    <w:rsid w:val="00C4099F"/>
    <w:rsid w:val="00C40F2D"/>
    <w:rsid w:val="00C41C12"/>
    <w:rsid w:val="00C422EF"/>
    <w:rsid w:val="00C4332D"/>
    <w:rsid w:val="00C43B1D"/>
    <w:rsid w:val="00C44240"/>
    <w:rsid w:val="00C45644"/>
    <w:rsid w:val="00C464C8"/>
    <w:rsid w:val="00C46764"/>
    <w:rsid w:val="00C468FE"/>
    <w:rsid w:val="00C46DC8"/>
    <w:rsid w:val="00C46ED6"/>
    <w:rsid w:val="00C476A0"/>
    <w:rsid w:val="00C476A2"/>
    <w:rsid w:val="00C47894"/>
    <w:rsid w:val="00C47DD9"/>
    <w:rsid w:val="00C50297"/>
    <w:rsid w:val="00C5047C"/>
    <w:rsid w:val="00C50AF8"/>
    <w:rsid w:val="00C5112E"/>
    <w:rsid w:val="00C51B09"/>
    <w:rsid w:val="00C51E03"/>
    <w:rsid w:val="00C52390"/>
    <w:rsid w:val="00C5256C"/>
    <w:rsid w:val="00C52897"/>
    <w:rsid w:val="00C52DF4"/>
    <w:rsid w:val="00C533B3"/>
    <w:rsid w:val="00C5340C"/>
    <w:rsid w:val="00C554C3"/>
    <w:rsid w:val="00C55696"/>
    <w:rsid w:val="00C5582E"/>
    <w:rsid w:val="00C55A59"/>
    <w:rsid w:val="00C565D6"/>
    <w:rsid w:val="00C600EF"/>
    <w:rsid w:val="00C605FD"/>
    <w:rsid w:val="00C60A07"/>
    <w:rsid w:val="00C61459"/>
    <w:rsid w:val="00C621BA"/>
    <w:rsid w:val="00C62BEF"/>
    <w:rsid w:val="00C6355A"/>
    <w:rsid w:val="00C6427D"/>
    <w:rsid w:val="00C65411"/>
    <w:rsid w:val="00C66EBC"/>
    <w:rsid w:val="00C67272"/>
    <w:rsid w:val="00C6737D"/>
    <w:rsid w:val="00C67CC9"/>
    <w:rsid w:val="00C7009D"/>
    <w:rsid w:val="00C70419"/>
    <w:rsid w:val="00C70B77"/>
    <w:rsid w:val="00C71AE9"/>
    <w:rsid w:val="00C71FE2"/>
    <w:rsid w:val="00C72A01"/>
    <w:rsid w:val="00C72CD7"/>
    <w:rsid w:val="00C73137"/>
    <w:rsid w:val="00C7324E"/>
    <w:rsid w:val="00C73D27"/>
    <w:rsid w:val="00C744CD"/>
    <w:rsid w:val="00C745FE"/>
    <w:rsid w:val="00C748E6"/>
    <w:rsid w:val="00C74E11"/>
    <w:rsid w:val="00C76268"/>
    <w:rsid w:val="00C76367"/>
    <w:rsid w:val="00C76620"/>
    <w:rsid w:val="00C76DBC"/>
    <w:rsid w:val="00C76F32"/>
    <w:rsid w:val="00C77FD1"/>
    <w:rsid w:val="00C805CB"/>
    <w:rsid w:val="00C80CB5"/>
    <w:rsid w:val="00C817F7"/>
    <w:rsid w:val="00C81B74"/>
    <w:rsid w:val="00C83131"/>
    <w:rsid w:val="00C83963"/>
    <w:rsid w:val="00C84B52"/>
    <w:rsid w:val="00C84D32"/>
    <w:rsid w:val="00C84E60"/>
    <w:rsid w:val="00C871BA"/>
    <w:rsid w:val="00C8786B"/>
    <w:rsid w:val="00C87ABC"/>
    <w:rsid w:val="00C907E2"/>
    <w:rsid w:val="00C90A94"/>
    <w:rsid w:val="00C90E85"/>
    <w:rsid w:val="00C91D98"/>
    <w:rsid w:val="00C91DA1"/>
    <w:rsid w:val="00C926FD"/>
    <w:rsid w:val="00C934A1"/>
    <w:rsid w:val="00C93505"/>
    <w:rsid w:val="00C93533"/>
    <w:rsid w:val="00C935C9"/>
    <w:rsid w:val="00C93A2B"/>
    <w:rsid w:val="00C940A1"/>
    <w:rsid w:val="00C943D0"/>
    <w:rsid w:val="00C94780"/>
    <w:rsid w:val="00C95C66"/>
    <w:rsid w:val="00C96008"/>
    <w:rsid w:val="00C9607F"/>
    <w:rsid w:val="00C969FD"/>
    <w:rsid w:val="00C97833"/>
    <w:rsid w:val="00C978B3"/>
    <w:rsid w:val="00C97B1C"/>
    <w:rsid w:val="00CA00C4"/>
    <w:rsid w:val="00CA0B99"/>
    <w:rsid w:val="00CA0BDC"/>
    <w:rsid w:val="00CA167C"/>
    <w:rsid w:val="00CA174C"/>
    <w:rsid w:val="00CA1B63"/>
    <w:rsid w:val="00CA1D0E"/>
    <w:rsid w:val="00CA216B"/>
    <w:rsid w:val="00CA311D"/>
    <w:rsid w:val="00CA3A96"/>
    <w:rsid w:val="00CA3C8D"/>
    <w:rsid w:val="00CA3DE8"/>
    <w:rsid w:val="00CA4A95"/>
    <w:rsid w:val="00CA530C"/>
    <w:rsid w:val="00CA5FDD"/>
    <w:rsid w:val="00CA695F"/>
    <w:rsid w:val="00CA6D6C"/>
    <w:rsid w:val="00CA79DB"/>
    <w:rsid w:val="00CB0269"/>
    <w:rsid w:val="00CB0556"/>
    <w:rsid w:val="00CB101A"/>
    <w:rsid w:val="00CB16D6"/>
    <w:rsid w:val="00CB181E"/>
    <w:rsid w:val="00CB2D85"/>
    <w:rsid w:val="00CB2EAC"/>
    <w:rsid w:val="00CB2EB0"/>
    <w:rsid w:val="00CB2F89"/>
    <w:rsid w:val="00CB3FBD"/>
    <w:rsid w:val="00CB5243"/>
    <w:rsid w:val="00CB6813"/>
    <w:rsid w:val="00CB695B"/>
    <w:rsid w:val="00CC0289"/>
    <w:rsid w:val="00CC0F53"/>
    <w:rsid w:val="00CC19CC"/>
    <w:rsid w:val="00CC2760"/>
    <w:rsid w:val="00CC2842"/>
    <w:rsid w:val="00CC2E1F"/>
    <w:rsid w:val="00CC2E77"/>
    <w:rsid w:val="00CC365F"/>
    <w:rsid w:val="00CC3D56"/>
    <w:rsid w:val="00CC4541"/>
    <w:rsid w:val="00CC4921"/>
    <w:rsid w:val="00CC5320"/>
    <w:rsid w:val="00CC58C4"/>
    <w:rsid w:val="00CC6018"/>
    <w:rsid w:val="00CC6312"/>
    <w:rsid w:val="00CC6870"/>
    <w:rsid w:val="00CC7063"/>
    <w:rsid w:val="00CC71BB"/>
    <w:rsid w:val="00CC728C"/>
    <w:rsid w:val="00CC75FC"/>
    <w:rsid w:val="00CC766E"/>
    <w:rsid w:val="00CC7ABC"/>
    <w:rsid w:val="00CC7F37"/>
    <w:rsid w:val="00CC7F3D"/>
    <w:rsid w:val="00CD007C"/>
    <w:rsid w:val="00CD0633"/>
    <w:rsid w:val="00CD0CE4"/>
    <w:rsid w:val="00CD0D88"/>
    <w:rsid w:val="00CD1922"/>
    <w:rsid w:val="00CD257A"/>
    <w:rsid w:val="00CD25A0"/>
    <w:rsid w:val="00CD45D4"/>
    <w:rsid w:val="00CD531C"/>
    <w:rsid w:val="00CD56CB"/>
    <w:rsid w:val="00CD5C0F"/>
    <w:rsid w:val="00CD5F35"/>
    <w:rsid w:val="00CD6074"/>
    <w:rsid w:val="00CD6143"/>
    <w:rsid w:val="00CD6801"/>
    <w:rsid w:val="00CD6BC9"/>
    <w:rsid w:val="00CD6CDA"/>
    <w:rsid w:val="00CD738F"/>
    <w:rsid w:val="00CD73A0"/>
    <w:rsid w:val="00CD7FAF"/>
    <w:rsid w:val="00CE1015"/>
    <w:rsid w:val="00CE1231"/>
    <w:rsid w:val="00CE264A"/>
    <w:rsid w:val="00CE35AF"/>
    <w:rsid w:val="00CE47E8"/>
    <w:rsid w:val="00CE4D28"/>
    <w:rsid w:val="00CE4DEB"/>
    <w:rsid w:val="00CE5022"/>
    <w:rsid w:val="00CE54BC"/>
    <w:rsid w:val="00CE617C"/>
    <w:rsid w:val="00CE667E"/>
    <w:rsid w:val="00CE6971"/>
    <w:rsid w:val="00CE7D19"/>
    <w:rsid w:val="00CF00CB"/>
    <w:rsid w:val="00CF0571"/>
    <w:rsid w:val="00CF20E6"/>
    <w:rsid w:val="00CF2638"/>
    <w:rsid w:val="00CF28F6"/>
    <w:rsid w:val="00CF2B69"/>
    <w:rsid w:val="00CF49ED"/>
    <w:rsid w:val="00CF4EE6"/>
    <w:rsid w:val="00CF540A"/>
    <w:rsid w:val="00CF6257"/>
    <w:rsid w:val="00CF75CD"/>
    <w:rsid w:val="00D00056"/>
    <w:rsid w:val="00D016F1"/>
    <w:rsid w:val="00D01C8E"/>
    <w:rsid w:val="00D022B1"/>
    <w:rsid w:val="00D033A7"/>
    <w:rsid w:val="00D034ED"/>
    <w:rsid w:val="00D04E36"/>
    <w:rsid w:val="00D054B6"/>
    <w:rsid w:val="00D05957"/>
    <w:rsid w:val="00D05BAE"/>
    <w:rsid w:val="00D05FD8"/>
    <w:rsid w:val="00D06336"/>
    <w:rsid w:val="00D068BC"/>
    <w:rsid w:val="00D06C29"/>
    <w:rsid w:val="00D07B65"/>
    <w:rsid w:val="00D105AC"/>
    <w:rsid w:val="00D1116F"/>
    <w:rsid w:val="00D11942"/>
    <w:rsid w:val="00D1198B"/>
    <w:rsid w:val="00D12127"/>
    <w:rsid w:val="00D12EC2"/>
    <w:rsid w:val="00D13593"/>
    <w:rsid w:val="00D13672"/>
    <w:rsid w:val="00D138ED"/>
    <w:rsid w:val="00D13902"/>
    <w:rsid w:val="00D13A2D"/>
    <w:rsid w:val="00D13D67"/>
    <w:rsid w:val="00D13F54"/>
    <w:rsid w:val="00D14252"/>
    <w:rsid w:val="00D14DDD"/>
    <w:rsid w:val="00D15398"/>
    <w:rsid w:val="00D1549C"/>
    <w:rsid w:val="00D15AA9"/>
    <w:rsid w:val="00D15F7A"/>
    <w:rsid w:val="00D1615C"/>
    <w:rsid w:val="00D163DC"/>
    <w:rsid w:val="00D166B3"/>
    <w:rsid w:val="00D1735B"/>
    <w:rsid w:val="00D175EF"/>
    <w:rsid w:val="00D220D2"/>
    <w:rsid w:val="00D22841"/>
    <w:rsid w:val="00D22885"/>
    <w:rsid w:val="00D22925"/>
    <w:rsid w:val="00D22E5E"/>
    <w:rsid w:val="00D22EF3"/>
    <w:rsid w:val="00D231D1"/>
    <w:rsid w:val="00D2345F"/>
    <w:rsid w:val="00D236AE"/>
    <w:rsid w:val="00D2648D"/>
    <w:rsid w:val="00D27BDA"/>
    <w:rsid w:val="00D27CB7"/>
    <w:rsid w:val="00D3034D"/>
    <w:rsid w:val="00D30B31"/>
    <w:rsid w:val="00D327D4"/>
    <w:rsid w:val="00D33D27"/>
    <w:rsid w:val="00D34C34"/>
    <w:rsid w:val="00D3513A"/>
    <w:rsid w:val="00D35345"/>
    <w:rsid w:val="00D356E2"/>
    <w:rsid w:val="00D35978"/>
    <w:rsid w:val="00D3778E"/>
    <w:rsid w:val="00D37C92"/>
    <w:rsid w:val="00D40D49"/>
    <w:rsid w:val="00D40E62"/>
    <w:rsid w:val="00D40F85"/>
    <w:rsid w:val="00D411F8"/>
    <w:rsid w:val="00D41542"/>
    <w:rsid w:val="00D41669"/>
    <w:rsid w:val="00D418DD"/>
    <w:rsid w:val="00D41915"/>
    <w:rsid w:val="00D41ED7"/>
    <w:rsid w:val="00D4209A"/>
    <w:rsid w:val="00D42EAB"/>
    <w:rsid w:val="00D44727"/>
    <w:rsid w:val="00D44AB6"/>
    <w:rsid w:val="00D44E3A"/>
    <w:rsid w:val="00D44E67"/>
    <w:rsid w:val="00D45033"/>
    <w:rsid w:val="00D4598D"/>
    <w:rsid w:val="00D45BD7"/>
    <w:rsid w:val="00D45C1B"/>
    <w:rsid w:val="00D45EBE"/>
    <w:rsid w:val="00D461FA"/>
    <w:rsid w:val="00D465BE"/>
    <w:rsid w:val="00D4767D"/>
    <w:rsid w:val="00D47FE0"/>
    <w:rsid w:val="00D50924"/>
    <w:rsid w:val="00D50B48"/>
    <w:rsid w:val="00D50E6B"/>
    <w:rsid w:val="00D518F2"/>
    <w:rsid w:val="00D52488"/>
    <w:rsid w:val="00D524BB"/>
    <w:rsid w:val="00D524D0"/>
    <w:rsid w:val="00D52B91"/>
    <w:rsid w:val="00D53B03"/>
    <w:rsid w:val="00D5473B"/>
    <w:rsid w:val="00D555CD"/>
    <w:rsid w:val="00D55658"/>
    <w:rsid w:val="00D55740"/>
    <w:rsid w:val="00D569FB"/>
    <w:rsid w:val="00D56B3B"/>
    <w:rsid w:val="00D56DEA"/>
    <w:rsid w:val="00D574D9"/>
    <w:rsid w:val="00D57970"/>
    <w:rsid w:val="00D57BF2"/>
    <w:rsid w:val="00D57DDA"/>
    <w:rsid w:val="00D60C34"/>
    <w:rsid w:val="00D61124"/>
    <w:rsid w:val="00D61B93"/>
    <w:rsid w:val="00D61BCB"/>
    <w:rsid w:val="00D61BE6"/>
    <w:rsid w:val="00D6273C"/>
    <w:rsid w:val="00D634EE"/>
    <w:rsid w:val="00D63E2D"/>
    <w:rsid w:val="00D63E60"/>
    <w:rsid w:val="00D64AA0"/>
    <w:rsid w:val="00D64BBE"/>
    <w:rsid w:val="00D64C04"/>
    <w:rsid w:val="00D64E4B"/>
    <w:rsid w:val="00D64F6D"/>
    <w:rsid w:val="00D65808"/>
    <w:rsid w:val="00D65D45"/>
    <w:rsid w:val="00D6703A"/>
    <w:rsid w:val="00D6717D"/>
    <w:rsid w:val="00D675E9"/>
    <w:rsid w:val="00D71052"/>
    <w:rsid w:val="00D720C1"/>
    <w:rsid w:val="00D7227D"/>
    <w:rsid w:val="00D72C5B"/>
    <w:rsid w:val="00D73041"/>
    <w:rsid w:val="00D73F7A"/>
    <w:rsid w:val="00D74AEC"/>
    <w:rsid w:val="00D751A4"/>
    <w:rsid w:val="00D762D6"/>
    <w:rsid w:val="00D769BF"/>
    <w:rsid w:val="00D7748E"/>
    <w:rsid w:val="00D803F0"/>
    <w:rsid w:val="00D810E6"/>
    <w:rsid w:val="00D81159"/>
    <w:rsid w:val="00D81BB8"/>
    <w:rsid w:val="00D8253B"/>
    <w:rsid w:val="00D825C5"/>
    <w:rsid w:val="00D8274D"/>
    <w:rsid w:val="00D82B96"/>
    <w:rsid w:val="00D83551"/>
    <w:rsid w:val="00D84657"/>
    <w:rsid w:val="00D84B0C"/>
    <w:rsid w:val="00D85616"/>
    <w:rsid w:val="00D8580F"/>
    <w:rsid w:val="00D85970"/>
    <w:rsid w:val="00D859CC"/>
    <w:rsid w:val="00D907A5"/>
    <w:rsid w:val="00D908FA"/>
    <w:rsid w:val="00D909AA"/>
    <w:rsid w:val="00D920D6"/>
    <w:rsid w:val="00D92554"/>
    <w:rsid w:val="00D92738"/>
    <w:rsid w:val="00D9282C"/>
    <w:rsid w:val="00D92BB3"/>
    <w:rsid w:val="00D93D32"/>
    <w:rsid w:val="00D93FD4"/>
    <w:rsid w:val="00D94066"/>
    <w:rsid w:val="00D945E6"/>
    <w:rsid w:val="00D953EF"/>
    <w:rsid w:val="00D9554A"/>
    <w:rsid w:val="00D95BC2"/>
    <w:rsid w:val="00D95D06"/>
    <w:rsid w:val="00D9605A"/>
    <w:rsid w:val="00D9674C"/>
    <w:rsid w:val="00D97761"/>
    <w:rsid w:val="00D978C8"/>
    <w:rsid w:val="00D97FC6"/>
    <w:rsid w:val="00DA0C25"/>
    <w:rsid w:val="00DA0F92"/>
    <w:rsid w:val="00DA1122"/>
    <w:rsid w:val="00DA1154"/>
    <w:rsid w:val="00DA15D3"/>
    <w:rsid w:val="00DA175F"/>
    <w:rsid w:val="00DA1B2D"/>
    <w:rsid w:val="00DA1F35"/>
    <w:rsid w:val="00DA257F"/>
    <w:rsid w:val="00DA299A"/>
    <w:rsid w:val="00DA2D3B"/>
    <w:rsid w:val="00DA2E95"/>
    <w:rsid w:val="00DA36F5"/>
    <w:rsid w:val="00DA3EBF"/>
    <w:rsid w:val="00DA4841"/>
    <w:rsid w:val="00DA4CBC"/>
    <w:rsid w:val="00DA5BEA"/>
    <w:rsid w:val="00DA72C9"/>
    <w:rsid w:val="00DA7948"/>
    <w:rsid w:val="00DB1820"/>
    <w:rsid w:val="00DB1E6B"/>
    <w:rsid w:val="00DB2279"/>
    <w:rsid w:val="00DB22B1"/>
    <w:rsid w:val="00DB302D"/>
    <w:rsid w:val="00DB3631"/>
    <w:rsid w:val="00DB3D5F"/>
    <w:rsid w:val="00DB3EC9"/>
    <w:rsid w:val="00DB453A"/>
    <w:rsid w:val="00DB5AFB"/>
    <w:rsid w:val="00DB5CF4"/>
    <w:rsid w:val="00DB61C9"/>
    <w:rsid w:val="00DB631E"/>
    <w:rsid w:val="00DB6979"/>
    <w:rsid w:val="00DB6FFD"/>
    <w:rsid w:val="00DB718E"/>
    <w:rsid w:val="00DB727C"/>
    <w:rsid w:val="00DB738D"/>
    <w:rsid w:val="00DC086D"/>
    <w:rsid w:val="00DC1134"/>
    <w:rsid w:val="00DC1266"/>
    <w:rsid w:val="00DC1607"/>
    <w:rsid w:val="00DC2CC3"/>
    <w:rsid w:val="00DC2FAE"/>
    <w:rsid w:val="00DC367B"/>
    <w:rsid w:val="00DC4C92"/>
    <w:rsid w:val="00DC4CD8"/>
    <w:rsid w:val="00DC523C"/>
    <w:rsid w:val="00DC5DB1"/>
    <w:rsid w:val="00DC5FF9"/>
    <w:rsid w:val="00DC75C2"/>
    <w:rsid w:val="00DC7B80"/>
    <w:rsid w:val="00DD065F"/>
    <w:rsid w:val="00DD0C5F"/>
    <w:rsid w:val="00DD102E"/>
    <w:rsid w:val="00DD1144"/>
    <w:rsid w:val="00DD178C"/>
    <w:rsid w:val="00DD24C7"/>
    <w:rsid w:val="00DD34C2"/>
    <w:rsid w:val="00DD37BC"/>
    <w:rsid w:val="00DD3988"/>
    <w:rsid w:val="00DD5272"/>
    <w:rsid w:val="00DD5C4C"/>
    <w:rsid w:val="00DD6085"/>
    <w:rsid w:val="00DD612B"/>
    <w:rsid w:val="00DD61BB"/>
    <w:rsid w:val="00DD6249"/>
    <w:rsid w:val="00DD6505"/>
    <w:rsid w:val="00DD675F"/>
    <w:rsid w:val="00DD68A9"/>
    <w:rsid w:val="00DD6DDE"/>
    <w:rsid w:val="00DD6FEF"/>
    <w:rsid w:val="00DD79A8"/>
    <w:rsid w:val="00DD7B4A"/>
    <w:rsid w:val="00DE072F"/>
    <w:rsid w:val="00DE090F"/>
    <w:rsid w:val="00DE0CF1"/>
    <w:rsid w:val="00DE13F5"/>
    <w:rsid w:val="00DE1733"/>
    <w:rsid w:val="00DE235C"/>
    <w:rsid w:val="00DE35D9"/>
    <w:rsid w:val="00DE397F"/>
    <w:rsid w:val="00DE4195"/>
    <w:rsid w:val="00DE4C83"/>
    <w:rsid w:val="00DE56C5"/>
    <w:rsid w:val="00DE56FD"/>
    <w:rsid w:val="00DE57CC"/>
    <w:rsid w:val="00DE6754"/>
    <w:rsid w:val="00DE74D6"/>
    <w:rsid w:val="00DF0BA0"/>
    <w:rsid w:val="00DF1133"/>
    <w:rsid w:val="00DF2154"/>
    <w:rsid w:val="00DF2570"/>
    <w:rsid w:val="00DF271D"/>
    <w:rsid w:val="00DF2A84"/>
    <w:rsid w:val="00DF3461"/>
    <w:rsid w:val="00DF36BE"/>
    <w:rsid w:val="00DF393F"/>
    <w:rsid w:val="00DF401C"/>
    <w:rsid w:val="00DF40C8"/>
    <w:rsid w:val="00DF4C4D"/>
    <w:rsid w:val="00DF57A2"/>
    <w:rsid w:val="00DF5A3C"/>
    <w:rsid w:val="00DF7168"/>
    <w:rsid w:val="00DF7355"/>
    <w:rsid w:val="00DF736F"/>
    <w:rsid w:val="00DF74B8"/>
    <w:rsid w:val="00E0107E"/>
    <w:rsid w:val="00E029A0"/>
    <w:rsid w:val="00E02CBF"/>
    <w:rsid w:val="00E030BC"/>
    <w:rsid w:val="00E035D8"/>
    <w:rsid w:val="00E036C1"/>
    <w:rsid w:val="00E0406A"/>
    <w:rsid w:val="00E0493D"/>
    <w:rsid w:val="00E04E59"/>
    <w:rsid w:val="00E0526A"/>
    <w:rsid w:val="00E052C3"/>
    <w:rsid w:val="00E05537"/>
    <w:rsid w:val="00E05826"/>
    <w:rsid w:val="00E071F4"/>
    <w:rsid w:val="00E10755"/>
    <w:rsid w:val="00E10EC2"/>
    <w:rsid w:val="00E11582"/>
    <w:rsid w:val="00E118D5"/>
    <w:rsid w:val="00E13033"/>
    <w:rsid w:val="00E13ED7"/>
    <w:rsid w:val="00E14483"/>
    <w:rsid w:val="00E1453A"/>
    <w:rsid w:val="00E14F0F"/>
    <w:rsid w:val="00E15A3B"/>
    <w:rsid w:val="00E17533"/>
    <w:rsid w:val="00E176AE"/>
    <w:rsid w:val="00E178F5"/>
    <w:rsid w:val="00E205A0"/>
    <w:rsid w:val="00E206F2"/>
    <w:rsid w:val="00E20A02"/>
    <w:rsid w:val="00E20CAC"/>
    <w:rsid w:val="00E20F7A"/>
    <w:rsid w:val="00E210DC"/>
    <w:rsid w:val="00E211B7"/>
    <w:rsid w:val="00E22285"/>
    <w:rsid w:val="00E224A9"/>
    <w:rsid w:val="00E22812"/>
    <w:rsid w:val="00E234C8"/>
    <w:rsid w:val="00E23E88"/>
    <w:rsid w:val="00E243E3"/>
    <w:rsid w:val="00E24B5F"/>
    <w:rsid w:val="00E25C29"/>
    <w:rsid w:val="00E25C4D"/>
    <w:rsid w:val="00E25DBF"/>
    <w:rsid w:val="00E26590"/>
    <w:rsid w:val="00E26F0E"/>
    <w:rsid w:val="00E274E3"/>
    <w:rsid w:val="00E2790F"/>
    <w:rsid w:val="00E27B0B"/>
    <w:rsid w:val="00E27C3B"/>
    <w:rsid w:val="00E3047F"/>
    <w:rsid w:val="00E31CC4"/>
    <w:rsid w:val="00E326C5"/>
    <w:rsid w:val="00E3297A"/>
    <w:rsid w:val="00E32D08"/>
    <w:rsid w:val="00E3462E"/>
    <w:rsid w:val="00E34671"/>
    <w:rsid w:val="00E34EDA"/>
    <w:rsid w:val="00E3556B"/>
    <w:rsid w:val="00E357B9"/>
    <w:rsid w:val="00E36432"/>
    <w:rsid w:val="00E37681"/>
    <w:rsid w:val="00E37794"/>
    <w:rsid w:val="00E37BF0"/>
    <w:rsid w:val="00E4011B"/>
    <w:rsid w:val="00E41546"/>
    <w:rsid w:val="00E42D14"/>
    <w:rsid w:val="00E43D15"/>
    <w:rsid w:val="00E43D9C"/>
    <w:rsid w:val="00E43EDB"/>
    <w:rsid w:val="00E44543"/>
    <w:rsid w:val="00E45619"/>
    <w:rsid w:val="00E460D4"/>
    <w:rsid w:val="00E4632B"/>
    <w:rsid w:val="00E46392"/>
    <w:rsid w:val="00E463DC"/>
    <w:rsid w:val="00E50004"/>
    <w:rsid w:val="00E501CF"/>
    <w:rsid w:val="00E50DF9"/>
    <w:rsid w:val="00E50E1C"/>
    <w:rsid w:val="00E51750"/>
    <w:rsid w:val="00E51B42"/>
    <w:rsid w:val="00E51E7A"/>
    <w:rsid w:val="00E51EC3"/>
    <w:rsid w:val="00E529D2"/>
    <w:rsid w:val="00E52C65"/>
    <w:rsid w:val="00E52E35"/>
    <w:rsid w:val="00E530DE"/>
    <w:rsid w:val="00E5408E"/>
    <w:rsid w:val="00E54665"/>
    <w:rsid w:val="00E55988"/>
    <w:rsid w:val="00E55A08"/>
    <w:rsid w:val="00E55F9F"/>
    <w:rsid w:val="00E55FB5"/>
    <w:rsid w:val="00E60151"/>
    <w:rsid w:val="00E603B0"/>
    <w:rsid w:val="00E60A9D"/>
    <w:rsid w:val="00E60AF0"/>
    <w:rsid w:val="00E61F12"/>
    <w:rsid w:val="00E625C8"/>
    <w:rsid w:val="00E63448"/>
    <w:rsid w:val="00E63486"/>
    <w:rsid w:val="00E63B93"/>
    <w:rsid w:val="00E63DB4"/>
    <w:rsid w:val="00E64047"/>
    <w:rsid w:val="00E642A8"/>
    <w:rsid w:val="00E6488C"/>
    <w:rsid w:val="00E64A76"/>
    <w:rsid w:val="00E6594A"/>
    <w:rsid w:val="00E65B69"/>
    <w:rsid w:val="00E65D2C"/>
    <w:rsid w:val="00E65ED5"/>
    <w:rsid w:val="00E664AC"/>
    <w:rsid w:val="00E664CE"/>
    <w:rsid w:val="00E666BE"/>
    <w:rsid w:val="00E66926"/>
    <w:rsid w:val="00E70879"/>
    <w:rsid w:val="00E70886"/>
    <w:rsid w:val="00E70DC1"/>
    <w:rsid w:val="00E70EEA"/>
    <w:rsid w:val="00E71311"/>
    <w:rsid w:val="00E717D2"/>
    <w:rsid w:val="00E71FC9"/>
    <w:rsid w:val="00E7290E"/>
    <w:rsid w:val="00E73978"/>
    <w:rsid w:val="00E74130"/>
    <w:rsid w:val="00E74AFD"/>
    <w:rsid w:val="00E74F83"/>
    <w:rsid w:val="00E75487"/>
    <w:rsid w:val="00E7584E"/>
    <w:rsid w:val="00E75B6B"/>
    <w:rsid w:val="00E76F50"/>
    <w:rsid w:val="00E76F59"/>
    <w:rsid w:val="00E76FC0"/>
    <w:rsid w:val="00E8117E"/>
    <w:rsid w:val="00E81706"/>
    <w:rsid w:val="00E81808"/>
    <w:rsid w:val="00E81E06"/>
    <w:rsid w:val="00E81FA8"/>
    <w:rsid w:val="00E8255A"/>
    <w:rsid w:val="00E82B56"/>
    <w:rsid w:val="00E82F8E"/>
    <w:rsid w:val="00E83109"/>
    <w:rsid w:val="00E83BDE"/>
    <w:rsid w:val="00E83F33"/>
    <w:rsid w:val="00E852D6"/>
    <w:rsid w:val="00E85810"/>
    <w:rsid w:val="00E85B04"/>
    <w:rsid w:val="00E85D69"/>
    <w:rsid w:val="00E85F23"/>
    <w:rsid w:val="00E861B7"/>
    <w:rsid w:val="00E86480"/>
    <w:rsid w:val="00E86601"/>
    <w:rsid w:val="00E8692D"/>
    <w:rsid w:val="00E87415"/>
    <w:rsid w:val="00E879CC"/>
    <w:rsid w:val="00E87A35"/>
    <w:rsid w:val="00E87ECC"/>
    <w:rsid w:val="00E87F67"/>
    <w:rsid w:val="00E9018D"/>
    <w:rsid w:val="00E902C7"/>
    <w:rsid w:val="00E90695"/>
    <w:rsid w:val="00E9083F"/>
    <w:rsid w:val="00E90862"/>
    <w:rsid w:val="00E90CD1"/>
    <w:rsid w:val="00E913BD"/>
    <w:rsid w:val="00E93386"/>
    <w:rsid w:val="00E93658"/>
    <w:rsid w:val="00E94CAB"/>
    <w:rsid w:val="00E9500E"/>
    <w:rsid w:val="00E95FE8"/>
    <w:rsid w:val="00E96139"/>
    <w:rsid w:val="00E9695A"/>
    <w:rsid w:val="00E9777A"/>
    <w:rsid w:val="00E97D3D"/>
    <w:rsid w:val="00EA050E"/>
    <w:rsid w:val="00EA1989"/>
    <w:rsid w:val="00EA1A0B"/>
    <w:rsid w:val="00EA1A53"/>
    <w:rsid w:val="00EA21EC"/>
    <w:rsid w:val="00EA2CCD"/>
    <w:rsid w:val="00EA2E53"/>
    <w:rsid w:val="00EA314E"/>
    <w:rsid w:val="00EA37CD"/>
    <w:rsid w:val="00EA3CE9"/>
    <w:rsid w:val="00EA43A2"/>
    <w:rsid w:val="00EA484E"/>
    <w:rsid w:val="00EA598E"/>
    <w:rsid w:val="00EA5ED8"/>
    <w:rsid w:val="00EA5F50"/>
    <w:rsid w:val="00EA6105"/>
    <w:rsid w:val="00EA6878"/>
    <w:rsid w:val="00EA6CB8"/>
    <w:rsid w:val="00EA6E0C"/>
    <w:rsid w:val="00EB03B4"/>
    <w:rsid w:val="00EB08AA"/>
    <w:rsid w:val="00EB1611"/>
    <w:rsid w:val="00EB1745"/>
    <w:rsid w:val="00EB19C8"/>
    <w:rsid w:val="00EB1DE6"/>
    <w:rsid w:val="00EB23AD"/>
    <w:rsid w:val="00EB24C1"/>
    <w:rsid w:val="00EB2CEB"/>
    <w:rsid w:val="00EB2DD0"/>
    <w:rsid w:val="00EB344D"/>
    <w:rsid w:val="00EB3E74"/>
    <w:rsid w:val="00EB465B"/>
    <w:rsid w:val="00EB48DC"/>
    <w:rsid w:val="00EB55A7"/>
    <w:rsid w:val="00EB55B7"/>
    <w:rsid w:val="00EB617A"/>
    <w:rsid w:val="00EC0384"/>
    <w:rsid w:val="00EC089D"/>
    <w:rsid w:val="00EC1131"/>
    <w:rsid w:val="00EC198D"/>
    <w:rsid w:val="00EC2441"/>
    <w:rsid w:val="00EC30EC"/>
    <w:rsid w:val="00EC344D"/>
    <w:rsid w:val="00EC5C68"/>
    <w:rsid w:val="00EC5D73"/>
    <w:rsid w:val="00EC6C13"/>
    <w:rsid w:val="00EC6F51"/>
    <w:rsid w:val="00EC7681"/>
    <w:rsid w:val="00EC7899"/>
    <w:rsid w:val="00EC7C07"/>
    <w:rsid w:val="00ED00EB"/>
    <w:rsid w:val="00ED019F"/>
    <w:rsid w:val="00ED059E"/>
    <w:rsid w:val="00ED1105"/>
    <w:rsid w:val="00ED1379"/>
    <w:rsid w:val="00ED1584"/>
    <w:rsid w:val="00ED183B"/>
    <w:rsid w:val="00ED18B8"/>
    <w:rsid w:val="00ED1B5A"/>
    <w:rsid w:val="00ED1E8E"/>
    <w:rsid w:val="00ED1F45"/>
    <w:rsid w:val="00ED20CD"/>
    <w:rsid w:val="00ED214B"/>
    <w:rsid w:val="00ED2370"/>
    <w:rsid w:val="00ED2F0C"/>
    <w:rsid w:val="00ED339D"/>
    <w:rsid w:val="00ED3C1E"/>
    <w:rsid w:val="00ED4201"/>
    <w:rsid w:val="00ED438E"/>
    <w:rsid w:val="00ED50DE"/>
    <w:rsid w:val="00ED6551"/>
    <w:rsid w:val="00ED706F"/>
    <w:rsid w:val="00ED7140"/>
    <w:rsid w:val="00ED7206"/>
    <w:rsid w:val="00ED7420"/>
    <w:rsid w:val="00ED7A7A"/>
    <w:rsid w:val="00ED7CF7"/>
    <w:rsid w:val="00ED7DFB"/>
    <w:rsid w:val="00EE10FC"/>
    <w:rsid w:val="00EE1EDD"/>
    <w:rsid w:val="00EE225D"/>
    <w:rsid w:val="00EE24FC"/>
    <w:rsid w:val="00EE3675"/>
    <w:rsid w:val="00EE38D1"/>
    <w:rsid w:val="00EE3CAE"/>
    <w:rsid w:val="00EE413F"/>
    <w:rsid w:val="00EE4A61"/>
    <w:rsid w:val="00EE4B4F"/>
    <w:rsid w:val="00EE556A"/>
    <w:rsid w:val="00EE58A9"/>
    <w:rsid w:val="00EE5D2B"/>
    <w:rsid w:val="00EE5E24"/>
    <w:rsid w:val="00EE680E"/>
    <w:rsid w:val="00EE6BA5"/>
    <w:rsid w:val="00EE7060"/>
    <w:rsid w:val="00EE70C5"/>
    <w:rsid w:val="00EE76DD"/>
    <w:rsid w:val="00EE7D12"/>
    <w:rsid w:val="00EF00E9"/>
    <w:rsid w:val="00EF0974"/>
    <w:rsid w:val="00EF09AE"/>
    <w:rsid w:val="00EF2A6B"/>
    <w:rsid w:val="00EF3465"/>
    <w:rsid w:val="00EF4972"/>
    <w:rsid w:val="00EF4BD2"/>
    <w:rsid w:val="00EF4E29"/>
    <w:rsid w:val="00EF53CD"/>
    <w:rsid w:val="00EF55CF"/>
    <w:rsid w:val="00EF6C09"/>
    <w:rsid w:val="00EF7A20"/>
    <w:rsid w:val="00EF7A5E"/>
    <w:rsid w:val="00F000CD"/>
    <w:rsid w:val="00F009CA"/>
    <w:rsid w:val="00F00DEE"/>
    <w:rsid w:val="00F01598"/>
    <w:rsid w:val="00F01676"/>
    <w:rsid w:val="00F01BB7"/>
    <w:rsid w:val="00F0255D"/>
    <w:rsid w:val="00F0277B"/>
    <w:rsid w:val="00F02C85"/>
    <w:rsid w:val="00F03286"/>
    <w:rsid w:val="00F03D52"/>
    <w:rsid w:val="00F03DDE"/>
    <w:rsid w:val="00F046A0"/>
    <w:rsid w:val="00F046A7"/>
    <w:rsid w:val="00F04F80"/>
    <w:rsid w:val="00F05586"/>
    <w:rsid w:val="00F05AD7"/>
    <w:rsid w:val="00F06661"/>
    <w:rsid w:val="00F06B93"/>
    <w:rsid w:val="00F070B7"/>
    <w:rsid w:val="00F0759A"/>
    <w:rsid w:val="00F107E8"/>
    <w:rsid w:val="00F10D0D"/>
    <w:rsid w:val="00F11119"/>
    <w:rsid w:val="00F12448"/>
    <w:rsid w:val="00F129B4"/>
    <w:rsid w:val="00F132D0"/>
    <w:rsid w:val="00F14706"/>
    <w:rsid w:val="00F14C35"/>
    <w:rsid w:val="00F15EF5"/>
    <w:rsid w:val="00F16BCC"/>
    <w:rsid w:val="00F16C44"/>
    <w:rsid w:val="00F17A7E"/>
    <w:rsid w:val="00F204DF"/>
    <w:rsid w:val="00F21D98"/>
    <w:rsid w:val="00F22EEC"/>
    <w:rsid w:val="00F231CC"/>
    <w:rsid w:val="00F237C7"/>
    <w:rsid w:val="00F238FA"/>
    <w:rsid w:val="00F23F58"/>
    <w:rsid w:val="00F240A9"/>
    <w:rsid w:val="00F24265"/>
    <w:rsid w:val="00F243E4"/>
    <w:rsid w:val="00F24690"/>
    <w:rsid w:val="00F266AF"/>
    <w:rsid w:val="00F275D2"/>
    <w:rsid w:val="00F3008D"/>
    <w:rsid w:val="00F302D7"/>
    <w:rsid w:val="00F31049"/>
    <w:rsid w:val="00F33590"/>
    <w:rsid w:val="00F3408B"/>
    <w:rsid w:val="00F34515"/>
    <w:rsid w:val="00F35454"/>
    <w:rsid w:val="00F355B6"/>
    <w:rsid w:val="00F359EE"/>
    <w:rsid w:val="00F36247"/>
    <w:rsid w:val="00F36928"/>
    <w:rsid w:val="00F373C0"/>
    <w:rsid w:val="00F3792C"/>
    <w:rsid w:val="00F400DE"/>
    <w:rsid w:val="00F40F20"/>
    <w:rsid w:val="00F4153B"/>
    <w:rsid w:val="00F417A5"/>
    <w:rsid w:val="00F41B73"/>
    <w:rsid w:val="00F43C87"/>
    <w:rsid w:val="00F44156"/>
    <w:rsid w:val="00F44421"/>
    <w:rsid w:val="00F44429"/>
    <w:rsid w:val="00F445CB"/>
    <w:rsid w:val="00F44BB9"/>
    <w:rsid w:val="00F45C6F"/>
    <w:rsid w:val="00F45CDA"/>
    <w:rsid w:val="00F45F1E"/>
    <w:rsid w:val="00F46069"/>
    <w:rsid w:val="00F46264"/>
    <w:rsid w:val="00F46CCE"/>
    <w:rsid w:val="00F46EC0"/>
    <w:rsid w:val="00F46FB4"/>
    <w:rsid w:val="00F47EEA"/>
    <w:rsid w:val="00F506E5"/>
    <w:rsid w:val="00F508B4"/>
    <w:rsid w:val="00F50C4B"/>
    <w:rsid w:val="00F513F1"/>
    <w:rsid w:val="00F518C9"/>
    <w:rsid w:val="00F51B7C"/>
    <w:rsid w:val="00F51BE1"/>
    <w:rsid w:val="00F52BB8"/>
    <w:rsid w:val="00F52BF7"/>
    <w:rsid w:val="00F52FB8"/>
    <w:rsid w:val="00F5327F"/>
    <w:rsid w:val="00F53905"/>
    <w:rsid w:val="00F53B43"/>
    <w:rsid w:val="00F53FB7"/>
    <w:rsid w:val="00F547ED"/>
    <w:rsid w:val="00F547F6"/>
    <w:rsid w:val="00F5501B"/>
    <w:rsid w:val="00F550B7"/>
    <w:rsid w:val="00F55FC1"/>
    <w:rsid w:val="00F56154"/>
    <w:rsid w:val="00F563B0"/>
    <w:rsid w:val="00F563CE"/>
    <w:rsid w:val="00F57833"/>
    <w:rsid w:val="00F578CE"/>
    <w:rsid w:val="00F578F2"/>
    <w:rsid w:val="00F61295"/>
    <w:rsid w:val="00F61993"/>
    <w:rsid w:val="00F619FF"/>
    <w:rsid w:val="00F61AFE"/>
    <w:rsid w:val="00F61D50"/>
    <w:rsid w:val="00F61ED9"/>
    <w:rsid w:val="00F62004"/>
    <w:rsid w:val="00F623C9"/>
    <w:rsid w:val="00F62BCC"/>
    <w:rsid w:val="00F634A0"/>
    <w:rsid w:val="00F64E1B"/>
    <w:rsid w:val="00F652DB"/>
    <w:rsid w:val="00F659A8"/>
    <w:rsid w:val="00F65B5B"/>
    <w:rsid w:val="00F66905"/>
    <w:rsid w:val="00F671A9"/>
    <w:rsid w:val="00F67422"/>
    <w:rsid w:val="00F67532"/>
    <w:rsid w:val="00F677DE"/>
    <w:rsid w:val="00F70377"/>
    <w:rsid w:val="00F71084"/>
    <w:rsid w:val="00F71E2A"/>
    <w:rsid w:val="00F72378"/>
    <w:rsid w:val="00F72A36"/>
    <w:rsid w:val="00F73603"/>
    <w:rsid w:val="00F73B84"/>
    <w:rsid w:val="00F73ECC"/>
    <w:rsid w:val="00F7444B"/>
    <w:rsid w:val="00F748B2"/>
    <w:rsid w:val="00F758DE"/>
    <w:rsid w:val="00F75D31"/>
    <w:rsid w:val="00F75ED4"/>
    <w:rsid w:val="00F75FB7"/>
    <w:rsid w:val="00F76378"/>
    <w:rsid w:val="00F76A6F"/>
    <w:rsid w:val="00F76B95"/>
    <w:rsid w:val="00F77B2C"/>
    <w:rsid w:val="00F77FC7"/>
    <w:rsid w:val="00F81382"/>
    <w:rsid w:val="00F82020"/>
    <w:rsid w:val="00F823A5"/>
    <w:rsid w:val="00F8296F"/>
    <w:rsid w:val="00F82F03"/>
    <w:rsid w:val="00F837F1"/>
    <w:rsid w:val="00F83ADD"/>
    <w:rsid w:val="00F83DDB"/>
    <w:rsid w:val="00F83EAD"/>
    <w:rsid w:val="00F84C80"/>
    <w:rsid w:val="00F84FD4"/>
    <w:rsid w:val="00F85078"/>
    <w:rsid w:val="00F85E7E"/>
    <w:rsid w:val="00F8607D"/>
    <w:rsid w:val="00F8622F"/>
    <w:rsid w:val="00F86DE2"/>
    <w:rsid w:val="00F87955"/>
    <w:rsid w:val="00F879D8"/>
    <w:rsid w:val="00F93C2D"/>
    <w:rsid w:val="00F94881"/>
    <w:rsid w:val="00F95C37"/>
    <w:rsid w:val="00F95C49"/>
    <w:rsid w:val="00F9714D"/>
    <w:rsid w:val="00F9792A"/>
    <w:rsid w:val="00FA00DB"/>
    <w:rsid w:val="00FA08AB"/>
    <w:rsid w:val="00FA0A4E"/>
    <w:rsid w:val="00FA22EC"/>
    <w:rsid w:val="00FA2CF3"/>
    <w:rsid w:val="00FA3F69"/>
    <w:rsid w:val="00FA404C"/>
    <w:rsid w:val="00FA62A0"/>
    <w:rsid w:val="00FA657B"/>
    <w:rsid w:val="00FA7436"/>
    <w:rsid w:val="00FB05E1"/>
    <w:rsid w:val="00FB0682"/>
    <w:rsid w:val="00FB0F26"/>
    <w:rsid w:val="00FB11CA"/>
    <w:rsid w:val="00FB161D"/>
    <w:rsid w:val="00FB166E"/>
    <w:rsid w:val="00FB176A"/>
    <w:rsid w:val="00FB1915"/>
    <w:rsid w:val="00FB19FE"/>
    <w:rsid w:val="00FB1AE0"/>
    <w:rsid w:val="00FB3190"/>
    <w:rsid w:val="00FB4710"/>
    <w:rsid w:val="00FB4BB5"/>
    <w:rsid w:val="00FB51B8"/>
    <w:rsid w:val="00FB523E"/>
    <w:rsid w:val="00FB539A"/>
    <w:rsid w:val="00FB5468"/>
    <w:rsid w:val="00FB60D1"/>
    <w:rsid w:val="00FB791C"/>
    <w:rsid w:val="00FB7D1C"/>
    <w:rsid w:val="00FB7F52"/>
    <w:rsid w:val="00FC06BA"/>
    <w:rsid w:val="00FC149C"/>
    <w:rsid w:val="00FC1837"/>
    <w:rsid w:val="00FC2888"/>
    <w:rsid w:val="00FC2B6F"/>
    <w:rsid w:val="00FC3354"/>
    <w:rsid w:val="00FC3376"/>
    <w:rsid w:val="00FC3C5E"/>
    <w:rsid w:val="00FC3DE3"/>
    <w:rsid w:val="00FC51A6"/>
    <w:rsid w:val="00FC5E6A"/>
    <w:rsid w:val="00FC5EB3"/>
    <w:rsid w:val="00FC6159"/>
    <w:rsid w:val="00FC6744"/>
    <w:rsid w:val="00FC67F4"/>
    <w:rsid w:val="00FC6B42"/>
    <w:rsid w:val="00FC6E54"/>
    <w:rsid w:val="00FC6E96"/>
    <w:rsid w:val="00FC716D"/>
    <w:rsid w:val="00FD0C66"/>
    <w:rsid w:val="00FD12E0"/>
    <w:rsid w:val="00FD1346"/>
    <w:rsid w:val="00FD1957"/>
    <w:rsid w:val="00FD1BEB"/>
    <w:rsid w:val="00FD2483"/>
    <w:rsid w:val="00FD27D4"/>
    <w:rsid w:val="00FD3130"/>
    <w:rsid w:val="00FD3FF1"/>
    <w:rsid w:val="00FD428A"/>
    <w:rsid w:val="00FD48BE"/>
    <w:rsid w:val="00FD4D30"/>
    <w:rsid w:val="00FD4DC8"/>
    <w:rsid w:val="00FD5B41"/>
    <w:rsid w:val="00FD5CC5"/>
    <w:rsid w:val="00FD60ED"/>
    <w:rsid w:val="00FD67E2"/>
    <w:rsid w:val="00FD6C93"/>
    <w:rsid w:val="00FE0862"/>
    <w:rsid w:val="00FE0D1B"/>
    <w:rsid w:val="00FE0EFF"/>
    <w:rsid w:val="00FE0F39"/>
    <w:rsid w:val="00FE1097"/>
    <w:rsid w:val="00FE10BD"/>
    <w:rsid w:val="00FE12E1"/>
    <w:rsid w:val="00FE137D"/>
    <w:rsid w:val="00FE1C0C"/>
    <w:rsid w:val="00FE24F0"/>
    <w:rsid w:val="00FE27E0"/>
    <w:rsid w:val="00FE2A9D"/>
    <w:rsid w:val="00FE2E55"/>
    <w:rsid w:val="00FE3F2E"/>
    <w:rsid w:val="00FE4043"/>
    <w:rsid w:val="00FE494D"/>
    <w:rsid w:val="00FE52C6"/>
    <w:rsid w:val="00FE58F6"/>
    <w:rsid w:val="00FE5B28"/>
    <w:rsid w:val="00FE62BC"/>
    <w:rsid w:val="00FE678C"/>
    <w:rsid w:val="00FE75D6"/>
    <w:rsid w:val="00FE7A26"/>
    <w:rsid w:val="00FF0233"/>
    <w:rsid w:val="00FF02EF"/>
    <w:rsid w:val="00FF0477"/>
    <w:rsid w:val="00FF054A"/>
    <w:rsid w:val="00FF0C5D"/>
    <w:rsid w:val="00FF1F85"/>
    <w:rsid w:val="00FF2970"/>
    <w:rsid w:val="00FF2B49"/>
    <w:rsid w:val="00FF2FFD"/>
    <w:rsid w:val="00FF3323"/>
    <w:rsid w:val="00FF3564"/>
    <w:rsid w:val="00FF36FE"/>
    <w:rsid w:val="00FF3D24"/>
    <w:rsid w:val="00FF3E50"/>
    <w:rsid w:val="00FF3EA3"/>
    <w:rsid w:val="00FF4017"/>
    <w:rsid w:val="00FF476D"/>
    <w:rsid w:val="00FF4E19"/>
    <w:rsid w:val="00FF500A"/>
    <w:rsid w:val="00FF5107"/>
    <w:rsid w:val="00FF63A3"/>
    <w:rsid w:val="00FF69B0"/>
    <w:rsid w:val="00FF79F7"/>
    <w:rsid w:val="00FF7A5A"/>
    <w:rsid w:val="00FF7A82"/>
    <w:rsid w:val="00FF7CCB"/>
    <w:rsid w:val="00FF7D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345C34A1"/>
  <w15:docId w15:val="{357607BD-7D96-4C35-96C2-0DCB4CA1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664"/>
    <w:rPr>
      <w:rFonts w:ascii="Palatino Linotype" w:hAnsi="Palatino Linotype"/>
      <w:sz w:val="24"/>
      <w:szCs w:val="24"/>
    </w:rPr>
  </w:style>
  <w:style w:type="paragraph" w:styleId="Heading1">
    <w:name w:val="heading 1"/>
    <w:basedOn w:val="Normal"/>
    <w:next w:val="paragraph"/>
    <w:link w:val="Heading1Char"/>
    <w:qFormat/>
    <w:rsid w:val="00D1549C"/>
    <w:pPr>
      <w:keepNext/>
      <w:keepLines/>
      <w:pageBreakBefore/>
      <w:numPr>
        <w:numId w:val="1"/>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192FB1"/>
    <w:pPr>
      <w:keepNext/>
      <w:keepLines/>
      <w:numPr>
        <w:ilvl w:val="1"/>
        <w:numId w:val="1"/>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192FB1"/>
    <w:pPr>
      <w:keepNext/>
      <w:keepLines/>
      <w:numPr>
        <w:ilvl w:val="2"/>
        <w:numId w:val="1"/>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192FB1"/>
    <w:pPr>
      <w:keepNext/>
      <w:keepLines/>
      <w:numPr>
        <w:ilvl w:val="3"/>
        <w:numId w:val="1"/>
      </w:numPr>
      <w:suppressAutoHyphens/>
      <w:spacing w:before="360"/>
      <w:outlineLvl w:val="3"/>
    </w:pPr>
    <w:rPr>
      <w:rFonts w:ascii="Arial" w:hAnsi="Arial"/>
      <w:b/>
      <w:bCs/>
      <w:szCs w:val="28"/>
    </w:rPr>
  </w:style>
  <w:style w:type="paragraph" w:styleId="Heading5">
    <w:name w:val="heading 5"/>
    <w:next w:val="paragraph"/>
    <w:link w:val="Heading5Char"/>
    <w:qFormat/>
    <w:rsid w:val="00192FB1"/>
    <w:pPr>
      <w:keepNext/>
      <w:keepLines/>
      <w:numPr>
        <w:ilvl w:val="4"/>
        <w:numId w:val="1"/>
      </w:numPr>
      <w:suppressAutoHyphens/>
      <w:spacing w:before="240"/>
      <w:outlineLvl w:val="4"/>
    </w:pPr>
    <w:rPr>
      <w:rFonts w:ascii="Arial" w:hAnsi="Arial"/>
      <w:bCs/>
      <w:iCs/>
      <w:sz w:val="22"/>
      <w:szCs w:val="26"/>
    </w:rPr>
  </w:style>
  <w:style w:type="paragraph" w:styleId="Heading6">
    <w:name w:val="heading 6"/>
    <w:basedOn w:val="Normal"/>
    <w:next w:val="Normal"/>
    <w:qFormat/>
    <w:rsid w:val="00192FB1"/>
    <w:pPr>
      <w:spacing w:before="240" w:after="60"/>
      <w:outlineLvl w:val="5"/>
    </w:pPr>
    <w:rPr>
      <w:b/>
      <w:bCs/>
      <w:sz w:val="22"/>
      <w:szCs w:val="22"/>
    </w:rPr>
  </w:style>
  <w:style w:type="paragraph" w:styleId="Heading7">
    <w:name w:val="heading 7"/>
    <w:basedOn w:val="Normal"/>
    <w:next w:val="Normal"/>
    <w:qFormat/>
    <w:rsid w:val="00192FB1"/>
    <w:pPr>
      <w:spacing w:before="240" w:after="60"/>
      <w:outlineLvl w:val="6"/>
    </w:pPr>
  </w:style>
  <w:style w:type="paragraph" w:styleId="Heading8">
    <w:name w:val="heading 8"/>
    <w:basedOn w:val="Normal"/>
    <w:next w:val="Normal"/>
    <w:qFormat/>
    <w:rsid w:val="00192FB1"/>
    <w:pPr>
      <w:spacing w:before="240" w:after="60"/>
      <w:outlineLvl w:val="7"/>
    </w:pPr>
    <w:rPr>
      <w:i/>
      <w:iCs/>
    </w:rPr>
  </w:style>
  <w:style w:type="paragraph" w:styleId="Heading9">
    <w:name w:val="heading 9"/>
    <w:basedOn w:val="Normal"/>
    <w:next w:val="Normal"/>
    <w:qFormat/>
    <w:rsid w:val="00192F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192FB1"/>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192FB1"/>
    <w:rPr>
      <w:rFonts w:ascii="Palatino Linotype" w:hAnsi="Palatino Linotype"/>
      <w:szCs w:val="22"/>
    </w:rPr>
  </w:style>
  <w:style w:type="paragraph" w:styleId="Header">
    <w:name w:val="header"/>
    <w:rsid w:val="00192FB1"/>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192FB1"/>
    <w:pPr>
      <w:keepNext/>
      <w:keepLines/>
      <w:spacing w:before="360"/>
      <w:jc w:val="center"/>
    </w:pPr>
    <w:rPr>
      <w:szCs w:val="24"/>
      <w:lang w:val="en-US"/>
    </w:rPr>
  </w:style>
  <w:style w:type="paragraph" w:styleId="Subtitle">
    <w:name w:val="Subtitle"/>
    <w:link w:val="SubtitleChar"/>
    <w:qFormat/>
    <w:rsid w:val="00192FB1"/>
    <w:pPr>
      <w:spacing w:before="240" w:after="60"/>
      <w:ind w:left="1418"/>
      <w:outlineLvl w:val="1"/>
    </w:pPr>
    <w:rPr>
      <w:rFonts w:ascii="Arial" w:hAnsi="Arial" w:cs="Arial"/>
      <w:b/>
      <w:sz w:val="44"/>
      <w:szCs w:val="24"/>
    </w:rPr>
  </w:style>
  <w:style w:type="paragraph" w:styleId="Footer">
    <w:name w:val="footer"/>
    <w:basedOn w:val="Normal"/>
    <w:rsid w:val="00192FB1"/>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192FB1"/>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192FB1"/>
    <w:rPr>
      <w:rFonts w:ascii="Arial" w:hAnsi="Arial"/>
      <w:b/>
      <w:sz w:val="40"/>
      <w:szCs w:val="24"/>
    </w:rPr>
  </w:style>
  <w:style w:type="paragraph" w:customStyle="1" w:styleId="requirelevel1">
    <w:name w:val="require:level1"/>
    <w:rsid w:val="00192FB1"/>
    <w:pPr>
      <w:numPr>
        <w:ilvl w:val="5"/>
        <w:numId w:val="1"/>
      </w:numPr>
      <w:spacing w:before="120"/>
      <w:jc w:val="both"/>
    </w:pPr>
    <w:rPr>
      <w:rFonts w:ascii="Palatino Linotype" w:hAnsi="Palatino Linotype"/>
      <w:szCs w:val="22"/>
    </w:rPr>
  </w:style>
  <w:style w:type="paragraph" w:customStyle="1" w:styleId="requirelevel2">
    <w:name w:val="require:level2"/>
    <w:rsid w:val="00192FB1"/>
    <w:pPr>
      <w:numPr>
        <w:ilvl w:val="6"/>
        <w:numId w:val="1"/>
      </w:numPr>
      <w:spacing w:before="80"/>
      <w:jc w:val="both"/>
    </w:pPr>
    <w:rPr>
      <w:rFonts w:ascii="Palatino Linotype" w:hAnsi="Palatino Linotype"/>
      <w:szCs w:val="22"/>
    </w:rPr>
  </w:style>
  <w:style w:type="paragraph" w:customStyle="1" w:styleId="requirelevel3">
    <w:name w:val="require:level3"/>
    <w:rsid w:val="00192FB1"/>
    <w:pPr>
      <w:numPr>
        <w:ilvl w:val="7"/>
        <w:numId w:val="1"/>
      </w:numPr>
      <w:spacing w:before="80"/>
      <w:jc w:val="both"/>
    </w:pPr>
    <w:rPr>
      <w:rFonts w:ascii="Palatino Linotype" w:hAnsi="Palatino Linotype"/>
      <w:szCs w:val="22"/>
    </w:rPr>
  </w:style>
  <w:style w:type="paragraph" w:customStyle="1" w:styleId="NOTE">
    <w:name w:val="NOTE"/>
    <w:link w:val="NOTEChar"/>
    <w:rsid w:val="00192FB1"/>
    <w:pPr>
      <w:numPr>
        <w:numId w:val="25"/>
      </w:numPr>
      <w:spacing w:before="120"/>
      <w:ind w:right="567"/>
      <w:jc w:val="both"/>
    </w:pPr>
    <w:rPr>
      <w:rFonts w:ascii="Palatino Linotype" w:hAnsi="Palatino Linotype"/>
      <w:szCs w:val="22"/>
    </w:rPr>
  </w:style>
  <w:style w:type="paragraph" w:customStyle="1" w:styleId="NOTEcont">
    <w:name w:val="NOTE:cont"/>
    <w:rsid w:val="00192FB1"/>
    <w:pPr>
      <w:numPr>
        <w:ilvl w:val="3"/>
        <w:numId w:val="25"/>
      </w:numPr>
      <w:spacing w:before="60"/>
      <w:ind w:right="567"/>
      <w:jc w:val="both"/>
    </w:pPr>
    <w:rPr>
      <w:rFonts w:ascii="Palatino Linotype" w:hAnsi="Palatino Linotype"/>
      <w:szCs w:val="22"/>
    </w:rPr>
  </w:style>
  <w:style w:type="paragraph" w:customStyle="1" w:styleId="NOTEnumbered">
    <w:name w:val="NOTE:numbered"/>
    <w:rsid w:val="00192FB1"/>
    <w:pPr>
      <w:numPr>
        <w:ilvl w:val="1"/>
        <w:numId w:val="25"/>
      </w:numPr>
      <w:spacing w:before="60"/>
      <w:ind w:right="567"/>
      <w:jc w:val="both"/>
    </w:pPr>
    <w:rPr>
      <w:rFonts w:ascii="Palatino Linotype" w:hAnsi="Palatino Linotype"/>
      <w:szCs w:val="22"/>
      <w:lang w:val="en-US"/>
    </w:rPr>
  </w:style>
  <w:style w:type="paragraph" w:customStyle="1" w:styleId="NOTEbul">
    <w:name w:val="NOTE:bul"/>
    <w:rsid w:val="00192FB1"/>
    <w:pPr>
      <w:numPr>
        <w:ilvl w:val="2"/>
        <w:numId w:val="25"/>
      </w:numPr>
      <w:spacing w:before="60"/>
      <w:ind w:right="567"/>
      <w:jc w:val="both"/>
    </w:pPr>
    <w:rPr>
      <w:rFonts w:ascii="Palatino Linotype" w:hAnsi="Palatino Linotype"/>
      <w:szCs w:val="22"/>
    </w:rPr>
  </w:style>
  <w:style w:type="paragraph" w:styleId="Caption">
    <w:name w:val="caption"/>
    <w:basedOn w:val="Normal"/>
    <w:next w:val="Normal"/>
    <w:qFormat/>
    <w:rsid w:val="001804C3"/>
    <w:pPr>
      <w:widowControl w:val="0"/>
      <w:spacing w:before="120" w:after="240"/>
      <w:jc w:val="center"/>
    </w:pPr>
    <w:rPr>
      <w:b/>
      <w:bCs/>
      <w:szCs w:val="20"/>
    </w:rPr>
  </w:style>
  <w:style w:type="paragraph" w:customStyle="1" w:styleId="TablecellLEFT">
    <w:name w:val="Table:cellLEFT"/>
    <w:rsid w:val="00192FB1"/>
    <w:pPr>
      <w:spacing w:before="80"/>
    </w:pPr>
    <w:rPr>
      <w:rFonts w:ascii="Palatino Linotype" w:hAnsi="Palatino Linotype"/>
    </w:rPr>
  </w:style>
  <w:style w:type="paragraph" w:customStyle="1" w:styleId="TablecellCENTER">
    <w:name w:val="Table:cellCENTER"/>
    <w:basedOn w:val="TablecellLEFT"/>
    <w:rsid w:val="00192FB1"/>
    <w:pPr>
      <w:jc w:val="center"/>
    </w:pPr>
  </w:style>
  <w:style w:type="paragraph" w:customStyle="1" w:styleId="TableHeaderLEFT">
    <w:name w:val="Table:HeaderLEFT"/>
    <w:basedOn w:val="TablecellLEFT"/>
    <w:rsid w:val="00192FB1"/>
    <w:rPr>
      <w:b/>
      <w:sz w:val="22"/>
      <w:szCs w:val="22"/>
    </w:rPr>
  </w:style>
  <w:style w:type="paragraph" w:customStyle="1" w:styleId="TableHeaderCENTER">
    <w:name w:val="Table:HeaderCENTER"/>
    <w:basedOn w:val="TablecellLEFT"/>
    <w:rsid w:val="00192FB1"/>
    <w:pPr>
      <w:jc w:val="center"/>
    </w:pPr>
    <w:rPr>
      <w:b/>
      <w:sz w:val="22"/>
    </w:rPr>
  </w:style>
  <w:style w:type="paragraph" w:customStyle="1" w:styleId="Bul1">
    <w:name w:val="Bul1"/>
    <w:rsid w:val="00192FB1"/>
    <w:pPr>
      <w:numPr>
        <w:numId w:val="19"/>
      </w:numPr>
      <w:spacing w:before="120"/>
      <w:jc w:val="both"/>
    </w:pPr>
    <w:rPr>
      <w:rFonts w:ascii="Palatino Linotype" w:hAnsi="Palatino Linotype"/>
    </w:rPr>
  </w:style>
  <w:style w:type="paragraph" w:styleId="TOC1">
    <w:name w:val="toc 1"/>
    <w:next w:val="Normal"/>
    <w:uiPriority w:val="39"/>
    <w:rsid w:val="00192FB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192FB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192FB1"/>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192FB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192FB1"/>
    <w:rPr>
      <w:rFonts w:ascii="Arial" w:hAnsi="Arial"/>
      <w:szCs w:val="24"/>
    </w:rPr>
  </w:style>
  <w:style w:type="paragraph" w:styleId="TOC5">
    <w:name w:val="toc 5"/>
    <w:next w:val="Normal"/>
    <w:uiPriority w:val="39"/>
    <w:rsid w:val="00192FB1"/>
    <w:pPr>
      <w:tabs>
        <w:tab w:val="right" w:pos="3686"/>
        <w:tab w:val="right" w:pos="9356"/>
      </w:tabs>
      <w:ind w:left="3686" w:hanging="1134"/>
    </w:pPr>
    <w:rPr>
      <w:rFonts w:ascii="Arial" w:hAnsi="Arial"/>
      <w:szCs w:val="24"/>
    </w:rPr>
  </w:style>
  <w:style w:type="character" w:styleId="Hyperlink">
    <w:name w:val="Hyperlink"/>
    <w:uiPriority w:val="99"/>
    <w:rsid w:val="00192FB1"/>
    <w:rPr>
      <w:color w:val="0000FF"/>
      <w:u w:val="single"/>
    </w:rPr>
  </w:style>
  <w:style w:type="paragraph" w:customStyle="1" w:styleId="Annex1">
    <w:name w:val="Annex1"/>
    <w:next w:val="paragraph"/>
    <w:rsid w:val="00192FB1"/>
    <w:pPr>
      <w:keepNext/>
      <w:keepLines/>
      <w:pageBreakBefore/>
      <w:numPr>
        <w:numId w:val="21"/>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192FB1"/>
    <w:pPr>
      <w:keepNext/>
      <w:keepLines/>
      <w:numPr>
        <w:ilvl w:val="1"/>
        <w:numId w:val="21"/>
      </w:numPr>
      <w:spacing w:before="600"/>
      <w:jc w:val="left"/>
    </w:pPr>
    <w:rPr>
      <w:rFonts w:ascii="Arial" w:hAnsi="Arial"/>
      <w:b/>
      <w:sz w:val="32"/>
      <w:szCs w:val="32"/>
    </w:rPr>
  </w:style>
  <w:style w:type="paragraph" w:customStyle="1" w:styleId="Annex3">
    <w:name w:val="Annex3"/>
    <w:basedOn w:val="paragraph"/>
    <w:next w:val="paragraph"/>
    <w:rsid w:val="00192FB1"/>
    <w:pPr>
      <w:keepNext/>
      <w:numPr>
        <w:ilvl w:val="2"/>
        <w:numId w:val="21"/>
      </w:numPr>
      <w:spacing w:before="480"/>
      <w:jc w:val="left"/>
    </w:pPr>
    <w:rPr>
      <w:rFonts w:ascii="Arial" w:hAnsi="Arial"/>
      <w:b/>
      <w:sz w:val="26"/>
      <w:szCs w:val="28"/>
    </w:rPr>
  </w:style>
  <w:style w:type="paragraph" w:customStyle="1" w:styleId="Annex4">
    <w:name w:val="Annex4"/>
    <w:basedOn w:val="paragraph"/>
    <w:next w:val="paragraph"/>
    <w:rsid w:val="00192FB1"/>
    <w:pPr>
      <w:keepNext/>
      <w:numPr>
        <w:ilvl w:val="3"/>
        <w:numId w:val="21"/>
      </w:numPr>
      <w:spacing w:before="360"/>
      <w:jc w:val="left"/>
    </w:pPr>
    <w:rPr>
      <w:rFonts w:ascii="Arial" w:hAnsi="Arial"/>
      <w:b/>
      <w:sz w:val="24"/>
    </w:rPr>
  </w:style>
  <w:style w:type="paragraph" w:customStyle="1" w:styleId="Annex5">
    <w:name w:val="Annex5"/>
    <w:basedOn w:val="paragraph"/>
    <w:rsid w:val="00192FB1"/>
    <w:pPr>
      <w:keepNext/>
      <w:numPr>
        <w:ilvl w:val="4"/>
        <w:numId w:val="21"/>
      </w:numPr>
      <w:spacing w:before="240"/>
      <w:jc w:val="left"/>
    </w:pPr>
    <w:rPr>
      <w:rFonts w:ascii="Arial" w:hAnsi="Arial"/>
      <w:sz w:val="22"/>
    </w:rPr>
  </w:style>
  <w:style w:type="character" w:styleId="PageNumber">
    <w:name w:val="page number"/>
    <w:basedOn w:val="DefaultParagraphFont"/>
    <w:rsid w:val="00192FB1"/>
  </w:style>
  <w:style w:type="paragraph" w:customStyle="1" w:styleId="References">
    <w:name w:val="References"/>
    <w:rsid w:val="00192FB1"/>
    <w:pPr>
      <w:numPr>
        <w:numId w:val="26"/>
      </w:numPr>
      <w:tabs>
        <w:tab w:val="left" w:pos="567"/>
      </w:tabs>
      <w:spacing w:before="120"/>
    </w:pPr>
    <w:rPr>
      <w:rFonts w:ascii="Palatino Linotype" w:hAnsi="Palatino Linotype"/>
      <w:szCs w:val="22"/>
    </w:rPr>
  </w:style>
  <w:style w:type="paragraph" w:styleId="BalloonText">
    <w:name w:val="Balloon Text"/>
    <w:basedOn w:val="Normal"/>
    <w:semiHidden/>
    <w:rsid w:val="00192FB1"/>
    <w:rPr>
      <w:rFonts w:ascii="Tahoma" w:hAnsi="Tahoma" w:cs="Tahoma"/>
      <w:sz w:val="16"/>
      <w:szCs w:val="16"/>
    </w:rPr>
  </w:style>
  <w:style w:type="paragraph" w:customStyle="1" w:styleId="DRD1">
    <w:name w:val="DRD1"/>
    <w:next w:val="requirelevel1"/>
    <w:rsid w:val="00192FB1"/>
    <w:pPr>
      <w:keepNext/>
      <w:keepLines/>
      <w:numPr>
        <w:ilvl w:val="5"/>
        <w:numId w:val="21"/>
      </w:numPr>
      <w:suppressAutoHyphens/>
      <w:spacing w:before="360"/>
    </w:pPr>
    <w:rPr>
      <w:rFonts w:ascii="Palatino Linotype" w:hAnsi="Palatino Linotype"/>
      <w:b/>
      <w:sz w:val="24"/>
      <w:szCs w:val="24"/>
    </w:rPr>
  </w:style>
  <w:style w:type="paragraph" w:customStyle="1" w:styleId="DRD2">
    <w:name w:val="DRD2"/>
    <w:next w:val="requirelevel1"/>
    <w:rsid w:val="00192FB1"/>
    <w:pPr>
      <w:keepNext/>
      <w:keepLines/>
      <w:numPr>
        <w:ilvl w:val="6"/>
        <w:numId w:val="21"/>
      </w:numPr>
      <w:suppressAutoHyphens/>
      <w:spacing w:before="240"/>
    </w:pPr>
    <w:rPr>
      <w:rFonts w:ascii="Palatino Linotype" w:hAnsi="Palatino Linotype"/>
      <w:b/>
      <w:sz w:val="22"/>
      <w:szCs w:val="22"/>
    </w:rPr>
  </w:style>
  <w:style w:type="paragraph" w:customStyle="1" w:styleId="CaptionTable">
    <w:name w:val="CaptionTable"/>
    <w:basedOn w:val="Caption"/>
    <w:next w:val="paragraph"/>
    <w:autoRedefine/>
    <w:rsid w:val="00E206F2"/>
    <w:pPr>
      <w:keepNext/>
      <w:keepLines/>
      <w:spacing w:before="240" w:after="0"/>
    </w:pPr>
  </w:style>
  <w:style w:type="paragraph" w:styleId="NormalWeb">
    <w:name w:val="Normal (Web)"/>
    <w:basedOn w:val="Normal"/>
    <w:semiHidden/>
    <w:rsid w:val="00192FB1"/>
  </w:style>
  <w:style w:type="paragraph" w:styleId="NormalIndent">
    <w:name w:val="Normal Indent"/>
    <w:basedOn w:val="Normal"/>
    <w:semiHidden/>
    <w:rsid w:val="00192FB1"/>
    <w:pPr>
      <w:ind w:left="720"/>
    </w:pPr>
  </w:style>
  <w:style w:type="paragraph" w:customStyle="1" w:styleId="Definition1">
    <w:name w:val="Definition1"/>
    <w:next w:val="paragraph"/>
    <w:rsid w:val="00192FB1"/>
    <w:pPr>
      <w:keepNext/>
      <w:numPr>
        <w:numId w:val="20"/>
      </w:numPr>
      <w:spacing w:before="240"/>
    </w:pPr>
    <w:rPr>
      <w:rFonts w:ascii="Arial" w:hAnsi="Arial" w:cs="Arial"/>
      <w:b/>
      <w:bCs/>
      <w:sz w:val="22"/>
      <w:szCs w:val="26"/>
    </w:rPr>
  </w:style>
  <w:style w:type="paragraph" w:customStyle="1" w:styleId="Bul2">
    <w:name w:val="Bul2"/>
    <w:rsid w:val="00192FB1"/>
    <w:pPr>
      <w:numPr>
        <w:ilvl w:val="1"/>
        <w:numId w:val="19"/>
      </w:numPr>
      <w:spacing w:before="60"/>
      <w:jc w:val="both"/>
    </w:pPr>
    <w:rPr>
      <w:rFonts w:ascii="Palatino Linotype" w:hAnsi="Palatino Linotype"/>
    </w:rPr>
  </w:style>
  <w:style w:type="paragraph" w:customStyle="1" w:styleId="Bul3">
    <w:name w:val="Bul3"/>
    <w:rsid w:val="00192FB1"/>
    <w:pPr>
      <w:numPr>
        <w:ilvl w:val="2"/>
        <w:numId w:val="19"/>
      </w:numPr>
      <w:spacing w:before="60"/>
    </w:pPr>
    <w:rPr>
      <w:rFonts w:ascii="Palatino Linotype" w:hAnsi="Palatino Linotype"/>
    </w:rPr>
  </w:style>
  <w:style w:type="paragraph" w:customStyle="1" w:styleId="DocumentTitle">
    <w:name w:val="Document:Title"/>
    <w:next w:val="Normal"/>
    <w:semiHidden/>
    <w:rsid w:val="00192FB1"/>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192FB1"/>
    <w:pPr>
      <w:tabs>
        <w:tab w:val="right" w:leader="dot" w:pos="9072"/>
      </w:tabs>
      <w:spacing w:before="120"/>
      <w:ind w:left="1134" w:right="567" w:hanging="1134"/>
    </w:pPr>
    <w:rPr>
      <w:rFonts w:ascii="Arial" w:hAnsi="Arial"/>
      <w:sz w:val="22"/>
      <w:szCs w:val="22"/>
    </w:rPr>
  </w:style>
  <w:style w:type="paragraph" w:styleId="FootnoteText">
    <w:name w:val="footnote text"/>
    <w:basedOn w:val="Normal"/>
    <w:link w:val="FootnoteTextChar"/>
    <w:rsid w:val="00192FB1"/>
    <w:rPr>
      <w:sz w:val="18"/>
      <w:szCs w:val="18"/>
    </w:rPr>
  </w:style>
  <w:style w:type="character" w:styleId="FootnoteReference">
    <w:name w:val="footnote reference"/>
    <w:semiHidden/>
    <w:rsid w:val="00192FB1"/>
    <w:rPr>
      <w:vertAlign w:val="superscript"/>
    </w:rPr>
  </w:style>
  <w:style w:type="paragraph" w:customStyle="1" w:styleId="listlevel1">
    <w:name w:val="list:level1"/>
    <w:rsid w:val="00192FB1"/>
    <w:pPr>
      <w:numPr>
        <w:numId w:val="23"/>
      </w:numPr>
      <w:spacing w:before="120"/>
      <w:jc w:val="both"/>
    </w:pPr>
    <w:rPr>
      <w:rFonts w:ascii="Palatino Linotype" w:hAnsi="Palatino Linotype"/>
    </w:rPr>
  </w:style>
  <w:style w:type="paragraph" w:customStyle="1" w:styleId="listlevel2">
    <w:name w:val="list:level2"/>
    <w:rsid w:val="00192FB1"/>
    <w:pPr>
      <w:numPr>
        <w:ilvl w:val="1"/>
        <w:numId w:val="23"/>
      </w:numPr>
      <w:spacing w:before="120"/>
      <w:jc w:val="both"/>
    </w:pPr>
    <w:rPr>
      <w:rFonts w:ascii="Palatino Linotype" w:hAnsi="Palatino Linotype"/>
      <w:szCs w:val="24"/>
    </w:rPr>
  </w:style>
  <w:style w:type="paragraph" w:customStyle="1" w:styleId="listlevel3">
    <w:name w:val="list:level3"/>
    <w:rsid w:val="00192FB1"/>
    <w:pPr>
      <w:numPr>
        <w:ilvl w:val="2"/>
        <w:numId w:val="23"/>
      </w:numPr>
      <w:spacing w:before="120"/>
      <w:jc w:val="both"/>
    </w:pPr>
    <w:rPr>
      <w:rFonts w:ascii="Palatino Linotype" w:hAnsi="Palatino Linotype"/>
      <w:szCs w:val="24"/>
    </w:rPr>
  </w:style>
  <w:style w:type="paragraph" w:customStyle="1" w:styleId="listlevel4">
    <w:name w:val="list:level4"/>
    <w:rsid w:val="00192FB1"/>
    <w:pPr>
      <w:numPr>
        <w:ilvl w:val="3"/>
        <w:numId w:val="23"/>
      </w:numPr>
      <w:spacing w:before="60" w:after="60"/>
    </w:pPr>
    <w:rPr>
      <w:rFonts w:ascii="Palatino Linotype" w:hAnsi="Palatino Linotype"/>
      <w:szCs w:val="24"/>
    </w:rPr>
  </w:style>
  <w:style w:type="paragraph" w:customStyle="1" w:styleId="indentpara1">
    <w:name w:val="indentpara1"/>
    <w:rsid w:val="00192FB1"/>
    <w:pPr>
      <w:spacing w:before="120"/>
      <w:ind w:left="2552"/>
      <w:jc w:val="both"/>
    </w:pPr>
    <w:rPr>
      <w:rFonts w:ascii="Palatino Linotype" w:hAnsi="Palatino Linotype"/>
    </w:rPr>
  </w:style>
  <w:style w:type="paragraph" w:customStyle="1" w:styleId="indentpara2">
    <w:name w:val="indentpara2"/>
    <w:rsid w:val="00192FB1"/>
    <w:pPr>
      <w:spacing w:before="120"/>
      <w:ind w:left="3119"/>
      <w:jc w:val="both"/>
    </w:pPr>
    <w:rPr>
      <w:rFonts w:ascii="Palatino Linotype" w:hAnsi="Palatino Linotype"/>
    </w:rPr>
  </w:style>
  <w:style w:type="paragraph" w:customStyle="1" w:styleId="indentpara3">
    <w:name w:val="indentpara3"/>
    <w:rsid w:val="00192FB1"/>
    <w:pPr>
      <w:spacing w:before="120"/>
      <w:ind w:left="3686"/>
      <w:jc w:val="both"/>
    </w:pPr>
    <w:rPr>
      <w:rFonts w:ascii="Palatino Linotype" w:hAnsi="Palatino Linotype"/>
    </w:rPr>
  </w:style>
  <w:style w:type="paragraph" w:customStyle="1" w:styleId="TableFootnote">
    <w:name w:val="Table:Footnote"/>
    <w:rsid w:val="00192FB1"/>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192FB1"/>
    <w:pPr>
      <w:tabs>
        <w:tab w:val="left" w:pos="567"/>
      </w:tabs>
    </w:pPr>
  </w:style>
  <w:style w:type="paragraph" w:customStyle="1" w:styleId="Bul4">
    <w:name w:val="Bul4"/>
    <w:rsid w:val="00192FB1"/>
    <w:pPr>
      <w:numPr>
        <w:ilvl w:val="3"/>
        <w:numId w:val="19"/>
      </w:numPr>
      <w:spacing w:before="60"/>
    </w:pPr>
    <w:rPr>
      <w:rFonts w:ascii="Palatino Linotype" w:hAnsi="Palatino Linotype"/>
    </w:rPr>
  </w:style>
  <w:style w:type="paragraph" w:customStyle="1" w:styleId="DocumentNumber">
    <w:name w:val="Document Number"/>
    <w:next w:val="Normal"/>
    <w:link w:val="DocumentNumberChar"/>
    <w:semiHidden/>
    <w:rsid w:val="00192FB1"/>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semiHidden/>
    <w:rsid w:val="00192FB1"/>
    <w:rPr>
      <w:rFonts w:ascii="Arial" w:hAnsi="Arial"/>
      <w:b/>
      <w:bCs/>
      <w:color w:val="000000"/>
      <w:sz w:val="24"/>
      <w:szCs w:val="24"/>
      <w:lang w:eastAsia="nl-NL"/>
    </w:rPr>
  </w:style>
  <w:style w:type="paragraph" w:customStyle="1" w:styleId="DocumentDate">
    <w:name w:val="Document Date"/>
    <w:semiHidden/>
    <w:rsid w:val="00192FB1"/>
    <w:pPr>
      <w:jc w:val="right"/>
    </w:pPr>
    <w:rPr>
      <w:rFonts w:ascii="Arial" w:hAnsi="Arial"/>
      <w:sz w:val="22"/>
      <w:szCs w:val="22"/>
    </w:rPr>
  </w:style>
  <w:style w:type="paragraph" w:customStyle="1" w:styleId="TableNote">
    <w:name w:val="Table:Note"/>
    <w:basedOn w:val="TablecellLEFT"/>
    <w:rsid w:val="00192FB1"/>
    <w:pPr>
      <w:tabs>
        <w:tab w:val="left" w:pos="1134"/>
      </w:tabs>
      <w:spacing w:before="60"/>
      <w:ind w:left="851" w:hanging="851"/>
    </w:pPr>
    <w:rPr>
      <w:sz w:val="18"/>
    </w:rPr>
  </w:style>
  <w:style w:type="paragraph" w:customStyle="1" w:styleId="CaptionAnnexFigure">
    <w:name w:val="Caption:Annex Figure"/>
    <w:next w:val="paragraph"/>
    <w:rsid w:val="00192FB1"/>
    <w:pPr>
      <w:numPr>
        <w:ilvl w:val="7"/>
        <w:numId w:val="21"/>
      </w:numPr>
      <w:spacing w:before="240"/>
      <w:jc w:val="center"/>
    </w:pPr>
    <w:rPr>
      <w:rFonts w:ascii="Palatino Linotype" w:hAnsi="Palatino Linotype"/>
      <w:b/>
      <w:sz w:val="22"/>
      <w:szCs w:val="22"/>
    </w:rPr>
  </w:style>
  <w:style w:type="paragraph" w:customStyle="1" w:styleId="CaptionAnnexTable">
    <w:name w:val="Caption:Annex Table"/>
    <w:rsid w:val="00192FB1"/>
    <w:pPr>
      <w:keepNext/>
      <w:numPr>
        <w:ilvl w:val="8"/>
        <w:numId w:val="21"/>
      </w:numPr>
      <w:spacing w:before="240"/>
      <w:jc w:val="center"/>
    </w:pPr>
    <w:rPr>
      <w:rFonts w:ascii="Palatino Linotype" w:hAnsi="Palatino Linotype"/>
      <w:b/>
      <w:sz w:val="22"/>
      <w:szCs w:val="22"/>
    </w:rPr>
  </w:style>
  <w:style w:type="paragraph" w:customStyle="1" w:styleId="DRD3">
    <w:name w:val="DRD3"/>
    <w:next w:val="requirelevel1"/>
    <w:rsid w:val="00192FB1"/>
    <w:pPr>
      <w:keepNext/>
      <w:keepLines/>
      <w:numPr>
        <w:ilvl w:val="2"/>
        <w:numId w:val="22"/>
      </w:numPr>
      <w:spacing w:before="240"/>
    </w:pPr>
    <w:rPr>
      <w:rFonts w:ascii="Palatino Linotype" w:hAnsi="Palatino Linotype"/>
      <w:sz w:val="22"/>
      <w:szCs w:val="24"/>
    </w:rPr>
  </w:style>
  <w:style w:type="character" w:styleId="CommentReference">
    <w:name w:val="annotation reference"/>
    <w:semiHidden/>
    <w:rsid w:val="00192FB1"/>
    <w:rPr>
      <w:sz w:val="16"/>
      <w:szCs w:val="16"/>
    </w:rPr>
  </w:style>
  <w:style w:type="paragraph" w:styleId="CommentText">
    <w:name w:val="annotation text"/>
    <w:basedOn w:val="Normal"/>
    <w:link w:val="CommentTextChar"/>
    <w:semiHidden/>
    <w:rsid w:val="00192FB1"/>
    <w:rPr>
      <w:sz w:val="20"/>
      <w:szCs w:val="20"/>
    </w:rPr>
  </w:style>
  <w:style w:type="paragraph" w:styleId="CommentSubject">
    <w:name w:val="annotation subject"/>
    <w:basedOn w:val="CommentText"/>
    <w:next w:val="CommentText"/>
    <w:semiHidden/>
    <w:rsid w:val="00192FB1"/>
    <w:rPr>
      <w:b/>
      <w:bCs/>
    </w:rPr>
  </w:style>
  <w:style w:type="character" w:customStyle="1" w:styleId="NOTEChar">
    <w:name w:val="NOTE Char"/>
    <w:link w:val="NOTE"/>
    <w:rsid w:val="00192FB1"/>
    <w:rPr>
      <w:rFonts w:ascii="Palatino Linotype" w:hAnsi="Palatino Linotype"/>
      <w:szCs w:val="22"/>
    </w:rPr>
  </w:style>
  <w:style w:type="paragraph" w:customStyle="1" w:styleId="notec">
    <w:name w:val="note:c"/>
    <w:link w:val="notecCharChar"/>
    <w:rsid w:val="00192FB1"/>
    <w:pPr>
      <w:numPr>
        <w:numId w:val="24"/>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Heading2Char">
    <w:name w:val="Heading 2 Char"/>
    <w:link w:val="Heading2"/>
    <w:rsid w:val="00192FB1"/>
    <w:rPr>
      <w:rFonts w:ascii="Arial" w:hAnsi="Arial" w:cs="Arial"/>
      <w:b/>
      <w:bCs/>
      <w:iCs/>
      <w:sz w:val="32"/>
      <w:szCs w:val="28"/>
    </w:rPr>
  </w:style>
  <w:style w:type="table" w:styleId="TableGrid">
    <w:name w:val="Table Grid"/>
    <w:basedOn w:val="TableNormal"/>
    <w:rsid w:val="00BC0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rsid w:val="00650E27"/>
    <w:pPr>
      <w:tabs>
        <w:tab w:val="left" w:pos="1985"/>
        <w:tab w:val="left" w:pos="2552"/>
        <w:tab w:val="left" w:pos="3119"/>
      </w:tabs>
      <w:autoSpaceDE w:val="0"/>
      <w:autoSpaceDN w:val="0"/>
      <w:adjustRightInd w:val="0"/>
      <w:spacing w:before="120" w:after="60"/>
      <w:ind w:left="1985"/>
      <w:jc w:val="both"/>
    </w:pPr>
    <w:rPr>
      <w:rFonts w:ascii="Times New Roman" w:hAnsi="Times New Roman"/>
      <w:b/>
      <w:sz w:val="20"/>
      <w:szCs w:val="20"/>
      <w:lang w:eastAsia="en-US"/>
    </w:rPr>
  </w:style>
  <w:style w:type="paragraph" w:styleId="ListBullet">
    <w:name w:val="List Bullet"/>
    <w:basedOn w:val="Normal"/>
    <w:rsid w:val="008426F4"/>
    <w:pPr>
      <w:tabs>
        <w:tab w:val="num" w:pos="360"/>
      </w:tabs>
      <w:spacing w:before="60" w:after="60"/>
      <w:ind w:left="360" w:hanging="360"/>
      <w:jc w:val="both"/>
    </w:pPr>
    <w:rPr>
      <w:rFonts w:ascii="Times New Roman" w:hAnsi="Times New Roman"/>
      <w:sz w:val="20"/>
      <w:szCs w:val="20"/>
      <w:lang w:eastAsia="en-US"/>
    </w:rPr>
  </w:style>
  <w:style w:type="paragraph" w:customStyle="1" w:styleId="clnum">
    <w:name w:val="cl:num"/>
    <w:next w:val="Normal"/>
    <w:rsid w:val="00F57833"/>
    <w:pPr>
      <w:keepNext/>
      <w:keepLines/>
      <w:pageBreakBefore/>
      <w:tabs>
        <w:tab w:val="num" w:pos="3688"/>
      </w:tabs>
      <w:spacing w:before="600" w:after="600"/>
      <w:ind w:left="3402" w:hanging="794"/>
      <w:jc w:val="right"/>
    </w:pPr>
    <w:rPr>
      <w:rFonts w:ascii="Arial" w:eastAsia="MS Mincho" w:hAnsi="Arial"/>
      <w:b/>
      <w:sz w:val="40"/>
      <w:lang w:eastAsia="ar-SA"/>
    </w:rPr>
  </w:style>
  <w:style w:type="paragraph" w:customStyle="1" w:styleId="cl1">
    <w:name w:val="cl:1"/>
    <w:rsid w:val="00F57833"/>
    <w:pPr>
      <w:keepNext/>
      <w:keepLines/>
      <w:tabs>
        <w:tab w:val="num" w:pos="1440"/>
        <w:tab w:val="left" w:pos="2290"/>
        <w:tab w:val="left" w:pos="3730"/>
        <w:tab w:val="left" w:pos="5170"/>
      </w:tabs>
      <w:autoSpaceDE w:val="0"/>
      <w:autoSpaceDN w:val="0"/>
      <w:adjustRightInd w:val="0"/>
      <w:spacing w:before="480" w:after="240"/>
      <w:ind w:left="1440" w:hanging="360"/>
    </w:pPr>
    <w:rPr>
      <w:rFonts w:ascii="Arial" w:hAnsi="Arial"/>
      <w:b/>
      <w:bCs/>
      <w:sz w:val="28"/>
      <w:szCs w:val="28"/>
      <w:lang w:eastAsia="en-US"/>
    </w:rPr>
  </w:style>
  <w:style w:type="paragraph" w:customStyle="1" w:styleId="cl2">
    <w:name w:val="cl:2"/>
    <w:next w:val="Normal"/>
    <w:rsid w:val="00F57833"/>
    <w:pPr>
      <w:keepNext/>
      <w:keepLines/>
      <w:tabs>
        <w:tab w:val="num" w:pos="2160"/>
        <w:tab w:val="left" w:pos="4558"/>
        <w:tab w:val="left" w:pos="5998"/>
        <w:tab w:val="left" w:pos="7438"/>
      </w:tabs>
      <w:autoSpaceDE w:val="0"/>
      <w:autoSpaceDN w:val="0"/>
      <w:adjustRightInd w:val="0"/>
      <w:spacing w:before="240" w:after="120"/>
      <w:ind w:left="2160" w:hanging="180"/>
    </w:pPr>
    <w:rPr>
      <w:rFonts w:ascii="Arial" w:hAnsi="Arial"/>
      <w:b/>
      <w:bCs/>
      <w:sz w:val="24"/>
      <w:szCs w:val="24"/>
      <w:lang w:eastAsia="en-US"/>
    </w:rPr>
  </w:style>
  <w:style w:type="paragraph" w:customStyle="1" w:styleId="cl4">
    <w:name w:val="cl:4"/>
    <w:rsid w:val="00F57833"/>
    <w:pPr>
      <w:keepLines/>
      <w:tabs>
        <w:tab w:val="num" w:pos="3600"/>
      </w:tabs>
      <w:spacing w:before="60" w:after="60"/>
      <w:ind w:left="3600" w:hanging="360"/>
    </w:pPr>
    <w:rPr>
      <w:rFonts w:ascii="Arial" w:hAnsi="Arial"/>
      <w:bCs/>
      <w:szCs w:val="24"/>
    </w:rPr>
  </w:style>
  <w:style w:type="paragraph" w:customStyle="1" w:styleId="note0">
    <w:name w:val="note"/>
    <w:basedOn w:val="paragraph"/>
    <w:rsid w:val="00F57833"/>
    <w:pPr>
      <w:tabs>
        <w:tab w:val="left" w:pos="1985"/>
        <w:tab w:val="left" w:pos="2552"/>
        <w:tab w:val="left" w:pos="3119"/>
      </w:tabs>
      <w:suppressAutoHyphens w:val="0"/>
      <w:autoSpaceDE w:val="0"/>
      <w:autoSpaceDN w:val="0"/>
      <w:adjustRightInd w:val="0"/>
      <w:spacing w:before="60" w:after="60"/>
      <w:ind w:left="2836" w:hanging="851"/>
    </w:pPr>
    <w:rPr>
      <w:rFonts w:ascii="Times New Roman" w:hAnsi="Times New Roman"/>
      <w:szCs w:val="20"/>
      <w:lang w:eastAsia="en-US"/>
    </w:rPr>
  </w:style>
  <w:style w:type="paragraph" w:customStyle="1" w:styleId="example">
    <w:name w:val="example"/>
    <w:basedOn w:val="Normal"/>
    <w:rsid w:val="00F57833"/>
    <w:pPr>
      <w:widowControl w:val="0"/>
      <w:numPr>
        <w:numId w:val="5"/>
      </w:numPr>
      <w:spacing w:before="60" w:after="60"/>
      <w:jc w:val="both"/>
    </w:pPr>
    <w:rPr>
      <w:rFonts w:ascii="Times New Roman" w:hAnsi="Times New Roman"/>
      <w:iCs/>
      <w:sz w:val="20"/>
      <w:szCs w:val="20"/>
      <w:lang w:eastAsia="en-US"/>
    </w:rPr>
  </w:style>
  <w:style w:type="paragraph" w:customStyle="1" w:styleId="cl3">
    <w:name w:val="cl:3"/>
    <w:rsid w:val="00F57833"/>
    <w:pPr>
      <w:tabs>
        <w:tab w:val="num" w:pos="2880"/>
      </w:tabs>
      <w:spacing w:before="120" w:after="60"/>
      <w:ind w:left="2880" w:hanging="360"/>
    </w:pPr>
    <w:rPr>
      <w:rFonts w:ascii="Arial" w:hAnsi="Arial"/>
      <w:b/>
      <w:bCs/>
      <w:szCs w:val="28"/>
      <w:lang w:eastAsia="en-US"/>
    </w:rPr>
  </w:style>
  <w:style w:type="character" w:customStyle="1" w:styleId="notecCharChar">
    <w:name w:val="note:c Char Char"/>
    <w:link w:val="notec"/>
    <w:rsid w:val="00F57833"/>
    <w:rPr>
      <w:rFonts w:ascii="NewCenturySchlbk" w:hAnsi="NewCenturySchlbk"/>
      <w:lang w:eastAsia="en-US"/>
    </w:rPr>
  </w:style>
  <w:style w:type="paragraph" w:customStyle="1" w:styleId="definitionterm">
    <w:name w:val="definition:term"/>
    <w:qFormat/>
    <w:rsid w:val="00F57833"/>
    <w:pPr>
      <w:keepNext/>
      <w:keepLines/>
      <w:tabs>
        <w:tab w:val="num" w:pos="5760"/>
      </w:tabs>
      <w:spacing w:before="240"/>
      <w:ind w:left="5760" w:hanging="360"/>
    </w:pPr>
    <w:rPr>
      <w:rFonts w:ascii="Arial" w:hAnsi="Arial"/>
      <w:b/>
      <w:sz w:val="22"/>
      <w:lang w:eastAsia="en-US"/>
    </w:rPr>
  </w:style>
  <w:style w:type="paragraph" w:styleId="ListParagraph">
    <w:name w:val="List Paragraph"/>
    <w:basedOn w:val="Normal"/>
    <w:uiPriority w:val="34"/>
    <w:qFormat/>
    <w:rsid w:val="00270875"/>
    <w:pPr>
      <w:ind w:left="720"/>
      <w:contextualSpacing/>
    </w:pPr>
  </w:style>
  <w:style w:type="paragraph" w:customStyle="1" w:styleId="Header2">
    <w:name w:val="Header2"/>
    <w:basedOn w:val="paragraph"/>
    <w:rsid w:val="006D2A35"/>
    <w:pPr>
      <w:tabs>
        <w:tab w:val="left" w:pos="1985"/>
        <w:tab w:val="left" w:pos="2552"/>
        <w:tab w:val="left" w:pos="3119"/>
      </w:tabs>
      <w:suppressAutoHyphens w:val="0"/>
      <w:autoSpaceDE w:val="0"/>
      <w:autoSpaceDN w:val="0"/>
      <w:adjustRightInd w:val="0"/>
      <w:spacing w:after="60"/>
    </w:pPr>
    <w:rPr>
      <w:rFonts w:ascii="Times New Roman" w:hAnsi="Times New Roman"/>
      <w:b/>
      <w:szCs w:val="20"/>
      <w:lang w:eastAsia="en-US"/>
    </w:rPr>
  </w:style>
  <w:style w:type="paragraph" w:customStyle="1" w:styleId="Default">
    <w:name w:val="Default"/>
    <w:rsid w:val="005011B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444D8"/>
    <w:rPr>
      <w:rFonts w:ascii="Palatino Linotype" w:hAnsi="Palatino Linotype"/>
      <w:sz w:val="24"/>
      <w:szCs w:val="24"/>
    </w:rPr>
  </w:style>
  <w:style w:type="character" w:customStyle="1" w:styleId="sc0">
    <w:name w:val="sc0"/>
    <w:rsid w:val="00011EE4"/>
    <w:rPr>
      <w:rFonts w:ascii="Courier New" w:hAnsi="Courier New" w:cs="Courier New" w:hint="default"/>
      <w:color w:val="000000"/>
      <w:sz w:val="20"/>
      <w:szCs w:val="20"/>
    </w:rPr>
  </w:style>
  <w:style w:type="character" w:customStyle="1" w:styleId="sc151">
    <w:name w:val="sc151"/>
    <w:rsid w:val="00011EE4"/>
    <w:rPr>
      <w:rFonts w:ascii="Courier New" w:hAnsi="Courier New" w:cs="Courier New" w:hint="default"/>
      <w:color w:val="008080"/>
      <w:sz w:val="20"/>
      <w:szCs w:val="20"/>
    </w:rPr>
  </w:style>
  <w:style w:type="character" w:customStyle="1" w:styleId="sc161">
    <w:name w:val="sc161"/>
    <w:rsid w:val="00011EE4"/>
    <w:rPr>
      <w:rFonts w:ascii="Courier New" w:hAnsi="Courier New" w:cs="Courier New" w:hint="default"/>
      <w:color w:val="8000FF"/>
      <w:sz w:val="20"/>
      <w:szCs w:val="20"/>
    </w:rPr>
  </w:style>
  <w:style w:type="character" w:customStyle="1" w:styleId="sc11">
    <w:name w:val="sc11"/>
    <w:rsid w:val="00011EE4"/>
    <w:rPr>
      <w:rFonts w:ascii="Courier New" w:hAnsi="Courier New" w:cs="Courier New" w:hint="default"/>
      <w:color w:val="000000"/>
      <w:sz w:val="20"/>
      <w:szCs w:val="20"/>
    </w:rPr>
  </w:style>
  <w:style w:type="character" w:customStyle="1" w:styleId="sc101">
    <w:name w:val="sc101"/>
    <w:rsid w:val="00011EE4"/>
    <w:rPr>
      <w:rFonts w:ascii="Courier New" w:hAnsi="Courier New" w:cs="Courier New" w:hint="default"/>
      <w:b/>
      <w:bCs/>
      <w:color w:val="000080"/>
      <w:sz w:val="20"/>
      <w:szCs w:val="20"/>
    </w:rPr>
  </w:style>
  <w:style w:type="character" w:customStyle="1" w:styleId="sc41">
    <w:name w:val="sc41"/>
    <w:rsid w:val="00011EE4"/>
    <w:rPr>
      <w:rFonts w:ascii="Courier New" w:hAnsi="Courier New" w:cs="Courier New" w:hint="default"/>
      <w:color w:val="FF8000"/>
      <w:sz w:val="20"/>
      <w:szCs w:val="20"/>
    </w:rPr>
  </w:style>
  <w:style w:type="character" w:customStyle="1" w:styleId="sc51">
    <w:name w:val="sc51"/>
    <w:rsid w:val="00011EE4"/>
    <w:rPr>
      <w:rFonts w:ascii="Courier New" w:hAnsi="Courier New" w:cs="Courier New" w:hint="default"/>
      <w:b/>
      <w:bCs/>
      <w:color w:val="0000FF"/>
      <w:sz w:val="20"/>
      <w:szCs w:val="20"/>
    </w:rPr>
  </w:style>
  <w:style w:type="numbering" w:customStyle="1" w:styleId="NoList1">
    <w:name w:val="No List1"/>
    <w:next w:val="NoList"/>
    <w:uiPriority w:val="99"/>
    <w:semiHidden/>
    <w:unhideWhenUsed/>
    <w:rsid w:val="001814DF"/>
  </w:style>
  <w:style w:type="character" w:customStyle="1" w:styleId="Heading1Char">
    <w:name w:val="Heading 1 Char"/>
    <w:link w:val="Heading1"/>
    <w:rsid w:val="00D1549C"/>
    <w:rPr>
      <w:rFonts w:ascii="Arial" w:hAnsi="Arial" w:cs="Arial"/>
      <w:b/>
      <w:bCs/>
      <w:kern w:val="32"/>
      <w:sz w:val="44"/>
      <w:szCs w:val="32"/>
    </w:rPr>
  </w:style>
  <w:style w:type="paragraph" w:styleId="TOC6">
    <w:name w:val="toc 6"/>
    <w:basedOn w:val="Normal"/>
    <w:next w:val="Normal"/>
    <w:autoRedefine/>
    <w:uiPriority w:val="39"/>
    <w:unhideWhenUsed/>
    <w:rsid w:val="00DD6DDE"/>
    <w:pPr>
      <w:spacing w:after="100"/>
      <w:ind w:left="1100"/>
    </w:pPr>
  </w:style>
  <w:style w:type="paragraph" w:styleId="TOC7">
    <w:name w:val="toc 7"/>
    <w:basedOn w:val="Normal"/>
    <w:next w:val="Normal"/>
    <w:autoRedefine/>
    <w:uiPriority w:val="39"/>
    <w:unhideWhenUsed/>
    <w:rsid w:val="00DD6DDE"/>
    <w:pPr>
      <w:spacing w:after="100"/>
      <w:ind w:left="1320"/>
    </w:pPr>
  </w:style>
  <w:style w:type="paragraph" w:styleId="TOC8">
    <w:name w:val="toc 8"/>
    <w:basedOn w:val="Normal"/>
    <w:next w:val="Normal"/>
    <w:autoRedefine/>
    <w:uiPriority w:val="39"/>
    <w:unhideWhenUsed/>
    <w:rsid w:val="00DD6DDE"/>
    <w:pPr>
      <w:spacing w:after="100"/>
      <w:ind w:left="1540"/>
    </w:pPr>
  </w:style>
  <w:style w:type="paragraph" w:styleId="TOC9">
    <w:name w:val="toc 9"/>
    <w:basedOn w:val="Normal"/>
    <w:next w:val="Normal"/>
    <w:autoRedefine/>
    <w:uiPriority w:val="39"/>
    <w:unhideWhenUsed/>
    <w:rsid w:val="00DD6DDE"/>
    <w:pPr>
      <w:spacing w:after="100"/>
      <w:ind w:left="1760"/>
    </w:pPr>
  </w:style>
  <w:style w:type="paragraph" w:styleId="EndnoteText">
    <w:name w:val="endnote text"/>
    <w:basedOn w:val="Normal"/>
    <w:link w:val="EndnoteTextChar"/>
    <w:rsid w:val="00D94066"/>
    <w:rPr>
      <w:sz w:val="20"/>
      <w:szCs w:val="20"/>
    </w:rPr>
  </w:style>
  <w:style w:type="character" w:customStyle="1" w:styleId="EndnoteTextChar">
    <w:name w:val="Endnote Text Char"/>
    <w:link w:val="EndnoteText"/>
    <w:rsid w:val="00D94066"/>
    <w:rPr>
      <w:rFonts w:ascii="Calibri" w:eastAsia="SimSun" w:hAnsi="Calibri" w:cs="Times New Roman"/>
    </w:rPr>
  </w:style>
  <w:style w:type="character" w:styleId="EndnoteReference">
    <w:name w:val="endnote reference"/>
    <w:rsid w:val="00D94066"/>
    <w:rPr>
      <w:vertAlign w:val="superscript"/>
    </w:rPr>
  </w:style>
  <w:style w:type="character" w:customStyle="1" w:styleId="CommentTextChar">
    <w:name w:val="Comment Text Char"/>
    <w:link w:val="CommentText"/>
    <w:semiHidden/>
    <w:rsid w:val="00EF6C09"/>
    <w:rPr>
      <w:rFonts w:ascii="Palatino Linotype" w:hAnsi="Palatino Linotype"/>
    </w:rPr>
  </w:style>
  <w:style w:type="character" w:customStyle="1" w:styleId="Heading5Char">
    <w:name w:val="Heading 5 Char"/>
    <w:link w:val="Heading5"/>
    <w:rsid w:val="004301BA"/>
    <w:rPr>
      <w:rFonts w:ascii="Arial" w:hAnsi="Arial"/>
      <w:bCs/>
      <w:iCs/>
      <w:sz w:val="22"/>
      <w:szCs w:val="26"/>
    </w:rPr>
  </w:style>
  <w:style w:type="paragraph" w:styleId="DocumentMap">
    <w:name w:val="Document Map"/>
    <w:basedOn w:val="Normal"/>
    <w:link w:val="DocumentMapChar"/>
    <w:semiHidden/>
    <w:unhideWhenUsed/>
    <w:rsid w:val="00FF2FFD"/>
    <w:rPr>
      <w:rFonts w:ascii="Times New Roman" w:hAnsi="Times New Roman"/>
    </w:rPr>
  </w:style>
  <w:style w:type="character" w:customStyle="1" w:styleId="DocumentMapChar">
    <w:name w:val="Document Map Char"/>
    <w:link w:val="DocumentMap"/>
    <w:semiHidden/>
    <w:rsid w:val="00FF2FFD"/>
    <w:rPr>
      <w:rFonts w:eastAsia="SimSun"/>
      <w:sz w:val="24"/>
      <w:szCs w:val="24"/>
    </w:rPr>
  </w:style>
  <w:style w:type="paragraph" w:customStyle="1" w:styleId="requirebulac">
    <w:name w:val="require:bulac"/>
    <w:basedOn w:val="Normal"/>
    <w:rsid w:val="00DD178C"/>
    <w:pPr>
      <w:numPr>
        <w:numId w:val="14"/>
      </w:numPr>
      <w:tabs>
        <w:tab w:val="left" w:pos="3883"/>
        <w:tab w:val="left" w:pos="5323"/>
        <w:tab w:val="left" w:pos="6763"/>
      </w:tabs>
      <w:autoSpaceDE w:val="0"/>
      <w:autoSpaceDN w:val="0"/>
      <w:adjustRightInd w:val="0"/>
      <w:spacing w:after="79" w:line="240" w:lineRule="atLeast"/>
      <w:jc w:val="both"/>
    </w:pPr>
    <w:rPr>
      <w:rFonts w:ascii="Times New Roman" w:hAnsi="Times New Roman"/>
      <w:sz w:val="20"/>
      <w:szCs w:val="20"/>
      <w:lang w:eastAsia="en-US"/>
    </w:rPr>
  </w:style>
  <w:style w:type="paragraph" w:customStyle="1" w:styleId="requirebulac2">
    <w:name w:val="require:bulac2"/>
    <w:basedOn w:val="Normal"/>
    <w:rsid w:val="00DD178C"/>
    <w:pPr>
      <w:numPr>
        <w:ilvl w:val="2"/>
        <w:numId w:val="14"/>
      </w:numPr>
      <w:tabs>
        <w:tab w:val="left" w:pos="4201"/>
        <w:tab w:val="left" w:pos="5641"/>
        <w:tab w:val="left" w:pos="7081"/>
      </w:tabs>
      <w:autoSpaceDE w:val="0"/>
      <w:autoSpaceDN w:val="0"/>
      <w:adjustRightInd w:val="0"/>
      <w:spacing w:after="79" w:line="240" w:lineRule="atLeast"/>
      <w:jc w:val="both"/>
    </w:pPr>
    <w:rPr>
      <w:rFonts w:ascii="Times New Roman" w:hAnsi="Times New Roman"/>
      <w:sz w:val="20"/>
      <w:szCs w:val="20"/>
      <w:lang w:eastAsia="en-US"/>
    </w:rPr>
  </w:style>
  <w:style w:type="paragraph" w:customStyle="1" w:styleId="requirebulac1">
    <w:name w:val="require:bulac1"/>
    <w:basedOn w:val="Normal"/>
    <w:rsid w:val="00DD178C"/>
    <w:pPr>
      <w:numPr>
        <w:ilvl w:val="1"/>
        <w:numId w:val="14"/>
      </w:numPr>
      <w:spacing w:before="60" w:after="60"/>
      <w:jc w:val="both"/>
    </w:pPr>
    <w:rPr>
      <w:rFonts w:ascii="Times New Roman" w:hAnsi="Times New Roman"/>
      <w:sz w:val="20"/>
      <w:szCs w:val="20"/>
      <w:lang w:eastAsia="en-US"/>
    </w:rPr>
  </w:style>
  <w:style w:type="character" w:customStyle="1" w:styleId="Heading3Char">
    <w:name w:val="Heading 3 Char"/>
    <w:link w:val="Heading3"/>
    <w:rsid w:val="007068A5"/>
    <w:rPr>
      <w:rFonts w:ascii="Arial" w:hAnsi="Arial" w:cs="Arial"/>
      <w:b/>
      <w:bCs/>
      <w:sz w:val="28"/>
      <w:szCs w:val="26"/>
    </w:rPr>
  </w:style>
  <w:style w:type="paragraph" w:customStyle="1" w:styleId="TableCell">
    <w:name w:val="Table Cell"/>
    <w:basedOn w:val="Normal"/>
    <w:rsid w:val="007068A5"/>
    <w:pPr>
      <w:spacing w:before="72" w:after="72"/>
    </w:pPr>
  </w:style>
  <w:style w:type="character" w:customStyle="1" w:styleId="Heading4Char">
    <w:name w:val="Heading 4 Char"/>
    <w:link w:val="Heading4"/>
    <w:rsid w:val="004E5511"/>
    <w:rPr>
      <w:rFonts w:ascii="Arial" w:hAnsi="Arial"/>
      <w:b/>
      <w:bCs/>
      <w:sz w:val="24"/>
      <w:szCs w:val="28"/>
    </w:rPr>
  </w:style>
  <w:style w:type="character" w:customStyle="1" w:styleId="SubtitleChar">
    <w:name w:val="Subtitle Char"/>
    <w:link w:val="Subtitle"/>
    <w:rsid w:val="004E5511"/>
    <w:rPr>
      <w:rFonts w:ascii="Arial" w:hAnsi="Arial" w:cs="Arial"/>
      <w:b/>
      <w:sz w:val="44"/>
      <w:szCs w:val="24"/>
    </w:rPr>
  </w:style>
  <w:style w:type="paragraph" w:customStyle="1" w:styleId="Itemized">
    <w:name w:val="Itemized"/>
    <w:basedOn w:val="paragraph"/>
    <w:rsid w:val="004E5511"/>
    <w:pPr>
      <w:numPr>
        <w:numId w:val="15"/>
      </w:numPr>
    </w:pPr>
  </w:style>
  <w:style w:type="character" w:styleId="FollowedHyperlink">
    <w:name w:val="FollowedHyperlink"/>
    <w:semiHidden/>
    <w:unhideWhenUsed/>
    <w:rsid w:val="00054358"/>
    <w:rPr>
      <w:color w:val="800080"/>
      <w:u w:val="single"/>
    </w:rPr>
  </w:style>
  <w:style w:type="character" w:customStyle="1" w:styleId="FootnoteTextChar">
    <w:name w:val="Footnote Text Char"/>
    <w:link w:val="FootnoteText"/>
    <w:rsid w:val="00936039"/>
    <w:rPr>
      <w:rFonts w:ascii="Palatino Linotype" w:hAnsi="Palatino Linotyp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047">
      <w:bodyDiv w:val="1"/>
      <w:marLeft w:val="0"/>
      <w:marRight w:val="0"/>
      <w:marTop w:val="0"/>
      <w:marBottom w:val="0"/>
      <w:divBdr>
        <w:top w:val="none" w:sz="0" w:space="0" w:color="auto"/>
        <w:left w:val="none" w:sz="0" w:space="0" w:color="auto"/>
        <w:bottom w:val="none" w:sz="0" w:space="0" w:color="auto"/>
        <w:right w:val="none" w:sz="0" w:space="0" w:color="auto"/>
      </w:divBdr>
    </w:div>
    <w:div w:id="119694816">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678507069">
      <w:bodyDiv w:val="1"/>
      <w:marLeft w:val="0"/>
      <w:marRight w:val="0"/>
      <w:marTop w:val="0"/>
      <w:marBottom w:val="0"/>
      <w:divBdr>
        <w:top w:val="none" w:sz="0" w:space="0" w:color="auto"/>
        <w:left w:val="none" w:sz="0" w:space="0" w:color="auto"/>
        <w:bottom w:val="none" w:sz="0" w:space="0" w:color="auto"/>
        <w:right w:val="none" w:sz="0" w:space="0" w:color="auto"/>
      </w:divBdr>
    </w:div>
    <w:div w:id="1088769127">
      <w:bodyDiv w:val="1"/>
      <w:marLeft w:val="0"/>
      <w:marRight w:val="0"/>
      <w:marTop w:val="0"/>
      <w:marBottom w:val="0"/>
      <w:divBdr>
        <w:top w:val="none" w:sz="0" w:space="0" w:color="auto"/>
        <w:left w:val="none" w:sz="0" w:space="0" w:color="auto"/>
        <w:bottom w:val="none" w:sz="0" w:space="0" w:color="auto"/>
        <w:right w:val="none" w:sz="0" w:space="0" w:color="auto"/>
      </w:divBdr>
    </w:div>
    <w:div w:id="1098330411">
      <w:bodyDiv w:val="1"/>
      <w:marLeft w:val="0"/>
      <w:marRight w:val="0"/>
      <w:marTop w:val="0"/>
      <w:marBottom w:val="0"/>
      <w:divBdr>
        <w:top w:val="none" w:sz="0" w:space="0" w:color="auto"/>
        <w:left w:val="none" w:sz="0" w:space="0" w:color="auto"/>
        <w:bottom w:val="none" w:sz="0" w:space="0" w:color="auto"/>
        <w:right w:val="none" w:sz="0" w:space="0" w:color="auto"/>
      </w:divBdr>
    </w:div>
    <w:div w:id="1344747505">
      <w:bodyDiv w:val="1"/>
      <w:marLeft w:val="0"/>
      <w:marRight w:val="0"/>
      <w:marTop w:val="0"/>
      <w:marBottom w:val="0"/>
      <w:divBdr>
        <w:top w:val="none" w:sz="0" w:space="0" w:color="auto"/>
        <w:left w:val="none" w:sz="0" w:space="0" w:color="auto"/>
        <w:bottom w:val="none" w:sz="0" w:space="0" w:color="auto"/>
        <w:right w:val="none" w:sz="0" w:space="0" w:color="auto"/>
      </w:divBdr>
      <w:divsChild>
        <w:div w:id="1845317706">
          <w:marLeft w:val="0"/>
          <w:marRight w:val="0"/>
          <w:marTop w:val="0"/>
          <w:marBottom w:val="0"/>
          <w:divBdr>
            <w:top w:val="none" w:sz="0" w:space="0" w:color="auto"/>
            <w:left w:val="none" w:sz="0" w:space="0" w:color="auto"/>
            <w:bottom w:val="none" w:sz="0" w:space="0" w:color="auto"/>
            <w:right w:val="none" w:sz="0" w:space="0" w:color="auto"/>
          </w:divBdr>
        </w:div>
      </w:divsChild>
    </w:div>
    <w:div w:id="1488352513">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66319222">
      <w:bodyDiv w:val="1"/>
      <w:marLeft w:val="0"/>
      <w:marRight w:val="0"/>
      <w:marTop w:val="0"/>
      <w:marBottom w:val="0"/>
      <w:divBdr>
        <w:top w:val="none" w:sz="0" w:space="0" w:color="auto"/>
        <w:left w:val="none" w:sz="0" w:space="0" w:color="auto"/>
        <w:bottom w:val="none" w:sz="0" w:space="0" w:color="auto"/>
        <w:right w:val="none" w:sz="0" w:space="0" w:color="auto"/>
      </w:divBdr>
    </w:div>
    <w:div w:id="1995451848">
      <w:bodyDiv w:val="1"/>
      <w:marLeft w:val="0"/>
      <w:marRight w:val="0"/>
      <w:marTop w:val="0"/>
      <w:marBottom w:val="0"/>
      <w:divBdr>
        <w:top w:val="none" w:sz="0" w:space="0" w:color="auto"/>
        <w:left w:val="none" w:sz="0" w:space="0" w:color="auto"/>
        <w:bottom w:val="none" w:sz="0" w:space="0" w:color="auto"/>
        <w:right w:val="none" w:sz="0" w:space="0" w:color="auto"/>
      </w:divBdr>
    </w:div>
    <w:div w:id="2145541258">
      <w:bodyDiv w:val="1"/>
      <w:marLeft w:val="0"/>
      <w:marRight w:val="0"/>
      <w:marTop w:val="0"/>
      <w:marBottom w:val="0"/>
      <w:divBdr>
        <w:top w:val="none" w:sz="0" w:space="0" w:color="auto"/>
        <w:left w:val="none" w:sz="0" w:space="0" w:color="auto"/>
        <w:bottom w:val="none" w:sz="0" w:space="0" w:color="auto"/>
        <w:right w:val="none" w:sz="0" w:space="0" w:color="auto"/>
      </w:divBdr>
      <w:divsChild>
        <w:div w:id="80839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engroup.org"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yperlink" Target="https://www.w3.org/TR/xmlschema11-2/" TargetMode="External"/><Relationship Id="rId17" Type="http://schemas.openxmlformats.org/officeDocument/2006/relationships/package" Target="embeddings/Microsoft_Word_Document.docx"/><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opengroup.org"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gi.org/developer/specifications/" TargetMode="External"/><Relationship Id="rId22" Type="http://schemas.openxmlformats.org/officeDocument/2006/relationships/image" Target="media/image8.png"/><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4532C15663447A50ED87AE8EA01CD" ma:contentTypeVersion="" ma:contentTypeDescription="Create a new document." ma:contentTypeScope="" ma:versionID="e55d022ec632e3ed3bfbf9bdc45e0739">
  <xsd:schema xmlns:xsd="http://www.w3.org/2001/XMLSchema" xmlns:xs="http://www.w3.org/2001/XMLSchema" xmlns:p="http://schemas.microsoft.com/office/2006/metadata/properties" targetNamespace="http://schemas.microsoft.com/office/2006/metadata/properties" ma:root="true" ma:fieldsID="e327785293ca7654aeccb3dfdefa8f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94874-F1C0-4638-A5B6-8A88E15A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EBE70B-7825-4D52-9081-A1911F7EAA1A}">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13ABBE4-D670-4153-9358-2FC6B03EA1AC}">
  <ds:schemaRefs>
    <ds:schemaRef ds:uri="http://schemas.microsoft.com/sharepoint/v3/contenttype/forms"/>
  </ds:schemaRefs>
</ds:datastoreItem>
</file>

<file path=customXml/itemProps4.xml><?xml version="1.0" encoding="utf-8"?>
<ds:datastoreItem xmlns:ds="http://schemas.openxmlformats.org/officeDocument/2006/customXml" ds:itemID="{56405398-5A3C-4F1F-8C4B-58B15FB1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144</Pages>
  <Words>38438</Words>
  <Characters>219100</Characters>
  <Application>Microsoft Office Word</Application>
  <DocSecurity>8</DocSecurity>
  <Lines>1825</Lines>
  <Paragraphs>514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Simulation modelling platform</vt:lpstr>
      <vt:lpstr>Simulation Modelling Platform</vt:lpstr>
    </vt:vector>
  </TitlesOfParts>
  <Company>ESA</Company>
  <LinksUpToDate>false</LinksUpToDate>
  <CharactersWithSpaces>257024</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modelling platform</dc:title>
  <dc:subject>ECSS-E-ST-40-07C</dc:subject>
  <dc:creator>ECSS Executive Secretariat</dc:creator>
  <cp:keywords/>
  <dc:description/>
  <cp:lastModifiedBy>Klaus Ehrlich</cp:lastModifiedBy>
  <cp:revision>4</cp:revision>
  <cp:lastPrinted>2008-06-09T16:06:00Z</cp:lastPrinted>
  <dcterms:created xsi:type="dcterms:W3CDTF">2020-03-25T17:11:00Z</dcterms:created>
  <dcterms:modified xsi:type="dcterms:W3CDTF">2020-03-26T07:48:00Z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Number">
    <vt:lpwstr>ECSS-E-ST-40-07C</vt:lpwstr>
  </property>
  <property fmtid="{D5CDD505-2E9C-101B-9397-08002B2CF9AE}" pid="3" name="ECSS Working Group">
    <vt:lpwstr>ECSS-E-ST-40-07C</vt:lpwstr>
  </property>
  <property fmtid="{D5CDD505-2E9C-101B-9397-08002B2CF9AE}" pid="4" name="ECSS Discipline">
    <vt:lpwstr>Space engineering</vt:lpwstr>
  </property>
  <property fmtid="{D5CDD505-2E9C-101B-9397-08002B2CF9AE}" pid="5" name="EURefNum">
    <vt:lpwstr>EN 16603-40-07</vt:lpwstr>
  </property>
  <property fmtid="{D5CDD505-2E9C-101B-9397-08002B2CF9AE}" pid="6" name="EUTITL1">
    <vt:lpwstr>Space engineering - Simulation modelling platform</vt:lpwstr>
  </property>
  <property fmtid="{D5CDD505-2E9C-101B-9397-08002B2CF9AE}" pid="7" name="EUTITL2">
    <vt:lpwstr>Raumfahrttechnik - Software-Modellierungs-Platform</vt:lpwstr>
  </property>
  <property fmtid="{D5CDD505-2E9C-101B-9397-08002B2CF9AE}" pid="8" name="EUTITL3">
    <vt:lpwstr>Ingénierie Spatiale - Plateforme informatique de modèles de simulation</vt:lpwstr>
  </property>
  <property fmtid="{D5CDD505-2E9C-101B-9397-08002B2CF9AE}" pid="9" name="EUStatDev">
    <vt:lpwstr>European Standard</vt:lpwstr>
  </property>
  <property fmtid="{D5CDD505-2E9C-101B-9397-08002B2CF9AE}" pid="10" name="EUDocSubType">
    <vt:lpwstr> </vt:lpwstr>
  </property>
  <property fmtid="{D5CDD505-2E9C-101B-9397-08002B2CF9AE}" pid="11" name="EUStageDev">
    <vt:lpwstr>Publication</vt:lpwstr>
  </property>
  <property fmtid="{D5CDD505-2E9C-101B-9397-08002B2CF9AE}" pid="12" name="EUDocLanguage">
    <vt:lpwstr>E</vt:lpwstr>
  </property>
  <property fmtid="{D5CDD505-2E9C-101B-9397-08002B2CF9AE}" pid="13" name="EUYEAR">
    <vt:lpwstr>2020</vt:lpwstr>
  </property>
  <property fmtid="{D5CDD505-2E9C-101B-9397-08002B2CF9AE}" pid="14" name="EUMONTH">
    <vt:lpwstr>3</vt:lpwstr>
  </property>
  <property fmtid="{D5CDD505-2E9C-101B-9397-08002B2CF9AE}" pid="15" name="LibICS">
    <vt:lpwstr> </vt:lpwstr>
  </property>
  <property fmtid="{D5CDD505-2E9C-101B-9397-08002B2CF9AE}" pid="16" name="LibDESC">
    <vt:lpwstr> </vt:lpwstr>
  </property>
  <property fmtid="{D5CDD505-2E9C-101B-9397-08002B2CF9AE}" pid="17" name="ContentTypeId">
    <vt:lpwstr>0x01010095C4532C15663447A50ED87AE8EA01CD</vt:lpwstr>
  </property>
  <property fmtid="{D5CDD505-2E9C-101B-9397-08002B2CF9AE}" pid="18" name="ECSS Standard Issue Date">
    <vt:lpwstr>2 March 2020</vt:lpwstr>
  </property>
</Properties>
</file>