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F7F" w:rsidRPr="00693BB2" w:rsidRDefault="0098382A" w:rsidP="0098382A">
      <w:pPr>
        <w:pStyle w:val="Annex1"/>
      </w:pPr>
      <w:bookmarkStart w:id="0" w:name="_Ref173840313"/>
      <w:bookmarkStart w:id="1" w:name="_Toc206990313"/>
      <w:bookmarkStart w:id="2" w:name="_Toc474402325"/>
      <w:r>
        <w:t xml:space="preserve"> </w:t>
      </w:r>
      <w:r w:rsidR="00521F7F" w:rsidRPr="00693BB2">
        <w:t>(normative)</w:t>
      </w:r>
      <w:r w:rsidR="00521F7F" w:rsidRPr="00693BB2">
        <w:br/>
        <w:t xml:space="preserve">System concept report </w:t>
      </w:r>
      <w:r w:rsidR="00AC70A1">
        <w:t>-</w:t>
      </w:r>
      <w:r w:rsidR="00521F7F" w:rsidRPr="00693BB2">
        <w:t xml:space="preserve"> DRD</w:t>
      </w:r>
      <w:bookmarkEnd w:id="0"/>
      <w:bookmarkEnd w:id="1"/>
      <w:bookmarkEnd w:id="2"/>
    </w:p>
    <w:p w:rsidR="00521F7F" w:rsidRPr="00693BB2" w:rsidRDefault="00521F7F">
      <w:pPr>
        <w:pStyle w:val="Annex2"/>
      </w:pPr>
      <w:bookmarkStart w:id="3" w:name="_Toc98655582"/>
      <w:bookmarkStart w:id="4" w:name="_Toc98656205"/>
      <w:bookmarkStart w:id="5" w:name="_Toc101692564"/>
      <w:bookmarkStart w:id="6" w:name="_Toc170608596"/>
      <w:r w:rsidRPr="00693BB2">
        <w:t>DRD identification</w:t>
      </w:r>
      <w:bookmarkEnd w:id="3"/>
      <w:bookmarkEnd w:id="4"/>
      <w:bookmarkEnd w:id="5"/>
      <w:bookmarkEnd w:id="6"/>
    </w:p>
    <w:p w:rsidR="00521F7F" w:rsidRPr="00693BB2" w:rsidRDefault="00521F7F">
      <w:pPr>
        <w:pStyle w:val="Annex3"/>
        <w:ind w:right="-144"/>
      </w:pPr>
      <w:r w:rsidRPr="00693BB2">
        <w:t>Requirement identification and source document</w:t>
      </w:r>
    </w:p>
    <w:p w:rsidR="00521F7F" w:rsidRPr="00EF2682" w:rsidRDefault="00521F7F">
      <w:pPr>
        <w:pStyle w:val="paragraph"/>
      </w:pPr>
      <w:r w:rsidRPr="00693BB2">
        <w:t xml:space="preserve">This DRD is called from ECSS-E-ST-10, requirement </w:t>
      </w:r>
      <w:r w:rsidR="008D372C">
        <w:t>5.3.3c</w:t>
      </w:r>
      <w:r w:rsidRPr="00EF2682">
        <w:t>.</w:t>
      </w:r>
    </w:p>
    <w:p w:rsidR="00521F7F" w:rsidRPr="0028428A" w:rsidRDefault="00521F7F">
      <w:pPr>
        <w:pStyle w:val="Annex3"/>
      </w:pPr>
      <w:r w:rsidRPr="0028428A">
        <w:t>Purpose and objective</w:t>
      </w:r>
    </w:p>
    <w:p w:rsidR="00521F7F" w:rsidRPr="00325122" w:rsidRDefault="00521F7F">
      <w:pPr>
        <w:pStyle w:val="paragraph"/>
      </w:pPr>
      <w:r w:rsidRPr="00CC3731">
        <w:t>The system concept report describes the principal technical characteristics of a</w:t>
      </w:r>
      <w:r w:rsidRPr="00D978AB">
        <w:t>l</w:t>
      </w:r>
      <w:r w:rsidRPr="00325122">
        <w:t>ternative system concepts, relating to performance, architectures, driving technologies, interfaces, risk, their evaluation and classification, and later addresses the selected concept.</w:t>
      </w:r>
    </w:p>
    <w:p w:rsidR="00521F7F" w:rsidRPr="001C686B" w:rsidRDefault="00521F7F">
      <w:pPr>
        <w:pStyle w:val="Annex2"/>
      </w:pPr>
      <w:bookmarkStart w:id="7" w:name="_Toc98655583"/>
      <w:bookmarkStart w:id="8" w:name="_Toc98656206"/>
      <w:bookmarkStart w:id="9" w:name="_Toc101692565"/>
      <w:bookmarkStart w:id="10" w:name="_Toc170608597"/>
      <w:r w:rsidRPr="001C686B">
        <w:t>Expected response</w:t>
      </w:r>
      <w:bookmarkEnd w:id="7"/>
      <w:bookmarkEnd w:id="8"/>
      <w:bookmarkEnd w:id="9"/>
      <w:bookmarkEnd w:id="10"/>
    </w:p>
    <w:p w:rsidR="00521F7F" w:rsidRPr="00390DA8" w:rsidRDefault="00521F7F">
      <w:pPr>
        <w:pStyle w:val="Annex3"/>
      </w:pPr>
      <w:r w:rsidRPr="00390DA8">
        <w:t>Scope and content</w:t>
      </w:r>
    </w:p>
    <w:p w:rsidR="00521F7F" w:rsidRPr="00AA78B6" w:rsidRDefault="00521F7F" w:rsidP="00AA78B6">
      <w:pPr>
        <w:pStyle w:val="requirelevel1"/>
        <w:numPr>
          <w:ilvl w:val="5"/>
          <w:numId w:val="39"/>
        </w:numPr>
      </w:pPr>
      <w:r w:rsidRPr="00AA78B6">
        <w:t xml:space="preserve">The system concept report shall be an instantiation of the trade-off report at system level in Phase 0 and Phase A of a project, conforming to ECSS-E-ST-10 </w:t>
      </w:r>
      <w:r w:rsidR="008D372C">
        <w:t>Annex L</w:t>
      </w:r>
      <w:r w:rsidRPr="00AA78B6">
        <w:t>.</w:t>
      </w:r>
    </w:p>
    <w:p w:rsidR="00521F7F" w:rsidRPr="007E346F" w:rsidRDefault="00521F7F" w:rsidP="008F6B8F">
      <w:pPr>
        <w:pStyle w:val="NOTE"/>
      </w:pPr>
      <w:r w:rsidRPr="007E346F">
        <w:t>The system concept report can be extended to Phase B where needed (e.g. late trade-offs).</w:t>
      </w:r>
    </w:p>
    <w:p w:rsidR="00521F7F" w:rsidRPr="000C28C0" w:rsidRDefault="00521F7F" w:rsidP="00AA78B6">
      <w:pPr>
        <w:pStyle w:val="requirelevel1"/>
      </w:pPr>
      <w:r w:rsidRPr="000C28C0">
        <w:t>This report shall address all technical (e.g. engineering disciplines), programmatic and related aspects relevant to the system.</w:t>
      </w:r>
    </w:p>
    <w:p w:rsidR="00521F7F" w:rsidRPr="007E346F" w:rsidRDefault="00521F7F" w:rsidP="00AA78B6">
      <w:pPr>
        <w:pStyle w:val="requirelevel1"/>
      </w:pPr>
      <w:r w:rsidRPr="00B47A31">
        <w:t>Where re</w:t>
      </w:r>
      <w:r w:rsidRPr="00E75B8E">
        <w:t xml:space="preserve">levant, specific e.g. discipline trade-off’s shall be performed, contributing to the system trade-off, each one being reported in a document conforming to ECSS-E-ST-10 </w:t>
      </w:r>
      <w:r w:rsidR="008D372C">
        <w:t>Annex L</w:t>
      </w:r>
      <w:r w:rsidRPr="007E346F">
        <w:t>.</w:t>
      </w:r>
    </w:p>
    <w:p w:rsidR="00521F7F" w:rsidRPr="00B47A31" w:rsidRDefault="00521F7F">
      <w:pPr>
        <w:pStyle w:val="Annex3"/>
      </w:pPr>
      <w:r w:rsidRPr="007E346F">
        <w:t>Special remark</w:t>
      </w:r>
      <w:r w:rsidR="00685C48" w:rsidRPr="000C28C0">
        <w:t>s</w:t>
      </w:r>
    </w:p>
    <w:p w:rsidR="00521F7F" w:rsidRPr="00693BB2" w:rsidRDefault="00521F7F" w:rsidP="0098382A">
      <w:pPr>
        <w:pStyle w:val="require"/>
      </w:pPr>
      <w:r w:rsidRPr="001F4568">
        <w:t>None.</w:t>
      </w:r>
      <w:bookmarkStart w:id="11" w:name="_GoBack"/>
      <w:bookmarkEnd w:id="11"/>
      <w:r w:rsidR="0098382A" w:rsidRPr="00693BB2">
        <w:t xml:space="preserve"> </w:t>
      </w:r>
    </w:p>
    <w:sectPr w:rsidR="00521F7F" w:rsidRPr="00693BB2">
      <w:headerReference w:type="default" r:id="rId9"/>
      <w:pgSz w:w="11906" w:h="16838" w:code="9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1B3" w:rsidRDefault="004671B3">
      <w:r>
        <w:separator/>
      </w:r>
    </w:p>
  </w:endnote>
  <w:endnote w:type="continuationSeparator" w:id="0">
    <w:p w:rsidR="004671B3" w:rsidRDefault="00467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hicag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 SWA">
    <w:altName w:val="Century Schoolbook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1B3" w:rsidRDefault="004671B3">
      <w:r>
        <w:separator/>
      </w:r>
    </w:p>
  </w:footnote>
  <w:footnote w:type="continuationSeparator" w:id="0">
    <w:p w:rsidR="004671B3" w:rsidRDefault="00467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FEE" w:rsidRDefault="00560FEE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6944" behindDoc="0" locked="0" layoutInCell="1" allowOverlap="0" wp14:anchorId="1D85D544" wp14:editId="32534AA6">
          <wp:simplePos x="0" y="0"/>
          <wp:positionH relativeFrom="column">
            <wp:posOffset>3175</wp:posOffset>
          </wp:positionH>
          <wp:positionV relativeFrom="paragraph">
            <wp:posOffset>-19050</wp:posOffset>
          </wp:positionV>
          <wp:extent cx="1085850" cy="381000"/>
          <wp:effectExtent l="0" t="0" r="0" b="0"/>
          <wp:wrapNone/>
          <wp:docPr id="8" name="Picture 8" descr="ecs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ss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fldChar w:fldCharType="begin"/>
    </w:r>
    <w:r>
      <w:rPr>
        <w:noProof/>
      </w:rPr>
      <w:instrText xml:space="preserve"> DOCPROPERTY  "ECSS Standard Number"  \* MERGEFORMAT </w:instrText>
    </w:r>
    <w:r>
      <w:rPr>
        <w:noProof/>
      </w:rPr>
      <w:fldChar w:fldCharType="separate"/>
    </w:r>
    <w:r>
      <w:rPr>
        <w:noProof/>
      </w:rPr>
      <w:t>ECSS-E-ST-10C Rev.1</w:t>
    </w:r>
    <w:r>
      <w:rPr>
        <w:noProof/>
      </w:rPr>
      <w:fldChar w:fldCharType="end"/>
    </w:r>
  </w:p>
  <w:p w:rsidR="00560FEE" w:rsidRDefault="00560FEE">
    <w:pPr>
      <w:pStyle w:val="Header"/>
    </w:pPr>
    <w:fldSimple w:instr=" DOCPROPERTY  &quot;ECSS Standard Issue Date&quot;  \* MERGEFORMAT ">
      <w:r>
        <w:t>15 February 2017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B257B8"/>
    <w:lvl w:ilvl="0">
      <w:start w:val="1"/>
      <w:numFmt w:val="decimal"/>
      <w:pStyle w:val="bul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5AB2D614"/>
    <w:lvl w:ilvl="0">
      <w:start w:val="1"/>
      <w:numFmt w:val="bullet"/>
      <w:pStyle w:val="tableheadnormal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C276B004"/>
    <w:lvl w:ilvl="0">
      <w:start w:val="1"/>
      <w:numFmt w:val="bullet"/>
      <w:pStyle w:val="tablenotec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10EEE3E0"/>
    <w:lvl w:ilvl="0">
      <w:start w:val="1"/>
      <w:numFmt w:val="bullet"/>
      <w:pStyle w:val="tablenotenonum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00EE5388"/>
    <w:multiLevelType w:val="multilevel"/>
    <w:tmpl w:val="989E82CA"/>
    <w:lvl w:ilvl="0">
      <w:start w:val="1"/>
      <w:numFmt w:val="none"/>
      <w:lvlText w:val="NOTE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3C82D41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6">
    <w:nsid w:val="055A092F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7">
    <w:nsid w:val="061B7050"/>
    <w:multiLevelType w:val="hybridMultilevel"/>
    <w:tmpl w:val="10D88520"/>
    <w:lvl w:ilvl="0" w:tplc="30220BC6">
      <w:start w:val="1"/>
      <w:numFmt w:val="bullet"/>
      <w:pStyle w:val="Bul3"/>
      <w:lvlText w:val="o"/>
      <w:lvlJc w:val="left"/>
      <w:pPr>
        <w:tabs>
          <w:tab w:val="num" w:pos="3686"/>
        </w:tabs>
        <w:ind w:left="3686" w:hanging="56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pStyle w:val="figtitleannex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72F3AC9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9">
    <w:nsid w:val="0AEA6531"/>
    <w:multiLevelType w:val="hybridMultilevel"/>
    <w:tmpl w:val="03AEA898"/>
    <w:lvl w:ilvl="0" w:tplc="7BFE3734">
      <w:start w:val="1"/>
      <w:numFmt w:val="decimal"/>
      <w:pStyle w:val="referencepara"/>
      <w:lvlText w:val="Table %1"/>
      <w:lvlJc w:val="center"/>
      <w:pPr>
        <w:tabs>
          <w:tab w:val="num" w:pos="0"/>
        </w:tabs>
        <w:ind w:left="0" w:firstLine="0"/>
      </w:pPr>
      <w:rPr>
        <w:rFonts w:ascii="NewCenturySchlbk" w:hAnsi="NewCenturySchlbk" w:hint="default"/>
      </w:rPr>
    </w:lvl>
    <w:lvl w:ilvl="1" w:tplc="18DE7D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78E53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681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DEA5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0C65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8289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C435F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0ED5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DF35E45"/>
    <w:multiLevelType w:val="hybridMultilevel"/>
    <w:tmpl w:val="99B0907E"/>
    <w:lvl w:ilvl="0" w:tplc="737CC292">
      <w:start w:val="1"/>
      <w:numFmt w:val="bullet"/>
      <w:pStyle w:val="bul1"/>
      <w:lvlText w:val=""/>
      <w:lvlJc w:val="left"/>
      <w:pPr>
        <w:tabs>
          <w:tab w:val="num" w:pos="3640"/>
        </w:tabs>
        <w:ind w:left="3640" w:hanging="38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>
    <w:nsid w:val="0ED409FB"/>
    <w:multiLevelType w:val="hybridMultilevel"/>
    <w:tmpl w:val="24A4071C"/>
    <w:lvl w:ilvl="0" w:tplc="A1B064C6">
      <w:start w:val="1"/>
      <w:numFmt w:val="decimal"/>
      <w:pStyle w:val="tablefootnote"/>
      <w:lvlText w:val="Note %1"/>
      <w:lvlJc w:val="left"/>
      <w:pPr>
        <w:tabs>
          <w:tab w:val="num" w:pos="720"/>
        </w:tabs>
        <w:ind w:left="720" w:hanging="720"/>
      </w:pPr>
      <w:rPr>
        <w:rFonts w:ascii="AvantGarde Bk BT" w:hAnsi="AvantGarde Bk BT" w:cs="Times New Roman"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E06218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13">
    <w:nsid w:val="0FE871EB"/>
    <w:multiLevelType w:val="hybridMultilevel"/>
    <w:tmpl w:val="3280AA72"/>
    <w:lvl w:ilvl="0" w:tplc="FDB22EDC">
      <w:start w:val="1"/>
      <w:numFmt w:val="lowerLetter"/>
      <w:pStyle w:val="DRD0"/>
      <w:lvlText w:val="(%1)"/>
      <w:lvlJc w:val="left"/>
      <w:pPr>
        <w:tabs>
          <w:tab w:val="num" w:pos="3233"/>
        </w:tabs>
        <w:ind w:left="3233" w:hanging="443"/>
      </w:pPr>
      <w:rPr>
        <w:rFonts w:ascii="NewCenturySchlbk" w:hAnsi="NewCenturySchlb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1A1BCB"/>
    <w:multiLevelType w:val="multilevel"/>
    <w:tmpl w:val="68D409D2"/>
    <w:lvl w:ilvl="0">
      <w:start w:val="1"/>
      <w:numFmt w:val="lowerLetter"/>
      <w:pStyle w:val="indentpara"/>
      <w:lvlText w:val="%1."/>
      <w:lvlJc w:val="left"/>
      <w:pPr>
        <w:tabs>
          <w:tab w:val="num" w:pos="2444"/>
        </w:tabs>
        <w:ind w:left="2444" w:hanging="40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04"/>
        </w:tabs>
        <w:ind w:left="2761" w:hanging="31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204"/>
        </w:tabs>
        <w:ind w:left="3204" w:hanging="4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40"/>
        </w:tabs>
        <w:ind w:left="3640" w:hanging="436"/>
      </w:pPr>
      <w:rPr>
        <w:rFonts w:hint="default"/>
      </w:rPr>
    </w:lvl>
    <w:lvl w:ilvl="4">
      <w:start w:val="1"/>
      <w:numFmt w:val="lowerLetter"/>
      <w:lvlText w:val="[%5]"/>
      <w:lvlJc w:val="left"/>
      <w:pPr>
        <w:tabs>
          <w:tab w:val="num" w:pos="4122"/>
        </w:tabs>
        <w:ind w:left="4122" w:hanging="482"/>
      </w:pPr>
      <w:rPr>
        <w:rFonts w:hint="default"/>
      </w:rPr>
    </w:lvl>
    <w:lvl w:ilvl="5">
      <w:start w:val="1"/>
      <w:numFmt w:val="decimal"/>
      <w:lvlText w:val="[%6]"/>
      <w:lvlJc w:val="left"/>
      <w:pPr>
        <w:tabs>
          <w:tab w:val="num" w:pos="4559"/>
        </w:tabs>
        <w:ind w:left="4559" w:hanging="4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40"/>
        </w:tabs>
        <w:ind w:left="52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57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6360" w:hanging="1440"/>
      </w:pPr>
      <w:rPr>
        <w:rFonts w:hint="default"/>
      </w:rPr>
    </w:lvl>
  </w:abstractNum>
  <w:abstractNum w:abstractNumId="15">
    <w:nsid w:val="1C9C4B13"/>
    <w:multiLevelType w:val="multilevel"/>
    <w:tmpl w:val="E976077C"/>
    <w:lvl w:ilvl="0">
      <w:start w:val="1"/>
      <w:numFmt w:val="decimal"/>
      <w:pStyle w:val="Definition1"/>
      <w:lvlText w:val="3.2.%1"/>
      <w:lvlJc w:val="left"/>
      <w:pPr>
        <w:tabs>
          <w:tab w:val="num" w:pos="0"/>
        </w:tabs>
        <w:ind w:left="1134" w:firstLine="851"/>
      </w:pPr>
      <w:rPr>
        <w:rFonts w:hint="default"/>
        <w:b/>
        <w:i w:val="0"/>
        <w:sz w:val="22"/>
      </w:rPr>
    </w:lvl>
    <w:lvl w:ilvl="1">
      <w:start w:val="1"/>
      <w:numFmt w:val="decimal"/>
      <w:pStyle w:val="Definition2"/>
      <w:lvlText w:val="3.2.%1.%2"/>
      <w:lvlJc w:val="left"/>
      <w:pPr>
        <w:tabs>
          <w:tab w:val="num" w:pos="3119"/>
        </w:tabs>
        <w:ind w:left="1134" w:firstLine="851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5">
      <w:start w:val="1"/>
      <w:numFmt w:val="lowerLetter"/>
      <w:lvlText w:val="%6.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1"/>
        </w:tabs>
        <w:ind w:left="5641" w:hanging="1440"/>
      </w:pPr>
      <w:rPr>
        <w:rFonts w:hint="default"/>
      </w:rPr>
    </w:lvl>
  </w:abstractNum>
  <w:abstractNum w:abstractNumId="16">
    <w:nsid w:val="1E09071C"/>
    <w:multiLevelType w:val="hybridMultilevel"/>
    <w:tmpl w:val="F1DAEB46"/>
    <w:lvl w:ilvl="0" w:tplc="A02403A8">
      <w:start w:val="1"/>
      <w:numFmt w:val="decimal"/>
      <w:pStyle w:val="level0Title"/>
      <w:lvlText w:val="%1."/>
      <w:lvlJc w:val="left"/>
      <w:pPr>
        <w:tabs>
          <w:tab w:val="num" w:pos="2765"/>
        </w:tabs>
        <w:ind w:left="2765" w:hanging="317"/>
      </w:pPr>
      <w:rPr>
        <w:rFonts w:ascii="Times New Roman" w:hAnsi="Times New Roman" w:cs="Times New Roman" w:hint="default"/>
      </w:rPr>
    </w:lvl>
    <w:lvl w:ilvl="1" w:tplc="9B12AF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028D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321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8840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2658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68F7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7E2F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C80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E0F6A78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18">
    <w:nsid w:val="1EC63A51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19">
    <w:nsid w:val="1F733D4A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20">
    <w:nsid w:val="1F8027F1"/>
    <w:multiLevelType w:val="multilevel"/>
    <w:tmpl w:val="11FA0DC2"/>
    <w:lvl w:ilvl="0">
      <w:start w:val="1"/>
      <w:numFmt w:val="decimal"/>
      <w:pStyle w:val="Heading1"/>
      <w:suff w:val="nothing"/>
      <w:lvlText w:val="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  <w:sz w:val="22"/>
      </w:rPr>
    </w:lvl>
    <w:lvl w:ilvl="5">
      <w:start w:val="1"/>
      <w:numFmt w:val="lowerLetter"/>
      <w:pStyle w:val="requirelevel1"/>
      <w:lvlText w:val="%6.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6">
      <w:start w:val="1"/>
      <w:numFmt w:val="decimal"/>
      <w:pStyle w:val="requirelevel2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pStyle w:val="requirelevel3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1"/>
        </w:tabs>
        <w:ind w:left="5641" w:hanging="1440"/>
      </w:pPr>
      <w:rPr>
        <w:rFonts w:hint="default"/>
      </w:rPr>
    </w:lvl>
  </w:abstractNum>
  <w:abstractNum w:abstractNumId="21">
    <w:nsid w:val="26136848"/>
    <w:multiLevelType w:val="hybridMultilevel"/>
    <w:tmpl w:val="6B1C8B46"/>
    <w:lvl w:ilvl="0" w:tplc="653C4766">
      <w:start w:val="1"/>
      <w:numFmt w:val="bullet"/>
      <w:pStyle w:val="TablecellBUL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577B84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23">
    <w:nsid w:val="27F805B7"/>
    <w:multiLevelType w:val="hybridMultilevel"/>
    <w:tmpl w:val="60A0410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28F45DB4"/>
    <w:multiLevelType w:val="multilevel"/>
    <w:tmpl w:val="138681BE"/>
    <w:lvl w:ilvl="0">
      <w:start w:val="3"/>
      <w:numFmt w:val="upperLetter"/>
      <w:pStyle w:val="Annex1"/>
      <w:suff w:val="nothing"/>
      <w:lvlText w:val="Anne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nnex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3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3">
      <w:start w:val="1"/>
      <w:numFmt w:val="decimal"/>
      <w:pStyle w:val="Annex4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decimal"/>
      <w:pStyle w:val="Annex5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5">
      <w:start w:val="1"/>
      <w:numFmt w:val="decimal"/>
      <w:pStyle w:val="DRD1"/>
      <w:lvlText w:val="&lt;%6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6">
      <w:start w:val="1"/>
      <w:numFmt w:val="decimal"/>
      <w:pStyle w:val="DRD2"/>
      <w:lvlText w:val="&lt;%6.%7&gt;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7">
      <w:start w:val="1"/>
      <w:numFmt w:val="decimal"/>
      <w:lvlRestart w:val="1"/>
      <w:pStyle w:val="CaptionAnnexFigure"/>
      <w:suff w:val="nothing"/>
      <w:lvlText w:val="Figure %1-%8"/>
      <w:lvlJc w:val="left"/>
      <w:pPr>
        <w:ind w:left="3119" w:hanging="567"/>
      </w:pPr>
      <w:rPr>
        <w:rFonts w:hint="default"/>
      </w:rPr>
    </w:lvl>
    <w:lvl w:ilvl="8">
      <w:start w:val="1"/>
      <w:numFmt w:val="decimal"/>
      <w:lvlRestart w:val="1"/>
      <w:pStyle w:val="CaptionAnnexTable"/>
      <w:suff w:val="nothing"/>
      <w:lvlText w:val="Table %1-%9"/>
      <w:lvlJc w:val="left"/>
      <w:pPr>
        <w:ind w:left="3686" w:hanging="567"/>
      </w:pPr>
      <w:rPr>
        <w:rFonts w:hint="default"/>
      </w:rPr>
    </w:lvl>
  </w:abstractNum>
  <w:abstractNum w:abstractNumId="25">
    <w:nsid w:val="2A774816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26">
    <w:nsid w:val="2FE9380C"/>
    <w:multiLevelType w:val="multilevel"/>
    <w:tmpl w:val="D182F814"/>
    <w:lvl w:ilvl="0">
      <w:start w:val="1"/>
      <w:numFmt w:val="none"/>
      <w:pStyle w:val="NOTE"/>
      <w:lvlText w:val="NOTE"/>
      <w:lvlJc w:val="left"/>
      <w:pPr>
        <w:tabs>
          <w:tab w:val="num" w:pos="4253"/>
        </w:tabs>
        <w:ind w:left="4253" w:hanging="964"/>
      </w:pPr>
      <w:rPr>
        <w:rFonts w:hint="default"/>
      </w:rPr>
    </w:lvl>
    <w:lvl w:ilvl="1">
      <w:start w:val="1"/>
      <w:numFmt w:val="none"/>
      <w:pStyle w:val="NOTEnumbered"/>
      <w:suff w:val="nothing"/>
      <w:lvlText w:val="NOTE "/>
      <w:lvlJc w:val="left"/>
      <w:pPr>
        <w:ind w:left="4253" w:hanging="964"/>
      </w:pPr>
      <w:rPr>
        <w:rFonts w:hint="default"/>
      </w:rPr>
    </w:lvl>
    <w:lvl w:ilvl="2">
      <w:start w:val="1"/>
      <w:numFmt w:val="bullet"/>
      <w:pStyle w:val="NOTEbul"/>
      <w:lvlText w:val=""/>
      <w:lvlJc w:val="left"/>
      <w:pPr>
        <w:tabs>
          <w:tab w:val="num" w:pos="4536"/>
        </w:tabs>
        <w:ind w:left="4536" w:hanging="283"/>
      </w:pPr>
      <w:rPr>
        <w:rFonts w:ascii="Symbol" w:hAnsi="Symbol" w:hint="default"/>
      </w:rPr>
    </w:lvl>
    <w:lvl w:ilvl="3">
      <w:start w:val="1"/>
      <w:numFmt w:val="none"/>
      <w:pStyle w:val="NOTEcont"/>
      <w:suff w:val="nothing"/>
      <w:lvlText w:val=""/>
      <w:lvlJc w:val="left"/>
      <w:pPr>
        <w:ind w:left="4253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7">
    <w:nsid w:val="334D4CFC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>
    <w:nsid w:val="33724A43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29">
    <w:nsid w:val="354A0E64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30">
    <w:nsid w:val="36272C8B"/>
    <w:multiLevelType w:val="multilevel"/>
    <w:tmpl w:val="9FCE3492"/>
    <w:lvl w:ilvl="0">
      <w:start w:val="1"/>
      <w:numFmt w:val="none"/>
      <w:pStyle w:val="notenonum"/>
      <w:lvlText w:val="NOTE"/>
      <w:lvlJc w:val="left"/>
      <w:pPr>
        <w:tabs>
          <w:tab w:val="num" w:pos="3491"/>
        </w:tabs>
        <w:ind w:left="3035" w:hanging="624"/>
      </w:pPr>
      <w:rPr>
        <w:rFonts w:ascii="AvantGarde Bk BT" w:hAnsi="AvantGarde Bk BT" w:cs="Times New Roman" w:hint="default"/>
        <w:b w:val="0"/>
      </w:rPr>
    </w:lvl>
    <w:lvl w:ilvl="1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</w:abstractNum>
  <w:abstractNum w:abstractNumId="31">
    <w:nsid w:val="38E151D9"/>
    <w:multiLevelType w:val="hybridMultilevel"/>
    <w:tmpl w:val="EB9086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0CA52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C2F0CD9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33">
    <w:nsid w:val="3C8B55D1"/>
    <w:multiLevelType w:val="hybridMultilevel"/>
    <w:tmpl w:val="7660B698"/>
    <w:lvl w:ilvl="0" w:tplc="033ED34E">
      <w:start w:val="1"/>
      <w:numFmt w:val="bullet"/>
      <w:pStyle w:val="expectedbulac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7823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FC6B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C0AF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547C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789F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860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B452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661F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D3F6D92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35">
    <w:nsid w:val="3DA52AF7"/>
    <w:multiLevelType w:val="hybridMultilevel"/>
    <w:tmpl w:val="C7AEF0AA"/>
    <w:lvl w:ilvl="0" w:tplc="6980ECB6">
      <w:start w:val="1"/>
      <w:numFmt w:val="bullet"/>
      <w:pStyle w:val="Bul40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1523717"/>
    <w:multiLevelType w:val="hybridMultilevel"/>
    <w:tmpl w:val="F8CA100E"/>
    <w:lvl w:ilvl="0" w:tplc="AA76129A">
      <w:start w:val="1"/>
      <w:numFmt w:val="none"/>
      <w:pStyle w:val="EXPECTEDOUTPUT"/>
      <w:lvlText w:val="EXPECTED OUTPUT:"/>
      <w:lvlJc w:val="left"/>
      <w:pPr>
        <w:tabs>
          <w:tab w:val="num" w:pos="4820"/>
        </w:tabs>
        <w:ind w:left="4820" w:hanging="2268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1812AEE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38">
    <w:nsid w:val="433F7FA6"/>
    <w:multiLevelType w:val="hybridMultilevel"/>
    <w:tmpl w:val="B0064BD2"/>
    <w:lvl w:ilvl="0" w:tplc="6980ECB6">
      <w:start w:val="1"/>
      <w:numFmt w:val="none"/>
      <w:pStyle w:val="tableheadannex"/>
      <w:lvlText w:val="%1Note"/>
      <w:lvlJc w:val="left"/>
      <w:pPr>
        <w:tabs>
          <w:tab w:val="num" w:pos="720"/>
        </w:tabs>
        <w:ind w:left="720" w:hanging="720"/>
      </w:pPr>
      <w:rPr>
        <w:rFonts w:ascii="AvantGarde Bk BT" w:hAnsi="AvantGarde Bk BT" w:cs="Times New Roman" w:hint="default"/>
        <w:sz w:val="16"/>
        <w:szCs w:val="16"/>
      </w:rPr>
    </w:lvl>
    <w:lvl w:ilvl="1" w:tplc="08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43D2817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40">
    <w:nsid w:val="45616355"/>
    <w:multiLevelType w:val="hybridMultilevel"/>
    <w:tmpl w:val="2C16CB1E"/>
    <w:lvl w:ilvl="0" w:tplc="F814B162">
      <w:start w:val="1"/>
      <w:numFmt w:val="bullet"/>
      <w:pStyle w:val="Bul10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48BC20C0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42">
    <w:nsid w:val="48E11EA2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43">
    <w:nsid w:val="4B7C0BB5"/>
    <w:multiLevelType w:val="hybridMultilevel"/>
    <w:tmpl w:val="C6D42DF4"/>
    <w:lvl w:ilvl="0" w:tplc="C50E1CAE">
      <w:start w:val="1"/>
      <w:numFmt w:val="decimal"/>
      <w:lvlText w:val="NOTE %1:"/>
      <w:lvlJc w:val="left"/>
      <w:pPr>
        <w:tabs>
          <w:tab w:val="num" w:pos="3402"/>
        </w:tabs>
        <w:ind w:left="3969" w:hanging="964"/>
      </w:pPr>
      <w:rPr>
        <w:rFonts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pStyle w:val="definitionnum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1AD28A6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45">
    <w:nsid w:val="52723969"/>
    <w:multiLevelType w:val="multilevel"/>
    <w:tmpl w:val="0809001D"/>
    <w:styleLink w:val="1ai"/>
    <w:lvl w:ilvl="0">
      <w:start w:val="1"/>
      <w:numFmt w:val="decimal"/>
      <w:pStyle w:val="figtitle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>
    <w:nsid w:val="54005510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47">
    <w:nsid w:val="54B97C35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48">
    <w:nsid w:val="582F5564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49">
    <w:nsid w:val="58824796"/>
    <w:multiLevelType w:val="hybridMultilevel"/>
    <w:tmpl w:val="29B092A0"/>
    <w:lvl w:ilvl="0" w:tplc="4A5E611A">
      <w:start w:val="1"/>
      <w:numFmt w:val="bullet"/>
      <w:pStyle w:val="bul2"/>
      <w:lvlText w:val=""/>
      <w:lvlJc w:val="left"/>
      <w:pPr>
        <w:tabs>
          <w:tab w:val="num" w:pos="4253"/>
        </w:tabs>
        <w:ind w:left="4253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9001656"/>
    <w:multiLevelType w:val="multilevel"/>
    <w:tmpl w:val="44526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1">
    <w:nsid w:val="5977744F"/>
    <w:multiLevelType w:val="multilevel"/>
    <w:tmpl w:val="C9BE1B10"/>
    <w:lvl w:ilvl="0">
      <w:start w:val="1"/>
      <w:numFmt w:val="decimal"/>
      <w:pStyle w:val="req1"/>
      <w:lvlText w:val="&lt;%1&gt;"/>
      <w:lvlJc w:val="left"/>
      <w:pPr>
        <w:tabs>
          <w:tab w:val="num" w:pos="2835"/>
        </w:tabs>
        <w:ind w:left="2041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&lt;%1.%2&gt;"/>
      <w:lvlJc w:val="left"/>
      <w:pPr>
        <w:tabs>
          <w:tab w:val="num" w:pos="2835"/>
        </w:tabs>
        <w:ind w:left="2041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&lt;%1.%2.%3&gt;"/>
      <w:lvlJc w:val="left"/>
      <w:pPr>
        <w:tabs>
          <w:tab w:val="num" w:pos="2835"/>
        </w:tabs>
        <w:ind w:left="2041" w:firstLine="0"/>
      </w:pPr>
      <w:rPr>
        <w:rFonts w:hint="default"/>
        <w:b/>
        <w:i w:val="0"/>
      </w:rPr>
    </w:lvl>
    <w:lvl w:ilvl="3">
      <w:start w:val="1"/>
      <w:numFmt w:val="decimal"/>
      <w:lvlText w:val="&lt;%1.%2.%3.%4&gt;"/>
      <w:lvlJc w:val="left"/>
      <w:pPr>
        <w:tabs>
          <w:tab w:val="num" w:pos="3402"/>
        </w:tabs>
        <w:ind w:left="2041" w:firstLine="0"/>
      </w:pPr>
      <w:rPr>
        <w:rFonts w:hint="default"/>
        <w:b/>
        <w:i w:val="0"/>
      </w:rPr>
    </w:lvl>
    <w:lvl w:ilvl="4">
      <w:start w:val="1"/>
      <w:numFmt w:val="decimal"/>
      <w:lvlText w:val="&lt;%1.%2.%3.%4.%5&gt;"/>
      <w:lvlJc w:val="left"/>
      <w:pPr>
        <w:tabs>
          <w:tab w:val="num" w:pos="3402"/>
        </w:tabs>
        <w:ind w:left="2041" w:firstLine="0"/>
      </w:pPr>
      <w:rPr>
        <w:rFonts w:hint="default"/>
        <w:b/>
        <w:i w:val="0"/>
      </w:rPr>
    </w:lvl>
    <w:lvl w:ilvl="5">
      <w:start w:val="1"/>
      <w:numFmt w:val="decimal"/>
      <w:lvlText w:val="&lt;%1.%2.%3.%4.%5.%6&gt;"/>
      <w:lvlJc w:val="left"/>
      <w:pPr>
        <w:tabs>
          <w:tab w:val="num" w:pos="3402"/>
        </w:tabs>
        <w:ind w:left="2041" w:firstLine="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641"/>
        </w:tabs>
        <w:ind w:left="52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1"/>
        </w:tabs>
        <w:ind w:left="57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1"/>
        </w:tabs>
        <w:ind w:left="6361" w:hanging="1440"/>
      </w:pPr>
      <w:rPr>
        <w:rFonts w:hint="default"/>
      </w:rPr>
    </w:lvl>
  </w:abstractNum>
  <w:abstractNum w:abstractNumId="52">
    <w:nsid w:val="5B5466D6"/>
    <w:multiLevelType w:val="hybridMultilevel"/>
    <w:tmpl w:val="DA626776"/>
    <w:lvl w:ilvl="0" w:tplc="839678BA">
      <w:start w:val="1"/>
      <w:numFmt w:val="bullet"/>
      <w:pStyle w:val="Bul20"/>
      <w:lvlText w:val="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C4810BC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54">
    <w:nsid w:val="5F84233A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55">
    <w:nsid w:val="60557A1E"/>
    <w:multiLevelType w:val="hybridMultilevel"/>
    <w:tmpl w:val="67CEC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2A219C3"/>
    <w:multiLevelType w:val="multilevel"/>
    <w:tmpl w:val="52700648"/>
    <w:lvl w:ilvl="0">
      <w:start w:val="1"/>
      <w:numFmt w:val="lowerLetter"/>
      <w:pStyle w:val="listlevel1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pStyle w:val="listlevel2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pStyle w:val="listlevel3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pStyle w:val="listlevel4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57">
    <w:nsid w:val="630865F5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58">
    <w:nsid w:val="63213229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59">
    <w:nsid w:val="64637543"/>
    <w:multiLevelType w:val="hybridMultilevel"/>
    <w:tmpl w:val="E6D4FA5A"/>
    <w:lvl w:ilvl="0" w:tplc="4A5E611A">
      <w:start w:val="1"/>
      <w:numFmt w:val="lowerLetter"/>
      <w:pStyle w:val="level1Title"/>
      <w:lvlText w:val="(%1)"/>
      <w:lvlJc w:val="left"/>
      <w:pPr>
        <w:tabs>
          <w:tab w:val="num" w:pos="3233"/>
        </w:tabs>
        <w:ind w:left="3233" w:hanging="443"/>
      </w:pPr>
      <w:rPr>
        <w:rFonts w:ascii="NewCenturySchlbk" w:hAnsi="NewCenturySchlbk" w:hint="default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7612EB5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61">
    <w:nsid w:val="6A60393F"/>
    <w:multiLevelType w:val="hybridMultilevel"/>
    <w:tmpl w:val="0C58EFBA"/>
    <w:lvl w:ilvl="0" w:tplc="FFFFFFFF">
      <w:start w:val="1"/>
      <w:numFmt w:val="none"/>
      <w:pStyle w:val="equation"/>
      <w:lvlText w:val="%1Example"/>
      <w:lvlJc w:val="left"/>
      <w:pPr>
        <w:tabs>
          <w:tab w:val="num" w:pos="4238"/>
        </w:tabs>
        <w:ind w:left="3402" w:hanging="964"/>
      </w:pPr>
      <w:rPr>
        <w:rFonts w:ascii="AvantGarde Bk BT" w:hAnsi="AvantGarde Bk BT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CBB21C7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63">
    <w:nsid w:val="6CC05FAA"/>
    <w:multiLevelType w:val="hybridMultilevel"/>
    <w:tmpl w:val="0FDE0D3C"/>
    <w:lvl w:ilvl="0" w:tplc="08090011">
      <w:start w:val="1"/>
      <w:numFmt w:val="decimal"/>
      <w:pStyle w:val="equationwheretext"/>
      <w:lvlText w:val="Figure 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E1C0909"/>
    <w:multiLevelType w:val="multilevel"/>
    <w:tmpl w:val="5A32B1CA"/>
    <w:lvl w:ilvl="0">
      <w:start w:val="1"/>
      <w:numFmt w:val="none"/>
      <w:suff w:val="nothing"/>
      <w:lvlText w:val="%1"/>
      <w:lvlJc w:val="left"/>
      <w:pPr>
        <w:ind w:left="2552" w:hanging="567"/>
      </w:pPr>
      <w:rPr>
        <w:rFonts w:hint="default"/>
      </w:rPr>
    </w:lvl>
    <w:lvl w:ilvl="1">
      <w:start w:val="1"/>
      <w:numFmt w:val="lowerLetter"/>
      <w:pStyle w:val="requirebulac"/>
      <w:lvlText w:val="%2."/>
      <w:lvlJc w:val="left"/>
      <w:pPr>
        <w:tabs>
          <w:tab w:val="num" w:pos="2381"/>
        </w:tabs>
        <w:ind w:left="2381" w:hanging="340"/>
      </w:pPr>
    </w:lvl>
    <w:lvl w:ilvl="2">
      <w:start w:val="1"/>
      <w:numFmt w:val="decimal"/>
      <w:lvlText w:val="%3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3839"/>
        </w:tabs>
        <w:ind w:left="3686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5">
    <w:nsid w:val="6E451AA4"/>
    <w:multiLevelType w:val="hybridMultilevel"/>
    <w:tmpl w:val="74382D2A"/>
    <w:lvl w:ilvl="0" w:tplc="49EAF078">
      <w:start w:val="1"/>
      <w:numFmt w:val="decimal"/>
      <w:pStyle w:val="References"/>
      <w:lvlText w:val="[%1]"/>
      <w:lvlJc w:val="left"/>
      <w:pPr>
        <w:tabs>
          <w:tab w:val="num" w:pos="2552"/>
        </w:tabs>
        <w:ind w:left="2552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2CD7C0A"/>
    <w:multiLevelType w:val="hybridMultilevel"/>
    <w:tmpl w:val="D2324188"/>
    <w:lvl w:ilvl="0" w:tplc="50C6103C">
      <w:start w:val="1"/>
      <w:numFmt w:val="decimal"/>
      <w:pStyle w:val="footnotetext"/>
      <w:lvlText w:val="%1."/>
      <w:lvlJc w:val="left"/>
      <w:pPr>
        <w:tabs>
          <w:tab w:val="num" w:pos="2804"/>
        </w:tabs>
        <w:ind w:left="2761" w:hanging="317"/>
      </w:pPr>
      <w:rPr>
        <w:rFonts w:ascii="NewCenturySchlbk" w:hAnsi="NewCenturySchlbk" w:hint="default"/>
      </w:rPr>
    </w:lvl>
    <w:lvl w:ilvl="1" w:tplc="222EB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D8F0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D03D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DA43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3EAE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5C80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DAF3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56DB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8326C5C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68">
    <w:nsid w:val="787323B5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69">
    <w:nsid w:val="78E95BFB"/>
    <w:multiLevelType w:val="multilevel"/>
    <w:tmpl w:val="0809001F"/>
    <w:styleLink w:val="111111"/>
    <w:lvl w:ilvl="0">
      <w:start w:val="1"/>
      <w:numFmt w:val="decimal"/>
      <w:pStyle w:val="bul3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0">
    <w:nsid w:val="7BEC6148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71">
    <w:nsid w:val="7CCE45E5"/>
    <w:multiLevelType w:val="hybridMultilevel"/>
    <w:tmpl w:val="0CBCCB76"/>
    <w:lvl w:ilvl="0" w:tplc="6F9E8BA0">
      <w:start w:val="1"/>
      <w:numFmt w:val="decimal"/>
      <w:pStyle w:val="definitiontext"/>
      <w:lvlText w:val="Exampe %1"/>
      <w:lvlJc w:val="left"/>
      <w:pPr>
        <w:tabs>
          <w:tab w:val="num" w:pos="3955"/>
        </w:tabs>
        <w:ind w:left="3402" w:hanging="1247"/>
      </w:pPr>
      <w:rPr>
        <w:rFonts w:ascii="AvantGarde Bk BT" w:hAnsi="AvantGarde Bk BT" w:cs="Times New Roman" w:hint="default"/>
      </w:rPr>
    </w:lvl>
    <w:lvl w:ilvl="1" w:tplc="1654F8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D014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485E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2287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C87D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E283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DC6E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1697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D155108"/>
    <w:multiLevelType w:val="hybridMultilevel"/>
    <w:tmpl w:val="6AA01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FD57287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num w:numId="1">
    <w:abstractNumId w:val="69"/>
  </w:num>
  <w:num w:numId="2">
    <w:abstractNumId w:val="45"/>
  </w:num>
  <w:num w:numId="3">
    <w:abstractNumId w:val="3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49"/>
  </w:num>
  <w:num w:numId="9">
    <w:abstractNumId w:val="43"/>
  </w:num>
  <w:num w:numId="10">
    <w:abstractNumId w:val="65"/>
  </w:num>
  <w:num w:numId="11">
    <w:abstractNumId w:val="7"/>
  </w:num>
  <w:num w:numId="12">
    <w:abstractNumId w:val="15"/>
  </w:num>
  <w:num w:numId="13">
    <w:abstractNumId w:val="26"/>
  </w:num>
  <w:num w:numId="14">
    <w:abstractNumId w:val="20"/>
  </w:num>
  <w:num w:numId="15">
    <w:abstractNumId w:val="40"/>
  </w:num>
  <w:num w:numId="16">
    <w:abstractNumId w:val="52"/>
  </w:num>
  <w:num w:numId="17">
    <w:abstractNumId w:val="35"/>
  </w:num>
  <w:num w:numId="18">
    <w:abstractNumId w:val="63"/>
  </w:num>
  <w:num w:numId="19">
    <w:abstractNumId w:val="71"/>
  </w:num>
  <w:num w:numId="20">
    <w:abstractNumId w:val="61"/>
  </w:num>
  <w:num w:numId="21">
    <w:abstractNumId w:val="38"/>
  </w:num>
  <w:num w:numId="22">
    <w:abstractNumId w:val="11"/>
  </w:num>
  <w:num w:numId="23">
    <w:abstractNumId w:val="9"/>
  </w:num>
  <w:num w:numId="24">
    <w:abstractNumId w:val="14"/>
  </w:num>
  <w:num w:numId="25">
    <w:abstractNumId w:val="59"/>
  </w:num>
  <w:num w:numId="26">
    <w:abstractNumId w:val="10"/>
  </w:num>
  <w:num w:numId="27">
    <w:abstractNumId w:val="33"/>
  </w:num>
  <w:num w:numId="28">
    <w:abstractNumId w:val="66"/>
  </w:num>
  <w:num w:numId="29">
    <w:abstractNumId w:val="16"/>
  </w:num>
  <w:num w:numId="30">
    <w:abstractNumId w:val="51"/>
  </w:num>
  <w:num w:numId="31">
    <w:abstractNumId w:val="30"/>
  </w:num>
  <w:num w:numId="32">
    <w:abstractNumId w:val="13"/>
  </w:num>
  <w:num w:numId="33">
    <w:abstractNumId w:val="64"/>
  </w:num>
  <w:num w:numId="3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0"/>
  </w:num>
  <w:num w:numId="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0"/>
  </w:num>
  <w:num w:numId="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20"/>
  </w:num>
  <w:num w:numId="1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27"/>
  </w:num>
  <w:num w:numId="189">
    <w:abstractNumId w:val="24"/>
  </w:num>
  <w:num w:numId="1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31"/>
  </w:num>
  <w:num w:numId="192">
    <w:abstractNumId w:val="23"/>
  </w:num>
  <w:num w:numId="193">
    <w:abstractNumId w:val="21"/>
  </w:num>
  <w:num w:numId="194">
    <w:abstractNumId w:val="22"/>
  </w:num>
  <w:num w:numId="195">
    <w:abstractNumId w:val="18"/>
  </w:num>
  <w:num w:numId="196">
    <w:abstractNumId w:val="44"/>
  </w:num>
  <w:num w:numId="197">
    <w:abstractNumId w:val="68"/>
  </w:num>
  <w:num w:numId="198">
    <w:abstractNumId w:val="17"/>
  </w:num>
  <w:num w:numId="199">
    <w:abstractNumId w:val="62"/>
  </w:num>
  <w:num w:numId="200">
    <w:abstractNumId w:val="39"/>
  </w:num>
  <w:num w:numId="201">
    <w:abstractNumId w:val="41"/>
  </w:num>
  <w:num w:numId="202">
    <w:abstractNumId w:val="72"/>
  </w:num>
  <w:num w:numId="203">
    <w:abstractNumId w:val="55"/>
  </w:num>
  <w:num w:numId="204">
    <w:abstractNumId w:val="60"/>
  </w:num>
  <w:num w:numId="205">
    <w:abstractNumId w:val="19"/>
  </w:num>
  <w:num w:numId="206">
    <w:abstractNumId w:val="46"/>
  </w:num>
  <w:num w:numId="207">
    <w:abstractNumId w:val="57"/>
  </w:num>
  <w:num w:numId="208">
    <w:abstractNumId w:val="67"/>
  </w:num>
  <w:num w:numId="209">
    <w:abstractNumId w:val="47"/>
  </w:num>
  <w:num w:numId="210">
    <w:abstractNumId w:val="37"/>
  </w:num>
  <w:num w:numId="211">
    <w:abstractNumId w:val="42"/>
  </w:num>
  <w:num w:numId="212">
    <w:abstractNumId w:val="28"/>
  </w:num>
  <w:num w:numId="213">
    <w:abstractNumId w:val="73"/>
  </w:num>
  <w:num w:numId="214">
    <w:abstractNumId w:val="34"/>
  </w:num>
  <w:num w:numId="215">
    <w:abstractNumId w:val="5"/>
  </w:num>
  <w:num w:numId="216">
    <w:abstractNumId w:val="25"/>
  </w:num>
  <w:num w:numId="217">
    <w:abstractNumId w:val="58"/>
  </w:num>
  <w:num w:numId="218">
    <w:abstractNumId w:val="48"/>
  </w:num>
  <w:num w:numId="219">
    <w:abstractNumId w:val="4"/>
  </w:num>
  <w:num w:numId="220">
    <w:abstractNumId w:val="29"/>
  </w:num>
  <w:num w:numId="221">
    <w:abstractNumId w:val="54"/>
  </w:num>
  <w:num w:numId="222">
    <w:abstractNumId w:val="12"/>
  </w:num>
  <w:num w:numId="223">
    <w:abstractNumId w:val="70"/>
  </w:num>
  <w:num w:numId="224">
    <w:abstractNumId w:val="6"/>
  </w:num>
  <w:num w:numId="225">
    <w:abstractNumId w:val="8"/>
  </w:num>
  <w:num w:numId="226">
    <w:abstractNumId w:val="32"/>
  </w:num>
  <w:num w:numId="227">
    <w:abstractNumId w:val="53"/>
  </w:num>
  <w:num w:numId="228">
    <w:abstractNumId w:val="50"/>
  </w:num>
  <w:num w:numId="22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53"/>
    <w:rsid w:val="00000633"/>
    <w:rsid w:val="0000277E"/>
    <w:rsid w:val="00002AEB"/>
    <w:rsid w:val="00004523"/>
    <w:rsid w:val="00005428"/>
    <w:rsid w:val="000057E7"/>
    <w:rsid w:val="00006A7B"/>
    <w:rsid w:val="00007379"/>
    <w:rsid w:val="000074A5"/>
    <w:rsid w:val="00011427"/>
    <w:rsid w:val="0001151C"/>
    <w:rsid w:val="00015489"/>
    <w:rsid w:val="00015D86"/>
    <w:rsid w:val="00015FED"/>
    <w:rsid w:val="00016803"/>
    <w:rsid w:val="000213F3"/>
    <w:rsid w:val="00021442"/>
    <w:rsid w:val="00024456"/>
    <w:rsid w:val="000253BC"/>
    <w:rsid w:val="000257CF"/>
    <w:rsid w:val="00025FE1"/>
    <w:rsid w:val="00026F4C"/>
    <w:rsid w:val="00027FEE"/>
    <w:rsid w:val="00030690"/>
    <w:rsid w:val="00030692"/>
    <w:rsid w:val="000337A1"/>
    <w:rsid w:val="00033FC2"/>
    <w:rsid w:val="00035717"/>
    <w:rsid w:val="0003583C"/>
    <w:rsid w:val="000365C3"/>
    <w:rsid w:val="00036D3C"/>
    <w:rsid w:val="00037F51"/>
    <w:rsid w:val="00040E3F"/>
    <w:rsid w:val="00042FC0"/>
    <w:rsid w:val="000455A8"/>
    <w:rsid w:val="00046BCD"/>
    <w:rsid w:val="00047719"/>
    <w:rsid w:val="00047E94"/>
    <w:rsid w:val="000501E9"/>
    <w:rsid w:val="0005172E"/>
    <w:rsid w:val="00052794"/>
    <w:rsid w:val="000540F3"/>
    <w:rsid w:val="00055B84"/>
    <w:rsid w:val="00061064"/>
    <w:rsid w:val="000642E2"/>
    <w:rsid w:val="0006432D"/>
    <w:rsid w:val="0006435D"/>
    <w:rsid w:val="00064784"/>
    <w:rsid w:val="0006655D"/>
    <w:rsid w:val="000667F4"/>
    <w:rsid w:val="00067554"/>
    <w:rsid w:val="000701D0"/>
    <w:rsid w:val="0007095F"/>
    <w:rsid w:val="00071AC9"/>
    <w:rsid w:val="00071AE2"/>
    <w:rsid w:val="00073034"/>
    <w:rsid w:val="000736EB"/>
    <w:rsid w:val="00073FDC"/>
    <w:rsid w:val="00074DA6"/>
    <w:rsid w:val="00075CE8"/>
    <w:rsid w:val="0007617F"/>
    <w:rsid w:val="00077715"/>
    <w:rsid w:val="00081351"/>
    <w:rsid w:val="000827E0"/>
    <w:rsid w:val="00083113"/>
    <w:rsid w:val="00084326"/>
    <w:rsid w:val="00084590"/>
    <w:rsid w:val="00085817"/>
    <w:rsid w:val="00085DE1"/>
    <w:rsid w:val="000870E3"/>
    <w:rsid w:val="00087D58"/>
    <w:rsid w:val="0009041D"/>
    <w:rsid w:val="000906C2"/>
    <w:rsid w:val="000909D8"/>
    <w:rsid w:val="0009296F"/>
    <w:rsid w:val="0009621E"/>
    <w:rsid w:val="000A0028"/>
    <w:rsid w:val="000A1947"/>
    <w:rsid w:val="000A2C7D"/>
    <w:rsid w:val="000A4511"/>
    <w:rsid w:val="000A4F56"/>
    <w:rsid w:val="000A565F"/>
    <w:rsid w:val="000B11C2"/>
    <w:rsid w:val="000B1BAC"/>
    <w:rsid w:val="000B2335"/>
    <w:rsid w:val="000B2796"/>
    <w:rsid w:val="000B2B1E"/>
    <w:rsid w:val="000B312A"/>
    <w:rsid w:val="000B3E56"/>
    <w:rsid w:val="000B44A6"/>
    <w:rsid w:val="000B6C45"/>
    <w:rsid w:val="000B6D5F"/>
    <w:rsid w:val="000B7BDA"/>
    <w:rsid w:val="000C01DB"/>
    <w:rsid w:val="000C0DFE"/>
    <w:rsid w:val="000C1A20"/>
    <w:rsid w:val="000C28C0"/>
    <w:rsid w:val="000C3322"/>
    <w:rsid w:val="000C69CE"/>
    <w:rsid w:val="000C6FB4"/>
    <w:rsid w:val="000C741D"/>
    <w:rsid w:val="000C7838"/>
    <w:rsid w:val="000D11D7"/>
    <w:rsid w:val="000D1483"/>
    <w:rsid w:val="000D3763"/>
    <w:rsid w:val="000D639C"/>
    <w:rsid w:val="000D679E"/>
    <w:rsid w:val="000D6C1D"/>
    <w:rsid w:val="000D6CC8"/>
    <w:rsid w:val="000D7533"/>
    <w:rsid w:val="000E1668"/>
    <w:rsid w:val="000E2225"/>
    <w:rsid w:val="000E25F6"/>
    <w:rsid w:val="000E5EC8"/>
    <w:rsid w:val="000E7906"/>
    <w:rsid w:val="000E7991"/>
    <w:rsid w:val="000F05A9"/>
    <w:rsid w:val="000F31BE"/>
    <w:rsid w:val="000F5E0B"/>
    <w:rsid w:val="001002B6"/>
    <w:rsid w:val="00100CF7"/>
    <w:rsid w:val="00100E86"/>
    <w:rsid w:val="001025BA"/>
    <w:rsid w:val="00103F70"/>
    <w:rsid w:val="00104645"/>
    <w:rsid w:val="00104F0B"/>
    <w:rsid w:val="00105239"/>
    <w:rsid w:val="0010553C"/>
    <w:rsid w:val="00106F83"/>
    <w:rsid w:val="001079B0"/>
    <w:rsid w:val="00107F80"/>
    <w:rsid w:val="00110124"/>
    <w:rsid w:val="001203FC"/>
    <w:rsid w:val="00120809"/>
    <w:rsid w:val="00120E56"/>
    <w:rsid w:val="00120F11"/>
    <w:rsid w:val="00121728"/>
    <w:rsid w:val="00123207"/>
    <w:rsid w:val="00123E41"/>
    <w:rsid w:val="00124CF1"/>
    <w:rsid w:val="00124E36"/>
    <w:rsid w:val="001256C6"/>
    <w:rsid w:val="00125FA8"/>
    <w:rsid w:val="0012687D"/>
    <w:rsid w:val="00126ACF"/>
    <w:rsid w:val="001274F0"/>
    <w:rsid w:val="001331FA"/>
    <w:rsid w:val="00133E45"/>
    <w:rsid w:val="00134E54"/>
    <w:rsid w:val="00135E8E"/>
    <w:rsid w:val="00136038"/>
    <w:rsid w:val="00137537"/>
    <w:rsid w:val="001379A7"/>
    <w:rsid w:val="00137F8A"/>
    <w:rsid w:val="00140A8B"/>
    <w:rsid w:val="00141264"/>
    <w:rsid w:val="00141972"/>
    <w:rsid w:val="00143559"/>
    <w:rsid w:val="00144406"/>
    <w:rsid w:val="001444CE"/>
    <w:rsid w:val="001449BF"/>
    <w:rsid w:val="00144E93"/>
    <w:rsid w:val="001476D8"/>
    <w:rsid w:val="00147AE0"/>
    <w:rsid w:val="00147F8B"/>
    <w:rsid w:val="001526E9"/>
    <w:rsid w:val="001533D4"/>
    <w:rsid w:val="00154C5A"/>
    <w:rsid w:val="00157F96"/>
    <w:rsid w:val="00160B4D"/>
    <w:rsid w:val="001617B6"/>
    <w:rsid w:val="001625A7"/>
    <w:rsid w:val="00162A5C"/>
    <w:rsid w:val="00163576"/>
    <w:rsid w:val="00163AAD"/>
    <w:rsid w:val="00164BAF"/>
    <w:rsid w:val="0016513D"/>
    <w:rsid w:val="00165897"/>
    <w:rsid w:val="00170AA4"/>
    <w:rsid w:val="0017313C"/>
    <w:rsid w:val="00174B4C"/>
    <w:rsid w:val="00176190"/>
    <w:rsid w:val="00181F84"/>
    <w:rsid w:val="00186856"/>
    <w:rsid w:val="00191FC4"/>
    <w:rsid w:val="00193139"/>
    <w:rsid w:val="00194295"/>
    <w:rsid w:val="00194795"/>
    <w:rsid w:val="00194C15"/>
    <w:rsid w:val="0019500D"/>
    <w:rsid w:val="00196184"/>
    <w:rsid w:val="00196594"/>
    <w:rsid w:val="00197091"/>
    <w:rsid w:val="001A280E"/>
    <w:rsid w:val="001A4342"/>
    <w:rsid w:val="001A5269"/>
    <w:rsid w:val="001A79B8"/>
    <w:rsid w:val="001A7D66"/>
    <w:rsid w:val="001B3B3C"/>
    <w:rsid w:val="001B500A"/>
    <w:rsid w:val="001B6381"/>
    <w:rsid w:val="001B6E1C"/>
    <w:rsid w:val="001B77FE"/>
    <w:rsid w:val="001C247C"/>
    <w:rsid w:val="001C3FA2"/>
    <w:rsid w:val="001C4298"/>
    <w:rsid w:val="001C4878"/>
    <w:rsid w:val="001C677A"/>
    <w:rsid w:val="001C686B"/>
    <w:rsid w:val="001C70BB"/>
    <w:rsid w:val="001D198A"/>
    <w:rsid w:val="001D3A56"/>
    <w:rsid w:val="001D5CA3"/>
    <w:rsid w:val="001D7379"/>
    <w:rsid w:val="001E0ECB"/>
    <w:rsid w:val="001E1164"/>
    <w:rsid w:val="001E2945"/>
    <w:rsid w:val="001E4F73"/>
    <w:rsid w:val="001E5877"/>
    <w:rsid w:val="001E7B32"/>
    <w:rsid w:val="001F01CB"/>
    <w:rsid w:val="001F18E8"/>
    <w:rsid w:val="001F3F05"/>
    <w:rsid w:val="001F4568"/>
    <w:rsid w:val="001F46E7"/>
    <w:rsid w:val="001F51B7"/>
    <w:rsid w:val="001F7436"/>
    <w:rsid w:val="001F796C"/>
    <w:rsid w:val="0020063D"/>
    <w:rsid w:val="002039B0"/>
    <w:rsid w:val="00204018"/>
    <w:rsid w:val="002042C3"/>
    <w:rsid w:val="002050F0"/>
    <w:rsid w:val="002103D1"/>
    <w:rsid w:val="002106AF"/>
    <w:rsid w:val="00211A35"/>
    <w:rsid w:val="00211B77"/>
    <w:rsid w:val="00213042"/>
    <w:rsid w:val="00217DFD"/>
    <w:rsid w:val="002202A0"/>
    <w:rsid w:val="00221887"/>
    <w:rsid w:val="00227D7A"/>
    <w:rsid w:val="002304FB"/>
    <w:rsid w:val="00230BCD"/>
    <w:rsid w:val="00230E58"/>
    <w:rsid w:val="00231A42"/>
    <w:rsid w:val="00232EA3"/>
    <w:rsid w:val="00233180"/>
    <w:rsid w:val="002333B8"/>
    <w:rsid w:val="00233713"/>
    <w:rsid w:val="0023522C"/>
    <w:rsid w:val="00235451"/>
    <w:rsid w:val="0023735D"/>
    <w:rsid w:val="002375B7"/>
    <w:rsid w:val="002400B0"/>
    <w:rsid w:val="00242C9F"/>
    <w:rsid w:val="00243611"/>
    <w:rsid w:val="0024448C"/>
    <w:rsid w:val="00246C6A"/>
    <w:rsid w:val="002527EE"/>
    <w:rsid w:val="002554DD"/>
    <w:rsid w:val="00255A93"/>
    <w:rsid w:val="00256E2C"/>
    <w:rsid w:val="002574DD"/>
    <w:rsid w:val="0025780C"/>
    <w:rsid w:val="00260DAD"/>
    <w:rsid w:val="002631BB"/>
    <w:rsid w:val="00264F4F"/>
    <w:rsid w:val="0026554A"/>
    <w:rsid w:val="002671B6"/>
    <w:rsid w:val="00270146"/>
    <w:rsid w:val="0027050A"/>
    <w:rsid w:val="0027077E"/>
    <w:rsid w:val="00270971"/>
    <w:rsid w:val="0027247F"/>
    <w:rsid w:val="00272AE0"/>
    <w:rsid w:val="00272EFB"/>
    <w:rsid w:val="0027336C"/>
    <w:rsid w:val="0027681B"/>
    <w:rsid w:val="00277011"/>
    <w:rsid w:val="00280EFD"/>
    <w:rsid w:val="0028142A"/>
    <w:rsid w:val="00282E27"/>
    <w:rsid w:val="002837F1"/>
    <w:rsid w:val="002838EA"/>
    <w:rsid w:val="0028428A"/>
    <w:rsid w:val="0028486A"/>
    <w:rsid w:val="00285D62"/>
    <w:rsid w:val="0028672A"/>
    <w:rsid w:val="002867F8"/>
    <w:rsid w:val="00286A49"/>
    <w:rsid w:val="00286F9E"/>
    <w:rsid w:val="00290398"/>
    <w:rsid w:val="00291078"/>
    <w:rsid w:val="00293620"/>
    <w:rsid w:val="00294155"/>
    <w:rsid w:val="00294A63"/>
    <w:rsid w:val="00294C0C"/>
    <w:rsid w:val="00297107"/>
    <w:rsid w:val="0029717E"/>
    <w:rsid w:val="002A0A8D"/>
    <w:rsid w:val="002A1ADB"/>
    <w:rsid w:val="002A2CB3"/>
    <w:rsid w:val="002A2E53"/>
    <w:rsid w:val="002A3D5D"/>
    <w:rsid w:val="002A46E5"/>
    <w:rsid w:val="002A4A3C"/>
    <w:rsid w:val="002A74EC"/>
    <w:rsid w:val="002B0BB9"/>
    <w:rsid w:val="002B1EAE"/>
    <w:rsid w:val="002B1EDC"/>
    <w:rsid w:val="002B24E1"/>
    <w:rsid w:val="002B687A"/>
    <w:rsid w:val="002C0966"/>
    <w:rsid w:val="002C15A4"/>
    <w:rsid w:val="002C19F3"/>
    <w:rsid w:val="002C232A"/>
    <w:rsid w:val="002C25AE"/>
    <w:rsid w:val="002C2912"/>
    <w:rsid w:val="002C3ED8"/>
    <w:rsid w:val="002C4264"/>
    <w:rsid w:val="002C4E90"/>
    <w:rsid w:val="002C719A"/>
    <w:rsid w:val="002D18AE"/>
    <w:rsid w:val="002D1F97"/>
    <w:rsid w:val="002D2C9B"/>
    <w:rsid w:val="002D41D4"/>
    <w:rsid w:val="002D46B4"/>
    <w:rsid w:val="002D53A2"/>
    <w:rsid w:val="002D5794"/>
    <w:rsid w:val="002D586E"/>
    <w:rsid w:val="002D632F"/>
    <w:rsid w:val="002D7E8F"/>
    <w:rsid w:val="002E2B32"/>
    <w:rsid w:val="002E2C5B"/>
    <w:rsid w:val="002E3E6F"/>
    <w:rsid w:val="002E3F14"/>
    <w:rsid w:val="002E6236"/>
    <w:rsid w:val="002E7372"/>
    <w:rsid w:val="002E7693"/>
    <w:rsid w:val="002F0A84"/>
    <w:rsid w:val="002F146B"/>
    <w:rsid w:val="002F334F"/>
    <w:rsid w:val="002F350A"/>
    <w:rsid w:val="002F3915"/>
    <w:rsid w:val="002F5808"/>
    <w:rsid w:val="002F5CC6"/>
    <w:rsid w:val="002F662C"/>
    <w:rsid w:val="002F6858"/>
    <w:rsid w:val="002F6BF8"/>
    <w:rsid w:val="002F6C56"/>
    <w:rsid w:val="002F6E23"/>
    <w:rsid w:val="00301AC2"/>
    <w:rsid w:val="00301B6D"/>
    <w:rsid w:val="00302441"/>
    <w:rsid w:val="00303AAA"/>
    <w:rsid w:val="00303F2A"/>
    <w:rsid w:val="00304ABE"/>
    <w:rsid w:val="00306B18"/>
    <w:rsid w:val="00307706"/>
    <w:rsid w:val="003100EF"/>
    <w:rsid w:val="00310188"/>
    <w:rsid w:val="00310199"/>
    <w:rsid w:val="00312667"/>
    <w:rsid w:val="00312943"/>
    <w:rsid w:val="003158DB"/>
    <w:rsid w:val="00315C56"/>
    <w:rsid w:val="00317F23"/>
    <w:rsid w:val="00317F8D"/>
    <w:rsid w:val="003203E5"/>
    <w:rsid w:val="00320DF4"/>
    <w:rsid w:val="00321C9D"/>
    <w:rsid w:val="00322FAB"/>
    <w:rsid w:val="00324206"/>
    <w:rsid w:val="00325122"/>
    <w:rsid w:val="003255C8"/>
    <w:rsid w:val="00325953"/>
    <w:rsid w:val="00332AAD"/>
    <w:rsid w:val="00333DCA"/>
    <w:rsid w:val="0033402C"/>
    <w:rsid w:val="0033447A"/>
    <w:rsid w:val="00337914"/>
    <w:rsid w:val="003379E5"/>
    <w:rsid w:val="0034037D"/>
    <w:rsid w:val="003403EF"/>
    <w:rsid w:val="00340D18"/>
    <w:rsid w:val="0034114E"/>
    <w:rsid w:val="00341C8F"/>
    <w:rsid w:val="00342492"/>
    <w:rsid w:val="003437CD"/>
    <w:rsid w:val="00343AE5"/>
    <w:rsid w:val="00345307"/>
    <w:rsid w:val="00345D3A"/>
    <w:rsid w:val="00346457"/>
    <w:rsid w:val="0034688D"/>
    <w:rsid w:val="003469D1"/>
    <w:rsid w:val="00346F76"/>
    <w:rsid w:val="00350109"/>
    <w:rsid w:val="003501E5"/>
    <w:rsid w:val="00350FB2"/>
    <w:rsid w:val="0035143B"/>
    <w:rsid w:val="003538B9"/>
    <w:rsid w:val="003543F8"/>
    <w:rsid w:val="003544BC"/>
    <w:rsid w:val="00355066"/>
    <w:rsid w:val="003556FA"/>
    <w:rsid w:val="0035581F"/>
    <w:rsid w:val="00357D4D"/>
    <w:rsid w:val="003600D5"/>
    <w:rsid w:val="00360EDB"/>
    <w:rsid w:val="00361715"/>
    <w:rsid w:val="00362188"/>
    <w:rsid w:val="00362C8C"/>
    <w:rsid w:val="003630C2"/>
    <w:rsid w:val="00363939"/>
    <w:rsid w:val="0036463A"/>
    <w:rsid w:val="00365F0A"/>
    <w:rsid w:val="003662A9"/>
    <w:rsid w:val="003663B2"/>
    <w:rsid w:val="003665E4"/>
    <w:rsid w:val="003675DA"/>
    <w:rsid w:val="00372127"/>
    <w:rsid w:val="003734A2"/>
    <w:rsid w:val="003736B4"/>
    <w:rsid w:val="0037386A"/>
    <w:rsid w:val="00373894"/>
    <w:rsid w:val="0037453D"/>
    <w:rsid w:val="0037521E"/>
    <w:rsid w:val="00380738"/>
    <w:rsid w:val="0038175B"/>
    <w:rsid w:val="00381E3C"/>
    <w:rsid w:val="003830B7"/>
    <w:rsid w:val="003841F6"/>
    <w:rsid w:val="00386744"/>
    <w:rsid w:val="00390AC3"/>
    <w:rsid w:val="00390DA8"/>
    <w:rsid w:val="00392DF8"/>
    <w:rsid w:val="00394452"/>
    <w:rsid w:val="0039455A"/>
    <w:rsid w:val="00397CE8"/>
    <w:rsid w:val="003A0985"/>
    <w:rsid w:val="003A0BD6"/>
    <w:rsid w:val="003A0CAA"/>
    <w:rsid w:val="003A2202"/>
    <w:rsid w:val="003A6094"/>
    <w:rsid w:val="003A7999"/>
    <w:rsid w:val="003A79C3"/>
    <w:rsid w:val="003B078B"/>
    <w:rsid w:val="003B281D"/>
    <w:rsid w:val="003B28DA"/>
    <w:rsid w:val="003B3CAA"/>
    <w:rsid w:val="003B5688"/>
    <w:rsid w:val="003B5AC0"/>
    <w:rsid w:val="003B6496"/>
    <w:rsid w:val="003B6D3F"/>
    <w:rsid w:val="003C12A7"/>
    <w:rsid w:val="003C259F"/>
    <w:rsid w:val="003C2FC7"/>
    <w:rsid w:val="003C322D"/>
    <w:rsid w:val="003C5266"/>
    <w:rsid w:val="003C65D6"/>
    <w:rsid w:val="003C7207"/>
    <w:rsid w:val="003D071B"/>
    <w:rsid w:val="003D61B1"/>
    <w:rsid w:val="003D62B1"/>
    <w:rsid w:val="003D6E26"/>
    <w:rsid w:val="003D6E99"/>
    <w:rsid w:val="003D7082"/>
    <w:rsid w:val="003D74C0"/>
    <w:rsid w:val="003E1191"/>
    <w:rsid w:val="003E3C8C"/>
    <w:rsid w:val="003E6186"/>
    <w:rsid w:val="003F2E5C"/>
    <w:rsid w:val="003F300F"/>
    <w:rsid w:val="003F3311"/>
    <w:rsid w:val="003F348A"/>
    <w:rsid w:val="003F3562"/>
    <w:rsid w:val="003F371F"/>
    <w:rsid w:val="003F43FB"/>
    <w:rsid w:val="003F6B73"/>
    <w:rsid w:val="004004B8"/>
    <w:rsid w:val="00401A98"/>
    <w:rsid w:val="0040438B"/>
    <w:rsid w:val="00405D07"/>
    <w:rsid w:val="00406E6F"/>
    <w:rsid w:val="00411A1F"/>
    <w:rsid w:val="00411A39"/>
    <w:rsid w:val="00412151"/>
    <w:rsid w:val="00415887"/>
    <w:rsid w:val="0041672E"/>
    <w:rsid w:val="00420B1F"/>
    <w:rsid w:val="0042269E"/>
    <w:rsid w:val="0042471C"/>
    <w:rsid w:val="004249B2"/>
    <w:rsid w:val="00424F85"/>
    <w:rsid w:val="004260C3"/>
    <w:rsid w:val="00426C2A"/>
    <w:rsid w:val="004270F4"/>
    <w:rsid w:val="00432565"/>
    <w:rsid w:val="00434667"/>
    <w:rsid w:val="00435F0A"/>
    <w:rsid w:val="0044033C"/>
    <w:rsid w:val="0044148F"/>
    <w:rsid w:val="004416C7"/>
    <w:rsid w:val="00444DC9"/>
    <w:rsid w:val="00445049"/>
    <w:rsid w:val="00447C8D"/>
    <w:rsid w:val="004507F5"/>
    <w:rsid w:val="004516C6"/>
    <w:rsid w:val="00452083"/>
    <w:rsid w:val="004541B0"/>
    <w:rsid w:val="00456CFE"/>
    <w:rsid w:val="0046107D"/>
    <w:rsid w:val="00463445"/>
    <w:rsid w:val="004671B3"/>
    <w:rsid w:val="004701F6"/>
    <w:rsid w:val="00472F30"/>
    <w:rsid w:val="00475B36"/>
    <w:rsid w:val="0047681E"/>
    <w:rsid w:val="00477635"/>
    <w:rsid w:val="004807DE"/>
    <w:rsid w:val="00480C53"/>
    <w:rsid w:val="004816BA"/>
    <w:rsid w:val="00482413"/>
    <w:rsid w:val="0048422F"/>
    <w:rsid w:val="004844E0"/>
    <w:rsid w:val="00484631"/>
    <w:rsid w:val="00484AAB"/>
    <w:rsid w:val="0048724E"/>
    <w:rsid w:val="004872B6"/>
    <w:rsid w:val="00487F11"/>
    <w:rsid w:val="00490586"/>
    <w:rsid w:val="00491127"/>
    <w:rsid w:val="0049579B"/>
    <w:rsid w:val="004970E8"/>
    <w:rsid w:val="00497F33"/>
    <w:rsid w:val="004A12FB"/>
    <w:rsid w:val="004A168C"/>
    <w:rsid w:val="004A1861"/>
    <w:rsid w:val="004A3A7F"/>
    <w:rsid w:val="004A7686"/>
    <w:rsid w:val="004B0C27"/>
    <w:rsid w:val="004B28D9"/>
    <w:rsid w:val="004B5A8E"/>
    <w:rsid w:val="004B615E"/>
    <w:rsid w:val="004C242F"/>
    <w:rsid w:val="004C32A3"/>
    <w:rsid w:val="004C39A5"/>
    <w:rsid w:val="004C5391"/>
    <w:rsid w:val="004C549B"/>
    <w:rsid w:val="004C5D5C"/>
    <w:rsid w:val="004C61F6"/>
    <w:rsid w:val="004C6260"/>
    <w:rsid w:val="004C6FDD"/>
    <w:rsid w:val="004D3381"/>
    <w:rsid w:val="004D39A5"/>
    <w:rsid w:val="004D404A"/>
    <w:rsid w:val="004E1517"/>
    <w:rsid w:val="004E2656"/>
    <w:rsid w:val="004E2B32"/>
    <w:rsid w:val="004E30FA"/>
    <w:rsid w:val="004E4EDC"/>
    <w:rsid w:val="004E4F0A"/>
    <w:rsid w:val="004E517F"/>
    <w:rsid w:val="004E5530"/>
    <w:rsid w:val="004E56AC"/>
    <w:rsid w:val="004E58EA"/>
    <w:rsid w:val="004E66C2"/>
    <w:rsid w:val="004E66EA"/>
    <w:rsid w:val="004F169C"/>
    <w:rsid w:val="004F2C8F"/>
    <w:rsid w:val="004F4164"/>
    <w:rsid w:val="00503AFC"/>
    <w:rsid w:val="00505581"/>
    <w:rsid w:val="005118C8"/>
    <w:rsid w:val="00511B96"/>
    <w:rsid w:val="005121AE"/>
    <w:rsid w:val="00512417"/>
    <w:rsid w:val="005157DE"/>
    <w:rsid w:val="005161E3"/>
    <w:rsid w:val="005164BE"/>
    <w:rsid w:val="005204BC"/>
    <w:rsid w:val="00521724"/>
    <w:rsid w:val="00521C0E"/>
    <w:rsid w:val="00521CA1"/>
    <w:rsid w:val="00521F7F"/>
    <w:rsid w:val="00522048"/>
    <w:rsid w:val="00523471"/>
    <w:rsid w:val="0052375C"/>
    <w:rsid w:val="005240A9"/>
    <w:rsid w:val="005247F1"/>
    <w:rsid w:val="005275F5"/>
    <w:rsid w:val="00527DB2"/>
    <w:rsid w:val="005334C7"/>
    <w:rsid w:val="00534A32"/>
    <w:rsid w:val="00534C2F"/>
    <w:rsid w:val="005354FC"/>
    <w:rsid w:val="00537FA3"/>
    <w:rsid w:val="00540C40"/>
    <w:rsid w:val="00542FCD"/>
    <w:rsid w:val="005433E0"/>
    <w:rsid w:val="005448D8"/>
    <w:rsid w:val="005450F9"/>
    <w:rsid w:val="005454BF"/>
    <w:rsid w:val="0054562A"/>
    <w:rsid w:val="00546F28"/>
    <w:rsid w:val="005478D3"/>
    <w:rsid w:val="00550E6E"/>
    <w:rsid w:val="00553273"/>
    <w:rsid w:val="00553B92"/>
    <w:rsid w:val="00554439"/>
    <w:rsid w:val="00556FAC"/>
    <w:rsid w:val="00560F04"/>
    <w:rsid w:val="00560FEE"/>
    <w:rsid w:val="005612B7"/>
    <w:rsid w:val="00562422"/>
    <w:rsid w:val="005643AE"/>
    <w:rsid w:val="0056482D"/>
    <w:rsid w:val="00565C6B"/>
    <w:rsid w:val="00565F08"/>
    <w:rsid w:val="0056715B"/>
    <w:rsid w:val="0056773E"/>
    <w:rsid w:val="005705F4"/>
    <w:rsid w:val="00570923"/>
    <w:rsid w:val="00573DF7"/>
    <w:rsid w:val="00573FA0"/>
    <w:rsid w:val="005751AF"/>
    <w:rsid w:val="00577193"/>
    <w:rsid w:val="00581091"/>
    <w:rsid w:val="0058315F"/>
    <w:rsid w:val="0058434C"/>
    <w:rsid w:val="005844D2"/>
    <w:rsid w:val="005867EE"/>
    <w:rsid w:val="00587B93"/>
    <w:rsid w:val="005917AE"/>
    <w:rsid w:val="0059586B"/>
    <w:rsid w:val="00595A4E"/>
    <w:rsid w:val="0059642C"/>
    <w:rsid w:val="005A12EE"/>
    <w:rsid w:val="005A54A2"/>
    <w:rsid w:val="005A61C6"/>
    <w:rsid w:val="005A7C0C"/>
    <w:rsid w:val="005B1C65"/>
    <w:rsid w:val="005B29FE"/>
    <w:rsid w:val="005B2DF8"/>
    <w:rsid w:val="005B3AC0"/>
    <w:rsid w:val="005B4D86"/>
    <w:rsid w:val="005B65C0"/>
    <w:rsid w:val="005C0A2A"/>
    <w:rsid w:val="005C0F2F"/>
    <w:rsid w:val="005C59A1"/>
    <w:rsid w:val="005C5E52"/>
    <w:rsid w:val="005D151B"/>
    <w:rsid w:val="005D26D0"/>
    <w:rsid w:val="005D4B63"/>
    <w:rsid w:val="005D5932"/>
    <w:rsid w:val="005D59D5"/>
    <w:rsid w:val="005D5CB5"/>
    <w:rsid w:val="005D61A1"/>
    <w:rsid w:val="005D6A3E"/>
    <w:rsid w:val="005D6AFA"/>
    <w:rsid w:val="005E3C39"/>
    <w:rsid w:val="005E4722"/>
    <w:rsid w:val="005E5CA4"/>
    <w:rsid w:val="005E7027"/>
    <w:rsid w:val="005F2B3B"/>
    <w:rsid w:val="005F4530"/>
    <w:rsid w:val="005F4620"/>
    <w:rsid w:val="005F4EA2"/>
    <w:rsid w:val="005F5769"/>
    <w:rsid w:val="005F6582"/>
    <w:rsid w:val="005F6DFF"/>
    <w:rsid w:val="005F7319"/>
    <w:rsid w:val="006003B0"/>
    <w:rsid w:val="00601FCE"/>
    <w:rsid w:val="006029C0"/>
    <w:rsid w:val="00602B5F"/>
    <w:rsid w:val="00604749"/>
    <w:rsid w:val="00605225"/>
    <w:rsid w:val="006054D9"/>
    <w:rsid w:val="00605FC9"/>
    <w:rsid w:val="006072A3"/>
    <w:rsid w:val="006072F4"/>
    <w:rsid w:val="00607725"/>
    <w:rsid w:val="00607FD1"/>
    <w:rsid w:val="00613439"/>
    <w:rsid w:val="006140F4"/>
    <w:rsid w:val="00617472"/>
    <w:rsid w:val="00617603"/>
    <w:rsid w:val="00620F14"/>
    <w:rsid w:val="00624552"/>
    <w:rsid w:val="006245B1"/>
    <w:rsid w:val="006254D6"/>
    <w:rsid w:val="0062730E"/>
    <w:rsid w:val="00630100"/>
    <w:rsid w:val="00630178"/>
    <w:rsid w:val="006301C0"/>
    <w:rsid w:val="0063067C"/>
    <w:rsid w:val="006307EA"/>
    <w:rsid w:val="006308DE"/>
    <w:rsid w:val="0063094B"/>
    <w:rsid w:val="00630F7D"/>
    <w:rsid w:val="006317F8"/>
    <w:rsid w:val="0064076D"/>
    <w:rsid w:val="00640C53"/>
    <w:rsid w:val="00640FE8"/>
    <w:rsid w:val="0064107C"/>
    <w:rsid w:val="006422CD"/>
    <w:rsid w:val="0064326B"/>
    <w:rsid w:val="00643287"/>
    <w:rsid w:val="00643BD4"/>
    <w:rsid w:val="00644BA5"/>
    <w:rsid w:val="006452B1"/>
    <w:rsid w:val="00645553"/>
    <w:rsid w:val="00645D0A"/>
    <w:rsid w:val="00647180"/>
    <w:rsid w:val="0064770F"/>
    <w:rsid w:val="00647B94"/>
    <w:rsid w:val="006502F6"/>
    <w:rsid w:val="006515F3"/>
    <w:rsid w:val="006537AC"/>
    <w:rsid w:val="006538D1"/>
    <w:rsid w:val="00653B1A"/>
    <w:rsid w:val="00654922"/>
    <w:rsid w:val="006550EB"/>
    <w:rsid w:val="006552C3"/>
    <w:rsid w:val="006601F2"/>
    <w:rsid w:val="0066286B"/>
    <w:rsid w:val="00662B5B"/>
    <w:rsid w:val="0066366B"/>
    <w:rsid w:val="00665758"/>
    <w:rsid w:val="00665B4E"/>
    <w:rsid w:val="006661C5"/>
    <w:rsid w:val="006679CB"/>
    <w:rsid w:val="00670FAE"/>
    <w:rsid w:val="006722B1"/>
    <w:rsid w:val="00673B21"/>
    <w:rsid w:val="0067410C"/>
    <w:rsid w:val="00677BBB"/>
    <w:rsid w:val="006805BA"/>
    <w:rsid w:val="00680BE5"/>
    <w:rsid w:val="00681322"/>
    <w:rsid w:val="00681554"/>
    <w:rsid w:val="00683FB1"/>
    <w:rsid w:val="00684D5B"/>
    <w:rsid w:val="00685C48"/>
    <w:rsid w:val="00686351"/>
    <w:rsid w:val="006907A3"/>
    <w:rsid w:val="00693BB2"/>
    <w:rsid w:val="0069660B"/>
    <w:rsid w:val="006971A8"/>
    <w:rsid w:val="006973F7"/>
    <w:rsid w:val="006A2D5D"/>
    <w:rsid w:val="006A3D0A"/>
    <w:rsid w:val="006A419B"/>
    <w:rsid w:val="006A43DD"/>
    <w:rsid w:val="006A611B"/>
    <w:rsid w:val="006A6A62"/>
    <w:rsid w:val="006A7631"/>
    <w:rsid w:val="006A7C5E"/>
    <w:rsid w:val="006B10DE"/>
    <w:rsid w:val="006B1705"/>
    <w:rsid w:val="006B41C8"/>
    <w:rsid w:val="006B79C0"/>
    <w:rsid w:val="006C438E"/>
    <w:rsid w:val="006C4578"/>
    <w:rsid w:val="006C62AA"/>
    <w:rsid w:val="006C6539"/>
    <w:rsid w:val="006C68C5"/>
    <w:rsid w:val="006D0468"/>
    <w:rsid w:val="006D2132"/>
    <w:rsid w:val="006D2AFD"/>
    <w:rsid w:val="006D353C"/>
    <w:rsid w:val="006D3577"/>
    <w:rsid w:val="006D3866"/>
    <w:rsid w:val="006D4B44"/>
    <w:rsid w:val="006D6A14"/>
    <w:rsid w:val="006D6DA6"/>
    <w:rsid w:val="006E08AE"/>
    <w:rsid w:val="006E1CC8"/>
    <w:rsid w:val="006E24B4"/>
    <w:rsid w:val="006E2704"/>
    <w:rsid w:val="006E5CC5"/>
    <w:rsid w:val="006E5FAC"/>
    <w:rsid w:val="006E7165"/>
    <w:rsid w:val="006F0A3D"/>
    <w:rsid w:val="006F1BAD"/>
    <w:rsid w:val="006F2269"/>
    <w:rsid w:val="006F2EB2"/>
    <w:rsid w:val="006F4F9F"/>
    <w:rsid w:val="007016A4"/>
    <w:rsid w:val="0070182C"/>
    <w:rsid w:val="00702718"/>
    <w:rsid w:val="0070370F"/>
    <w:rsid w:val="00705C01"/>
    <w:rsid w:val="00713E8F"/>
    <w:rsid w:val="00713F15"/>
    <w:rsid w:val="0071442D"/>
    <w:rsid w:val="007145D4"/>
    <w:rsid w:val="00714ADB"/>
    <w:rsid w:val="00715BF1"/>
    <w:rsid w:val="0071643C"/>
    <w:rsid w:val="007168FA"/>
    <w:rsid w:val="00720B13"/>
    <w:rsid w:val="00726C22"/>
    <w:rsid w:val="0072735E"/>
    <w:rsid w:val="007274C8"/>
    <w:rsid w:val="0073103F"/>
    <w:rsid w:val="00732C15"/>
    <w:rsid w:val="00733B3C"/>
    <w:rsid w:val="00733BA9"/>
    <w:rsid w:val="00734394"/>
    <w:rsid w:val="007349E3"/>
    <w:rsid w:val="00734AB2"/>
    <w:rsid w:val="007355F3"/>
    <w:rsid w:val="00735F06"/>
    <w:rsid w:val="00736F60"/>
    <w:rsid w:val="00740B45"/>
    <w:rsid w:val="00740B51"/>
    <w:rsid w:val="0074130D"/>
    <w:rsid w:val="007415AD"/>
    <w:rsid w:val="00741655"/>
    <w:rsid w:val="00741AF5"/>
    <w:rsid w:val="00741C6C"/>
    <w:rsid w:val="00742803"/>
    <w:rsid w:val="00743363"/>
    <w:rsid w:val="007434DF"/>
    <w:rsid w:val="00743AFB"/>
    <w:rsid w:val="00743BAE"/>
    <w:rsid w:val="00743F44"/>
    <w:rsid w:val="00744FC3"/>
    <w:rsid w:val="00745C11"/>
    <w:rsid w:val="0074603B"/>
    <w:rsid w:val="00747B3A"/>
    <w:rsid w:val="00752B59"/>
    <w:rsid w:val="007537B0"/>
    <w:rsid w:val="0075494A"/>
    <w:rsid w:val="007555CD"/>
    <w:rsid w:val="00756693"/>
    <w:rsid w:val="007575B0"/>
    <w:rsid w:val="00760ACE"/>
    <w:rsid w:val="00761A37"/>
    <w:rsid w:val="00761E5D"/>
    <w:rsid w:val="00762DCC"/>
    <w:rsid w:val="0076336C"/>
    <w:rsid w:val="00764489"/>
    <w:rsid w:val="0076529F"/>
    <w:rsid w:val="0076706F"/>
    <w:rsid w:val="0076746C"/>
    <w:rsid w:val="0077154F"/>
    <w:rsid w:val="00772459"/>
    <w:rsid w:val="0077406E"/>
    <w:rsid w:val="00777929"/>
    <w:rsid w:val="00781063"/>
    <w:rsid w:val="007817F5"/>
    <w:rsid w:val="00784A71"/>
    <w:rsid w:val="00786246"/>
    <w:rsid w:val="00786C4B"/>
    <w:rsid w:val="00787A85"/>
    <w:rsid w:val="0079123B"/>
    <w:rsid w:val="00791400"/>
    <w:rsid w:val="00792321"/>
    <w:rsid w:val="0079247A"/>
    <w:rsid w:val="00793720"/>
    <w:rsid w:val="00793B23"/>
    <w:rsid w:val="00794221"/>
    <w:rsid w:val="00795A1B"/>
    <w:rsid w:val="00796BAE"/>
    <w:rsid w:val="00797E45"/>
    <w:rsid w:val="007A1970"/>
    <w:rsid w:val="007A36CA"/>
    <w:rsid w:val="007A4092"/>
    <w:rsid w:val="007A475E"/>
    <w:rsid w:val="007A4B03"/>
    <w:rsid w:val="007A4B05"/>
    <w:rsid w:val="007A6E6F"/>
    <w:rsid w:val="007A7D57"/>
    <w:rsid w:val="007B33EB"/>
    <w:rsid w:val="007B41AD"/>
    <w:rsid w:val="007B6C0D"/>
    <w:rsid w:val="007B7F6A"/>
    <w:rsid w:val="007C156C"/>
    <w:rsid w:val="007C2DDD"/>
    <w:rsid w:val="007C3599"/>
    <w:rsid w:val="007C492D"/>
    <w:rsid w:val="007C4BFA"/>
    <w:rsid w:val="007C5426"/>
    <w:rsid w:val="007C6F77"/>
    <w:rsid w:val="007C7CA7"/>
    <w:rsid w:val="007D2E15"/>
    <w:rsid w:val="007D31B1"/>
    <w:rsid w:val="007D3849"/>
    <w:rsid w:val="007D48F8"/>
    <w:rsid w:val="007D5A60"/>
    <w:rsid w:val="007D6275"/>
    <w:rsid w:val="007D7BD8"/>
    <w:rsid w:val="007E13E4"/>
    <w:rsid w:val="007E178F"/>
    <w:rsid w:val="007E18FB"/>
    <w:rsid w:val="007E2E02"/>
    <w:rsid w:val="007E346F"/>
    <w:rsid w:val="007E4522"/>
    <w:rsid w:val="007E4F77"/>
    <w:rsid w:val="007E56B7"/>
    <w:rsid w:val="007E5D58"/>
    <w:rsid w:val="007E6B20"/>
    <w:rsid w:val="007F0BB9"/>
    <w:rsid w:val="007F273C"/>
    <w:rsid w:val="007F47E5"/>
    <w:rsid w:val="007F4D90"/>
    <w:rsid w:val="007F58D7"/>
    <w:rsid w:val="007F6E7F"/>
    <w:rsid w:val="00802208"/>
    <w:rsid w:val="0080306A"/>
    <w:rsid w:val="00803AC0"/>
    <w:rsid w:val="00804862"/>
    <w:rsid w:val="00805D85"/>
    <w:rsid w:val="00810FA0"/>
    <w:rsid w:val="0081120C"/>
    <w:rsid w:val="00813421"/>
    <w:rsid w:val="0081436A"/>
    <w:rsid w:val="00815BA4"/>
    <w:rsid w:val="00816607"/>
    <w:rsid w:val="00817D57"/>
    <w:rsid w:val="0082384C"/>
    <w:rsid w:val="00823EFF"/>
    <w:rsid w:val="0082424A"/>
    <w:rsid w:val="00825B2F"/>
    <w:rsid w:val="00831106"/>
    <w:rsid w:val="00832578"/>
    <w:rsid w:val="00832991"/>
    <w:rsid w:val="0083356B"/>
    <w:rsid w:val="0083376C"/>
    <w:rsid w:val="00833C33"/>
    <w:rsid w:val="008344DE"/>
    <w:rsid w:val="00837BC1"/>
    <w:rsid w:val="00837E46"/>
    <w:rsid w:val="00843333"/>
    <w:rsid w:val="00844482"/>
    <w:rsid w:val="00845549"/>
    <w:rsid w:val="00845BF9"/>
    <w:rsid w:val="00845D9B"/>
    <w:rsid w:val="00846C2A"/>
    <w:rsid w:val="00846CBC"/>
    <w:rsid w:val="00847F3B"/>
    <w:rsid w:val="00850FEE"/>
    <w:rsid w:val="008528F6"/>
    <w:rsid w:val="00852CE1"/>
    <w:rsid w:val="008531DB"/>
    <w:rsid w:val="008535D2"/>
    <w:rsid w:val="00855285"/>
    <w:rsid w:val="00856C69"/>
    <w:rsid w:val="008604E9"/>
    <w:rsid w:val="008606F6"/>
    <w:rsid w:val="0086079E"/>
    <w:rsid w:val="00860E47"/>
    <w:rsid w:val="00860EA2"/>
    <w:rsid w:val="008614C1"/>
    <w:rsid w:val="00864018"/>
    <w:rsid w:val="00865388"/>
    <w:rsid w:val="00865501"/>
    <w:rsid w:val="0086587C"/>
    <w:rsid w:val="008661CC"/>
    <w:rsid w:val="008663C6"/>
    <w:rsid w:val="0087310F"/>
    <w:rsid w:val="00876A03"/>
    <w:rsid w:val="00876C28"/>
    <w:rsid w:val="00876E64"/>
    <w:rsid w:val="008779B6"/>
    <w:rsid w:val="00880294"/>
    <w:rsid w:val="00880421"/>
    <w:rsid w:val="008807E1"/>
    <w:rsid w:val="008839C5"/>
    <w:rsid w:val="008921D4"/>
    <w:rsid w:val="008932DB"/>
    <w:rsid w:val="00893841"/>
    <w:rsid w:val="008958D7"/>
    <w:rsid w:val="008A0E12"/>
    <w:rsid w:val="008A13E9"/>
    <w:rsid w:val="008A1702"/>
    <w:rsid w:val="008A7E40"/>
    <w:rsid w:val="008B104A"/>
    <w:rsid w:val="008B4C5B"/>
    <w:rsid w:val="008B5A3F"/>
    <w:rsid w:val="008B65A9"/>
    <w:rsid w:val="008B7ADA"/>
    <w:rsid w:val="008C1B15"/>
    <w:rsid w:val="008C3749"/>
    <w:rsid w:val="008C5120"/>
    <w:rsid w:val="008C539A"/>
    <w:rsid w:val="008C5420"/>
    <w:rsid w:val="008D06E7"/>
    <w:rsid w:val="008D124F"/>
    <w:rsid w:val="008D182C"/>
    <w:rsid w:val="008D1D36"/>
    <w:rsid w:val="008D2223"/>
    <w:rsid w:val="008D3182"/>
    <w:rsid w:val="008D372C"/>
    <w:rsid w:val="008D4677"/>
    <w:rsid w:val="008D4750"/>
    <w:rsid w:val="008D47D1"/>
    <w:rsid w:val="008D5037"/>
    <w:rsid w:val="008D5FE6"/>
    <w:rsid w:val="008D6384"/>
    <w:rsid w:val="008D7730"/>
    <w:rsid w:val="008E005C"/>
    <w:rsid w:val="008E06B4"/>
    <w:rsid w:val="008E1C5E"/>
    <w:rsid w:val="008E27BC"/>
    <w:rsid w:val="008E2AC4"/>
    <w:rsid w:val="008E2F36"/>
    <w:rsid w:val="008E3468"/>
    <w:rsid w:val="008E4FC3"/>
    <w:rsid w:val="008E68EC"/>
    <w:rsid w:val="008E6A5B"/>
    <w:rsid w:val="008F0038"/>
    <w:rsid w:val="008F079C"/>
    <w:rsid w:val="008F102A"/>
    <w:rsid w:val="008F1870"/>
    <w:rsid w:val="008F4850"/>
    <w:rsid w:val="008F5144"/>
    <w:rsid w:val="008F6B8F"/>
    <w:rsid w:val="00905549"/>
    <w:rsid w:val="009105EA"/>
    <w:rsid w:val="00913EA4"/>
    <w:rsid w:val="00916187"/>
    <w:rsid w:val="00916234"/>
    <w:rsid w:val="00920B9B"/>
    <w:rsid w:val="009212A0"/>
    <w:rsid w:val="00921CFC"/>
    <w:rsid w:val="00922656"/>
    <w:rsid w:val="00923694"/>
    <w:rsid w:val="00924B45"/>
    <w:rsid w:val="0092586F"/>
    <w:rsid w:val="0092724F"/>
    <w:rsid w:val="00927D85"/>
    <w:rsid w:val="00930676"/>
    <w:rsid w:val="00931827"/>
    <w:rsid w:val="00935311"/>
    <w:rsid w:val="00935749"/>
    <w:rsid w:val="00937B12"/>
    <w:rsid w:val="00937BDA"/>
    <w:rsid w:val="00940932"/>
    <w:rsid w:val="00941D5C"/>
    <w:rsid w:val="009438BE"/>
    <w:rsid w:val="009439ED"/>
    <w:rsid w:val="00944256"/>
    <w:rsid w:val="009469E7"/>
    <w:rsid w:val="0094702A"/>
    <w:rsid w:val="00950206"/>
    <w:rsid w:val="00951CBB"/>
    <w:rsid w:val="00952336"/>
    <w:rsid w:val="009523FC"/>
    <w:rsid w:val="009539F1"/>
    <w:rsid w:val="009560E4"/>
    <w:rsid w:val="00957F0C"/>
    <w:rsid w:val="009616DA"/>
    <w:rsid w:val="0096314A"/>
    <w:rsid w:val="00963D42"/>
    <w:rsid w:val="009652BD"/>
    <w:rsid w:val="009663FC"/>
    <w:rsid w:val="00967D99"/>
    <w:rsid w:val="00971E0A"/>
    <w:rsid w:val="0097265D"/>
    <w:rsid w:val="00976A4B"/>
    <w:rsid w:val="009779A7"/>
    <w:rsid w:val="00980713"/>
    <w:rsid w:val="00981A44"/>
    <w:rsid w:val="00982C90"/>
    <w:rsid w:val="0098382A"/>
    <w:rsid w:val="0098478C"/>
    <w:rsid w:val="00984953"/>
    <w:rsid w:val="00984EF1"/>
    <w:rsid w:val="0098556A"/>
    <w:rsid w:val="009927BC"/>
    <w:rsid w:val="009944F0"/>
    <w:rsid w:val="00994C0C"/>
    <w:rsid w:val="00996966"/>
    <w:rsid w:val="0099729E"/>
    <w:rsid w:val="009A110A"/>
    <w:rsid w:val="009A240C"/>
    <w:rsid w:val="009A2E3F"/>
    <w:rsid w:val="009B06A5"/>
    <w:rsid w:val="009B0ED1"/>
    <w:rsid w:val="009B15D9"/>
    <w:rsid w:val="009B1C3E"/>
    <w:rsid w:val="009B34D4"/>
    <w:rsid w:val="009B3FCE"/>
    <w:rsid w:val="009B427D"/>
    <w:rsid w:val="009B587D"/>
    <w:rsid w:val="009B6906"/>
    <w:rsid w:val="009C0DE6"/>
    <w:rsid w:val="009C172E"/>
    <w:rsid w:val="009C2AF0"/>
    <w:rsid w:val="009C4482"/>
    <w:rsid w:val="009C55B7"/>
    <w:rsid w:val="009C7107"/>
    <w:rsid w:val="009C768C"/>
    <w:rsid w:val="009D0383"/>
    <w:rsid w:val="009D13FD"/>
    <w:rsid w:val="009D16BB"/>
    <w:rsid w:val="009D2040"/>
    <w:rsid w:val="009D73BF"/>
    <w:rsid w:val="009E086D"/>
    <w:rsid w:val="009E0B58"/>
    <w:rsid w:val="009E2F7A"/>
    <w:rsid w:val="009E4D88"/>
    <w:rsid w:val="009E522F"/>
    <w:rsid w:val="009E7761"/>
    <w:rsid w:val="009F15CC"/>
    <w:rsid w:val="009F1A7B"/>
    <w:rsid w:val="009F50CF"/>
    <w:rsid w:val="009F6C6B"/>
    <w:rsid w:val="009F6CB1"/>
    <w:rsid w:val="00A00024"/>
    <w:rsid w:val="00A0082A"/>
    <w:rsid w:val="00A022AD"/>
    <w:rsid w:val="00A03167"/>
    <w:rsid w:val="00A03472"/>
    <w:rsid w:val="00A0633E"/>
    <w:rsid w:val="00A115FE"/>
    <w:rsid w:val="00A12A1C"/>
    <w:rsid w:val="00A12C16"/>
    <w:rsid w:val="00A15F65"/>
    <w:rsid w:val="00A21A61"/>
    <w:rsid w:val="00A21DC5"/>
    <w:rsid w:val="00A21FB1"/>
    <w:rsid w:val="00A2334F"/>
    <w:rsid w:val="00A25A97"/>
    <w:rsid w:val="00A26859"/>
    <w:rsid w:val="00A27269"/>
    <w:rsid w:val="00A33DD6"/>
    <w:rsid w:val="00A34053"/>
    <w:rsid w:val="00A342CE"/>
    <w:rsid w:val="00A35121"/>
    <w:rsid w:val="00A357D6"/>
    <w:rsid w:val="00A37A15"/>
    <w:rsid w:val="00A400F1"/>
    <w:rsid w:val="00A4195A"/>
    <w:rsid w:val="00A41F8C"/>
    <w:rsid w:val="00A42C8F"/>
    <w:rsid w:val="00A4300D"/>
    <w:rsid w:val="00A443D5"/>
    <w:rsid w:val="00A44658"/>
    <w:rsid w:val="00A44FDD"/>
    <w:rsid w:val="00A45A65"/>
    <w:rsid w:val="00A51025"/>
    <w:rsid w:val="00A52AC2"/>
    <w:rsid w:val="00A53280"/>
    <w:rsid w:val="00A5344F"/>
    <w:rsid w:val="00A54381"/>
    <w:rsid w:val="00A57D6C"/>
    <w:rsid w:val="00A6031E"/>
    <w:rsid w:val="00A619FA"/>
    <w:rsid w:val="00A640FA"/>
    <w:rsid w:val="00A67DE6"/>
    <w:rsid w:val="00A707E1"/>
    <w:rsid w:val="00A72F0F"/>
    <w:rsid w:val="00A732AC"/>
    <w:rsid w:val="00A75281"/>
    <w:rsid w:val="00A753C0"/>
    <w:rsid w:val="00A77ABD"/>
    <w:rsid w:val="00A82647"/>
    <w:rsid w:val="00A85E8B"/>
    <w:rsid w:val="00A91481"/>
    <w:rsid w:val="00A91AD0"/>
    <w:rsid w:val="00A91C5A"/>
    <w:rsid w:val="00A91D2B"/>
    <w:rsid w:val="00A92927"/>
    <w:rsid w:val="00A9324A"/>
    <w:rsid w:val="00A93D5E"/>
    <w:rsid w:val="00A9480C"/>
    <w:rsid w:val="00A964E4"/>
    <w:rsid w:val="00A97FC5"/>
    <w:rsid w:val="00AA0A5A"/>
    <w:rsid w:val="00AA0C72"/>
    <w:rsid w:val="00AA13A7"/>
    <w:rsid w:val="00AA4EA9"/>
    <w:rsid w:val="00AA54E6"/>
    <w:rsid w:val="00AA729B"/>
    <w:rsid w:val="00AA78B6"/>
    <w:rsid w:val="00AA7E4B"/>
    <w:rsid w:val="00AB144F"/>
    <w:rsid w:val="00AB2C1C"/>
    <w:rsid w:val="00AB2EBA"/>
    <w:rsid w:val="00AB3614"/>
    <w:rsid w:val="00AB5CFF"/>
    <w:rsid w:val="00AB5E87"/>
    <w:rsid w:val="00AB603C"/>
    <w:rsid w:val="00AB6326"/>
    <w:rsid w:val="00AB75AC"/>
    <w:rsid w:val="00AB7CD6"/>
    <w:rsid w:val="00AC05E6"/>
    <w:rsid w:val="00AC0C85"/>
    <w:rsid w:val="00AC0F55"/>
    <w:rsid w:val="00AC1A10"/>
    <w:rsid w:val="00AC325F"/>
    <w:rsid w:val="00AC3A30"/>
    <w:rsid w:val="00AC675C"/>
    <w:rsid w:val="00AC6AD8"/>
    <w:rsid w:val="00AC6DEA"/>
    <w:rsid w:val="00AC70A1"/>
    <w:rsid w:val="00AC70C1"/>
    <w:rsid w:val="00AC786A"/>
    <w:rsid w:val="00AC7D84"/>
    <w:rsid w:val="00AD06DD"/>
    <w:rsid w:val="00AD6018"/>
    <w:rsid w:val="00AD6287"/>
    <w:rsid w:val="00AD737D"/>
    <w:rsid w:val="00AD7B7F"/>
    <w:rsid w:val="00AE0CE6"/>
    <w:rsid w:val="00AE1DFC"/>
    <w:rsid w:val="00AE78E9"/>
    <w:rsid w:val="00AF1DCA"/>
    <w:rsid w:val="00AF25A3"/>
    <w:rsid w:val="00AF2EF0"/>
    <w:rsid w:val="00AF5B44"/>
    <w:rsid w:val="00B00059"/>
    <w:rsid w:val="00B00338"/>
    <w:rsid w:val="00B00B58"/>
    <w:rsid w:val="00B01C6C"/>
    <w:rsid w:val="00B030D6"/>
    <w:rsid w:val="00B0353B"/>
    <w:rsid w:val="00B061B6"/>
    <w:rsid w:val="00B06C7C"/>
    <w:rsid w:val="00B10283"/>
    <w:rsid w:val="00B107EB"/>
    <w:rsid w:val="00B10B02"/>
    <w:rsid w:val="00B13C93"/>
    <w:rsid w:val="00B146CF"/>
    <w:rsid w:val="00B159C2"/>
    <w:rsid w:val="00B1679D"/>
    <w:rsid w:val="00B16C74"/>
    <w:rsid w:val="00B1727E"/>
    <w:rsid w:val="00B20B31"/>
    <w:rsid w:val="00B21182"/>
    <w:rsid w:val="00B239F1"/>
    <w:rsid w:val="00B24165"/>
    <w:rsid w:val="00B248B3"/>
    <w:rsid w:val="00B24993"/>
    <w:rsid w:val="00B24B97"/>
    <w:rsid w:val="00B24BE5"/>
    <w:rsid w:val="00B24CFE"/>
    <w:rsid w:val="00B2552A"/>
    <w:rsid w:val="00B25C45"/>
    <w:rsid w:val="00B25E5B"/>
    <w:rsid w:val="00B27D35"/>
    <w:rsid w:val="00B320E5"/>
    <w:rsid w:val="00B32689"/>
    <w:rsid w:val="00B33581"/>
    <w:rsid w:val="00B34583"/>
    <w:rsid w:val="00B3477A"/>
    <w:rsid w:val="00B4032A"/>
    <w:rsid w:val="00B40377"/>
    <w:rsid w:val="00B42DD8"/>
    <w:rsid w:val="00B43010"/>
    <w:rsid w:val="00B439FC"/>
    <w:rsid w:val="00B46697"/>
    <w:rsid w:val="00B46981"/>
    <w:rsid w:val="00B46FAE"/>
    <w:rsid w:val="00B47A31"/>
    <w:rsid w:val="00B51096"/>
    <w:rsid w:val="00B52ECC"/>
    <w:rsid w:val="00B52FCD"/>
    <w:rsid w:val="00B540D8"/>
    <w:rsid w:val="00B55D08"/>
    <w:rsid w:val="00B55EE6"/>
    <w:rsid w:val="00B61755"/>
    <w:rsid w:val="00B6178A"/>
    <w:rsid w:val="00B644D3"/>
    <w:rsid w:val="00B656E9"/>
    <w:rsid w:val="00B658C4"/>
    <w:rsid w:val="00B65D0B"/>
    <w:rsid w:val="00B66D95"/>
    <w:rsid w:val="00B66F80"/>
    <w:rsid w:val="00B704E2"/>
    <w:rsid w:val="00B72AB4"/>
    <w:rsid w:val="00B7427C"/>
    <w:rsid w:val="00B810A7"/>
    <w:rsid w:val="00B81340"/>
    <w:rsid w:val="00B814D7"/>
    <w:rsid w:val="00B823FA"/>
    <w:rsid w:val="00B82752"/>
    <w:rsid w:val="00B83053"/>
    <w:rsid w:val="00B83694"/>
    <w:rsid w:val="00B83E9A"/>
    <w:rsid w:val="00B84732"/>
    <w:rsid w:val="00B8527E"/>
    <w:rsid w:val="00B8531E"/>
    <w:rsid w:val="00B90111"/>
    <w:rsid w:val="00B9025E"/>
    <w:rsid w:val="00B960E8"/>
    <w:rsid w:val="00B96834"/>
    <w:rsid w:val="00BA043E"/>
    <w:rsid w:val="00BA3AC7"/>
    <w:rsid w:val="00BA3E81"/>
    <w:rsid w:val="00BA4108"/>
    <w:rsid w:val="00BA4B0A"/>
    <w:rsid w:val="00BA5EA1"/>
    <w:rsid w:val="00BA7B36"/>
    <w:rsid w:val="00BB2A1B"/>
    <w:rsid w:val="00BB2BD5"/>
    <w:rsid w:val="00BB3803"/>
    <w:rsid w:val="00BB3DFB"/>
    <w:rsid w:val="00BB4EEC"/>
    <w:rsid w:val="00BB6504"/>
    <w:rsid w:val="00BB682B"/>
    <w:rsid w:val="00BC1D99"/>
    <w:rsid w:val="00BC1E1E"/>
    <w:rsid w:val="00BC4263"/>
    <w:rsid w:val="00BC42D2"/>
    <w:rsid w:val="00BC7121"/>
    <w:rsid w:val="00BC7B8C"/>
    <w:rsid w:val="00BD265F"/>
    <w:rsid w:val="00BD30A4"/>
    <w:rsid w:val="00BD3620"/>
    <w:rsid w:val="00BD37F4"/>
    <w:rsid w:val="00BD515C"/>
    <w:rsid w:val="00BD5EA4"/>
    <w:rsid w:val="00BD65AF"/>
    <w:rsid w:val="00BE05B3"/>
    <w:rsid w:val="00BE0C3D"/>
    <w:rsid w:val="00BE1913"/>
    <w:rsid w:val="00BE3374"/>
    <w:rsid w:val="00BE398C"/>
    <w:rsid w:val="00BE49EE"/>
    <w:rsid w:val="00BF1973"/>
    <w:rsid w:val="00BF21F7"/>
    <w:rsid w:val="00BF4094"/>
    <w:rsid w:val="00BF56A7"/>
    <w:rsid w:val="00BF6E02"/>
    <w:rsid w:val="00BF727B"/>
    <w:rsid w:val="00C00201"/>
    <w:rsid w:val="00C028C4"/>
    <w:rsid w:val="00C0451D"/>
    <w:rsid w:val="00C1072C"/>
    <w:rsid w:val="00C108F8"/>
    <w:rsid w:val="00C12B80"/>
    <w:rsid w:val="00C1571E"/>
    <w:rsid w:val="00C15DE3"/>
    <w:rsid w:val="00C1781D"/>
    <w:rsid w:val="00C21136"/>
    <w:rsid w:val="00C21250"/>
    <w:rsid w:val="00C22439"/>
    <w:rsid w:val="00C224D5"/>
    <w:rsid w:val="00C225E7"/>
    <w:rsid w:val="00C22938"/>
    <w:rsid w:val="00C240C6"/>
    <w:rsid w:val="00C246D9"/>
    <w:rsid w:val="00C2716B"/>
    <w:rsid w:val="00C27244"/>
    <w:rsid w:val="00C27DCB"/>
    <w:rsid w:val="00C27F15"/>
    <w:rsid w:val="00C30596"/>
    <w:rsid w:val="00C3076E"/>
    <w:rsid w:val="00C30EFB"/>
    <w:rsid w:val="00C3310D"/>
    <w:rsid w:val="00C33F0D"/>
    <w:rsid w:val="00C358AE"/>
    <w:rsid w:val="00C37D69"/>
    <w:rsid w:val="00C41916"/>
    <w:rsid w:val="00C4301E"/>
    <w:rsid w:val="00C4390E"/>
    <w:rsid w:val="00C44788"/>
    <w:rsid w:val="00C46712"/>
    <w:rsid w:val="00C46DC8"/>
    <w:rsid w:val="00C4746F"/>
    <w:rsid w:val="00C516D3"/>
    <w:rsid w:val="00C518FA"/>
    <w:rsid w:val="00C519AE"/>
    <w:rsid w:val="00C51E56"/>
    <w:rsid w:val="00C52C32"/>
    <w:rsid w:val="00C55696"/>
    <w:rsid w:val="00C60A75"/>
    <w:rsid w:val="00C616AF"/>
    <w:rsid w:val="00C6397E"/>
    <w:rsid w:val="00C6529B"/>
    <w:rsid w:val="00C65411"/>
    <w:rsid w:val="00C66231"/>
    <w:rsid w:val="00C67549"/>
    <w:rsid w:val="00C70B77"/>
    <w:rsid w:val="00C72543"/>
    <w:rsid w:val="00C72A01"/>
    <w:rsid w:val="00C745B5"/>
    <w:rsid w:val="00C74E0F"/>
    <w:rsid w:val="00C75C62"/>
    <w:rsid w:val="00C76526"/>
    <w:rsid w:val="00C81E53"/>
    <w:rsid w:val="00C82752"/>
    <w:rsid w:val="00C83131"/>
    <w:rsid w:val="00C83963"/>
    <w:rsid w:val="00C84930"/>
    <w:rsid w:val="00C85102"/>
    <w:rsid w:val="00C8616F"/>
    <w:rsid w:val="00C866CA"/>
    <w:rsid w:val="00C868E6"/>
    <w:rsid w:val="00C87645"/>
    <w:rsid w:val="00C87E93"/>
    <w:rsid w:val="00C9056F"/>
    <w:rsid w:val="00C90D38"/>
    <w:rsid w:val="00C90F08"/>
    <w:rsid w:val="00C91DA1"/>
    <w:rsid w:val="00C94021"/>
    <w:rsid w:val="00C951BD"/>
    <w:rsid w:val="00C968B3"/>
    <w:rsid w:val="00CA0BDC"/>
    <w:rsid w:val="00CA167C"/>
    <w:rsid w:val="00CA22AF"/>
    <w:rsid w:val="00CA3A96"/>
    <w:rsid w:val="00CA3C8D"/>
    <w:rsid w:val="00CA3DE8"/>
    <w:rsid w:val="00CB0556"/>
    <w:rsid w:val="00CB2BF7"/>
    <w:rsid w:val="00CB4F2C"/>
    <w:rsid w:val="00CB536A"/>
    <w:rsid w:val="00CB6289"/>
    <w:rsid w:val="00CB7A9D"/>
    <w:rsid w:val="00CC00FA"/>
    <w:rsid w:val="00CC0289"/>
    <w:rsid w:val="00CC1D48"/>
    <w:rsid w:val="00CC2842"/>
    <w:rsid w:val="00CC2E77"/>
    <w:rsid w:val="00CC301E"/>
    <w:rsid w:val="00CC365F"/>
    <w:rsid w:val="00CC3731"/>
    <w:rsid w:val="00CC386B"/>
    <w:rsid w:val="00CC4778"/>
    <w:rsid w:val="00CC6870"/>
    <w:rsid w:val="00CC7803"/>
    <w:rsid w:val="00CC795F"/>
    <w:rsid w:val="00CD19E2"/>
    <w:rsid w:val="00CD257A"/>
    <w:rsid w:val="00CD27A0"/>
    <w:rsid w:val="00CD2B68"/>
    <w:rsid w:val="00CD3017"/>
    <w:rsid w:val="00CD6712"/>
    <w:rsid w:val="00CE0087"/>
    <w:rsid w:val="00CE026F"/>
    <w:rsid w:val="00CE18F6"/>
    <w:rsid w:val="00CE35AF"/>
    <w:rsid w:val="00CE6B96"/>
    <w:rsid w:val="00CE76FA"/>
    <w:rsid w:val="00CF0E65"/>
    <w:rsid w:val="00CF49ED"/>
    <w:rsid w:val="00CF4ABD"/>
    <w:rsid w:val="00CF4EE4"/>
    <w:rsid w:val="00CF4FD4"/>
    <w:rsid w:val="00CF6D9F"/>
    <w:rsid w:val="00D02650"/>
    <w:rsid w:val="00D0510A"/>
    <w:rsid w:val="00D066D1"/>
    <w:rsid w:val="00D07800"/>
    <w:rsid w:val="00D11410"/>
    <w:rsid w:val="00D1256A"/>
    <w:rsid w:val="00D12D8D"/>
    <w:rsid w:val="00D12EC2"/>
    <w:rsid w:val="00D13902"/>
    <w:rsid w:val="00D13FAE"/>
    <w:rsid w:val="00D225D3"/>
    <w:rsid w:val="00D2648D"/>
    <w:rsid w:val="00D26881"/>
    <w:rsid w:val="00D26F43"/>
    <w:rsid w:val="00D3034D"/>
    <w:rsid w:val="00D31130"/>
    <w:rsid w:val="00D33293"/>
    <w:rsid w:val="00D33D27"/>
    <w:rsid w:val="00D37829"/>
    <w:rsid w:val="00D37AF6"/>
    <w:rsid w:val="00D4035A"/>
    <w:rsid w:val="00D41465"/>
    <w:rsid w:val="00D415FA"/>
    <w:rsid w:val="00D41669"/>
    <w:rsid w:val="00D42EAB"/>
    <w:rsid w:val="00D44727"/>
    <w:rsid w:val="00D44E67"/>
    <w:rsid w:val="00D4588B"/>
    <w:rsid w:val="00D46D4F"/>
    <w:rsid w:val="00D5092B"/>
    <w:rsid w:val="00D50FF2"/>
    <w:rsid w:val="00D56021"/>
    <w:rsid w:val="00D6101C"/>
    <w:rsid w:val="00D62CD7"/>
    <w:rsid w:val="00D62DD1"/>
    <w:rsid w:val="00D62E06"/>
    <w:rsid w:val="00D63EA1"/>
    <w:rsid w:val="00D6515B"/>
    <w:rsid w:val="00D675BC"/>
    <w:rsid w:val="00D67D9A"/>
    <w:rsid w:val="00D71052"/>
    <w:rsid w:val="00D73EC3"/>
    <w:rsid w:val="00D73F7A"/>
    <w:rsid w:val="00D73FD1"/>
    <w:rsid w:val="00D7535A"/>
    <w:rsid w:val="00D759EF"/>
    <w:rsid w:val="00D7721C"/>
    <w:rsid w:val="00D80A0B"/>
    <w:rsid w:val="00D825A5"/>
    <w:rsid w:val="00D834FC"/>
    <w:rsid w:val="00D83A2A"/>
    <w:rsid w:val="00D83EE1"/>
    <w:rsid w:val="00D84ED9"/>
    <w:rsid w:val="00D8510B"/>
    <w:rsid w:val="00D85616"/>
    <w:rsid w:val="00D908FA"/>
    <w:rsid w:val="00D90B7E"/>
    <w:rsid w:val="00D959DB"/>
    <w:rsid w:val="00D95FD6"/>
    <w:rsid w:val="00D97761"/>
    <w:rsid w:val="00D978AB"/>
    <w:rsid w:val="00D97D84"/>
    <w:rsid w:val="00DA0F4C"/>
    <w:rsid w:val="00DA17C3"/>
    <w:rsid w:val="00DA1871"/>
    <w:rsid w:val="00DA1C2E"/>
    <w:rsid w:val="00DA27B1"/>
    <w:rsid w:val="00DA292E"/>
    <w:rsid w:val="00DA623E"/>
    <w:rsid w:val="00DB553F"/>
    <w:rsid w:val="00DB5CA1"/>
    <w:rsid w:val="00DB5CF4"/>
    <w:rsid w:val="00DB6FFD"/>
    <w:rsid w:val="00DB7BF4"/>
    <w:rsid w:val="00DB7D16"/>
    <w:rsid w:val="00DC1387"/>
    <w:rsid w:val="00DC26E5"/>
    <w:rsid w:val="00DC2FAE"/>
    <w:rsid w:val="00DC3045"/>
    <w:rsid w:val="00DC32C4"/>
    <w:rsid w:val="00DC388E"/>
    <w:rsid w:val="00DC6510"/>
    <w:rsid w:val="00DD264E"/>
    <w:rsid w:val="00DD2D3B"/>
    <w:rsid w:val="00DD5877"/>
    <w:rsid w:val="00DD6085"/>
    <w:rsid w:val="00DE090F"/>
    <w:rsid w:val="00DE09D3"/>
    <w:rsid w:val="00DE0D4F"/>
    <w:rsid w:val="00DE13F5"/>
    <w:rsid w:val="00DE399F"/>
    <w:rsid w:val="00DE7171"/>
    <w:rsid w:val="00DF0372"/>
    <w:rsid w:val="00DF07C0"/>
    <w:rsid w:val="00DF4A17"/>
    <w:rsid w:val="00DF511A"/>
    <w:rsid w:val="00DF5705"/>
    <w:rsid w:val="00DF5A3C"/>
    <w:rsid w:val="00DF64AD"/>
    <w:rsid w:val="00DF6772"/>
    <w:rsid w:val="00DF7355"/>
    <w:rsid w:val="00E0088F"/>
    <w:rsid w:val="00E00D43"/>
    <w:rsid w:val="00E018A2"/>
    <w:rsid w:val="00E0220A"/>
    <w:rsid w:val="00E029A0"/>
    <w:rsid w:val="00E036C1"/>
    <w:rsid w:val="00E03762"/>
    <w:rsid w:val="00E03856"/>
    <w:rsid w:val="00E052C3"/>
    <w:rsid w:val="00E05C48"/>
    <w:rsid w:val="00E0753D"/>
    <w:rsid w:val="00E078A2"/>
    <w:rsid w:val="00E1127D"/>
    <w:rsid w:val="00E11C1F"/>
    <w:rsid w:val="00E11FBC"/>
    <w:rsid w:val="00E13D63"/>
    <w:rsid w:val="00E1471C"/>
    <w:rsid w:val="00E15D68"/>
    <w:rsid w:val="00E20CCB"/>
    <w:rsid w:val="00E21269"/>
    <w:rsid w:val="00E23B48"/>
    <w:rsid w:val="00E244BE"/>
    <w:rsid w:val="00E254B9"/>
    <w:rsid w:val="00E26590"/>
    <w:rsid w:val="00E31317"/>
    <w:rsid w:val="00E31602"/>
    <w:rsid w:val="00E31CC4"/>
    <w:rsid w:val="00E326C5"/>
    <w:rsid w:val="00E3297A"/>
    <w:rsid w:val="00E359DB"/>
    <w:rsid w:val="00E37116"/>
    <w:rsid w:val="00E37C28"/>
    <w:rsid w:val="00E41546"/>
    <w:rsid w:val="00E41A75"/>
    <w:rsid w:val="00E432BC"/>
    <w:rsid w:val="00E43DA8"/>
    <w:rsid w:val="00E45890"/>
    <w:rsid w:val="00E47853"/>
    <w:rsid w:val="00E47E0C"/>
    <w:rsid w:val="00E50004"/>
    <w:rsid w:val="00E51EC3"/>
    <w:rsid w:val="00E521ED"/>
    <w:rsid w:val="00E52AED"/>
    <w:rsid w:val="00E52CB6"/>
    <w:rsid w:val="00E534DA"/>
    <w:rsid w:val="00E53710"/>
    <w:rsid w:val="00E53DE5"/>
    <w:rsid w:val="00E53FE8"/>
    <w:rsid w:val="00E547A6"/>
    <w:rsid w:val="00E55B74"/>
    <w:rsid w:val="00E62346"/>
    <w:rsid w:val="00E63B93"/>
    <w:rsid w:val="00E642A8"/>
    <w:rsid w:val="00E6593C"/>
    <w:rsid w:val="00E6597C"/>
    <w:rsid w:val="00E65D2C"/>
    <w:rsid w:val="00E717D2"/>
    <w:rsid w:val="00E71B2C"/>
    <w:rsid w:val="00E726F0"/>
    <w:rsid w:val="00E7315F"/>
    <w:rsid w:val="00E73B0D"/>
    <w:rsid w:val="00E73EEB"/>
    <w:rsid w:val="00E750C3"/>
    <w:rsid w:val="00E7527A"/>
    <w:rsid w:val="00E75487"/>
    <w:rsid w:val="00E75B8E"/>
    <w:rsid w:val="00E76F50"/>
    <w:rsid w:val="00E76FC0"/>
    <w:rsid w:val="00E775B3"/>
    <w:rsid w:val="00E77E9A"/>
    <w:rsid w:val="00E80054"/>
    <w:rsid w:val="00E813B9"/>
    <w:rsid w:val="00E83F33"/>
    <w:rsid w:val="00E852D6"/>
    <w:rsid w:val="00E86480"/>
    <w:rsid w:val="00E87415"/>
    <w:rsid w:val="00E87ECC"/>
    <w:rsid w:val="00E9083F"/>
    <w:rsid w:val="00E91C1E"/>
    <w:rsid w:val="00E95155"/>
    <w:rsid w:val="00E964E9"/>
    <w:rsid w:val="00E96EF6"/>
    <w:rsid w:val="00E9790C"/>
    <w:rsid w:val="00E97D3D"/>
    <w:rsid w:val="00EA15C8"/>
    <w:rsid w:val="00EA3A8E"/>
    <w:rsid w:val="00EA5F50"/>
    <w:rsid w:val="00EA66BD"/>
    <w:rsid w:val="00EA6CB8"/>
    <w:rsid w:val="00EB375F"/>
    <w:rsid w:val="00EB3E74"/>
    <w:rsid w:val="00EB4615"/>
    <w:rsid w:val="00EB548E"/>
    <w:rsid w:val="00EB55B7"/>
    <w:rsid w:val="00EB614E"/>
    <w:rsid w:val="00EB658C"/>
    <w:rsid w:val="00EB69DD"/>
    <w:rsid w:val="00EC2659"/>
    <w:rsid w:val="00EC5667"/>
    <w:rsid w:val="00EC6542"/>
    <w:rsid w:val="00EC708C"/>
    <w:rsid w:val="00ED059E"/>
    <w:rsid w:val="00ED1105"/>
    <w:rsid w:val="00ED1C3C"/>
    <w:rsid w:val="00ED20F9"/>
    <w:rsid w:val="00ED27DC"/>
    <w:rsid w:val="00ED2C44"/>
    <w:rsid w:val="00ED438E"/>
    <w:rsid w:val="00ED4A2D"/>
    <w:rsid w:val="00ED4BB5"/>
    <w:rsid w:val="00ED525B"/>
    <w:rsid w:val="00ED6BEE"/>
    <w:rsid w:val="00EE174A"/>
    <w:rsid w:val="00EE1B51"/>
    <w:rsid w:val="00EE2FA7"/>
    <w:rsid w:val="00EE36C8"/>
    <w:rsid w:val="00EE4B4F"/>
    <w:rsid w:val="00EE6D4A"/>
    <w:rsid w:val="00EE7060"/>
    <w:rsid w:val="00EF00E9"/>
    <w:rsid w:val="00EF2465"/>
    <w:rsid w:val="00EF2682"/>
    <w:rsid w:val="00EF33D0"/>
    <w:rsid w:val="00EF5EC4"/>
    <w:rsid w:val="00F01BB7"/>
    <w:rsid w:val="00F02396"/>
    <w:rsid w:val="00F03286"/>
    <w:rsid w:val="00F046A0"/>
    <w:rsid w:val="00F05EFE"/>
    <w:rsid w:val="00F0635E"/>
    <w:rsid w:val="00F06B93"/>
    <w:rsid w:val="00F0727C"/>
    <w:rsid w:val="00F07B6A"/>
    <w:rsid w:val="00F10C8B"/>
    <w:rsid w:val="00F11ECE"/>
    <w:rsid w:val="00F12F2B"/>
    <w:rsid w:val="00F14013"/>
    <w:rsid w:val="00F15006"/>
    <w:rsid w:val="00F16AA9"/>
    <w:rsid w:val="00F17100"/>
    <w:rsid w:val="00F20985"/>
    <w:rsid w:val="00F238FA"/>
    <w:rsid w:val="00F246BE"/>
    <w:rsid w:val="00F26D78"/>
    <w:rsid w:val="00F27997"/>
    <w:rsid w:val="00F27E4E"/>
    <w:rsid w:val="00F33B7B"/>
    <w:rsid w:val="00F361D8"/>
    <w:rsid w:val="00F373C0"/>
    <w:rsid w:val="00F373C3"/>
    <w:rsid w:val="00F437AB"/>
    <w:rsid w:val="00F51433"/>
    <w:rsid w:val="00F52FB8"/>
    <w:rsid w:val="00F53D90"/>
    <w:rsid w:val="00F55FC1"/>
    <w:rsid w:val="00F6127D"/>
    <w:rsid w:val="00F618F7"/>
    <w:rsid w:val="00F62EAE"/>
    <w:rsid w:val="00F632F5"/>
    <w:rsid w:val="00F64240"/>
    <w:rsid w:val="00F64830"/>
    <w:rsid w:val="00F66F5F"/>
    <w:rsid w:val="00F671A9"/>
    <w:rsid w:val="00F67C45"/>
    <w:rsid w:val="00F73603"/>
    <w:rsid w:val="00F759AC"/>
    <w:rsid w:val="00F77FC7"/>
    <w:rsid w:val="00F80585"/>
    <w:rsid w:val="00F82020"/>
    <w:rsid w:val="00F83475"/>
    <w:rsid w:val="00F837F1"/>
    <w:rsid w:val="00F83A05"/>
    <w:rsid w:val="00F8796A"/>
    <w:rsid w:val="00F87ACD"/>
    <w:rsid w:val="00F908C9"/>
    <w:rsid w:val="00F91E02"/>
    <w:rsid w:val="00F929B0"/>
    <w:rsid w:val="00F94561"/>
    <w:rsid w:val="00F95C37"/>
    <w:rsid w:val="00F95E25"/>
    <w:rsid w:val="00F972F0"/>
    <w:rsid w:val="00F9782A"/>
    <w:rsid w:val="00FA0512"/>
    <w:rsid w:val="00FA3D9D"/>
    <w:rsid w:val="00FA4756"/>
    <w:rsid w:val="00FA578F"/>
    <w:rsid w:val="00FA5D62"/>
    <w:rsid w:val="00FA62DD"/>
    <w:rsid w:val="00FA7A25"/>
    <w:rsid w:val="00FB166E"/>
    <w:rsid w:val="00FB374B"/>
    <w:rsid w:val="00FB77C2"/>
    <w:rsid w:val="00FC0F25"/>
    <w:rsid w:val="00FC1898"/>
    <w:rsid w:val="00FC255A"/>
    <w:rsid w:val="00FC2A6F"/>
    <w:rsid w:val="00FD0298"/>
    <w:rsid w:val="00FD0964"/>
    <w:rsid w:val="00FD1BEB"/>
    <w:rsid w:val="00FD1CCE"/>
    <w:rsid w:val="00FD3A9D"/>
    <w:rsid w:val="00FD4D30"/>
    <w:rsid w:val="00FD5276"/>
    <w:rsid w:val="00FD5E46"/>
    <w:rsid w:val="00FD62F3"/>
    <w:rsid w:val="00FD6C93"/>
    <w:rsid w:val="00FE0EFF"/>
    <w:rsid w:val="00FE1097"/>
    <w:rsid w:val="00FE2319"/>
    <w:rsid w:val="00FE3432"/>
    <w:rsid w:val="00FE3FF9"/>
    <w:rsid w:val="00FE42E0"/>
    <w:rsid w:val="00FE4385"/>
    <w:rsid w:val="00FE4FC9"/>
    <w:rsid w:val="00FF0C5D"/>
    <w:rsid w:val="00FF1267"/>
    <w:rsid w:val="00FF13F6"/>
    <w:rsid w:val="00FF1F85"/>
    <w:rsid w:val="00FF3323"/>
    <w:rsid w:val="00FF4114"/>
    <w:rsid w:val="00FF476D"/>
    <w:rsid w:val="00FF63A3"/>
    <w:rsid w:val="00FF6E77"/>
    <w:rsid w:val="00FF785A"/>
    <w:rsid w:val="00FF7A5A"/>
    <w:rsid w:val="00FF7D01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579B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paragraph"/>
    <w:qFormat/>
    <w:pPr>
      <w:keepNext/>
      <w:keepLines/>
      <w:pageBreakBefore/>
      <w:numPr>
        <w:numId w:val="136"/>
      </w:numPr>
      <w:pBdr>
        <w:bottom w:val="single" w:sz="2" w:space="1" w:color="auto"/>
      </w:pBdr>
      <w:suppressAutoHyphens/>
      <w:spacing w:before="1320" w:after="840"/>
      <w:jc w:val="right"/>
      <w:outlineLvl w:val="0"/>
    </w:pPr>
    <w:rPr>
      <w:rFonts w:ascii="Arial" w:hAnsi="Arial" w:cs="Arial"/>
      <w:b/>
      <w:bCs/>
      <w:kern w:val="32"/>
      <w:sz w:val="44"/>
      <w:szCs w:val="32"/>
    </w:rPr>
  </w:style>
  <w:style w:type="paragraph" w:styleId="Heading2">
    <w:name w:val="heading 2"/>
    <w:next w:val="paragraph"/>
    <w:qFormat/>
    <w:pPr>
      <w:keepNext/>
      <w:keepLines/>
      <w:numPr>
        <w:ilvl w:val="1"/>
        <w:numId w:val="136"/>
      </w:numPr>
      <w:suppressAutoHyphens/>
      <w:spacing w:before="600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Heading3">
    <w:name w:val="heading 3"/>
    <w:next w:val="paragraph"/>
    <w:qFormat/>
    <w:pPr>
      <w:keepNext/>
      <w:keepLines/>
      <w:numPr>
        <w:ilvl w:val="2"/>
        <w:numId w:val="136"/>
      </w:numPr>
      <w:suppressAutoHyphens/>
      <w:spacing w:before="480"/>
      <w:outlineLvl w:val="2"/>
    </w:pPr>
    <w:rPr>
      <w:rFonts w:ascii="Arial" w:hAnsi="Arial" w:cs="Arial"/>
      <w:b/>
      <w:bCs/>
      <w:sz w:val="28"/>
      <w:szCs w:val="26"/>
    </w:rPr>
  </w:style>
  <w:style w:type="paragraph" w:styleId="Heading4">
    <w:name w:val="heading 4"/>
    <w:basedOn w:val="Normal"/>
    <w:next w:val="paragraph"/>
    <w:qFormat/>
    <w:pPr>
      <w:keepNext/>
      <w:keepLines/>
      <w:numPr>
        <w:ilvl w:val="3"/>
        <w:numId w:val="136"/>
      </w:numPr>
      <w:suppressAutoHyphens/>
      <w:spacing w:before="360"/>
      <w:outlineLvl w:val="3"/>
    </w:pPr>
    <w:rPr>
      <w:rFonts w:ascii="Arial" w:hAnsi="Arial"/>
      <w:b/>
      <w:bCs/>
      <w:szCs w:val="28"/>
    </w:rPr>
  </w:style>
  <w:style w:type="paragraph" w:styleId="Heading5">
    <w:name w:val="heading 5"/>
    <w:next w:val="paragraph"/>
    <w:qFormat/>
    <w:pPr>
      <w:keepNext/>
      <w:keepLines/>
      <w:numPr>
        <w:ilvl w:val="4"/>
        <w:numId w:val="136"/>
      </w:numPr>
      <w:suppressAutoHyphens/>
      <w:spacing w:before="240"/>
      <w:outlineLvl w:val="4"/>
    </w:pPr>
    <w:rPr>
      <w:rFonts w:ascii="Arial" w:hAnsi="Arial"/>
      <w:bCs/>
      <w:iCs/>
      <w:sz w:val="22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pPr>
      <w:suppressAutoHyphens/>
      <w:spacing w:before="120"/>
      <w:ind w:left="1985"/>
      <w:jc w:val="both"/>
    </w:pPr>
    <w:rPr>
      <w:rFonts w:ascii="Palatino Linotype" w:hAnsi="Palatino Linotype"/>
      <w:szCs w:val="22"/>
    </w:rPr>
  </w:style>
  <w:style w:type="paragraph" w:styleId="Header">
    <w:name w:val="header"/>
    <w:pPr>
      <w:pBdr>
        <w:bottom w:val="single" w:sz="4" w:space="1" w:color="auto"/>
      </w:pBdr>
      <w:tabs>
        <w:tab w:val="center" w:pos="4153"/>
        <w:tab w:val="right" w:pos="8306"/>
      </w:tabs>
      <w:spacing w:after="120"/>
      <w:contextualSpacing/>
      <w:jc w:val="right"/>
    </w:pPr>
    <w:rPr>
      <w:rFonts w:ascii="Palatino Linotype" w:hAnsi="Palatino Linotype"/>
      <w:sz w:val="22"/>
      <w:szCs w:val="22"/>
    </w:rPr>
  </w:style>
  <w:style w:type="paragraph" w:customStyle="1" w:styleId="graphic">
    <w:name w:val="graphic"/>
    <w:pPr>
      <w:keepNext/>
      <w:keepLines/>
      <w:spacing w:before="360"/>
      <w:jc w:val="center"/>
    </w:pPr>
    <w:rPr>
      <w:szCs w:val="24"/>
      <w:lang w:val="en-US"/>
    </w:rPr>
  </w:style>
  <w:style w:type="paragraph" w:styleId="Title">
    <w:name w:val="Title"/>
    <w:next w:val="Subtitle"/>
    <w:qFormat/>
    <w:pPr>
      <w:pBdr>
        <w:bottom w:val="single" w:sz="48" w:space="6" w:color="339966"/>
      </w:pBdr>
      <w:spacing w:before="1680" w:after="120"/>
      <w:ind w:left="1418"/>
      <w:outlineLvl w:val="0"/>
    </w:pPr>
    <w:rPr>
      <w:rFonts w:ascii="Arial" w:hAnsi="Arial" w:cs="Arial"/>
      <w:b/>
      <w:bCs/>
      <w:kern w:val="28"/>
      <w:sz w:val="72"/>
      <w:szCs w:val="32"/>
    </w:rPr>
  </w:style>
  <w:style w:type="paragraph" w:styleId="Subtitle">
    <w:name w:val="Subtitle"/>
    <w:qFormat/>
    <w:pPr>
      <w:spacing w:before="240" w:after="60"/>
      <w:ind w:left="1418"/>
      <w:outlineLvl w:val="1"/>
    </w:pPr>
    <w:rPr>
      <w:rFonts w:ascii="Arial" w:hAnsi="Arial" w:cs="Arial"/>
      <w:b/>
      <w:sz w:val="44"/>
      <w:szCs w:val="24"/>
    </w:rPr>
  </w:style>
  <w:style w:type="paragraph" w:styleId="Footer">
    <w:name w:val="footer"/>
    <w:basedOn w:val="Normal"/>
    <w:pPr>
      <w:pBdr>
        <w:top w:val="single" w:sz="4" w:space="1" w:color="auto"/>
      </w:pBdr>
      <w:tabs>
        <w:tab w:val="center" w:pos="4153"/>
        <w:tab w:val="right" w:pos="8306"/>
      </w:tabs>
      <w:spacing w:before="240"/>
      <w:jc w:val="center"/>
    </w:pPr>
    <w:rPr>
      <w:sz w:val="22"/>
    </w:rPr>
  </w:style>
  <w:style w:type="paragraph" w:customStyle="1" w:styleId="Heading0">
    <w:name w:val="Heading 0"/>
    <w:next w:val="paragraph"/>
    <w:pPr>
      <w:keepNext/>
      <w:keepLines/>
      <w:pageBreakBefore/>
      <w:pBdr>
        <w:bottom w:val="single" w:sz="2" w:space="1" w:color="auto"/>
      </w:pBdr>
      <w:suppressAutoHyphens/>
      <w:spacing w:before="1320" w:after="840"/>
      <w:jc w:val="right"/>
    </w:pPr>
    <w:rPr>
      <w:rFonts w:ascii="Arial" w:hAnsi="Arial"/>
      <w:b/>
      <w:sz w:val="40"/>
      <w:szCs w:val="24"/>
    </w:rPr>
  </w:style>
  <w:style w:type="paragraph" w:customStyle="1" w:styleId="requirelevel1">
    <w:name w:val="require:level1"/>
    <w:pPr>
      <w:numPr>
        <w:ilvl w:val="5"/>
        <w:numId w:val="136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requirelevel2">
    <w:name w:val="require:level2"/>
    <w:pPr>
      <w:numPr>
        <w:ilvl w:val="6"/>
        <w:numId w:val="136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requirelevel3">
    <w:name w:val="require:level3"/>
    <w:pPr>
      <w:numPr>
        <w:ilvl w:val="7"/>
        <w:numId w:val="136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NOTE">
    <w:name w:val="NOTE"/>
    <w:link w:val="NOTEChar"/>
    <w:rsid w:val="008F6B8F"/>
    <w:pPr>
      <w:numPr>
        <w:numId w:val="13"/>
      </w:numPr>
      <w:spacing w:before="120"/>
      <w:ind w:right="567"/>
      <w:jc w:val="both"/>
    </w:pPr>
    <w:rPr>
      <w:rFonts w:ascii="Palatino Linotype" w:hAnsi="Palatino Linotype"/>
      <w:szCs w:val="22"/>
    </w:rPr>
  </w:style>
  <w:style w:type="paragraph" w:customStyle="1" w:styleId="requireindent2">
    <w:name w:val="require:indent2"/>
    <w:basedOn w:val="require"/>
    <w:semiHidden/>
    <w:pPr>
      <w:ind w:left="3119"/>
    </w:pPr>
  </w:style>
  <w:style w:type="paragraph" w:customStyle="1" w:styleId="require">
    <w:name w:val="require"/>
    <w:semiHidden/>
    <w:pPr>
      <w:spacing w:before="60" w:after="60"/>
      <w:ind w:left="1985"/>
      <w:jc w:val="both"/>
    </w:pPr>
    <w:rPr>
      <w:szCs w:val="24"/>
    </w:rPr>
  </w:style>
  <w:style w:type="paragraph" w:customStyle="1" w:styleId="NOTEcont">
    <w:name w:val="NOTE:cont"/>
    <w:rsid w:val="00317F23"/>
    <w:pPr>
      <w:numPr>
        <w:ilvl w:val="3"/>
        <w:numId w:val="13"/>
      </w:numPr>
      <w:spacing w:before="80"/>
      <w:ind w:right="567"/>
      <w:jc w:val="both"/>
    </w:pPr>
    <w:rPr>
      <w:rFonts w:ascii="Palatino Linotype" w:hAnsi="Palatino Linotype"/>
      <w:szCs w:val="22"/>
    </w:rPr>
  </w:style>
  <w:style w:type="paragraph" w:customStyle="1" w:styleId="requireindentpara2">
    <w:name w:val="require:indentpara2"/>
    <w:semiHidden/>
    <w:pPr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before="60" w:after="60" w:line="240" w:lineRule="atLeast"/>
      <w:ind w:left="3119"/>
      <w:jc w:val="both"/>
    </w:pPr>
    <w:rPr>
      <w:rFonts w:cs="NewCenturySchlbk"/>
      <w:noProof/>
      <w:lang w:val="en-US" w:eastAsia="en-US"/>
    </w:rPr>
  </w:style>
  <w:style w:type="paragraph" w:customStyle="1" w:styleId="NOTEnumbered">
    <w:name w:val="NOTE:numbered"/>
    <w:link w:val="NOTEnumberedChar"/>
    <w:pPr>
      <w:numPr>
        <w:ilvl w:val="1"/>
        <w:numId w:val="13"/>
      </w:numPr>
      <w:spacing w:before="60" w:after="60"/>
      <w:ind w:right="567"/>
      <w:jc w:val="both"/>
    </w:pPr>
    <w:rPr>
      <w:rFonts w:ascii="Palatino Linotype" w:hAnsi="Palatino Linotype"/>
      <w:szCs w:val="22"/>
      <w:lang w:val="en-US"/>
    </w:rPr>
  </w:style>
  <w:style w:type="paragraph" w:customStyle="1" w:styleId="NOTEbul">
    <w:name w:val="NOTE:bul"/>
    <w:pPr>
      <w:numPr>
        <w:ilvl w:val="2"/>
        <w:numId w:val="13"/>
      </w:numPr>
      <w:spacing w:before="80"/>
      <w:ind w:right="567"/>
      <w:jc w:val="both"/>
    </w:pPr>
    <w:rPr>
      <w:rFonts w:ascii="Palatino Linotype" w:hAnsi="Palatino Linotype"/>
      <w:szCs w:val="22"/>
    </w:rPr>
  </w:style>
  <w:style w:type="paragraph" w:customStyle="1" w:styleId="EXPECTEDOUTPUT">
    <w:name w:val="EXPECTED OUTPUT"/>
    <w:next w:val="paragraph"/>
    <w:autoRedefine/>
    <w:pPr>
      <w:numPr>
        <w:numId w:val="3"/>
      </w:numPr>
      <w:spacing w:before="120"/>
      <w:ind w:right="567"/>
      <w:jc w:val="both"/>
    </w:pPr>
    <w:rPr>
      <w:i/>
      <w:szCs w:val="24"/>
    </w:rPr>
  </w:style>
  <w:style w:type="paragraph" w:styleId="Caption">
    <w:name w:val="caption"/>
    <w:basedOn w:val="Normal"/>
    <w:next w:val="Normal"/>
    <w:qFormat/>
    <w:pPr>
      <w:spacing w:before="120" w:after="240"/>
      <w:jc w:val="center"/>
    </w:pPr>
    <w:rPr>
      <w:b/>
      <w:bCs/>
      <w:szCs w:val="20"/>
    </w:rPr>
  </w:style>
  <w:style w:type="paragraph" w:customStyle="1" w:styleId="TablecellLEFT">
    <w:name w:val="Table:cellLEFT"/>
    <w:link w:val="TablecellLEFTChar"/>
    <w:qFormat/>
    <w:pPr>
      <w:spacing w:before="80"/>
    </w:pPr>
    <w:rPr>
      <w:rFonts w:ascii="Palatino Linotype" w:hAnsi="Palatino Linotype"/>
    </w:rPr>
  </w:style>
  <w:style w:type="paragraph" w:customStyle="1" w:styleId="TablecellCENTER">
    <w:name w:val="Table:cellCENTER"/>
    <w:basedOn w:val="TablecellLEFT"/>
    <w:pPr>
      <w:jc w:val="center"/>
    </w:pPr>
  </w:style>
  <w:style w:type="paragraph" w:customStyle="1" w:styleId="TableHeaderLEFT">
    <w:name w:val="Table:HeaderLEFT"/>
    <w:basedOn w:val="TablecellLEFT"/>
    <w:rPr>
      <w:b/>
      <w:sz w:val="22"/>
      <w:szCs w:val="22"/>
    </w:rPr>
  </w:style>
  <w:style w:type="paragraph" w:customStyle="1" w:styleId="TableHeaderCENTER">
    <w:name w:val="Table:HeaderCENTER"/>
    <w:basedOn w:val="TablecellLEFT"/>
    <w:pPr>
      <w:jc w:val="center"/>
    </w:pPr>
    <w:rPr>
      <w:b/>
      <w:sz w:val="22"/>
    </w:rPr>
  </w:style>
  <w:style w:type="paragraph" w:customStyle="1" w:styleId="Bul10">
    <w:name w:val="Bul1"/>
    <w:pPr>
      <w:numPr>
        <w:numId w:val="15"/>
      </w:numPr>
      <w:spacing w:before="120"/>
      <w:jc w:val="both"/>
    </w:pPr>
    <w:rPr>
      <w:rFonts w:ascii="Palatino Linotype" w:hAnsi="Palatino Linotype"/>
    </w:rPr>
  </w:style>
  <w:style w:type="paragraph" w:styleId="TOC1">
    <w:name w:val="toc 1"/>
    <w:next w:val="Normal"/>
    <w:uiPriority w:val="39"/>
    <w:pPr>
      <w:tabs>
        <w:tab w:val="right" w:leader="dot" w:pos="284"/>
        <w:tab w:val="right" w:leader="dot" w:pos="9072"/>
      </w:tabs>
      <w:spacing w:before="240"/>
      <w:ind w:left="284" w:right="567" w:hanging="284"/>
    </w:pPr>
    <w:rPr>
      <w:rFonts w:ascii="Arial" w:hAnsi="Arial"/>
      <w:b/>
      <w:noProof/>
      <w:sz w:val="24"/>
      <w:szCs w:val="24"/>
    </w:rPr>
  </w:style>
  <w:style w:type="paragraph" w:styleId="TOC2">
    <w:name w:val="toc 2"/>
    <w:next w:val="Normal"/>
    <w:uiPriority w:val="39"/>
    <w:pPr>
      <w:tabs>
        <w:tab w:val="left" w:pos="851"/>
        <w:tab w:val="right" w:leader="dot" w:pos="9072"/>
      </w:tabs>
      <w:spacing w:before="120"/>
      <w:ind w:left="851" w:right="567" w:hanging="567"/>
    </w:pPr>
    <w:rPr>
      <w:rFonts w:ascii="Arial" w:hAnsi="Arial"/>
      <w:noProof/>
      <w:sz w:val="22"/>
      <w:szCs w:val="22"/>
    </w:rPr>
  </w:style>
  <w:style w:type="paragraph" w:styleId="TOC3">
    <w:name w:val="toc 3"/>
    <w:next w:val="paragraph"/>
    <w:uiPriority w:val="39"/>
    <w:pPr>
      <w:tabs>
        <w:tab w:val="left" w:pos="1701"/>
        <w:tab w:val="right" w:leader="dot" w:pos="9072"/>
      </w:tabs>
      <w:spacing w:before="120"/>
      <w:ind w:left="1702" w:right="567" w:hanging="851"/>
    </w:pPr>
    <w:rPr>
      <w:rFonts w:ascii="Arial" w:hAnsi="Arial"/>
      <w:sz w:val="22"/>
      <w:szCs w:val="24"/>
    </w:rPr>
  </w:style>
  <w:style w:type="paragraph" w:styleId="TOC4">
    <w:name w:val="toc 4"/>
    <w:next w:val="Normal"/>
    <w:semiHidden/>
    <w:pPr>
      <w:tabs>
        <w:tab w:val="left" w:pos="2552"/>
        <w:tab w:val="right" w:leader="dot" w:pos="9356"/>
      </w:tabs>
      <w:ind w:left="2552" w:right="284" w:hanging="851"/>
    </w:pPr>
    <w:rPr>
      <w:rFonts w:ascii="Arial" w:hAnsi="Arial"/>
      <w:szCs w:val="24"/>
    </w:rPr>
  </w:style>
  <w:style w:type="paragraph" w:styleId="TOC5">
    <w:name w:val="toc 5"/>
    <w:next w:val="Normal"/>
    <w:semiHidden/>
    <w:pPr>
      <w:tabs>
        <w:tab w:val="right" w:pos="3686"/>
        <w:tab w:val="right" w:pos="9356"/>
      </w:tabs>
      <w:ind w:left="3686" w:hanging="1134"/>
    </w:pPr>
    <w:rPr>
      <w:rFonts w:ascii="Arial" w:hAnsi="Arial"/>
      <w:szCs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Annex1">
    <w:name w:val="Annex1"/>
    <w:next w:val="paragraph"/>
    <w:pPr>
      <w:keepNext/>
      <w:keepLines/>
      <w:pageBreakBefore/>
      <w:numPr>
        <w:numId w:val="189"/>
      </w:numPr>
      <w:pBdr>
        <w:bottom w:val="single" w:sz="4" w:space="1" w:color="auto"/>
      </w:pBdr>
      <w:suppressAutoHyphens/>
      <w:spacing w:before="1320" w:after="840"/>
      <w:jc w:val="right"/>
    </w:pPr>
    <w:rPr>
      <w:rFonts w:ascii="Arial" w:hAnsi="Arial"/>
      <w:b/>
      <w:sz w:val="44"/>
      <w:szCs w:val="24"/>
    </w:rPr>
  </w:style>
  <w:style w:type="paragraph" w:customStyle="1" w:styleId="Annex2">
    <w:name w:val="Annex2"/>
    <w:basedOn w:val="paragraph"/>
    <w:next w:val="paragraph"/>
    <w:pPr>
      <w:keepNext/>
      <w:keepLines/>
      <w:numPr>
        <w:ilvl w:val="1"/>
        <w:numId w:val="189"/>
      </w:numPr>
      <w:spacing w:before="600"/>
      <w:jc w:val="left"/>
    </w:pPr>
    <w:rPr>
      <w:rFonts w:ascii="Arial" w:hAnsi="Arial"/>
      <w:b/>
      <w:sz w:val="32"/>
      <w:szCs w:val="32"/>
    </w:rPr>
  </w:style>
  <w:style w:type="paragraph" w:customStyle="1" w:styleId="Annex3">
    <w:name w:val="Annex3"/>
    <w:basedOn w:val="paragraph"/>
    <w:next w:val="paragraph"/>
    <w:pPr>
      <w:keepNext/>
      <w:numPr>
        <w:ilvl w:val="2"/>
        <w:numId w:val="189"/>
      </w:numPr>
      <w:spacing w:before="480"/>
      <w:jc w:val="left"/>
    </w:pPr>
    <w:rPr>
      <w:rFonts w:ascii="Arial" w:hAnsi="Arial"/>
      <w:b/>
      <w:sz w:val="26"/>
      <w:szCs w:val="28"/>
    </w:rPr>
  </w:style>
  <w:style w:type="paragraph" w:customStyle="1" w:styleId="Annex4">
    <w:name w:val="Annex4"/>
    <w:basedOn w:val="paragraph"/>
    <w:next w:val="paragraph"/>
    <w:pPr>
      <w:keepNext/>
      <w:numPr>
        <w:ilvl w:val="3"/>
        <w:numId w:val="189"/>
      </w:numPr>
      <w:spacing w:before="360"/>
      <w:jc w:val="left"/>
    </w:pPr>
    <w:rPr>
      <w:rFonts w:ascii="Arial" w:hAnsi="Arial"/>
      <w:b/>
      <w:sz w:val="24"/>
    </w:rPr>
  </w:style>
  <w:style w:type="paragraph" w:customStyle="1" w:styleId="Annex5">
    <w:name w:val="Annex5"/>
    <w:basedOn w:val="paragraph"/>
    <w:pPr>
      <w:keepNext/>
      <w:numPr>
        <w:ilvl w:val="4"/>
        <w:numId w:val="189"/>
      </w:numPr>
      <w:spacing w:before="240"/>
      <w:jc w:val="left"/>
    </w:pPr>
    <w:rPr>
      <w:rFonts w:ascii="Arial" w:hAnsi="Arial"/>
      <w:sz w:val="22"/>
    </w:rPr>
  </w:style>
  <w:style w:type="paragraph" w:customStyle="1" w:styleId="reqAnnex1">
    <w:name w:val="reqAnnex1"/>
    <w:basedOn w:val="requirelevel1"/>
    <w:semiHidden/>
    <w:pPr>
      <w:numPr>
        <w:ilvl w:val="0"/>
        <w:numId w:val="0"/>
      </w:numPr>
    </w:pPr>
  </w:style>
  <w:style w:type="paragraph" w:customStyle="1" w:styleId="reqAnnex2">
    <w:name w:val="reqAnnex2"/>
    <w:basedOn w:val="requirelevel2"/>
    <w:semiHidden/>
    <w:pPr>
      <w:numPr>
        <w:ilvl w:val="0"/>
        <w:numId w:val="0"/>
      </w:numPr>
    </w:pPr>
  </w:style>
  <w:style w:type="paragraph" w:customStyle="1" w:styleId="reqAnnex3">
    <w:name w:val="reqAnnex3"/>
    <w:basedOn w:val="requirelevel3"/>
    <w:semiHidden/>
    <w:pPr>
      <w:numPr>
        <w:ilvl w:val="0"/>
        <w:numId w:val="0"/>
      </w:numPr>
    </w:pPr>
  </w:style>
  <w:style w:type="paragraph" w:customStyle="1" w:styleId="Published">
    <w:name w:val="Published"/>
    <w:basedOn w:val="Normal"/>
    <w:pPr>
      <w:tabs>
        <w:tab w:val="left" w:pos="1418"/>
      </w:tabs>
      <w:autoSpaceDE w:val="0"/>
      <w:autoSpaceDN w:val="0"/>
      <w:adjustRightInd w:val="0"/>
      <w:ind w:left="1418" w:hanging="1418"/>
    </w:pPr>
    <w:rPr>
      <w:rFonts w:cs="TimesNewRomanPSMT"/>
      <w:sz w:val="18"/>
      <w:szCs w:val="18"/>
    </w:rPr>
  </w:style>
  <w:style w:type="character" w:styleId="PageNumber">
    <w:name w:val="page number"/>
    <w:basedOn w:val="DefaultParagraphFont"/>
  </w:style>
  <w:style w:type="paragraph" w:customStyle="1" w:styleId="References">
    <w:name w:val="References"/>
    <w:pPr>
      <w:numPr>
        <w:numId w:val="10"/>
      </w:numPr>
      <w:tabs>
        <w:tab w:val="left" w:pos="567"/>
      </w:tabs>
      <w:spacing w:before="120"/>
    </w:pPr>
    <w:rPr>
      <w:rFonts w:ascii="Palatino Linotype" w:hAnsi="Palatino Linotype"/>
      <w:szCs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yle1">
    <w:name w:val="Style1"/>
    <w:basedOn w:val="paragraph"/>
    <w:semiHidden/>
  </w:style>
  <w:style w:type="paragraph" w:customStyle="1" w:styleId="DRD1">
    <w:name w:val="DRD1"/>
    <w:rsid w:val="00D67D9A"/>
    <w:pPr>
      <w:keepNext/>
      <w:keepLines/>
      <w:numPr>
        <w:ilvl w:val="5"/>
        <w:numId w:val="189"/>
      </w:numPr>
      <w:suppressAutoHyphens/>
      <w:spacing w:before="360"/>
    </w:pPr>
    <w:rPr>
      <w:rFonts w:ascii="Palatino Linotype" w:hAnsi="Palatino Linotype"/>
      <w:b/>
      <w:sz w:val="24"/>
      <w:szCs w:val="24"/>
    </w:rPr>
  </w:style>
  <w:style w:type="paragraph" w:customStyle="1" w:styleId="DRD2">
    <w:name w:val="DRD2"/>
    <w:next w:val="paragraph"/>
    <w:rsid w:val="00D67D9A"/>
    <w:pPr>
      <w:keepNext/>
      <w:keepLines/>
      <w:numPr>
        <w:ilvl w:val="6"/>
        <w:numId w:val="189"/>
      </w:numPr>
      <w:tabs>
        <w:tab w:val="left" w:pos="2835"/>
      </w:tabs>
      <w:suppressAutoHyphens/>
      <w:spacing w:before="240"/>
    </w:pPr>
    <w:rPr>
      <w:rFonts w:ascii="Palatino Linotype" w:hAnsi="Palatino Linotype"/>
      <w:b/>
      <w:sz w:val="22"/>
      <w:szCs w:val="22"/>
    </w:rPr>
  </w:style>
  <w:style w:type="paragraph" w:customStyle="1" w:styleId="titlepagedraftstatement">
    <w:name w:val="title page:draft statement"/>
    <w:basedOn w:val="Normal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480" w:after="480" w:line="267" w:lineRule="atLeast"/>
      <w:jc w:val="both"/>
    </w:pPr>
    <w:rPr>
      <w:rFonts w:ascii="AvantGarde Bk BT" w:hAnsi="AvantGarde Bk BT"/>
    </w:rPr>
  </w:style>
  <w:style w:type="paragraph" w:customStyle="1" w:styleId="CaptionTable">
    <w:name w:val="CaptionTable"/>
    <w:basedOn w:val="Caption"/>
    <w:next w:val="paragraph"/>
    <w:rsid w:val="004B0C27"/>
    <w:pPr>
      <w:keepNext/>
      <w:keepLines/>
      <w:spacing w:before="360" w:after="0"/>
    </w:pPr>
  </w:style>
  <w:style w:type="paragraph" w:styleId="Date">
    <w:name w:val="Date"/>
    <w:basedOn w:val="Normal"/>
    <w:next w:val="Normal"/>
  </w:style>
  <w:style w:type="character" w:styleId="Emphasis">
    <w:name w:val="Emphasis"/>
    <w:qFormat/>
    <w:rPr>
      <w:i/>
      <w:iCs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LineNumber">
    <w:name w:val="line number"/>
    <w:basedOn w:val="DefaultParagraphFont"/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customStyle="1" w:styleId="Definition1">
    <w:name w:val="Definition1"/>
    <w:next w:val="paragraph"/>
    <w:pPr>
      <w:keepNext/>
      <w:numPr>
        <w:numId w:val="12"/>
      </w:numPr>
      <w:tabs>
        <w:tab w:val="left" w:pos="3119"/>
      </w:tabs>
      <w:spacing w:before="240"/>
    </w:pPr>
    <w:rPr>
      <w:rFonts w:ascii="Arial" w:hAnsi="Arial" w:cs="Arial"/>
      <w:b/>
      <w:bCs/>
      <w:sz w:val="22"/>
      <w:szCs w:val="26"/>
    </w:rPr>
  </w:style>
  <w:style w:type="paragraph" w:customStyle="1" w:styleId="Definition2">
    <w:name w:val="Definition2"/>
    <w:next w:val="paragraph"/>
    <w:pPr>
      <w:keepNext/>
      <w:numPr>
        <w:ilvl w:val="1"/>
        <w:numId w:val="12"/>
      </w:numPr>
      <w:spacing w:before="120"/>
    </w:pPr>
    <w:rPr>
      <w:rFonts w:ascii="Arial" w:hAnsi="Arial"/>
      <w:b/>
      <w:sz w:val="22"/>
      <w:szCs w:val="24"/>
    </w:rPr>
  </w:style>
  <w:style w:type="paragraph" w:customStyle="1" w:styleId="Bul20">
    <w:name w:val="Bul2"/>
    <w:pPr>
      <w:numPr>
        <w:numId w:val="16"/>
      </w:numPr>
      <w:spacing w:before="120"/>
      <w:jc w:val="both"/>
    </w:pPr>
    <w:rPr>
      <w:rFonts w:ascii="Palatino Linotype" w:hAnsi="Palatino Linotype"/>
    </w:rPr>
  </w:style>
  <w:style w:type="paragraph" w:customStyle="1" w:styleId="Bul3">
    <w:name w:val="Bul3"/>
    <w:pPr>
      <w:numPr>
        <w:numId w:val="11"/>
      </w:numPr>
      <w:spacing w:before="120"/>
    </w:pPr>
    <w:rPr>
      <w:rFonts w:ascii="Palatino Linotype" w:hAnsi="Palatino Linotype"/>
    </w:rPr>
  </w:style>
  <w:style w:type="character" w:customStyle="1" w:styleId="TOC4Char">
    <w:name w:val="TOC 4 Char"/>
    <w:rPr>
      <w:rFonts w:ascii="Arial" w:hAnsi="Arial"/>
      <w:szCs w:val="24"/>
      <w:lang w:val="en-GB" w:eastAsia="en-GB" w:bidi="ar-SA"/>
    </w:rPr>
  </w:style>
  <w:style w:type="paragraph" w:customStyle="1" w:styleId="DocumentSubtitle">
    <w:name w:val="Document:Subtitle"/>
    <w:next w:val="paragraph"/>
    <w:semiHidden/>
    <w:pPr>
      <w:spacing w:before="240" w:after="60"/>
      <w:ind w:left="1418"/>
    </w:pPr>
    <w:rPr>
      <w:rFonts w:ascii="Arial" w:hAnsi="Arial" w:cs="Arial"/>
      <w:b/>
      <w:sz w:val="44"/>
      <w:szCs w:val="24"/>
    </w:rPr>
  </w:style>
  <w:style w:type="paragraph" w:customStyle="1" w:styleId="DocumentTitle">
    <w:name w:val="Document:Title"/>
    <w:next w:val="DocumentSubtitle"/>
    <w:semiHidden/>
    <w:pPr>
      <w:pBdr>
        <w:bottom w:val="single" w:sz="48" w:space="1" w:color="008000"/>
      </w:pBdr>
      <w:spacing w:before="1680" w:after="120"/>
      <w:ind w:left="1418"/>
    </w:pPr>
    <w:rPr>
      <w:rFonts w:ascii="Arial" w:hAnsi="Arial" w:cs="Arial"/>
      <w:b/>
      <w:bCs/>
      <w:kern w:val="28"/>
      <w:sz w:val="72"/>
      <w:szCs w:val="32"/>
    </w:rPr>
  </w:style>
  <w:style w:type="paragraph" w:styleId="TableofFigures">
    <w:name w:val="table of figures"/>
    <w:basedOn w:val="Normal"/>
    <w:next w:val="paragraph"/>
    <w:uiPriority w:val="99"/>
    <w:pPr>
      <w:tabs>
        <w:tab w:val="right" w:leader="dot" w:pos="9072"/>
      </w:tabs>
      <w:spacing w:before="120"/>
      <w:ind w:left="1134" w:right="567" w:hanging="1134"/>
    </w:pPr>
    <w:rPr>
      <w:rFonts w:ascii="Arial" w:hAnsi="Arial"/>
      <w:sz w:val="22"/>
      <w:szCs w:val="22"/>
    </w:rPr>
  </w:style>
  <w:style w:type="paragraph" w:styleId="FootnoteText0">
    <w:name w:val="footnote text"/>
    <w:basedOn w:val="Normal"/>
    <w:semiHidden/>
    <w:rPr>
      <w:sz w:val="18"/>
      <w:szCs w:val="18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paragraphChar">
    <w:name w:val="paragraph Char"/>
    <w:rPr>
      <w:rFonts w:ascii="Palatino Linotype" w:hAnsi="Palatino Linotype"/>
      <w:szCs w:val="22"/>
      <w:lang w:val="en-GB" w:eastAsia="en-GB" w:bidi="ar-SA"/>
    </w:rPr>
  </w:style>
  <w:style w:type="paragraph" w:customStyle="1" w:styleId="listlevel1">
    <w:name w:val="list:level1"/>
    <w:pPr>
      <w:numPr>
        <w:numId w:val="34"/>
      </w:numPr>
      <w:spacing w:before="120"/>
      <w:jc w:val="both"/>
    </w:pPr>
    <w:rPr>
      <w:rFonts w:ascii="Palatino Linotype" w:hAnsi="Palatino Linotype"/>
    </w:rPr>
  </w:style>
  <w:style w:type="paragraph" w:customStyle="1" w:styleId="listlevel2">
    <w:name w:val="list:level2"/>
    <w:pPr>
      <w:numPr>
        <w:ilvl w:val="1"/>
        <w:numId w:val="34"/>
      </w:numPr>
      <w:spacing w:before="120"/>
      <w:jc w:val="both"/>
    </w:pPr>
    <w:rPr>
      <w:rFonts w:ascii="Palatino Linotype" w:hAnsi="Palatino Linotype"/>
      <w:szCs w:val="24"/>
    </w:rPr>
  </w:style>
  <w:style w:type="paragraph" w:customStyle="1" w:styleId="requirebulac1">
    <w:name w:val="require:bulac1"/>
    <w:basedOn w:val="Normal"/>
    <w:semiHidden/>
  </w:style>
  <w:style w:type="paragraph" w:customStyle="1" w:styleId="requirebulac2">
    <w:name w:val="require:bulac2"/>
    <w:basedOn w:val="Normal"/>
    <w:semiHidden/>
  </w:style>
  <w:style w:type="paragraph" w:customStyle="1" w:styleId="requirebulac3">
    <w:name w:val="require:bulac3"/>
    <w:basedOn w:val="Normal"/>
    <w:semiHidden/>
  </w:style>
  <w:style w:type="paragraph" w:customStyle="1" w:styleId="listlevel3">
    <w:name w:val="list:level3"/>
    <w:pPr>
      <w:numPr>
        <w:ilvl w:val="2"/>
        <w:numId w:val="34"/>
      </w:numPr>
      <w:spacing w:before="120"/>
      <w:jc w:val="both"/>
    </w:pPr>
    <w:rPr>
      <w:rFonts w:ascii="Palatino Linotype" w:hAnsi="Palatino Linotype"/>
      <w:szCs w:val="24"/>
    </w:rPr>
  </w:style>
  <w:style w:type="paragraph" w:customStyle="1" w:styleId="listlevel4">
    <w:name w:val="list:level4"/>
    <w:pPr>
      <w:numPr>
        <w:ilvl w:val="3"/>
        <w:numId w:val="34"/>
      </w:numPr>
      <w:spacing w:before="60" w:after="60"/>
    </w:pPr>
    <w:rPr>
      <w:rFonts w:ascii="Palatino Linotype" w:hAnsi="Palatino Linotype"/>
      <w:szCs w:val="24"/>
    </w:rPr>
  </w:style>
  <w:style w:type="paragraph" w:customStyle="1" w:styleId="indentpara1">
    <w:name w:val="indentpara1"/>
    <w:pPr>
      <w:spacing w:before="120"/>
      <w:ind w:left="2552"/>
      <w:jc w:val="both"/>
    </w:pPr>
    <w:rPr>
      <w:rFonts w:ascii="Palatino Linotype" w:hAnsi="Palatino Linotype"/>
    </w:rPr>
  </w:style>
  <w:style w:type="paragraph" w:customStyle="1" w:styleId="indentpara2">
    <w:name w:val="indentpara2"/>
    <w:pPr>
      <w:spacing w:before="120"/>
      <w:ind w:left="3119"/>
      <w:jc w:val="both"/>
    </w:pPr>
    <w:rPr>
      <w:rFonts w:ascii="Palatino Linotype" w:hAnsi="Palatino Linotype"/>
    </w:rPr>
  </w:style>
  <w:style w:type="paragraph" w:customStyle="1" w:styleId="indentpara3">
    <w:name w:val="indentpara3"/>
    <w:pPr>
      <w:spacing w:before="120"/>
      <w:ind w:left="3686"/>
      <w:jc w:val="both"/>
    </w:pPr>
    <w:rPr>
      <w:rFonts w:ascii="Palatino Linotype" w:hAnsi="Palatino Linotype"/>
    </w:rPr>
  </w:style>
  <w:style w:type="paragraph" w:customStyle="1" w:styleId="TableFootnote0">
    <w:name w:val="Table:Footnote"/>
    <w:pPr>
      <w:keepNext/>
      <w:keepLines/>
      <w:tabs>
        <w:tab w:val="left" w:pos="284"/>
      </w:tabs>
      <w:spacing w:before="80"/>
      <w:ind w:left="284" w:hanging="284"/>
    </w:pPr>
    <w:rPr>
      <w:rFonts w:ascii="Palatino Linotype" w:hAnsi="Palatino Linotype"/>
      <w:sz w:val="18"/>
      <w:szCs w:val="18"/>
    </w:rPr>
  </w:style>
  <w:style w:type="paragraph" w:customStyle="1" w:styleId="StyleDRD2Left35cmFirstline0cm">
    <w:name w:val="Style DRD2 + Left:  3.5 cm First line:  0 cm"/>
    <w:basedOn w:val="DRD2"/>
    <w:semiHidden/>
    <w:pPr>
      <w:numPr>
        <w:ilvl w:val="0"/>
        <w:numId w:val="0"/>
      </w:numPr>
    </w:pPr>
    <w:rPr>
      <w:rFonts w:ascii="Times New Roman" w:hAnsi="Times New Roman"/>
      <w:bCs/>
      <w:szCs w:val="20"/>
    </w:rPr>
  </w:style>
  <w:style w:type="paragraph" w:customStyle="1" w:styleId="Contents">
    <w:name w:val="Contents"/>
    <w:basedOn w:val="Heading0"/>
    <w:pPr>
      <w:tabs>
        <w:tab w:val="left" w:pos="567"/>
      </w:tabs>
    </w:pPr>
  </w:style>
  <w:style w:type="paragraph" w:customStyle="1" w:styleId="Bul40">
    <w:name w:val="Bul4"/>
    <w:pPr>
      <w:numPr>
        <w:numId w:val="17"/>
      </w:numPr>
      <w:spacing w:before="120"/>
      <w:ind w:left="3970" w:hanging="284"/>
    </w:pPr>
    <w:rPr>
      <w:rFonts w:ascii="Palatino Linotype" w:hAnsi="Palatino Linotype"/>
    </w:rPr>
  </w:style>
  <w:style w:type="paragraph" w:customStyle="1" w:styleId="DocumentNumber">
    <w:name w:val="Document Number"/>
    <w:next w:val="Date"/>
    <w:semiHidden/>
    <w:pPr>
      <w:spacing w:before="120" w:line="289" w:lineRule="atLeast"/>
      <w:jc w:val="right"/>
    </w:pPr>
    <w:rPr>
      <w:rFonts w:ascii="Arial" w:hAnsi="Arial"/>
      <w:b/>
      <w:bCs/>
      <w:color w:val="000000"/>
      <w:sz w:val="24"/>
      <w:szCs w:val="24"/>
      <w:lang w:eastAsia="nl-NL"/>
    </w:rPr>
  </w:style>
  <w:style w:type="character" w:customStyle="1" w:styleId="DocumentNumberChar">
    <w:name w:val="Document Number Char"/>
    <w:rPr>
      <w:rFonts w:ascii="Arial" w:hAnsi="Arial"/>
      <w:b/>
      <w:bCs/>
      <w:color w:val="000000"/>
      <w:sz w:val="24"/>
      <w:szCs w:val="24"/>
      <w:lang w:val="en-GB" w:eastAsia="nl-NL" w:bidi="ar-SA"/>
    </w:rPr>
  </w:style>
  <w:style w:type="character" w:customStyle="1" w:styleId="Definition2Char">
    <w:name w:val="Definition2 Char"/>
    <w:rPr>
      <w:rFonts w:ascii="Arial" w:hAnsi="Arial"/>
      <w:b/>
      <w:sz w:val="22"/>
      <w:szCs w:val="24"/>
      <w:lang w:val="en-GB" w:eastAsia="en-GB" w:bidi="ar-SA"/>
    </w:rPr>
  </w:style>
  <w:style w:type="paragraph" w:customStyle="1" w:styleId="DocumentDate">
    <w:name w:val="Document Date"/>
    <w:semiHidden/>
    <w:pPr>
      <w:jc w:val="right"/>
    </w:pPr>
    <w:rPr>
      <w:rFonts w:ascii="Arial" w:hAnsi="Arial"/>
      <w:sz w:val="22"/>
      <w:szCs w:val="22"/>
    </w:rPr>
  </w:style>
  <w:style w:type="character" w:customStyle="1" w:styleId="Heading0Char">
    <w:name w:val="Heading 0 Char"/>
    <w:rPr>
      <w:rFonts w:ascii="Arial" w:hAnsi="Arial"/>
      <w:b/>
      <w:sz w:val="40"/>
      <w:szCs w:val="24"/>
      <w:lang w:val="en-GB" w:eastAsia="en-GB" w:bidi="ar-SA"/>
    </w:rPr>
  </w:style>
  <w:style w:type="paragraph" w:customStyle="1" w:styleId="TableNote">
    <w:name w:val="Table:Note"/>
    <w:basedOn w:val="TablecellLEFT"/>
    <w:rsid w:val="007C492D"/>
    <w:pPr>
      <w:tabs>
        <w:tab w:val="left" w:pos="1134"/>
      </w:tabs>
      <w:spacing w:before="60"/>
      <w:ind w:left="851" w:hanging="851"/>
    </w:pPr>
  </w:style>
  <w:style w:type="paragraph" w:customStyle="1" w:styleId="CaptionAnnexFigure">
    <w:name w:val="Caption:Annex Figure"/>
    <w:next w:val="paragraph"/>
    <w:rsid w:val="004F4164"/>
    <w:pPr>
      <w:numPr>
        <w:ilvl w:val="7"/>
        <w:numId w:val="189"/>
      </w:numPr>
      <w:spacing w:before="240"/>
      <w:jc w:val="center"/>
    </w:pPr>
    <w:rPr>
      <w:rFonts w:ascii="Palatino Linotype" w:hAnsi="Palatino Linotype"/>
      <w:b/>
      <w:sz w:val="24"/>
      <w:szCs w:val="24"/>
    </w:rPr>
  </w:style>
  <w:style w:type="paragraph" w:customStyle="1" w:styleId="CaptionAnnexTable">
    <w:name w:val="Caption:Annex Table"/>
    <w:pPr>
      <w:keepNext/>
      <w:numPr>
        <w:ilvl w:val="8"/>
        <w:numId w:val="189"/>
      </w:numPr>
      <w:spacing w:before="240"/>
      <w:jc w:val="center"/>
    </w:pPr>
    <w:rPr>
      <w:rFonts w:ascii="Palatino Linotype" w:hAnsi="Palatino Linotype"/>
      <w:b/>
      <w:sz w:val="22"/>
      <w:szCs w:val="22"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customStyle="1" w:styleId="bul1">
    <w:name w:val="bul:1"/>
    <w:autoRedefine/>
    <w:pPr>
      <w:numPr>
        <w:numId w:val="26"/>
      </w:numPr>
      <w:tabs>
        <w:tab w:val="clear" w:pos="3640"/>
        <w:tab w:val="num" w:pos="2444"/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ind w:left="2444" w:hanging="403"/>
      <w:jc w:val="both"/>
    </w:pPr>
    <w:rPr>
      <w:rFonts w:ascii="NewCenturySchlbk" w:hAnsi="NewCenturySchlbk"/>
      <w:lang w:eastAsia="en-US"/>
    </w:rPr>
  </w:style>
  <w:style w:type="paragraph" w:customStyle="1" w:styleId="bul2">
    <w:name w:val="bul:2"/>
    <w:pPr>
      <w:numPr>
        <w:numId w:val="8"/>
      </w:numPr>
      <w:tabs>
        <w:tab w:val="left" w:pos="2977"/>
        <w:tab w:val="left" w:pos="4201"/>
        <w:tab w:val="left" w:pos="5641"/>
        <w:tab w:val="left" w:pos="7081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bul30">
    <w:name w:val="bul:3"/>
    <w:pPr>
      <w:numPr>
        <w:numId w:val="1"/>
      </w:numPr>
      <w:tabs>
        <w:tab w:val="left" w:pos="4643"/>
        <w:tab w:val="left" w:pos="6083"/>
        <w:tab w:val="left" w:pos="7523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bul4">
    <w:name w:val="bul:4"/>
    <w:pPr>
      <w:numPr>
        <w:numId w:val="7"/>
      </w:numPr>
      <w:tabs>
        <w:tab w:val="left" w:pos="5080"/>
        <w:tab w:val="left" w:pos="6520"/>
        <w:tab w:val="left" w:pos="7960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contentstitle">
    <w:name w:val="contents:title"/>
    <w:basedOn w:val="Normal"/>
    <w:rsid w:val="009F15CC"/>
    <w:pPr>
      <w:keepNext/>
      <w:keepLines/>
      <w:pageBreakBefore/>
      <w:pBdr>
        <w:bottom w:val="single" w:sz="12" w:space="1" w:color="auto"/>
      </w:pBdr>
      <w:autoSpaceDE w:val="0"/>
      <w:autoSpaceDN w:val="0"/>
      <w:adjustRightInd w:val="0"/>
      <w:spacing w:before="1560" w:after="1644" w:line="639" w:lineRule="exact"/>
      <w:jc w:val="right"/>
      <w:outlineLvl w:val="0"/>
    </w:pPr>
    <w:rPr>
      <w:rFonts w:ascii="AvantGarde Bk BT" w:hAnsi="AvantGarde Bk BT"/>
      <w:b/>
      <w:bCs/>
      <w:sz w:val="40"/>
      <w:szCs w:val="40"/>
      <w:lang w:eastAsia="en-US"/>
    </w:rPr>
  </w:style>
  <w:style w:type="paragraph" w:customStyle="1" w:styleId="definitionnum">
    <w:name w:val="definition:num"/>
    <w:basedOn w:val="Normal"/>
    <w:rsid w:val="0092724F"/>
    <w:pPr>
      <w:keepNext/>
      <w:keepLines/>
      <w:numPr>
        <w:ilvl w:val="6"/>
        <w:numId w:val="9"/>
      </w:numPr>
      <w:tabs>
        <w:tab w:val="left" w:pos="4558"/>
        <w:tab w:val="left" w:pos="5998"/>
        <w:tab w:val="left" w:pos="7438"/>
      </w:tabs>
      <w:autoSpaceDE w:val="0"/>
      <w:autoSpaceDN w:val="0"/>
      <w:adjustRightInd w:val="0"/>
      <w:spacing w:before="102" w:line="288" w:lineRule="atLeast"/>
      <w:ind w:left="3341"/>
    </w:pPr>
    <w:rPr>
      <w:rFonts w:ascii="AvantGarde Bk BT" w:hAnsi="AvantGarde Bk BT"/>
      <w:b/>
      <w:bCs/>
      <w:sz w:val="20"/>
      <w:szCs w:val="20"/>
      <w:lang w:eastAsia="en-US"/>
    </w:rPr>
  </w:style>
  <w:style w:type="paragraph" w:customStyle="1" w:styleId="definitionterm">
    <w:name w:val="definition:term"/>
    <w:next w:val="definitiontext"/>
    <w:pPr>
      <w:keepNext/>
      <w:keepLines/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line="240" w:lineRule="atLeast"/>
      <w:ind w:left="2041"/>
      <w:outlineLvl w:val="2"/>
    </w:pPr>
    <w:rPr>
      <w:rFonts w:ascii="AvantGarde Bk BT" w:hAnsi="AvantGarde Bk BT"/>
      <w:b/>
      <w:bCs/>
      <w:lang w:eastAsia="en-US"/>
    </w:rPr>
  </w:style>
  <w:style w:type="paragraph" w:customStyle="1" w:styleId="definitiontext">
    <w:name w:val="definition:text"/>
    <w:next w:val="definitionnum"/>
    <w:autoRedefine/>
    <w:pPr>
      <w:numPr>
        <w:numId w:val="19"/>
      </w:numPr>
      <w:tabs>
        <w:tab w:val="clear" w:pos="3955"/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after="79" w:line="240" w:lineRule="atLeast"/>
      <w:ind w:left="2041" w:firstLine="0"/>
      <w:jc w:val="both"/>
    </w:pPr>
    <w:rPr>
      <w:rFonts w:ascii="NewCenturySchlbk" w:hAnsi="NewCenturySchlbk"/>
      <w:lang w:eastAsia="en-US"/>
    </w:rPr>
  </w:style>
  <w:style w:type="paragraph" w:customStyle="1" w:styleId="equation">
    <w:name w:val="equation"/>
    <w:autoRedefine/>
    <w:pPr>
      <w:numPr>
        <w:numId w:val="20"/>
      </w:numPr>
      <w:tabs>
        <w:tab w:val="clear" w:pos="4238"/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before="79" w:after="79" w:line="240" w:lineRule="atLeast"/>
      <w:ind w:left="2041" w:firstLine="0"/>
      <w:jc w:val="center"/>
    </w:pPr>
    <w:rPr>
      <w:rFonts w:ascii="NewCenturySchlbk" w:hAnsi="NewCenturySchlbk"/>
      <w:lang w:eastAsia="en-US"/>
    </w:rPr>
  </w:style>
  <w:style w:type="paragraph" w:customStyle="1" w:styleId="equationwheretext">
    <w:name w:val="equation:wheretext"/>
    <w:autoRedefine/>
    <w:pPr>
      <w:numPr>
        <w:numId w:val="18"/>
      </w:numPr>
      <w:tabs>
        <w:tab w:val="clear" w:pos="0"/>
        <w:tab w:val="left" w:pos="3175"/>
        <w:tab w:val="left" w:pos="4615"/>
        <w:tab w:val="left" w:pos="6055"/>
        <w:tab w:val="left" w:pos="7495"/>
      </w:tabs>
      <w:autoSpaceDE w:val="0"/>
      <w:autoSpaceDN w:val="0"/>
      <w:adjustRightInd w:val="0"/>
      <w:spacing w:after="79" w:line="240" w:lineRule="atLeast"/>
      <w:ind w:left="3175" w:hanging="1134"/>
      <w:jc w:val="both"/>
    </w:pPr>
    <w:rPr>
      <w:rFonts w:ascii="NewCenturySchlbk" w:hAnsi="NewCenturySchlbk"/>
      <w:lang w:eastAsia="en-US"/>
    </w:rPr>
  </w:style>
  <w:style w:type="paragraph" w:customStyle="1" w:styleId="examplec">
    <w:name w:val="example:c"/>
    <w:autoRedefine/>
    <w:pPr>
      <w:tabs>
        <w:tab w:val="left" w:pos="3402"/>
        <w:tab w:val="num" w:pos="3955"/>
        <w:tab w:val="left" w:pos="4122"/>
        <w:tab w:val="left" w:pos="5562"/>
      </w:tabs>
      <w:autoSpaceDE w:val="0"/>
      <w:autoSpaceDN w:val="0"/>
      <w:adjustRightInd w:val="0"/>
      <w:spacing w:after="79" w:line="240" w:lineRule="atLeast"/>
      <w:ind w:left="3402" w:right="567" w:hanging="1247"/>
      <w:jc w:val="both"/>
    </w:pPr>
    <w:rPr>
      <w:rFonts w:ascii="NewCenturySchlbk" w:hAnsi="NewCenturySchlbk"/>
      <w:lang w:eastAsia="en-US"/>
    </w:rPr>
  </w:style>
  <w:style w:type="paragraph" w:customStyle="1" w:styleId="examplenonum">
    <w:name w:val="example:nonum"/>
    <w:autoRedefine/>
    <w:pPr>
      <w:tabs>
        <w:tab w:val="left" w:pos="3402"/>
        <w:tab w:val="left" w:pos="4122"/>
        <w:tab w:val="left" w:pos="4649"/>
        <w:tab w:val="num" w:pos="4820"/>
        <w:tab w:val="left" w:pos="5562"/>
      </w:tabs>
      <w:autoSpaceDE w:val="0"/>
      <w:autoSpaceDN w:val="0"/>
      <w:adjustRightInd w:val="0"/>
      <w:spacing w:after="79" w:line="240" w:lineRule="atLeast"/>
      <w:ind w:left="4820" w:right="567" w:hanging="2268"/>
      <w:jc w:val="both"/>
    </w:pPr>
    <w:rPr>
      <w:rFonts w:ascii="NewCenturySchlbk" w:hAnsi="NewCenturySchlbk"/>
      <w:lang w:eastAsia="en-US"/>
    </w:rPr>
  </w:style>
  <w:style w:type="paragraph" w:customStyle="1" w:styleId="figtitle">
    <w:name w:val="figtitle"/>
    <w:next w:val="paragraph"/>
    <w:pPr>
      <w:numPr>
        <w:numId w:val="2"/>
      </w:numPr>
      <w:autoSpaceDE w:val="0"/>
      <w:autoSpaceDN w:val="0"/>
      <w:adjustRightInd w:val="0"/>
      <w:spacing w:after="227" w:line="264" w:lineRule="atLeast"/>
      <w:jc w:val="center"/>
      <w:outlineLvl w:val="5"/>
    </w:pPr>
    <w:rPr>
      <w:rFonts w:ascii="NewCenturySchlbk" w:hAnsi="NewCenturySchlbk"/>
      <w:b/>
      <w:bCs/>
      <w:sz w:val="24"/>
      <w:szCs w:val="24"/>
      <w:lang w:eastAsia="en-US"/>
    </w:rPr>
  </w:style>
  <w:style w:type="paragraph" w:customStyle="1" w:styleId="figtitleannex">
    <w:name w:val="figtitle:annex"/>
    <w:next w:val="paragraph"/>
    <w:pPr>
      <w:numPr>
        <w:ilvl w:val="4"/>
        <w:numId w:val="11"/>
      </w:num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227" w:line="264" w:lineRule="atLeast"/>
      <w:jc w:val="center"/>
      <w:outlineLvl w:val="5"/>
    </w:pPr>
    <w:rPr>
      <w:rFonts w:ascii="NewCenturySchlbk" w:hAnsi="NewCenturySchlbk"/>
      <w:b/>
      <w:bCs/>
      <w:sz w:val="24"/>
      <w:szCs w:val="24"/>
      <w:lang w:eastAsia="en-US"/>
    </w:rPr>
  </w:style>
  <w:style w:type="paragraph" w:customStyle="1" w:styleId="figuretext">
    <w:name w:val="figure:text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4" w:after="80" w:line="216" w:lineRule="atLeast"/>
      <w:jc w:val="center"/>
    </w:pPr>
    <w:rPr>
      <w:rFonts w:ascii="AvantGarde BkCn BT" w:hAnsi="AvantGarde BkCn BT"/>
      <w:sz w:val="18"/>
      <w:szCs w:val="18"/>
      <w:lang w:eastAsia="en-US"/>
    </w:rPr>
  </w:style>
  <w:style w:type="paragraph" w:customStyle="1" w:styleId="footnotetext">
    <w:name w:val="footnote:text"/>
    <w:pPr>
      <w:numPr>
        <w:numId w:val="28"/>
      </w:numPr>
      <w:tabs>
        <w:tab w:val="clear" w:pos="2804"/>
        <w:tab w:val="left" w:pos="283"/>
        <w:tab w:val="left" w:pos="1003"/>
        <w:tab w:val="left" w:pos="1723"/>
        <w:tab w:val="left" w:pos="2443"/>
        <w:tab w:val="left" w:pos="3163"/>
        <w:tab w:val="left" w:pos="3883"/>
        <w:tab w:val="left" w:pos="4603"/>
        <w:tab w:val="left" w:pos="5323"/>
        <w:tab w:val="left" w:pos="6043"/>
        <w:tab w:val="left" w:pos="6763"/>
        <w:tab w:val="left" w:pos="7483"/>
        <w:tab w:val="left" w:pos="8203"/>
      </w:tabs>
      <w:autoSpaceDE w:val="0"/>
      <w:autoSpaceDN w:val="0"/>
      <w:adjustRightInd w:val="0"/>
      <w:spacing w:line="208" w:lineRule="atLeast"/>
      <w:ind w:left="283" w:hanging="283"/>
    </w:pPr>
    <w:rPr>
      <w:rFonts w:ascii="NewCenturySchlbk" w:hAnsi="NewCenturySchlbk"/>
      <w:noProof/>
      <w:sz w:val="18"/>
      <w:szCs w:val="18"/>
      <w:lang w:val="en-US" w:eastAsia="en-US"/>
    </w:rPr>
  </w:style>
  <w:style w:type="paragraph" w:customStyle="1" w:styleId="indentpara">
    <w:name w:val="indentpara"/>
    <w:autoRedefine/>
    <w:pPr>
      <w:numPr>
        <w:numId w:val="24"/>
      </w:numPr>
      <w:tabs>
        <w:tab w:val="clear" w:pos="2444"/>
        <w:tab w:val="left" w:pos="2443"/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ind w:firstLine="0"/>
      <w:jc w:val="both"/>
    </w:pPr>
    <w:rPr>
      <w:rFonts w:ascii="NewCenturySchlbk" w:hAnsi="NewCenturySchlbk"/>
      <w:lang w:eastAsia="en-US"/>
    </w:rPr>
  </w:style>
  <w:style w:type="paragraph" w:customStyle="1" w:styleId="level0Title">
    <w:name w:val="level0:Title"/>
    <w:pPr>
      <w:numPr>
        <w:numId w:val="29"/>
      </w:numPr>
      <w:tabs>
        <w:tab w:val="clear" w:pos="2765"/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58" w:line="278" w:lineRule="atLeast"/>
      <w:ind w:left="0" w:firstLine="0"/>
      <w:jc w:val="both"/>
    </w:pPr>
    <w:rPr>
      <w:rFonts w:ascii="Chicago" w:hAnsi="Chicago"/>
      <w:sz w:val="24"/>
      <w:szCs w:val="24"/>
      <w:lang w:eastAsia="en-US"/>
    </w:rPr>
  </w:style>
  <w:style w:type="paragraph" w:customStyle="1" w:styleId="level1Title">
    <w:name w:val="level1:Title"/>
    <w:pPr>
      <w:numPr>
        <w:numId w:val="25"/>
      </w:numPr>
      <w:tabs>
        <w:tab w:val="clear" w:pos="3233"/>
        <w:tab w:val="left" w:pos="0"/>
        <w:tab w:val="left" w:pos="1440"/>
        <w:tab w:val="num" w:pos="2804"/>
        <w:tab w:val="left" w:pos="2880"/>
        <w:tab w:val="left" w:pos="4320"/>
      </w:tabs>
      <w:autoSpaceDE w:val="0"/>
      <w:autoSpaceDN w:val="0"/>
      <w:adjustRightInd w:val="0"/>
      <w:spacing w:before="20" w:after="58" w:line="278" w:lineRule="atLeast"/>
      <w:ind w:left="2761" w:hanging="317"/>
      <w:jc w:val="both"/>
    </w:pPr>
    <w:rPr>
      <w:rFonts w:ascii="Century Schoolbook SWA" w:hAnsi="Century Schoolbook SWA"/>
      <w:szCs w:val="24"/>
      <w:lang w:eastAsia="en-US"/>
    </w:rPr>
  </w:style>
  <w:style w:type="paragraph" w:customStyle="1" w:styleId="noindentparagraph">
    <w:name w:val="noindent:paragraph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notenonum">
    <w:name w:val="note:nonum"/>
    <w:autoRedefine/>
    <w:pPr>
      <w:numPr>
        <w:numId w:val="31"/>
      </w:numPr>
      <w:tabs>
        <w:tab w:val="left" w:pos="3261"/>
        <w:tab w:val="left" w:pos="4366"/>
        <w:tab w:val="left" w:pos="4842"/>
        <w:tab w:val="left" w:pos="5562"/>
      </w:tabs>
      <w:autoSpaceDE w:val="0"/>
      <w:autoSpaceDN w:val="0"/>
      <w:adjustRightInd w:val="0"/>
      <w:spacing w:after="79" w:line="240" w:lineRule="atLeast"/>
      <w:ind w:right="567"/>
      <w:jc w:val="both"/>
    </w:pPr>
    <w:rPr>
      <w:rFonts w:ascii="NewCenturySchlbk" w:hAnsi="NewCenturySchlbk"/>
      <w:lang w:eastAsia="en-US"/>
    </w:rPr>
  </w:style>
  <w:style w:type="paragraph" w:customStyle="1" w:styleId="referencepara">
    <w:name w:val="referencepara"/>
    <w:autoRedefine/>
    <w:pPr>
      <w:numPr>
        <w:numId w:val="23"/>
      </w:numPr>
      <w:tabs>
        <w:tab w:val="clear" w:pos="0"/>
        <w:tab w:val="left" w:pos="4082"/>
        <w:tab w:val="left" w:pos="5522"/>
        <w:tab w:val="left" w:pos="6962"/>
        <w:tab w:val="left" w:pos="8402"/>
      </w:tabs>
      <w:autoSpaceDE w:val="0"/>
      <w:autoSpaceDN w:val="0"/>
      <w:adjustRightInd w:val="0"/>
      <w:spacing w:after="79" w:line="240" w:lineRule="atLeast"/>
      <w:ind w:left="4082" w:hanging="2041"/>
      <w:jc w:val="both"/>
    </w:pPr>
    <w:rPr>
      <w:rFonts w:ascii="NewCenturySchlbk" w:hAnsi="NewCenturySchlbk"/>
      <w:lang w:eastAsia="en-US"/>
    </w:rPr>
  </w:style>
  <w:style w:type="paragraph" w:customStyle="1" w:styleId="tablefootnote">
    <w:name w:val="table:footnote"/>
    <w:pPr>
      <w:numPr>
        <w:numId w:val="22"/>
      </w:numPr>
      <w:tabs>
        <w:tab w:val="clear" w:pos="720"/>
        <w:tab w:val="left" w:pos="340"/>
        <w:tab w:val="left" w:pos="1060"/>
        <w:tab w:val="left" w:pos="1780"/>
        <w:tab w:val="left" w:pos="2500"/>
      </w:tabs>
      <w:autoSpaceDE w:val="0"/>
      <w:autoSpaceDN w:val="0"/>
      <w:adjustRightInd w:val="0"/>
      <w:spacing w:before="22" w:after="100" w:afterAutospacing="1" w:line="178" w:lineRule="atLeast"/>
      <w:ind w:left="340" w:hanging="340"/>
    </w:pPr>
    <w:rPr>
      <w:rFonts w:ascii="NewCenturySchlbk" w:hAnsi="NewCenturySchlbk"/>
      <w:sz w:val="16"/>
      <w:szCs w:val="16"/>
      <w:lang w:eastAsia="en-US"/>
    </w:rPr>
  </w:style>
  <w:style w:type="paragraph" w:customStyle="1" w:styleId="tableheadannex">
    <w:name w:val="table:head:annex"/>
    <w:basedOn w:val="figtitleannex"/>
    <w:next w:val="paragraph"/>
    <w:pPr>
      <w:numPr>
        <w:ilvl w:val="0"/>
        <w:numId w:val="21"/>
      </w:numPr>
      <w:tabs>
        <w:tab w:val="clear" w:pos="720"/>
      </w:tabs>
      <w:ind w:left="0" w:firstLine="0"/>
    </w:pPr>
  </w:style>
  <w:style w:type="paragraph" w:customStyle="1" w:styleId="tableheadnormal">
    <w:name w:val="table:head:normal"/>
    <w:next w:val="Normal"/>
    <w:pPr>
      <w:keepNext/>
      <w:keepLines/>
      <w:numPr>
        <w:numId w:val="6"/>
      </w:numPr>
      <w:autoSpaceDE w:val="0"/>
      <w:autoSpaceDN w:val="0"/>
      <w:adjustRightInd w:val="0"/>
      <w:spacing w:before="11" w:after="38" w:line="267" w:lineRule="atLeast"/>
      <w:jc w:val="center"/>
      <w:outlineLvl w:val="5"/>
    </w:pPr>
    <w:rPr>
      <w:rFonts w:ascii="NewCenturySchlbk" w:hAnsi="NewCenturySchlbk"/>
      <w:b/>
      <w:bCs/>
      <w:sz w:val="24"/>
      <w:szCs w:val="24"/>
      <w:lang w:eastAsia="en-US"/>
    </w:rPr>
  </w:style>
  <w:style w:type="paragraph" w:customStyle="1" w:styleId="tablenotec">
    <w:name w:val="table:note:c"/>
    <w:pPr>
      <w:numPr>
        <w:numId w:val="5"/>
      </w:numPr>
      <w:tabs>
        <w:tab w:val="left" w:pos="1684"/>
        <w:tab w:val="left" w:pos="2160"/>
        <w:tab w:val="left" w:pos="2880"/>
      </w:tabs>
      <w:autoSpaceDE w:val="0"/>
      <w:autoSpaceDN w:val="0"/>
      <w:adjustRightInd w:val="0"/>
      <w:spacing w:before="48" w:after="100" w:afterAutospacing="1" w:line="192" w:lineRule="atLeast"/>
      <w:jc w:val="both"/>
    </w:pPr>
    <w:rPr>
      <w:rFonts w:ascii="NewCenturySchlbk" w:hAnsi="NewCenturySchlbk"/>
      <w:sz w:val="16"/>
      <w:szCs w:val="16"/>
      <w:lang w:eastAsia="en-US"/>
    </w:rPr>
  </w:style>
  <w:style w:type="paragraph" w:customStyle="1" w:styleId="tablenotenonum">
    <w:name w:val="table:note:nonum"/>
    <w:next w:val="Normal"/>
    <w:autoRedefine/>
    <w:pPr>
      <w:numPr>
        <w:numId w:val="4"/>
      </w:numPr>
      <w:tabs>
        <w:tab w:val="left" w:pos="1440"/>
        <w:tab w:val="left" w:pos="2160"/>
        <w:tab w:val="left" w:pos="2880"/>
      </w:tabs>
      <w:autoSpaceDE w:val="0"/>
      <w:autoSpaceDN w:val="0"/>
      <w:adjustRightInd w:val="0"/>
      <w:spacing w:after="79" w:line="178" w:lineRule="atLeast"/>
    </w:pPr>
    <w:rPr>
      <w:rFonts w:ascii="NewCenturySchlbk" w:hAnsi="NewCenturySchlbk"/>
      <w:sz w:val="16"/>
      <w:szCs w:val="16"/>
      <w:lang w:eastAsia="en-US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customStyle="1" w:styleId="titledate">
    <w:name w:val="title:date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57" w:line="240" w:lineRule="atLeast"/>
      <w:jc w:val="right"/>
      <w:outlineLvl w:val="0"/>
    </w:pPr>
    <w:rPr>
      <w:rFonts w:ascii="AvantGarde Bk BT" w:hAnsi="AvantGarde Bk BT"/>
      <w:lang w:eastAsia="en-US"/>
    </w:rPr>
  </w:style>
  <w:style w:type="paragraph" w:customStyle="1" w:styleId="titlelogo">
    <w:name w:val="title:logo"/>
    <w:pPr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after="79" w:line="240" w:lineRule="atLeast"/>
      <w:ind w:left="2041"/>
      <w:jc w:val="both"/>
    </w:pPr>
    <w:rPr>
      <w:rFonts w:ascii="NewCenturySchlbk" w:hAnsi="NewCenturySchlbk"/>
      <w:lang w:eastAsia="en-US"/>
    </w:rPr>
  </w:style>
  <w:style w:type="paragraph" w:customStyle="1" w:styleId="titlemain">
    <w:name w:val="title:main"/>
    <w:pPr>
      <w:pBdr>
        <w:bottom w:val="single" w:sz="24" w:space="1" w:color="auto"/>
      </w:pBdr>
      <w:tabs>
        <w:tab w:val="left" w:pos="1701"/>
        <w:tab w:val="left" w:pos="3141"/>
        <w:tab w:val="left" w:pos="4581"/>
        <w:tab w:val="left" w:pos="6021"/>
      </w:tabs>
      <w:autoSpaceDE w:val="0"/>
      <w:autoSpaceDN w:val="0"/>
      <w:adjustRightInd w:val="0"/>
      <w:spacing w:before="1560" w:after="100" w:afterAutospacing="1" w:line="864" w:lineRule="atLeast"/>
      <w:ind w:left="1699"/>
      <w:outlineLvl w:val="0"/>
    </w:pPr>
    <w:rPr>
      <w:rFonts w:ascii="AvantGarde Bk BT" w:hAnsi="AvantGarde Bk BT"/>
      <w:b/>
      <w:sz w:val="72"/>
      <w:szCs w:val="72"/>
      <w:lang w:eastAsia="en-US"/>
    </w:rPr>
  </w:style>
  <w:style w:type="paragraph" w:customStyle="1" w:styleId="titlenumber">
    <w:name w:val="title:number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432" w:line="288" w:lineRule="atLeast"/>
      <w:jc w:val="right"/>
      <w:outlineLvl w:val="0"/>
    </w:pPr>
    <w:rPr>
      <w:rFonts w:ascii="AvantGarde Bk BT" w:hAnsi="AvantGarde Bk BT"/>
      <w:b/>
      <w:bCs/>
      <w:sz w:val="24"/>
      <w:szCs w:val="24"/>
      <w:lang w:eastAsia="en-US"/>
    </w:rPr>
  </w:style>
  <w:style w:type="paragraph" w:customStyle="1" w:styleId="titlesub">
    <w:name w:val="title:sub"/>
    <w:pPr>
      <w:tabs>
        <w:tab w:val="left" w:pos="1701"/>
        <w:tab w:val="num" w:pos="2804"/>
        <w:tab w:val="left" w:pos="3141"/>
        <w:tab w:val="left" w:pos="4581"/>
        <w:tab w:val="left" w:pos="6021"/>
      </w:tabs>
      <w:autoSpaceDE w:val="0"/>
      <w:autoSpaceDN w:val="0"/>
      <w:adjustRightInd w:val="0"/>
      <w:spacing w:after="1200"/>
      <w:ind w:left="1701" w:hanging="317"/>
      <w:outlineLvl w:val="0"/>
    </w:pPr>
    <w:rPr>
      <w:rFonts w:ascii="AvantGarde Bk BT" w:hAnsi="AvantGarde Bk BT"/>
      <w:b/>
      <w:bCs/>
      <w:sz w:val="36"/>
      <w:szCs w:val="40"/>
      <w:lang w:eastAsia="en-US"/>
    </w:r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headerleft">
    <w:name w:val="header:left"/>
    <w:basedOn w:val="Header"/>
    <w:next w:val="Header"/>
    <w:pPr>
      <w:tabs>
        <w:tab w:val="clear" w:pos="4153"/>
        <w:tab w:val="clear" w:pos="8306"/>
      </w:tabs>
      <w:jc w:val="left"/>
    </w:pPr>
    <w:rPr>
      <w:rFonts w:ascii="AvantGarde Bk BT" w:hAnsi="AvantGarde Bk BT"/>
      <w:noProof/>
      <w:sz w:val="20"/>
      <w:szCs w:val="20"/>
      <w:lang w:val="fr-FR" w:eastAsia="de-D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requirebulac">
    <w:name w:val="require:bulac"/>
    <w:basedOn w:val="Normal"/>
    <w:rsid w:val="00AC05E6"/>
    <w:pPr>
      <w:numPr>
        <w:ilvl w:val="1"/>
        <w:numId w:val="33"/>
      </w:numPr>
      <w:tabs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</w:rPr>
  </w:style>
  <w:style w:type="paragraph" w:customStyle="1" w:styleId="requirebul1">
    <w:name w:val="require:bul1"/>
    <w:basedOn w:val="bul1"/>
    <w:pPr>
      <w:ind w:left="2448"/>
    </w:pPr>
  </w:style>
  <w:style w:type="paragraph" w:customStyle="1" w:styleId="requirebul2">
    <w:name w:val="require:bul2"/>
    <w:basedOn w:val="bul2"/>
    <w:pPr>
      <w:tabs>
        <w:tab w:val="left" w:pos="2765"/>
      </w:tabs>
      <w:ind w:left="2765"/>
    </w:pPr>
  </w:style>
  <w:style w:type="paragraph" w:customStyle="1" w:styleId="requirebul3">
    <w:name w:val="require:bul3"/>
    <w:basedOn w:val="bul30"/>
  </w:style>
  <w:style w:type="paragraph" w:customStyle="1" w:styleId="requireindentpara">
    <w:name w:val="require:indentpara"/>
    <w:basedOn w:val="indentpara"/>
  </w:style>
  <w:style w:type="character" w:customStyle="1" w:styleId="requirebulac2Char">
    <w:name w:val="require:bulac2 Char"/>
    <w:rPr>
      <w:rFonts w:ascii="Palatino Linotype" w:hAnsi="Palatino Linotype"/>
      <w:sz w:val="24"/>
      <w:szCs w:val="24"/>
      <w:lang w:val="en-GB" w:eastAsia="en-GB" w:bidi="ar-SA"/>
    </w:rPr>
  </w:style>
  <w:style w:type="paragraph" w:customStyle="1" w:styleId="requirebul4">
    <w:name w:val="require:bul4"/>
    <w:basedOn w:val="bul4"/>
  </w:style>
  <w:style w:type="paragraph" w:customStyle="1" w:styleId="expectedbulas">
    <w:name w:val="expected:bulas"/>
    <w:pPr>
      <w:keepNext/>
      <w:keepLines/>
      <w:tabs>
        <w:tab w:val="left" w:pos="3874"/>
        <w:tab w:val="left" w:pos="4139"/>
        <w:tab w:val="left" w:pos="5579"/>
        <w:tab w:val="left" w:pos="7019"/>
        <w:tab w:val="left" w:pos="8459"/>
      </w:tabs>
      <w:autoSpaceDE w:val="0"/>
      <w:autoSpaceDN w:val="0"/>
      <w:adjustRightInd w:val="0"/>
      <w:spacing w:after="79" w:line="240" w:lineRule="atLeast"/>
      <w:ind w:left="4148" w:hanging="2074"/>
      <w:jc w:val="both"/>
    </w:pPr>
    <w:rPr>
      <w:rFonts w:ascii="NewCenturySchlbk" w:hAnsi="NewCenturySchlbk" w:cs="NewCenturySchlbk"/>
      <w:i/>
      <w:iCs/>
      <w:lang w:eastAsia="en-US"/>
    </w:rPr>
  </w:style>
  <w:style w:type="character" w:customStyle="1" w:styleId="expectedbulasChar">
    <w:name w:val="expected:bulas Char"/>
    <w:rPr>
      <w:rFonts w:ascii="NewCenturySchlbk" w:hAnsi="NewCenturySchlbk" w:cs="NewCenturySchlbk"/>
      <w:i/>
      <w:iCs/>
      <w:lang w:val="en-GB" w:eastAsia="en-US" w:bidi="ar-SA"/>
    </w:rPr>
  </w:style>
  <w:style w:type="paragraph" w:customStyle="1" w:styleId="expectedbulac">
    <w:name w:val="expected:bulac"/>
    <w:pPr>
      <w:keepLines/>
      <w:numPr>
        <w:numId w:val="27"/>
      </w:numPr>
      <w:tabs>
        <w:tab w:val="clear" w:pos="720"/>
        <w:tab w:val="left" w:pos="4139"/>
        <w:tab w:val="left" w:pos="5579"/>
        <w:tab w:val="left" w:pos="7019"/>
        <w:tab w:val="left" w:pos="8459"/>
      </w:tabs>
      <w:autoSpaceDE w:val="0"/>
      <w:autoSpaceDN w:val="0"/>
      <w:adjustRightInd w:val="0"/>
      <w:spacing w:after="79" w:line="240" w:lineRule="atLeast"/>
      <w:ind w:left="4139" w:hanging="283"/>
      <w:jc w:val="both"/>
    </w:pPr>
    <w:rPr>
      <w:rFonts w:ascii="NewCenturySchlbk" w:hAnsi="NewCenturySchlbk" w:cs="NewCenturySchlbk"/>
      <w:i/>
      <w:iCs/>
      <w:lang w:eastAsia="en-US"/>
    </w:rPr>
  </w:style>
  <w:style w:type="paragraph" w:customStyle="1" w:styleId="req1">
    <w:name w:val="req:1"/>
    <w:basedOn w:val="reqnum"/>
    <w:pPr>
      <w:numPr>
        <w:numId w:val="30"/>
      </w:numPr>
    </w:pPr>
    <w:rPr>
      <w:sz w:val="20"/>
    </w:rPr>
  </w:style>
  <w:style w:type="paragraph" w:customStyle="1" w:styleId="reqnum">
    <w:name w:val="req:num"/>
    <w:basedOn w:val="paragraph"/>
    <w:pPr>
      <w:keepNext/>
      <w:widowControl w:val="0"/>
      <w:spacing w:before="60" w:after="60"/>
      <w:ind w:left="0"/>
    </w:pPr>
    <w:rPr>
      <w:b/>
      <w:iCs/>
      <w:sz w:val="24"/>
    </w:rPr>
  </w:style>
  <w:style w:type="paragraph" w:customStyle="1" w:styleId="leafNormal">
    <w:name w:val="leafNormal"/>
    <w:pPr>
      <w:keepLines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81" w:line="231" w:lineRule="atLeast"/>
    </w:pPr>
    <w:rPr>
      <w:rFonts w:ascii="NewCenturySchlbk" w:hAnsi="NewCenturySchlbk" w:cs="NewCenturySchlbk"/>
    </w:rPr>
  </w:style>
  <w:style w:type="paragraph" w:customStyle="1" w:styleId="defpara">
    <w:name w:val="defpara"/>
    <w:pPr>
      <w:tabs>
        <w:tab w:val="left" w:pos="2608"/>
        <w:tab w:val="left" w:pos="4048"/>
        <w:tab w:val="left" w:pos="5488"/>
        <w:tab w:val="left" w:pos="6928"/>
        <w:tab w:val="left" w:pos="7200"/>
        <w:tab w:val="left" w:pos="7920"/>
      </w:tabs>
      <w:autoSpaceDE w:val="0"/>
      <w:autoSpaceDN w:val="0"/>
      <w:adjustRightInd w:val="0"/>
      <w:spacing w:after="79" w:line="231" w:lineRule="atLeast"/>
      <w:ind w:left="2608"/>
      <w:jc w:val="both"/>
    </w:pPr>
    <w:rPr>
      <w:rFonts w:ascii="NewCenturySchlbk" w:hAnsi="NewCenturySchlbk" w:cs="NewCenturySchlbk"/>
      <w:b/>
      <w:bCs/>
      <w:lang w:val="en-US"/>
    </w:rPr>
  </w:style>
  <w:style w:type="paragraph" w:customStyle="1" w:styleId="figuregraphic">
    <w:name w:val="figure:graphic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9" w:line="231" w:lineRule="atLeast"/>
      <w:ind w:right="-397"/>
      <w:jc w:val="center"/>
    </w:pPr>
    <w:rPr>
      <w:rFonts w:ascii="NewCenturySchlbk" w:hAnsi="NewCenturySchlbk" w:cs="NewCenturySchlbk"/>
    </w:rPr>
  </w:style>
  <w:style w:type="paragraph" w:customStyle="1" w:styleId="notes">
    <w:name w:val="note:s"/>
    <w:pPr>
      <w:tabs>
        <w:tab w:val="left" w:pos="3402"/>
        <w:tab w:val="left" w:pos="4366"/>
        <w:tab w:val="left" w:pos="4842"/>
        <w:tab w:val="left" w:pos="5562"/>
      </w:tabs>
      <w:autoSpaceDE w:val="0"/>
      <w:autoSpaceDN w:val="0"/>
      <w:adjustRightInd w:val="0"/>
      <w:spacing w:after="79" w:line="240" w:lineRule="atLeast"/>
      <w:ind w:left="3402" w:right="567" w:hanging="907"/>
      <w:jc w:val="both"/>
    </w:pPr>
    <w:rPr>
      <w:rFonts w:ascii="NewCenturySchlbk" w:hAnsi="NewCenturySchlbk" w:cs="NewCenturySchlbk"/>
    </w:rPr>
  </w:style>
  <w:style w:type="paragraph" w:customStyle="1" w:styleId="referenceparaECSS">
    <w:name w:val="referencepara:ECSS"/>
    <w:pPr>
      <w:tabs>
        <w:tab w:val="left" w:pos="4082"/>
        <w:tab w:val="left" w:pos="5522"/>
        <w:tab w:val="left" w:pos="6962"/>
        <w:tab w:val="left" w:pos="8402"/>
      </w:tabs>
      <w:autoSpaceDE w:val="0"/>
      <w:autoSpaceDN w:val="0"/>
      <w:adjustRightInd w:val="0"/>
      <w:spacing w:after="79" w:line="240" w:lineRule="atLeast"/>
      <w:ind w:left="4082" w:hanging="2041"/>
      <w:jc w:val="both"/>
    </w:pPr>
    <w:rPr>
      <w:rFonts w:ascii="NewCenturySchlbk" w:hAnsi="NewCenturySchlbk" w:cs="NewCenturySchlbk"/>
    </w:rPr>
  </w:style>
  <w:style w:type="paragraph" w:customStyle="1" w:styleId="requirebulas">
    <w:name w:val="require:bulas"/>
    <w:pPr>
      <w:tabs>
        <w:tab w:val="left" w:pos="2443"/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ind w:left="2443" w:hanging="403"/>
      <w:jc w:val="both"/>
    </w:pPr>
    <w:rPr>
      <w:rFonts w:ascii="NewCenturySchlbk" w:hAnsi="NewCenturySchlbk" w:cs="NewCenturySchlbk"/>
    </w:rPr>
  </w:style>
  <w:style w:type="paragraph" w:customStyle="1" w:styleId="requirebulas2">
    <w:name w:val="require:bulas2"/>
    <w:pPr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after="79" w:line="240" w:lineRule="atLeast"/>
      <w:ind w:left="2761" w:hanging="317"/>
      <w:jc w:val="both"/>
    </w:pPr>
    <w:rPr>
      <w:rFonts w:ascii="NewCenturySchlbk" w:hAnsi="NewCenturySchlbk" w:cs="NewCenturySchlbk"/>
    </w:rPr>
  </w:style>
  <w:style w:type="paragraph" w:customStyle="1" w:styleId="DRD0">
    <w:name w:val="DRD0"/>
    <w:pPr>
      <w:numPr>
        <w:numId w:val="32"/>
      </w:numPr>
    </w:pPr>
    <w:rPr>
      <w:sz w:val="6"/>
      <w:lang w:eastAsia="en-US"/>
    </w:rPr>
  </w:style>
  <w:style w:type="paragraph" w:customStyle="1" w:styleId="DRD3">
    <w:name w:val="DRD3"/>
    <w:rsid w:val="00B3477A"/>
    <w:pPr>
      <w:spacing w:before="120"/>
      <w:ind w:left="1985"/>
    </w:pPr>
    <w:rPr>
      <w:rFonts w:ascii="Palatino Linotype" w:hAnsi="Palatino Linotype"/>
      <w:szCs w:val="24"/>
    </w:rPr>
  </w:style>
  <w:style w:type="paragraph" w:customStyle="1" w:styleId="paragraph2">
    <w:name w:val="paragraph2"/>
    <w:basedOn w:val="paragraph"/>
    <w:pPr>
      <w:spacing w:after="120"/>
      <w:ind w:left="2608"/>
    </w:pPr>
  </w:style>
  <w:style w:type="character" w:customStyle="1" w:styleId="requirebulacChar">
    <w:name w:val="require:bulac Char"/>
    <w:rPr>
      <w:rFonts w:ascii="NewCenturySchlbk" w:hAnsi="NewCenturySchlbk"/>
      <w:sz w:val="24"/>
      <w:szCs w:val="24"/>
      <w:lang w:val="en-GB" w:eastAsia="en-GB" w:bidi="ar-SA"/>
    </w:rPr>
  </w:style>
  <w:style w:type="paragraph" w:customStyle="1" w:styleId="require1">
    <w:name w:val="require:1"/>
    <w:basedOn w:val="require"/>
    <w:pPr>
      <w:ind w:left="2381"/>
    </w:pPr>
  </w:style>
  <w:style w:type="character" w:customStyle="1" w:styleId="requireChar">
    <w:name w:val="require Char"/>
    <w:rPr>
      <w:rFonts w:ascii="Palatino Linotype" w:hAnsi="Palatino Linotype"/>
      <w:szCs w:val="24"/>
      <w:lang w:val="en-GB" w:eastAsia="en-GB" w:bidi="ar-SA"/>
    </w:rPr>
  </w:style>
  <w:style w:type="paragraph" w:customStyle="1" w:styleId="EXPECTEDOUTPUTCONT">
    <w:name w:val="EXPECTED OUTPUT:CONT"/>
    <w:basedOn w:val="Normal"/>
    <w:autoRedefine/>
    <w:pPr>
      <w:keepLines/>
      <w:tabs>
        <w:tab w:val="left" w:pos="5103"/>
      </w:tabs>
      <w:autoSpaceDE w:val="0"/>
      <w:autoSpaceDN w:val="0"/>
      <w:adjustRightInd w:val="0"/>
      <w:spacing w:before="60" w:after="60" w:line="240" w:lineRule="atLeast"/>
      <w:ind w:left="5104" w:hanging="284"/>
      <w:jc w:val="both"/>
    </w:pPr>
    <w:rPr>
      <w:rFonts w:ascii="NewCenturySchlbk" w:hAnsi="NewCenturySchlbk" w:cs="NewCenturySchlbk"/>
      <w:i/>
      <w:iCs/>
      <w:sz w:val="20"/>
      <w:szCs w:val="20"/>
      <w:lang w:eastAsia="en-US"/>
    </w:rPr>
  </w:style>
  <w:style w:type="paragraph" w:customStyle="1" w:styleId="NOTETABLE-CELL">
    <w:name w:val="NOTE:TABLE-CELL"/>
    <w:basedOn w:val="NOTE"/>
    <w:pPr>
      <w:numPr>
        <w:numId w:val="0"/>
      </w:numPr>
      <w:tabs>
        <w:tab w:val="left" w:pos="851"/>
      </w:tabs>
      <w:spacing w:before="60" w:after="60"/>
      <w:ind w:right="113"/>
    </w:pPr>
  </w:style>
  <w:style w:type="paragraph" w:customStyle="1" w:styleId="EXPECTEDOUTPUTTEXT">
    <w:name w:val="EXPECTED OUTPUT:TEXT"/>
    <w:basedOn w:val="EXPECTEDOUTPUT"/>
    <w:pPr>
      <w:numPr>
        <w:numId w:val="0"/>
      </w:numPr>
    </w:pPr>
    <w:rPr>
      <w:i w:val="0"/>
    </w:rPr>
  </w:style>
  <w:style w:type="table" w:styleId="TableGrid">
    <w:name w:val="Table Grid"/>
    <w:basedOn w:val="TableNormal"/>
    <w:semiHidden/>
    <w:rsid w:val="00482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semiHidden/>
    <w:rsid w:val="00482413"/>
    <w:pPr>
      <w:numPr>
        <w:numId w:val="1"/>
      </w:numPr>
    </w:pPr>
  </w:style>
  <w:style w:type="numbering" w:styleId="1ai">
    <w:name w:val="Outline List 1"/>
    <w:basedOn w:val="NoList"/>
    <w:semiHidden/>
    <w:rsid w:val="00482413"/>
    <w:pPr>
      <w:numPr>
        <w:numId w:val="2"/>
      </w:numPr>
    </w:pPr>
  </w:style>
  <w:style w:type="numbering" w:styleId="ArticleSection">
    <w:name w:val="Outline List 3"/>
    <w:basedOn w:val="NoList"/>
    <w:semiHidden/>
    <w:rsid w:val="00482413"/>
    <w:pPr>
      <w:numPr>
        <w:numId w:val="188"/>
      </w:numPr>
    </w:pPr>
  </w:style>
  <w:style w:type="table" w:styleId="Table3Deffects1">
    <w:name w:val="Table 3D effects 1"/>
    <w:basedOn w:val="TableNormal"/>
    <w:semiHidden/>
    <w:rsid w:val="004824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8241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824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8241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8241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8241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8241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8241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8241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8241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8241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8241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8241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8241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8241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8241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8241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8241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824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8241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8241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824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824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8241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8241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8241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8241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8241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824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8241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8241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8241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8241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8241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8241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8241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824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8241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8241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82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8241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8241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8241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TEnumberedChar">
    <w:name w:val="NOTE:numbered Char"/>
    <w:link w:val="NOTEnumbered"/>
    <w:rsid w:val="008D4677"/>
    <w:rPr>
      <w:rFonts w:ascii="Palatino Linotype" w:hAnsi="Palatino Linotype"/>
      <w:szCs w:val="22"/>
      <w:lang w:val="en-US"/>
    </w:rPr>
  </w:style>
  <w:style w:type="character" w:customStyle="1" w:styleId="NOTEChar">
    <w:name w:val="NOTE Char"/>
    <w:link w:val="NOTE"/>
    <w:rsid w:val="008F6B8F"/>
    <w:rPr>
      <w:rFonts w:ascii="Palatino Linotype" w:hAnsi="Palatino Linotype"/>
      <w:szCs w:val="22"/>
    </w:rPr>
  </w:style>
  <w:style w:type="character" w:customStyle="1" w:styleId="TablecellLEFTChar">
    <w:name w:val="Table:cellLEFT Char"/>
    <w:link w:val="TablecellLEFT"/>
    <w:rsid w:val="00624552"/>
    <w:rPr>
      <w:rFonts w:ascii="Palatino Linotype" w:hAnsi="Palatino Linotype"/>
      <w:lang w:val="en-GB" w:eastAsia="en-GB" w:bidi="ar-SA"/>
    </w:rPr>
  </w:style>
  <w:style w:type="paragraph" w:customStyle="1" w:styleId="ColumnCell">
    <w:name w:val="Column Cell"/>
    <w:basedOn w:val="Normal"/>
    <w:rsid w:val="00AA7E4B"/>
    <w:pPr>
      <w:spacing w:before="60" w:after="60"/>
    </w:pPr>
    <w:rPr>
      <w:rFonts w:ascii="Arial" w:hAnsi="Arial"/>
      <w:sz w:val="16"/>
      <w:szCs w:val="20"/>
      <w:lang w:val="fr-FR" w:eastAsia="fr-FR"/>
    </w:rPr>
  </w:style>
  <w:style w:type="paragraph" w:customStyle="1" w:styleId="xl68">
    <w:name w:val="xl68"/>
    <w:basedOn w:val="Normal"/>
    <w:rsid w:val="00A33DD6"/>
    <w:pP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69">
    <w:name w:val="xl69"/>
    <w:basedOn w:val="Normal"/>
    <w:rsid w:val="00A33DD6"/>
    <w:pP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0">
    <w:name w:val="xl70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1">
    <w:name w:val="xl71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2">
    <w:name w:val="xl72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3">
    <w:name w:val="xl73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4">
    <w:name w:val="xl74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5">
    <w:name w:val="xl75"/>
    <w:basedOn w:val="Normal"/>
    <w:rsid w:val="00A33DD6"/>
    <w:pPr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FF0000"/>
    </w:rPr>
  </w:style>
  <w:style w:type="paragraph" w:customStyle="1" w:styleId="xl77">
    <w:name w:val="xl77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</w:rPr>
  </w:style>
  <w:style w:type="paragraph" w:customStyle="1" w:styleId="xl78">
    <w:name w:val="xl78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</w:rPr>
  </w:style>
  <w:style w:type="paragraph" w:customStyle="1" w:styleId="xl79">
    <w:name w:val="xl79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1F497D"/>
    </w:rPr>
  </w:style>
  <w:style w:type="paragraph" w:customStyle="1" w:styleId="xl80">
    <w:name w:val="xl80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81">
    <w:name w:val="xl81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</w:rPr>
  </w:style>
  <w:style w:type="paragraph" w:customStyle="1" w:styleId="xl82">
    <w:name w:val="xl82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</w:rPr>
  </w:style>
  <w:style w:type="paragraph" w:customStyle="1" w:styleId="xl83">
    <w:name w:val="xl83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84">
    <w:name w:val="xl84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5">
    <w:name w:val="xl85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6">
    <w:name w:val="xl86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B0F0"/>
    </w:rPr>
  </w:style>
  <w:style w:type="paragraph" w:customStyle="1" w:styleId="xl87">
    <w:name w:val="xl87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B0F0"/>
    </w:rPr>
  </w:style>
  <w:style w:type="paragraph" w:customStyle="1" w:styleId="xl88">
    <w:name w:val="xl88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B0F0"/>
    </w:rPr>
  </w:style>
  <w:style w:type="paragraph" w:customStyle="1" w:styleId="xl89">
    <w:name w:val="xl89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693BB2"/>
    <w:rPr>
      <w:rFonts w:ascii="Palatino Linotype" w:hAnsi="Palatino Linotype"/>
      <w:sz w:val="24"/>
      <w:szCs w:val="24"/>
    </w:rPr>
  </w:style>
  <w:style w:type="paragraph" w:customStyle="1" w:styleId="NOTEarag">
    <w:name w:val="NOTEarag"/>
    <w:basedOn w:val="NOTE"/>
    <w:rsid w:val="00E43DA8"/>
  </w:style>
  <w:style w:type="paragraph" w:customStyle="1" w:styleId="StyleTableHeaderCENTER8ptNotBold">
    <w:name w:val="Style Table:HeaderCENTER + 8 pt Not Bold"/>
    <w:basedOn w:val="TableHeaderCENTER"/>
    <w:rsid w:val="005F2B3B"/>
    <w:rPr>
      <w:sz w:val="16"/>
    </w:rPr>
  </w:style>
  <w:style w:type="paragraph" w:customStyle="1" w:styleId="TablecellBUL">
    <w:name w:val="Table:cellBUL"/>
    <w:qFormat/>
    <w:rsid w:val="0049579B"/>
    <w:pPr>
      <w:keepNext/>
      <w:numPr>
        <w:numId w:val="193"/>
      </w:numPr>
      <w:tabs>
        <w:tab w:val="clear" w:pos="1080"/>
        <w:tab w:val="num" w:pos="497"/>
      </w:tabs>
      <w:spacing w:before="60"/>
      <w:ind w:left="493" w:hanging="357"/>
    </w:pPr>
    <w:rPr>
      <w:rFonts w:ascii="Palatino Linotype" w:hAnsi="Palatino Linotype"/>
    </w:rPr>
  </w:style>
  <w:style w:type="paragraph" w:customStyle="1" w:styleId="TableHeaderCENTER-8">
    <w:name w:val="Table:HeaderCENTER-8"/>
    <w:qFormat/>
    <w:rsid w:val="0049579B"/>
    <w:pPr>
      <w:jc w:val="center"/>
    </w:pPr>
    <w:rPr>
      <w:rFonts w:ascii="Palatino Linotype" w:hAnsi="Palatino Linotype"/>
      <w:b/>
      <w:sz w:val="16"/>
    </w:rPr>
  </w:style>
  <w:style w:type="paragraph" w:customStyle="1" w:styleId="TablecellCENTER-8">
    <w:name w:val="Table:cellCENTER-8"/>
    <w:basedOn w:val="TablecellCENTER"/>
    <w:qFormat/>
    <w:rsid w:val="00760ACE"/>
    <w:pPr>
      <w:spacing w:before="0"/>
    </w:pPr>
    <w:rPr>
      <w:sz w:val="16"/>
    </w:rPr>
  </w:style>
  <w:style w:type="paragraph" w:customStyle="1" w:styleId="TablecellLEFT-8points">
    <w:name w:val="Table:cellLEFT-8points"/>
    <w:qFormat/>
    <w:rsid w:val="00CC301E"/>
    <w:pPr>
      <w:spacing w:before="80"/>
    </w:pPr>
    <w:rPr>
      <w:rFonts w:ascii="Palatino Linotype" w:hAnsi="Palatino Linotype" w:cs="Arial"/>
      <w:sz w:val="16"/>
      <w:szCs w:val="24"/>
    </w:rPr>
  </w:style>
  <w:style w:type="paragraph" w:customStyle="1" w:styleId="TablecellCENTER-8points">
    <w:name w:val="Table:cellCENTER-8points"/>
    <w:qFormat/>
    <w:rsid w:val="001203FC"/>
    <w:pPr>
      <w:spacing w:before="80"/>
      <w:jc w:val="center"/>
    </w:pPr>
    <w:rPr>
      <w:rFonts w:ascii="Palatino Linotype" w:hAnsi="Palatino Linotype" w:cs="Arial"/>
      <w:b/>
      <w:bCs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579B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paragraph"/>
    <w:qFormat/>
    <w:pPr>
      <w:keepNext/>
      <w:keepLines/>
      <w:pageBreakBefore/>
      <w:numPr>
        <w:numId w:val="136"/>
      </w:numPr>
      <w:pBdr>
        <w:bottom w:val="single" w:sz="2" w:space="1" w:color="auto"/>
      </w:pBdr>
      <w:suppressAutoHyphens/>
      <w:spacing w:before="1320" w:after="840"/>
      <w:jc w:val="right"/>
      <w:outlineLvl w:val="0"/>
    </w:pPr>
    <w:rPr>
      <w:rFonts w:ascii="Arial" w:hAnsi="Arial" w:cs="Arial"/>
      <w:b/>
      <w:bCs/>
      <w:kern w:val="32"/>
      <w:sz w:val="44"/>
      <w:szCs w:val="32"/>
    </w:rPr>
  </w:style>
  <w:style w:type="paragraph" w:styleId="Heading2">
    <w:name w:val="heading 2"/>
    <w:next w:val="paragraph"/>
    <w:qFormat/>
    <w:pPr>
      <w:keepNext/>
      <w:keepLines/>
      <w:numPr>
        <w:ilvl w:val="1"/>
        <w:numId w:val="136"/>
      </w:numPr>
      <w:suppressAutoHyphens/>
      <w:spacing w:before="600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Heading3">
    <w:name w:val="heading 3"/>
    <w:next w:val="paragraph"/>
    <w:qFormat/>
    <w:pPr>
      <w:keepNext/>
      <w:keepLines/>
      <w:numPr>
        <w:ilvl w:val="2"/>
        <w:numId w:val="136"/>
      </w:numPr>
      <w:suppressAutoHyphens/>
      <w:spacing w:before="480"/>
      <w:outlineLvl w:val="2"/>
    </w:pPr>
    <w:rPr>
      <w:rFonts w:ascii="Arial" w:hAnsi="Arial" w:cs="Arial"/>
      <w:b/>
      <w:bCs/>
      <w:sz w:val="28"/>
      <w:szCs w:val="26"/>
    </w:rPr>
  </w:style>
  <w:style w:type="paragraph" w:styleId="Heading4">
    <w:name w:val="heading 4"/>
    <w:basedOn w:val="Normal"/>
    <w:next w:val="paragraph"/>
    <w:qFormat/>
    <w:pPr>
      <w:keepNext/>
      <w:keepLines/>
      <w:numPr>
        <w:ilvl w:val="3"/>
        <w:numId w:val="136"/>
      </w:numPr>
      <w:suppressAutoHyphens/>
      <w:spacing w:before="360"/>
      <w:outlineLvl w:val="3"/>
    </w:pPr>
    <w:rPr>
      <w:rFonts w:ascii="Arial" w:hAnsi="Arial"/>
      <w:b/>
      <w:bCs/>
      <w:szCs w:val="28"/>
    </w:rPr>
  </w:style>
  <w:style w:type="paragraph" w:styleId="Heading5">
    <w:name w:val="heading 5"/>
    <w:next w:val="paragraph"/>
    <w:qFormat/>
    <w:pPr>
      <w:keepNext/>
      <w:keepLines/>
      <w:numPr>
        <w:ilvl w:val="4"/>
        <w:numId w:val="136"/>
      </w:numPr>
      <w:suppressAutoHyphens/>
      <w:spacing w:before="240"/>
      <w:outlineLvl w:val="4"/>
    </w:pPr>
    <w:rPr>
      <w:rFonts w:ascii="Arial" w:hAnsi="Arial"/>
      <w:bCs/>
      <w:iCs/>
      <w:sz w:val="22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pPr>
      <w:suppressAutoHyphens/>
      <w:spacing w:before="120"/>
      <w:ind w:left="1985"/>
      <w:jc w:val="both"/>
    </w:pPr>
    <w:rPr>
      <w:rFonts w:ascii="Palatino Linotype" w:hAnsi="Palatino Linotype"/>
      <w:szCs w:val="22"/>
    </w:rPr>
  </w:style>
  <w:style w:type="paragraph" w:styleId="Header">
    <w:name w:val="header"/>
    <w:pPr>
      <w:pBdr>
        <w:bottom w:val="single" w:sz="4" w:space="1" w:color="auto"/>
      </w:pBdr>
      <w:tabs>
        <w:tab w:val="center" w:pos="4153"/>
        <w:tab w:val="right" w:pos="8306"/>
      </w:tabs>
      <w:spacing w:after="120"/>
      <w:contextualSpacing/>
      <w:jc w:val="right"/>
    </w:pPr>
    <w:rPr>
      <w:rFonts w:ascii="Palatino Linotype" w:hAnsi="Palatino Linotype"/>
      <w:sz w:val="22"/>
      <w:szCs w:val="22"/>
    </w:rPr>
  </w:style>
  <w:style w:type="paragraph" w:customStyle="1" w:styleId="graphic">
    <w:name w:val="graphic"/>
    <w:pPr>
      <w:keepNext/>
      <w:keepLines/>
      <w:spacing w:before="360"/>
      <w:jc w:val="center"/>
    </w:pPr>
    <w:rPr>
      <w:szCs w:val="24"/>
      <w:lang w:val="en-US"/>
    </w:rPr>
  </w:style>
  <w:style w:type="paragraph" w:styleId="Title">
    <w:name w:val="Title"/>
    <w:next w:val="Subtitle"/>
    <w:qFormat/>
    <w:pPr>
      <w:pBdr>
        <w:bottom w:val="single" w:sz="48" w:space="6" w:color="339966"/>
      </w:pBdr>
      <w:spacing w:before="1680" w:after="120"/>
      <w:ind w:left="1418"/>
      <w:outlineLvl w:val="0"/>
    </w:pPr>
    <w:rPr>
      <w:rFonts w:ascii="Arial" w:hAnsi="Arial" w:cs="Arial"/>
      <w:b/>
      <w:bCs/>
      <w:kern w:val="28"/>
      <w:sz w:val="72"/>
      <w:szCs w:val="32"/>
    </w:rPr>
  </w:style>
  <w:style w:type="paragraph" w:styleId="Subtitle">
    <w:name w:val="Subtitle"/>
    <w:qFormat/>
    <w:pPr>
      <w:spacing w:before="240" w:after="60"/>
      <w:ind w:left="1418"/>
      <w:outlineLvl w:val="1"/>
    </w:pPr>
    <w:rPr>
      <w:rFonts w:ascii="Arial" w:hAnsi="Arial" w:cs="Arial"/>
      <w:b/>
      <w:sz w:val="44"/>
      <w:szCs w:val="24"/>
    </w:rPr>
  </w:style>
  <w:style w:type="paragraph" w:styleId="Footer">
    <w:name w:val="footer"/>
    <w:basedOn w:val="Normal"/>
    <w:pPr>
      <w:pBdr>
        <w:top w:val="single" w:sz="4" w:space="1" w:color="auto"/>
      </w:pBdr>
      <w:tabs>
        <w:tab w:val="center" w:pos="4153"/>
        <w:tab w:val="right" w:pos="8306"/>
      </w:tabs>
      <w:spacing w:before="240"/>
      <w:jc w:val="center"/>
    </w:pPr>
    <w:rPr>
      <w:sz w:val="22"/>
    </w:rPr>
  </w:style>
  <w:style w:type="paragraph" w:customStyle="1" w:styleId="Heading0">
    <w:name w:val="Heading 0"/>
    <w:next w:val="paragraph"/>
    <w:pPr>
      <w:keepNext/>
      <w:keepLines/>
      <w:pageBreakBefore/>
      <w:pBdr>
        <w:bottom w:val="single" w:sz="2" w:space="1" w:color="auto"/>
      </w:pBdr>
      <w:suppressAutoHyphens/>
      <w:spacing w:before="1320" w:after="840"/>
      <w:jc w:val="right"/>
    </w:pPr>
    <w:rPr>
      <w:rFonts w:ascii="Arial" w:hAnsi="Arial"/>
      <w:b/>
      <w:sz w:val="40"/>
      <w:szCs w:val="24"/>
    </w:rPr>
  </w:style>
  <w:style w:type="paragraph" w:customStyle="1" w:styleId="requirelevel1">
    <w:name w:val="require:level1"/>
    <w:pPr>
      <w:numPr>
        <w:ilvl w:val="5"/>
        <w:numId w:val="136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requirelevel2">
    <w:name w:val="require:level2"/>
    <w:pPr>
      <w:numPr>
        <w:ilvl w:val="6"/>
        <w:numId w:val="136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requirelevel3">
    <w:name w:val="require:level3"/>
    <w:pPr>
      <w:numPr>
        <w:ilvl w:val="7"/>
        <w:numId w:val="136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NOTE">
    <w:name w:val="NOTE"/>
    <w:link w:val="NOTEChar"/>
    <w:rsid w:val="008F6B8F"/>
    <w:pPr>
      <w:numPr>
        <w:numId w:val="13"/>
      </w:numPr>
      <w:spacing w:before="120"/>
      <w:ind w:right="567"/>
      <w:jc w:val="both"/>
    </w:pPr>
    <w:rPr>
      <w:rFonts w:ascii="Palatino Linotype" w:hAnsi="Palatino Linotype"/>
      <w:szCs w:val="22"/>
    </w:rPr>
  </w:style>
  <w:style w:type="paragraph" w:customStyle="1" w:styleId="requireindent2">
    <w:name w:val="require:indent2"/>
    <w:basedOn w:val="require"/>
    <w:semiHidden/>
    <w:pPr>
      <w:ind w:left="3119"/>
    </w:pPr>
  </w:style>
  <w:style w:type="paragraph" w:customStyle="1" w:styleId="require">
    <w:name w:val="require"/>
    <w:semiHidden/>
    <w:pPr>
      <w:spacing w:before="60" w:after="60"/>
      <w:ind w:left="1985"/>
      <w:jc w:val="both"/>
    </w:pPr>
    <w:rPr>
      <w:szCs w:val="24"/>
    </w:rPr>
  </w:style>
  <w:style w:type="paragraph" w:customStyle="1" w:styleId="NOTEcont">
    <w:name w:val="NOTE:cont"/>
    <w:rsid w:val="00317F23"/>
    <w:pPr>
      <w:numPr>
        <w:ilvl w:val="3"/>
        <w:numId w:val="13"/>
      </w:numPr>
      <w:spacing w:before="80"/>
      <w:ind w:right="567"/>
      <w:jc w:val="both"/>
    </w:pPr>
    <w:rPr>
      <w:rFonts w:ascii="Palatino Linotype" w:hAnsi="Palatino Linotype"/>
      <w:szCs w:val="22"/>
    </w:rPr>
  </w:style>
  <w:style w:type="paragraph" w:customStyle="1" w:styleId="requireindentpara2">
    <w:name w:val="require:indentpara2"/>
    <w:semiHidden/>
    <w:pPr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before="60" w:after="60" w:line="240" w:lineRule="atLeast"/>
      <w:ind w:left="3119"/>
      <w:jc w:val="both"/>
    </w:pPr>
    <w:rPr>
      <w:rFonts w:cs="NewCenturySchlbk"/>
      <w:noProof/>
      <w:lang w:val="en-US" w:eastAsia="en-US"/>
    </w:rPr>
  </w:style>
  <w:style w:type="paragraph" w:customStyle="1" w:styleId="NOTEnumbered">
    <w:name w:val="NOTE:numbered"/>
    <w:link w:val="NOTEnumberedChar"/>
    <w:pPr>
      <w:numPr>
        <w:ilvl w:val="1"/>
        <w:numId w:val="13"/>
      </w:numPr>
      <w:spacing w:before="60" w:after="60"/>
      <w:ind w:right="567"/>
      <w:jc w:val="both"/>
    </w:pPr>
    <w:rPr>
      <w:rFonts w:ascii="Palatino Linotype" w:hAnsi="Palatino Linotype"/>
      <w:szCs w:val="22"/>
      <w:lang w:val="en-US"/>
    </w:rPr>
  </w:style>
  <w:style w:type="paragraph" w:customStyle="1" w:styleId="NOTEbul">
    <w:name w:val="NOTE:bul"/>
    <w:pPr>
      <w:numPr>
        <w:ilvl w:val="2"/>
        <w:numId w:val="13"/>
      </w:numPr>
      <w:spacing w:before="80"/>
      <w:ind w:right="567"/>
      <w:jc w:val="both"/>
    </w:pPr>
    <w:rPr>
      <w:rFonts w:ascii="Palatino Linotype" w:hAnsi="Palatino Linotype"/>
      <w:szCs w:val="22"/>
    </w:rPr>
  </w:style>
  <w:style w:type="paragraph" w:customStyle="1" w:styleId="EXPECTEDOUTPUT">
    <w:name w:val="EXPECTED OUTPUT"/>
    <w:next w:val="paragraph"/>
    <w:autoRedefine/>
    <w:pPr>
      <w:numPr>
        <w:numId w:val="3"/>
      </w:numPr>
      <w:spacing w:before="120"/>
      <w:ind w:right="567"/>
      <w:jc w:val="both"/>
    </w:pPr>
    <w:rPr>
      <w:i/>
      <w:szCs w:val="24"/>
    </w:rPr>
  </w:style>
  <w:style w:type="paragraph" w:styleId="Caption">
    <w:name w:val="caption"/>
    <w:basedOn w:val="Normal"/>
    <w:next w:val="Normal"/>
    <w:qFormat/>
    <w:pPr>
      <w:spacing w:before="120" w:after="240"/>
      <w:jc w:val="center"/>
    </w:pPr>
    <w:rPr>
      <w:b/>
      <w:bCs/>
      <w:szCs w:val="20"/>
    </w:rPr>
  </w:style>
  <w:style w:type="paragraph" w:customStyle="1" w:styleId="TablecellLEFT">
    <w:name w:val="Table:cellLEFT"/>
    <w:link w:val="TablecellLEFTChar"/>
    <w:qFormat/>
    <w:pPr>
      <w:spacing w:before="80"/>
    </w:pPr>
    <w:rPr>
      <w:rFonts w:ascii="Palatino Linotype" w:hAnsi="Palatino Linotype"/>
    </w:rPr>
  </w:style>
  <w:style w:type="paragraph" w:customStyle="1" w:styleId="TablecellCENTER">
    <w:name w:val="Table:cellCENTER"/>
    <w:basedOn w:val="TablecellLEFT"/>
    <w:pPr>
      <w:jc w:val="center"/>
    </w:pPr>
  </w:style>
  <w:style w:type="paragraph" w:customStyle="1" w:styleId="TableHeaderLEFT">
    <w:name w:val="Table:HeaderLEFT"/>
    <w:basedOn w:val="TablecellLEFT"/>
    <w:rPr>
      <w:b/>
      <w:sz w:val="22"/>
      <w:szCs w:val="22"/>
    </w:rPr>
  </w:style>
  <w:style w:type="paragraph" w:customStyle="1" w:styleId="TableHeaderCENTER">
    <w:name w:val="Table:HeaderCENTER"/>
    <w:basedOn w:val="TablecellLEFT"/>
    <w:pPr>
      <w:jc w:val="center"/>
    </w:pPr>
    <w:rPr>
      <w:b/>
      <w:sz w:val="22"/>
    </w:rPr>
  </w:style>
  <w:style w:type="paragraph" w:customStyle="1" w:styleId="Bul10">
    <w:name w:val="Bul1"/>
    <w:pPr>
      <w:numPr>
        <w:numId w:val="15"/>
      </w:numPr>
      <w:spacing w:before="120"/>
      <w:jc w:val="both"/>
    </w:pPr>
    <w:rPr>
      <w:rFonts w:ascii="Palatino Linotype" w:hAnsi="Palatino Linotype"/>
    </w:rPr>
  </w:style>
  <w:style w:type="paragraph" w:styleId="TOC1">
    <w:name w:val="toc 1"/>
    <w:next w:val="Normal"/>
    <w:uiPriority w:val="39"/>
    <w:pPr>
      <w:tabs>
        <w:tab w:val="right" w:leader="dot" w:pos="284"/>
        <w:tab w:val="right" w:leader="dot" w:pos="9072"/>
      </w:tabs>
      <w:spacing w:before="240"/>
      <w:ind w:left="284" w:right="567" w:hanging="284"/>
    </w:pPr>
    <w:rPr>
      <w:rFonts w:ascii="Arial" w:hAnsi="Arial"/>
      <w:b/>
      <w:noProof/>
      <w:sz w:val="24"/>
      <w:szCs w:val="24"/>
    </w:rPr>
  </w:style>
  <w:style w:type="paragraph" w:styleId="TOC2">
    <w:name w:val="toc 2"/>
    <w:next w:val="Normal"/>
    <w:uiPriority w:val="39"/>
    <w:pPr>
      <w:tabs>
        <w:tab w:val="left" w:pos="851"/>
        <w:tab w:val="right" w:leader="dot" w:pos="9072"/>
      </w:tabs>
      <w:spacing w:before="120"/>
      <w:ind w:left="851" w:right="567" w:hanging="567"/>
    </w:pPr>
    <w:rPr>
      <w:rFonts w:ascii="Arial" w:hAnsi="Arial"/>
      <w:noProof/>
      <w:sz w:val="22"/>
      <w:szCs w:val="22"/>
    </w:rPr>
  </w:style>
  <w:style w:type="paragraph" w:styleId="TOC3">
    <w:name w:val="toc 3"/>
    <w:next w:val="paragraph"/>
    <w:uiPriority w:val="39"/>
    <w:pPr>
      <w:tabs>
        <w:tab w:val="left" w:pos="1701"/>
        <w:tab w:val="right" w:leader="dot" w:pos="9072"/>
      </w:tabs>
      <w:spacing w:before="120"/>
      <w:ind w:left="1702" w:right="567" w:hanging="851"/>
    </w:pPr>
    <w:rPr>
      <w:rFonts w:ascii="Arial" w:hAnsi="Arial"/>
      <w:sz w:val="22"/>
      <w:szCs w:val="24"/>
    </w:rPr>
  </w:style>
  <w:style w:type="paragraph" w:styleId="TOC4">
    <w:name w:val="toc 4"/>
    <w:next w:val="Normal"/>
    <w:semiHidden/>
    <w:pPr>
      <w:tabs>
        <w:tab w:val="left" w:pos="2552"/>
        <w:tab w:val="right" w:leader="dot" w:pos="9356"/>
      </w:tabs>
      <w:ind w:left="2552" w:right="284" w:hanging="851"/>
    </w:pPr>
    <w:rPr>
      <w:rFonts w:ascii="Arial" w:hAnsi="Arial"/>
      <w:szCs w:val="24"/>
    </w:rPr>
  </w:style>
  <w:style w:type="paragraph" w:styleId="TOC5">
    <w:name w:val="toc 5"/>
    <w:next w:val="Normal"/>
    <w:semiHidden/>
    <w:pPr>
      <w:tabs>
        <w:tab w:val="right" w:pos="3686"/>
        <w:tab w:val="right" w:pos="9356"/>
      </w:tabs>
      <w:ind w:left="3686" w:hanging="1134"/>
    </w:pPr>
    <w:rPr>
      <w:rFonts w:ascii="Arial" w:hAnsi="Arial"/>
      <w:szCs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Annex1">
    <w:name w:val="Annex1"/>
    <w:next w:val="paragraph"/>
    <w:pPr>
      <w:keepNext/>
      <w:keepLines/>
      <w:pageBreakBefore/>
      <w:numPr>
        <w:numId w:val="189"/>
      </w:numPr>
      <w:pBdr>
        <w:bottom w:val="single" w:sz="4" w:space="1" w:color="auto"/>
      </w:pBdr>
      <w:suppressAutoHyphens/>
      <w:spacing w:before="1320" w:after="840"/>
      <w:jc w:val="right"/>
    </w:pPr>
    <w:rPr>
      <w:rFonts w:ascii="Arial" w:hAnsi="Arial"/>
      <w:b/>
      <w:sz w:val="44"/>
      <w:szCs w:val="24"/>
    </w:rPr>
  </w:style>
  <w:style w:type="paragraph" w:customStyle="1" w:styleId="Annex2">
    <w:name w:val="Annex2"/>
    <w:basedOn w:val="paragraph"/>
    <w:next w:val="paragraph"/>
    <w:pPr>
      <w:keepNext/>
      <w:keepLines/>
      <w:numPr>
        <w:ilvl w:val="1"/>
        <w:numId w:val="189"/>
      </w:numPr>
      <w:spacing w:before="600"/>
      <w:jc w:val="left"/>
    </w:pPr>
    <w:rPr>
      <w:rFonts w:ascii="Arial" w:hAnsi="Arial"/>
      <w:b/>
      <w:sz w:val="32"/>
      <w:szCs w:val="32"/>
    </w:rPr>
  </w:style>
  <w:style w:type="paragraph" w:customStyle="1" w:styleId="Annex3">
    <w:name w:val="Annex3"/>
    <w:basedOn w:val="paragraph"/>
    <w:next w:val="paragraph"/>
    <w:pPr>
      <w:keepNext/>
      <w:numPr>
        <w:ilvl w:val="2"/>
        <w:numId w:val="189"/>
      </w:numPr>
      <w:spacing w:before="480"/>
      <w:jc w:val="left"/>
    </w:pPr>
    <w:rPr>
      <w:rFonts w:ascii="Arial" w:hAnsi="Arial"/>
      <w:b/>
      <w:sz w:val="26"/>
      <w:szCs w:val="28"/>
    </w:rPr>
  </w:style>
  <w:style w:type="paragraph" w:customStyle="1" w:styleId="Annex4">
    <w:name w:val="Annex4"/>
    <w:basedOn w:val="paragraph"/>
    <w:next w:val="paragraph"/>
    <w:pPr>
      <w:keepNext/>
      <w:numPr>
        <w:ilvl w:val="3"/>
        <w:numId w:val="189"/>
      </w:numPr>
      <w:spacing w:before="360"/>
      <w:jc w:val="left"/>
    </w:pPr>
    <w:rPr>
      <w:rFonts w:ascii="Arial" w:hAnsi="Arial"/>
      <w:b/>
      <w:sz w:val="24"/>
    </w:rPr>
  </w:style>
  <w:style w:type="paragraph" w:customStyle="1" w:styleId="Annex5">
    <w:name w:val="Annex5"/>
    <w:basedOn w:val="paragraph"/>
    <w:pPr>
      <w:keepNext/>
      <w:numPr>
        <w:ilvl w:val="4"/>
        <w:numId w:val="189"/>
      </w:numPr>
      <w:spacing w:before="240"/>
      <w:jc w:val="left"/>
    </w:pPr>
    <w:rPr>
      <w:rFonts w:ascii="Arial" w:hAnsi="Arial"/>
      <w:sz w:val="22"/>
    </w:rPr>
  </w:style>
  <w:style w:type="paragraph" w:customStyle="1" w:styleId="reqAnnex1">
    <w:name w:val="reqAnnex1"/>
    <w:basedOn w:val="requirelevel1"/>
    <w:semiHidden/>
    <w:pPr>
      <w:numPr>
        <w:ilvl w:val="0"/>
        <w:numId w:val="0"/>
      </w:numPr>
    </w:pPr>
  </w:style>
  <w:style w:type="paragraph" w:customStyle="1" w:styleId="reqAnnex2">
    <w:name w:val="reqAnnex2"/>
    <w:basedOn w:val="requirelevel2"/>
    <w:semiHidden/>
    <w:pPr>
      <w:numPr>
        <w:ilvl w:val="0"/>
        <w:numId w:val="0"/>
      </w:numPr>
    </w:pPr>
  </w:style>
  <w:style w:type="paragraph" w:customStyle="1" w:styleId="reqAnnex3">
    <w:name w:val="reqAnnex3"/>
    <w:basedOn w:val="requirelevel3"/>
    <w:semiHidden/>
    <w:pPr>
      <w:numPr>
        <w:ilvl w:val="0"/>
        <w:numId w:val="0"/>
      </w:numPr>
    </w:pPr>
  </w:style>
  <w:style w:type="paragraph" w:customStyle="1" w:styleId="Published">
    <w:name w:val="Published"/>
    <w:basedOn w:val="Normal"/>
    <w:pPr>
      <w:tabs>
        <w:tab w:val="left" w:pos="1418"/>
      </w:tabs>
      <w:autoSpaceDE w:val="0"/>
      <w:autoSpaceDN w:val="0"/>
      <w:adjustRightInd w:val="0"/>
      <w:ind w:left="1418" w:hanging="1418"/>
    </w:pPr>
    <w:rPr>
      <w:rFonts w:cs="TimesNewRomanPSMT"/>
      <w:sz w:val="18"/>
      <w:szCs w:val="18"/>
    </w:rPr>
  </w:style>
  <w:style w:type="character" w:styleId="PageNumber">
    <w:name w:val="page number"/>
    <w:basedOn w:val="DefaultParagraphFont"/>
  </w:style>
  <w:style w:type="paragraph" w:customStyle="1" w:styleId="References">
    <w:name w:val="References"/>
    <w:pPr>
      <w:numPr>
        <w:numId w:val="10"/>
      </w:numPr>
      <w:tabs>
        <w:tab w:val="left" w:pos="567"/>
      </w:tabs>
      <w:spacing w:before="120"/>
    </w:pPr>
    <w:rPr>
      <w:rFonts w:ascii="Palatino Linotype" w:hAnsi="Palatino Linotype"/>
      <w:szCs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yle1">
    <w:name w:val="Style1"/>
    <w:basedOn w:val="paragraph"/>
    <w:semiHidden/>
  </w:style>
  <w:style w:type="paragraph" w:customStyle="1" w:styleId="DRD1">
    <w:name w:val="DRD1"/>
    <w:rsid w:val="00D67D9A"/>
    <w:pPr>
      <w:keepNext/>
      <w:keepLines/>
      <w:numPr>
        <w:ilvl w:val="5"/>
        <w:numId w:val="189"/>
      </w:numPr>
      <w:suppressAutoHyphens/>
      <w:spacing w:before="360"/>
    </w:pPr>
    <w:rPr>
      <w:rFonts w:ascii="Palatino Linotype" w:hAnsi="Palatino Linotype"/>
      <w:b/>
      <w:sz w:val="24"/>
      <w:szCs w:val="24"/>
    </w:rPr>
  </w:style>
  <w:style w:type="paragraph" w:customStyle="1" w:styleId="DRD2">
    <w:name w:val="DRD2"/>
    <w:next w:val="paragraph"/>
    <w:rsid w:val="00D67D9A"/>
    <w:pPr>
      <w:keepNext/>
      <w:keepLines/>
      <w:numPr>
        <w:ilvl w:val="6"/>
        <w:numId w:val="189"/>
      </w:numPr>
      <w:tabs>
        <w:tab w:val="left" w:pos="2835"/>
      </w:tabs>
      <w:suppressAutoHyphens/>
      <w:spacing w:before="240"/>
    </w:pPr>
    <w:rPr>
      <w:rFonts w:ascii="Palatino Linotype" w:hAnsi="Palatino Linotype"/>
      <w:b/>
      <w:sz w:val="22"/>
      <w:szCs w:val="22"/>
    </w:rPr>
  </w:style>
  <w:style w:type="paragraph" w:customStyle="1" w:styleId="titlepagedraftstatement">
    <w:name w:val="title page:draft statement"/>
    <w:basedOn w:val="Normal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480" w:after="480" w:line="267" w:lineRule="atLeast"/>
      <w:jc w:val="both"/>
    </w:pPr>
    <w:rPr>
      <w:rFonts w:ascii="AvantGarde Bk BT" w:hAnsi="AvantGarde Bk BT"/>
    </w:rPr>
  </w:style>
  <w:style w:type="paragraph" w:customStyle="1" w:styleId="CaptionTable">
    <w:name w:val="CaptionTable"/>
    <w:basedOn w:val="Caption"/>
    <w:next w:val="paragraph"/>
    <w:rsid w:val="004B0C27"/>
    <w:pPr>
      <w:keepNext/>
      <w:keepLines/>
      <w:spacing w:before="360" w:after="0"/>
    </w:pPr>
  </w:style>
  <w:style w:type="paragraph" w:styleId="Date">
    <w:name w:val="Date"/>
    <w:basedOn w:val="Normal"/>
    <w:next w:val="Normal"/>
  </w:style>
  <w:style w:type="character" w:styleId="Emphasis">
    <w:name w:val="Emphasis"/>
    <w:qFormat/>
    <w:rPr>
      <w:i/>
      <w:iCs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LineNumber">
    <w:name w:val="line number"/>
    <w:basedOn w:val="DefaultParagraphFont"/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customStyle="1" w:styleId="Definition1">
    <w:name w:val="Definition1"/>
    <w:next w:val="paragraph"/>
    <w:pPr>
      <w:keepNext/>
      <w:numPr>
        <w:numId w:val="12"/>
      </w:numPr>
      <w:tabs>
        <w:tab w:val="left" w:pos="3119"/>
      </w:tabs>
      <w:spacing w:before="240"/>
    </w:pPr>
    <w:rPr>
      <w:rFonts w:ascii="Arial" w:hAnsi="Arial" w:cs="Arial"/>
      <w:b/>
      <w:bCs/>
      <w:sz w:val="22"/>
      <w:szCs w:val="26"/>
    </w:rPr>
  </w:style>
  <w:style w:type="paragraph" w:customStyle="1" w:styleId="Definition2">
    <w:name w:val="Definition2"/>
    <w:next w:val="paragraph"/>
    <w:pPr>
      <w:keepNext/>
      <w:numPr>
        <w:ilvl w:val="1"/>
        <w:numId w:val="12"/>
      </w:numPr>
      <w:spacing w:before="120"/>
    </w:pPr>
    <w:rPr>
      <w:rFonts w:ascii="Arial" w:hAnsi="Arial"/>
      <w:b/>
      <w:sz w:val="22"/>
      <w:szCs w:val="24"/>
    </w:rPr>
  </w:style>
  <w:style w:type="paragraph" w:customStyle="1" w:styleId="Bul20">
    <w:name w:val="Bul2"/>
    <w:pPr>
      <w:numPr>
        <w:numId w:val="16"/>
      </w:numPr>
      <w:spacing w:before="120"/>
      <w:jc w:val="both"/>
    </w:pPr>
    <w:rPr>
      <w:rFonts w:ascii="Palatino Linotype" w:hAnsi="Palatino Linotype"/>
    </w:rPr>
  </w:style>
  <w:style w:type="paragraph" w:customStyle="1" w:styleId="Bul3">
    <w:name w:val="Bul3"/>
    <w:pPr>
      <w:numPr>
        <w:numId w:val="11"/>
      </w:numPr>
      <w:spacing w:before="120"/>
    </w:pPr>
    <w:rPr>
      <w:rFonts w:ascii="Palatino Linotype" w:hAnsi="Palatino Linotype"/>
    </w:rPr>
  </w:style>
  <w:style w:type="character" w:customStyle="1" w:styleId="TOC4Char">
    <w:name w:val="TOC 4 Char"/>
    <w:rPr>
      <w:rFonts w:ascii="Arial" w:hAnsi="Arial"/>
      <w:szCs w:val="24"/>
      <w:lang w:val="en-GB" w:eastAsia="en-GB" w:bidi="ar-SA"/>
    </w:rPr>
  </w:style>
  <w:style w:type="paragraph" w:customStyle="1" w:styleId="DocumentSubtitle">
    <w:name w:val="Document:Subtitle"/>
    <w:next w:val="paragraph"/>
    <w:semiHidden/>
    <w:pPr>
      <w:spacing w:before="240" w:after="60"/>
      <w:ind w:left="1418"/>
    </w:pPr>
    <w:rPr>
      <w:rFonts w:ascii="Arial" w:hAnsi="Arial" w:cs="Arial"/>
      <w:b/>
      <w:sz w:val="44"/>
      <w:szCs w:val="24"/>
    </w:rPr>
  </w:style>
  <w:style w:type="paragraph" w:customStyle="1" w:styleId="DocumentTitle">
    <w:name w:val="Document:Title"/>
    <w:next w:val="DocumentSubtitle"/>
    <w:semiHidden/>
    <w:pPr>
      <w:pBdr>
        <w:bottom w:val="single" w:sz="48" w:space="1" w:color="008000"/>
      </w:pBdr>
      <w:spacing w:before="1680" w:after="120"/>
      <w:ind w:left="1418"/>
    </w:pPr>
    <w:rPr>
      <w:rFonts w:ascii="Arial" w:hAnsi="Arial" w:cs="Arial"/>
      <w:b/>
      <w:bCs/>
      <w:kern w:val="28"/>
      <w:sz w:val="72"/>
      <w:szCs w:val="32"/>
    </w:rPr>
  </w:style>
  <w:style w:type="paragraph" w:styleId="TableofFigures">
    <w:name w:val="table of figures"/>
    <w:basedOn w:val="Normal"/>
    <w:next w:val="paragraph"/>
    <w:uiPriority w:val="99"/>
    <w:pPr>
      <w:tabs>
        <w:tab w:val="right" w:leader="dot" w:pos="9072"/>
      </w:tabs>
      <w:spacing w:before="120"/>
      <w:ind w:left="1134" w:right="567" w:hanging="1134"/>
    </w:pPr>
    <w:rPr>
      <w:rFonts w:ascii="Arial" w:hAnsi="Arial"/>
      <w:sz w:val="22"/>
      <w:szCs w:val="22"/>
    </w:rPr>
  </w:style>
  <w:style w:type="paragraph" w:styleId="FootnoteText0">
    <w:name w:val="footnote text"/>
    <w:basedOn w:val="Normal"/>
    <w:semiHidden/>
    <w:rPr>
      <w:sz w:val="18"/>
      <w:szCs w:val="18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paragraphChar">
    <w:name w:val="paragraph Char"/>
    <w:rPr>
      <w:rFonts w:ascii="Palatino Linotype" w:hAnsi="Palatino Linotype"/>
      <w:szCs w:val="22"/>
      <w:lang w:val="en-GB" w:eastAsia="en-GB" w:bidi="ar-SA"/>
    </w:rPr>
  </w:style>
  <w:style w:type="paragraph" w:customStyle="1" w:styleId="listlevel1">
    <w:name w:val="list:level1"/>
    <w:pPr>
      <w:numPr>
        <w:numId w:val="34"/>
      </w:numPr>
      <w:spacing w:before="120"/>
      <w:jc w:val="both"/>
    </w:pPr>
    <w:rPr>
      <w:rFonts w:ascii="Palatino Linotype" w:hAnsi="Palatino Linotype"/>
    </w:rPr>
  </w:style>
  <w:style w:type="paragraph" w:customStyle="1" w:styleId="listlevel2">
    <w:name w:val="list:level2"/>
    <w:pPr>
      <w:numPr>
        <w:ilvl w:val="1"/>
        <w:numId w:val="34"/>
      </w:numPr>
      <w:spacing w:before="120"/>
      <w:jc w:val="both"/>
    </w:pPr>
    <w:rPr>
      <w:rFonts w:ascii="Palatino Linotype" w:hAnsi="Palatino Linotype"/>
      <w:szCs w:val="24"/>
    </w:rPr>
  </w:style>
  <w:style w:type="paragraph" w:customStyle="1" w:styleId="requirebulac1">
    <w:name w:val="require:bulac1"/>
    <w:basedOn w:val="Normal"/>
    <w:semiHidden/>
  </w:style>
  <w:style w:type="paragraph" w:customStyle="1" w:styleId="requirebulac2">
    <w:name w:val="require:bulac2"/>
    <w:basedOn w:val="Normal"/>
    <w:semiHidden/>
  </w:style>
  <w:style w:type="paragraph" w:customStyle="1" w:styleId="requirebulac3">
    <w:name w:val="require:bulac3"/>
    <w:basedOn w:val="Normal"/>
    <w:semiHidden/>
  </w:style>
  <w:style w:type="paragraph" w:customStyle="1" w:styleId="listlevel3">
    <w:name w:val="list:level3"/>
    <w:pPr>
      <w:numPr>
        <w:ilvl w:val="2"/>
        <w:numId w:val="34"/>
      </w:numPr>
      <w:spacing w:before="120"/>
      <w:jc w:val="both"/>
    </w:pPr>
    <w:rPr>
      <w:rFonts w:ascii="Palatino Linotype" w:hAnsi="Palatino Linotype"/>
      <w:szCs w:val="24"/>
    </w:rPr>
  </w:style>
  <w:style w:type="paragraph" w:customStyle="1" w:styleId="listlevel4">
    <w:name w:val="list:level4"/>
    <w:pPr>
      <w:numPr>
        <w:ilvl w:val="3"/>
        <w:numId w:val="34"/>
      </w:numPr>
      <w:spacing w:before="60" w:after="60"/>
    </w:pPr>
    <w:rPr>
      <w:rFonts w:ascii="Palatino Linotype" w:hAnsi="Palatino Linotype"/>
      <w:szCs w:val="24"/>
    </w:rPr>
  </w:style>
  <w:style w:type="paragraph" w:customStyle="1" w:styleId="indentpara1">
    <w:name w:val="indentpara1"/>
    <w:pPr>
      <w:spacing w:before="120"/>
      <w:ind w:left="2552"/>
      <w:jc w:val="both"/>
    </w:pPr>
    <w:rPr>
      <w:rFonts w:ascii="Palatino Linotype" w:hAnsi="Palatino Linotype"/>
    </w:rPr>
  </w:style>
  <w:style w:type="paragraph" w:customStyle="1" w:styleId="indentpara2">
    <w:name w:val="indentpara2"/>
    <w:pPr>
      <w:spacing w:before="120"/>
      <w:ind w:left="3119"/>
      <w:jc w:val="both"/>
    </w:pPr>
    <w:rPr>
      <w:rFonts w:ascii="Palatino Linotype" w:hAnsi="Palatino Linotype"/>
    </w:rPr>
  </w:style>
  <w:style w:type="paragraph" w:customStyle="1" w:styleId="indentpara3">
    <w:name w:val="indentpara3"/>
    <w:pPr>
      <w:spacing w:before="120"/>
      <w:ind w:left="3686"/>
      <w:jc w:val="both"/>
    </w:pPr>
    <w:rPr>
      <w:rFonts w:ascii="Palatino Linotype" w:hAnsi="Palatino Linotype"/>
    </w:rPr>
  </w:style>
  <w:style w:type="paragraph" w:customStyle="1" w:styleId="TableFootnote0">
    <w:name w:val="Table:Footnote"/>
    <w:pPr>
      <w:keepNext/>
      <w:keepLines/>
      <w:tabs>
        <w:tab w:val="left" w:pos="284"/>
      </w:tabs>
      <w:spacing w:before="80"/>
      <w:ind w:left="284" w:hanging="284"/>
    </w:pPr>
    <w:rPr>
      <w:rFonts w:ascii="Palatino Linotype" w:hAnsi="Palatino Linotype"/>
      <w:sz w:val="18"/>
      <w:szCs w:val="18"/>
    </w:rPr>
  </w:style>
  <w:style w:type="paragraph" w:customStyle="1" w:styleId="StyleDRD2Left35cmFirstline0cm">
    <w:name w:val="Style DRD2 + Left:  3.5 cm First line:  0 cm"/>
    <w:basedOn w:val="DRD2"/>
    <w:semiHidden/>
    <w:pPr>
      <w:numPr>
        <w:ilvl w:val="0"/>
        <w:numId w:val="0"/>
      </w:numPr>
    </w:pPr>
    <w:rPr>
      <w:rFonts w:ascii="Times New Roman" w:hAnsi="Times New Roman"/>
      <w:bCs/>
      <w:szCs w:val="20"/>
    </w:rPr>
  </w:style>
  <w:style w:type="paragraph" w:customStyle="1" w:styleId="Contents">
    <w:name w:val="Contents"/>
    <w:basedOn w:val="Heading0"/>
    <w:pPr>
      <w:tabs>
        <w:tab w:val="left" w:pos="567"/>
      </w:tabs>
    </w:pPr>
  </w:style>
  <w:style w:type="paragraph" w:customStyle="1" w:styleId="Bul40">
    <w:name w:val="Bul4"/>
    <w:pPr>
      <w:numPr>
        <w:numId w:val="17"/>
      </w:numPr>
      <w:spacing w:before="120"/>
      <w:ind w:left="3970" w:hanging="284"/>
    </w:pPr>
    <w:rPr>
      <w:rFonts w:ascii="Palatino Linotype" w:hAnsi="Palatino Linotype"/>
    </w:rPr>
  </w:style>
  <w:style w:type="paragraph" w:customStyle="1" w:styleId="DocumentNumber">
    <w:name w:val="Document Number"/>
    <w:next w:val="Date"/>
    <w:semiHidden/>
    <w:pPr>
      <w:spacing w:before="120" w:line="289" w:lineRule="atLeast"/>
      <w:jc w:val="right"/>
    </w:pPr>
    <w:rPr>
      <w:rFonts w:ascii="Arial" w:hAnsi="Arial"/>
      <w:b/>
      <w:bCs/>
      <w:color w:val="000000"/>
      <w:sz w:val="24"/>
      <w:szCs w:val="24"/>
      <w:lang w:eastAsia="nl-NL"/>
    </w:rPr>
  </w:style>
  <w:style w:type="character" w:customStyle="1" w:styleId="DocumentNumberChar">
    <w:name w:val="Document Number Char"/>
    <w:rPr>
      <w:rFonts w:ascii="Arial" w:hAnsi="Arial"/>
      <w:b/>
      <w:bCs/>
      <w:color w:val="000000"/>
      <w:sz w:val="24"/>
      <w:szCs w:val="24"/>
      <w:lang w:val="en-GB" w:eastAsia="nl-NL" w:bidi="ar-SA"/>
    </w:rPr>
  </w:style>
  <w:style w:type="character" w:customStyle="1" w:styleId="Definition2Char">
    <w:name w:val="Definition2 Char"/>
    <w:rPr>
      <w:rFonts w:ascii="Arial" w:hAnsi="Arial"/>
      <w:b/>
      <w:sz w:val="22"/>
      <w:szCs w:val="24"/>
      <w:lang w:val="en-GB" w:eastAsia="en-GB" w:bidi="ar-SA"/>
    </w:rPr>
  </w:style>
  <w:style w:type="paragraph" w:customStyle="1" w:styleId="DocumentDate">
    <w:name w:val="Document Date"/>
    <w:semiHidden/>
    <w:pPr>
      <w:jc w:val="right"/>
    </w:pPr>
    <w:rPr>
      <w:rFonts w:ascii="Arial" w:hAnsi="Arial"/>
      <w:sz w:val="22"/>
      <w:szCs w:val="22"/>
    </w:rPr>
  </w:style>
  <w:style w:type="character" w:customStyle="1" w:styleId="Heading0Char">
    <w:name w:val="Heading 0 Char"/>
    <w:rPr>
      <w:rFonts w:ascii="Arial" w:hAnsi="Arial"/>
      <w:b/>
      <w:sz w:val="40"/>
      <w:szCs w:val="24"/>
      <w:lang w:val="en-GB" w:eastAsia="en-GB" w:bidi="ar-SA"/>
    </w:rPr>
  </w:style>
  <w:style w:type="paragraph" w:customStyle="1" w:styleId="TableNote">
    <w:name w:val="Table:Note"/>
    <w:basedOn w:val="TablecellLEFT"/>
    <w:rsid w:val="007C492D"/>
    <w:pPr>
      <w:tabs>
        <w:tab w:val="left" w:pos="1134"/>
      </w:tabs>
      <w:spacing w:before="60"/>
      <w:ind w:left="851" w:hanging="851"/>
    </w:pPr>
  </w:style>
  <w:style w:type="paragraph" w:customStyle="1" w:styleId="CaptionAnnexFigure">
    <w:name w:val="Caption:Annex Figure"/>
    <w:next w:val="paragraph"/>
    <w:rsid w:val="004F4164"/>
    <w:pPr>
      <w:numPr>
        <w:ilvl w:val="7"/>
        <w:numId w:val="189"/>
      </w:numPr>
      <w:spacing w:before="240"/>
      <w:jc w:val="center"/>
    </w:pPr>
    <w:rPr>
      <w:rFonts w:ascii="Palatino Linotype" w:hAnsi="Palatino Linotype"/>
      <w:b/>
      <w:sz w:val="24"/>
      <w:szCs w:val="24"/>
    </w:rPr>
  </w:style>
  <w:style w:type="paragraph" w:customStyle="1" w:styleId="CaptionAnnexTable">
    <w:name w:val="Caption:Annex Table"/>
    <w:pPr>
      <w:keepNext/>
      <w:numPr>
        <w:ilvl w:val="8"/>
        <w:numId w:val="189"/>
      </w:numPr>
      <w:spacing w:before="240"/>
      <w:jc w:val="center"/>
    </w:pPr>
    <w:rPr>
      <w:rFonts w:ascii="Palatino Linotype" w:hAnsi="Palatino Linotype"/>
      <w:b/>
      <w:sz w:val="22"/>
      <w:szCs w:val="22"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customStyle="1" w:styleId="bul1">
    <w:name w:val="bul:1"/>
    <w:autoRedefine/>
    <w:pPr>
      <w:numPr>
        <w:numId w:val="26"/>
      </w:numPr>
      <w:tabs>
        <w:tab w:val="clear" w:pos="3640"/>
        <w:tab w:val="num" w:pos="2444"/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ind w:left="2444" w:hanging="403"/>
      <w:jc w:val="both"/>
    </w:pPr>
    <w:rPr>
      <w:rFonts w:ascii="NewCenturySchlbk" w:hAnsi="NewCenturySchlbk"/>
      <w:lang w:eastAsia="en-US"/>
    </w:rPr>
  </w:style>
  <w:style w:type="paragraph" w:customStyle="1" w:styleId="bul2">
    <w:name w:val="bul:2"/>
    <w:pPr>
      <w:numPr>
        <w:numId w:val="8"/>
      </w:numPr>
      <w:tabs>
        <w:tab w:val="left" w:pos="2977"/>
        <w:tab w:val="left" w:pos="4201"/>
        <w:tab w:val="left" w:pos="5641"/>
        <w:tab w:val="left" w:pos="7081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bul30">
    <w:name w:val="bul:3"/>
    <w:pPr>
      <w:numPr>
        <w:numId w:val="1"/>
      </w:numPr>
      <w:tabs>
        <w:tab w:val="left" w:pos="4643"/>
        <w:tab w:val="left" w:pos="6083"/>
        <w:tab w:val="left" w:pos="7523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bul4">
    <w:name w:val="bul:4"/>
    <w:pPr>
      <w:numPr>
        <w:numId w:val="7"/>
      </w:numPr>
      <w:tabs>
        <w:tab w:val="left" w:pos="5080"/>
        <w:tab w:val="left" w:pos="6520"/>
        <w:tab w:val="left" w:pos="7960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contentstitle">
    <w:name w:val="contents:title"/>
    <w:basedOn w:val="Normal"/>
    <w:rsid w:val="009F15CC"/>
    <w:pPr>
      <w:keepNext/>
      <w:keepLines/>
      <w:pageBreakBefore/>
      <w:pBdr>
        <w:bottom w:val="single" w:sz="12" w:space="1" w:color="auto"/>
      </w:pBdr>
      <w:autoSpaceDE w:val="0"/>
      <w:autoSpaceDN w:val="0"/>
      <w:adjustRightInd w:val="0"/>
      <w:spacing w:before="1560" w:after="1644" w:line="639" w:lineRule="exact"/>
      <w:jc w:val="right"/>
      <w:outlineLvl w:val="0"/>
    </w:pPr>
    <w:rPr>
      <w:rFonts w:ascii="AvantGarde Bk BT" w:hAnsi="AvantGarde Bk BT"/>
      <w:b/>
      <w:bCs/>
      <w:sz w:val="40"/>
      <w:szCs w:val="40"/>
      <w:lang w:eastAsia="en-US"/>
    </w:rPr>
  </w:style>
  <w:style w:type="paragraph" w:customStyle="1" w:styleId="definitionnum">
    <w:name w:val="definition:num"/>
    <w:basedOn w:val="Normal"/>
    <w:rsid w:val="0092724F"/>
    <w:pPr>
      <w:keepNext/>
      <w:keepLines/>
      <w:numPr>
        <w:ilvl w:val="6"/>
        <w:numId w:val="9"/>
      </w:numPr>
      <w:tabs>
        <w:tab w:val="left" w:pos="4558"/>
        <w:tab w:val="left" w:pos="5998"/>
        <w:tab w:val="left" w:pos="7438"/>
      </w:tabs>
      <w:autoSpaceDE w:val="0"/>
      <w:autoSpaceDN w:val="0"/>
      <w:adjustRightInd w:val="0"/>
      <w:spacing w:before="102" w:line="288" w:lineRule="atLeast"/>
      <w:ind w:left="3341"/>
    </w:pPr>
    <w:rPr>
      <w:rFonts w:ascii="AvantGarde Bk BT" w:hAnsi="AvantGarde Bk BT"/>
      <w:b/>
      <w:bCs/>
      <w:sz w:val="20"/>
      <w:szCs w:val="20"/>
      <w:lang w:eastAsia="en-US"/>
    </w:rPr>
  </w:style>
  <w:style w:type="paragraph" w:customStyle="1" w:styleId="definitionterm">
    <w:name w:val="definition:term"/>
    <w:next w:val="definitiontext"/>
    <w:pPr>
      <w:keepNext/>
      <w:keepLines/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line="240" w:lineRule="atLeast"/>
      <w:ind w:left="2041"/>
      <w:outlineLvl w:val="2"/>
    </w:pPr>
    <w:rPr>
      <w:rFonts w:ascii="AvantGarde Bk BT" w:hAnsi="AvantGarde Bk BT"/>
      <w:b/>
      <w:bCs/>
      <w:lang w:eastAsia="en-US"/>
    </w:rPr>
  </w:style>
  <w:style w:type="paragraph" w:customStyle="1" w:styleId="definitiontext">
    <w:name w:val="definition:text"/>
    <w:next w:val="definitionnum"/>
    <w:autoRedefine/>
    <w:pPr>
      <w:numPr>
        <w:numId w:val="19"/>
      </w:numPr>
      <w:tabs>
        <w:tab w:val="clear" w:pos="3955"/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after="79" w:line="240" w:lineRule="atLeast"/>
      <w:ind w:left="2041" w:firstLine="0"/>
      <w:jc w:val="both"/>
    </w:pPr>
    <w:rPr>
      <w:rFonts w:ascii="NewCenturySchlbk" w:hAnsi="NewCenturySchlbk"/>
      <w:lang w:eastAsia="en-US"/>
    </w:rPr>
  </w:style>
  <w:style w:type="paragraph" w:customStyle="1" w:styleId="equation">
    <w:name w:val="equation"/>
    <w:autoRedefine/>
    <w:pPr>
      <w:numPr>
        <w:numId w:val="20"/>
      </w:numPr>
      <w:tabs>
        <w:tab w:val="clear" w:pos="4238"/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before="79" w:after="79" w:line="240" w:lineRule="atLeast"/>
      <w:ind w:left="2041" w:firstLine="0"/>
      <w:jc w:val="center"/>
    </w:pPr>
    <w:rPr>
      <w:rFonts w:ascii="NewCenturySchlbk" w:hAnsi="NewCenturySchlbk"/>
      <w:lang w:eastAsia="en-US"/>
    </w:rPr>
  </w:style>
  <w:style w:type="paragraph" w:customStyle="1" w:styleId="equationwheretext">
    <w:name w:val="equation:wheretext"/>
    <w:autoRedefine/>
    <w:pPr>
      <w:numPr>
        <w:numId w:val="18"/>
      </w:numPr>
      <w:tabs>
        <w:tab w:val="clear" w:pos="0"/>
        <w:tab w:val="left" w:pos="3175"/>
        <w:tab w:val="left" w:pos="4615"/>
        <w:tab w:val="left" w:pos="6055"/>
        <w:tab w:val="left" w:pos="7495"/>
      </w:tabs>
      <w:autoSpaceDE w:val="0"/>
      <w:autoSpaceDN w:val="0"/>
      <w:adjustRightInd w:val="0"/>
      <w:spacing w:after="79" w:line="240" w:lineRule="atLeast"/>
      <w:ind w:left="3175" w:hanging="1134"/>
      <w:jc w:val="both"/>
    </w:pPr>
    <w:rPr>
      <w:rFonts w:ascii="NewCenturySchlbk" w:hAnsi="NewCenturySchlbk"/>
      <w:lang w:eastAsia="en-US"/>
    </w:rPr>
  </w:style>
  <w:style w:type="paragraph" w:customStyle="1" w:styleId="examplec">
    <w:name w:val="example:c"/>
    <w:autoRedefine/>
    <w:pPr>
      <w:tabs>
        <w:tab w:val="left" w:pos="3402"/>
        <w:tab w:val="num" w:pos="3955"/>
        <w:tab w:val="left" w:pos="4122"/>
        <w:tab w:val="left" w:pos="5562"/>
      </w:tabs>
      <w:autoSpaceDE w:val="0"/>
      <w:autoSpaceDN w:val="0"/>
      <w:adjustRightInd w:val="0"/>
      <w:spacing w:after="79" w:line="240" w:lineRule="atLeast"/>
      <w:ind w:left="3402" w:right="567" w:hanging="1247"/>
      <w:jc w:val="both"/>
    </w:pPr>
    <w:rPr>
      <w:rFonts w:ascii="NewCenturySchlbk" w:hAnsi="NewCenturySchlbk"/>
      <w:lang w:eastAsia="en-US"/>
    </w:rPr>
  </w:style>
  <w:style w:type="paragraph" w:customStyle="1" w:styleId="examplenonum">
    <w:name w:val="example:nonum"/>
    <w:autoRedefine/>
    <w:pPr>
      <w:tabs>
        <w:tab w:val="left" w:pos="3402"/>
        <w:tab w:val="left" w:pos="4122"/>
        <w:tab w:val="left" w:pos="4649"/>
        <w:tab w:val="num" w:pos="4820"/>
        <w:tab w:val="left" w:pos="5562"/>
      </w:tabs>
      <w:autoSpaceDE w:val="0"/>
      <w:autoSpaceDN w:val="0"/>
      <w:adjustRightInd w:val="0"/>
      <w:spacing w:after="79" w:line="240" w:lineRule="atLeast"/>
      <w:ind w:left="4820" w:right="567" w:hanging="2268"/>
      <w:jc w:val="both"/>
    </w:pPr>
    <w:rPr>
      <w:rFonts w:ascii="NewCenturySchlbk" w:hAnsi="NewCenturySchlbk"/>
      <w:lang w:eastAsia="en-US"/>
    </w:rPr>
  </w:style>
  <w:style w:type="paragraph" w:customStyle="1" w:styleId="figtitle">
    <w:name w:val="figtitle"/>
    <w:next w:val="paragraph"/>
    <w:pPr>
      <w:numPr>
        <w:numId w:val="2"/>
      </w:numPr>
      <w:autoSpaceDE w:val="0"/>
      <w:autoSpaceDN w:val="0"/>
      <w:adjustRightInd w:val="0"/>
      <w:spacing w:after="227" w:line="264" w:lineRule="atLeast"/>
      <w:jc w:val="center"/>
      <w:outlineLvl w:val="5"/>
    </w:pPr>
    <w:rPr>
      <w:rFonts w:ascii="NewCenturySchlbk" w:hAnsi="NewCenturySchlbk"/>
      <w:b/>
      <w:bCs/>
      <w:sz w:val="24"/>
      <w:szCs w:val="24"/>
      <w:lang w:eastAsia="en-US"/>
    </w:rPr>
  </w:style>
  <w:style w:type="paragraph" w:customStyle="1" w:styleId="figtitleannex">
    <w:name w:val="figtitle:annex"/>
    <w:next w:val="paragraph"/>
    <w:pPr>
      <w:numPr>
        <w:ilvl w:val="4"/>
        <w:numId w:val="11"/>
      </w:num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227" w:line="264" w:lineRule="atLeast"/>
      <w:jc w:val="center"/>
      <w:outlineLvl w:val="5"/>
    </w:pPr>
    <w:rPr>
      <w:rFonts w:ascii="NewCenturySchlbk" w:hAnsi="NewCenturySchlbk"/>
      <w:b/>
      <w:bCs/>
      <w:sz w:val="24"/>
      <w:szCs w:val="24"/>
      <w:lang w:eastAsia="en-US"/>
    </w:rPr>
  </w:style>
  <w:style w:type="paragraph" w:customStyle="1" w:styleId="figuretext">
    <w:name w:val="figure:text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4" w:after="80" w:line="216" w:lineRule="atLeast"/>
      <w:jc w:val="center"/>
    </w:pPr>
    <w:rPr>
      <w:rFonts w:ascii="AvantGarde BkCn BT" w:hAnsi="AvantGarde BkCn BT"/>
      <w:sz w:val="18"/>
      <w:szCs w:val="18"/>
      <w:lang w:eastAsia="en-US"/>
    </w:rPr>
  </w:style>
  <w:style w:type="paragraph" w:customStyle="1" w:styleId="footnotetext">
    <w:name w:val="footnote:text"/>
    <w:pPr>
      <w:numPr>
        <w:numId w:val="28"/>
      </w:numPr>
      <w:tabs>
        <w:tab w:val="clear" w:pos="2804"/>
        <w:tab w:val="left" w:pos="283"/>
        <w:tab w:val="left" w:pos="1003"/>
        <w:tab w:val="left" w:pos="1723"/>
        <w:tab w:val="left" w:pos="2443"/>
        <w:tab w:val="left" w:pos="3163"/>
        <w:tab w:val="left" w:pos="3883"/>
        <w:tab w:val="left" w:pos="4603"/>
        <w:tab w:val="left" w:pos="5323"/>
        <w:tab w:val="left" w:pos="6043"/>
        <w:tab w:val="left" w:pos="6763"/>
        <w:tab w:val="left" w:pos="7483"/>
        <w:tab w:val="left" w:pos="8203"/>
      </w:tabs>
      <w:autoSpaceDE w:val="0"/>
      <w:autoSpaceDN w:val="0"/>
      <w:adjustRightInd w:val="0"/>
      <w:spacing w:line="208" w:lineRule="atLeast"/>
      <w:ind w:left="283" w:hanging="283"/>
    </w:pPr>
    <w:rPr>
      <w:rFonts w:ascii="NewCenturySchlbk" w:hAnsi="NewCenturySchlbk"/>
      <w:noProof/>
      <w:sz w:val="18"/>
      <w:szCs w:val="18"/>
      <w:lang w:val="en-US" w:eastAsia="en-US"/>
    </w:rPr>
  </w:style>
  <w:style w:type="paragraph" w:customStyle="1" w:styleId="indentpara">
    <w:name w:val="indentpara"/>
    <w:autoRedefine/>
    <w:pPr>
      <w:numPr>
        <w:numId w:val="24"/>
      </w:numPr>
      <w:tabs>
        <w:tab w:val="clear" w:pos="2444"/>
        <w:tab w:val="left" w:pos="2443"/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ind w:firstLine="0"/>
      <w:jc w:val="both"/>
    </w:pPr>
    <w:rPr>
      <w:rFonts w:ascii="NewCenturySchlbk" w:hAnsi="NewCenturySchlbk"/>
      <w:lang w:eastAsia="en-US"/>
    </w:rPr>
  </w:style>
  <w:style w:type="paragraph" w:customStyle="1" w:styleId="level0Title">
    <w:name w:val="level0:Title"/>
    <w:pPr>
      <w:numPr>
        <w:numId w:val="29"/>
      </w:numPr>
      <w:tabs>
        <w:tab w:val="clear" w:pos="2765"/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58" w:line="278" w:lineRule="atLeast"/>
      <w:ind w:left="0" w:firstLine="0"/>
      <w:jc w:val="both"/>
    </w:pPr>
    <w:rPr>
      <w:rFonts w:ascii="Chicago" w:hAnsi="Chicago"/>
      <w:sz w:val="24"/>
      <w:szCs w:val="24"/>
      <w:lang w:eastAsia="en-US"/>
    </w:rPr>
  </w:style>
  <w:style w:type="paragraph" w:customStyle="1" w:styleId="level1Title">
    <w:name w:val="level1:Title"/>
    <w:pPr>
      <w:numPr>
        <w:numId w:val="25"/>
      </w:numPr>
      <w:tabs>
        <w:tab w:val="clear" w:pos="3233"/>
        <w:tab w:val="left" w:pos="0"/>
        <w:tab w:val="left" w:pos="1440"/>
        <w:tab w:val="num" w:pos="2804"/>
        <w:tab w:val="left" w:pos="2880"/>
        <w:tab w:val="left" w:pos="4320"/>
      </w:tabs>
      <w:autoSpaceDE w:val="0"/>
      <w:autoSpaceDN w:val="0"/>
      <w:adjustRightInd w:val="0"/>
      <w:spacing w:before="20" w:after="58" w:line="278" w:lineRule="atLeast"/>
      <w:ind w:left="2761" w:hanging="317"/>
      <w:jc w:val="both"/>
    </w:pPr>
    <w:rPr>
      <w:rFonts w:ascii="Century Schoolbook SWA" w:hAnsi="Century Schoolbook SWA"/>
      <w:szCs w:val="24"/>
      <w:lang w:eastAsia="en-US"/>
    </w:rPr>
  </w:style>
  <w:style w:type="paragraph" w:customStyle="1" w:styleId="noindentparagraph">
    <w:name w:val="noindent:paragraph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notenonum">
    <w:name w:val="note:nonum"/>
    <w:autoRedefine/>
    <w:pPr>
      <w:numPr>
        <w:numId w:val="31"/>
      </w:numPr>
      <w:tabs>
        <w:tab w:val="left" w:pos="3261"/>
        <w:tab w:val="left" w:pos="4366"/>
        <w:tab w:val="left" w:pos="4842"/>
        <w:tab w:val="left" w:pos="5562"/>
      </w:tabs>
      <w:autoSpaceDE w:val="0"/>
      <w:autoSpaceDN w:val="0"/>
      <w:adjustRightInd w:val="0"/>
      <w:spacing w:after="79" w:line="240" w:lineRule="atLeast"/>
      <w:ind w:right="567"/>
      <w:jc w:val="both"/>
    </w:pPr>
    <w:rPr>
      <w:rFonts w:ascii="NewCenturySchlbk" w:hAnsi="NewCenturySchlbk"/>
      <w:lang w:eastAsia="en-US"/>
    </w:rPr>
  </w:style>
  <w:style w:type="paragraph" w:customStyle="1" w:styleId="referencepara">
    <w:name w:val="referencepara"/>
    <w:autoRedefine/>
    <w:pPr>
      <w:numPr>
        <w:numId w:val="23"/>
      </w:numPr>
      <w:tabs>
        <w:tab w:val="clear" w:pos="0"/>
        <w:tab w:val="left" w:pos="4082"/>
        <w:tab w:val="left" w:pos="5522"/>
        <w:tab w:val="left" w:pos="6962"/>
        <w:tab w:val="left" w:pos="8402"/>
      </w:tabs>
      <w:autoSpaceDE w:val="0"/>
      <w:autoSpaceDN w:val="0"/>
      <w:adjustRightInd w:val="0"/>
      <w:spacing w:after="79" w:line="240" w:lineRule="atLeast"/>
      <w:ind w:left="4082" w:hanging="2041"/>
      <w:jc w:val="both"/>
    </w:pPr>
    <w:rPr>
      <w:rFonts w:ascii="NewCenturySchlbk" w:hAnsi="NewCenturySchlbk"/>
      <w:lang w:eastAsia="en-US"/>
    </w:rPr>
  </w:style>
  <w:style w:type="paragraph" w:customStyle="1" w:styleId="tablefootnote">
    <w:name w:val="table:footnote"/>
    <w:pPr>
      <w:numPr>
        <w:numId w:val="22"/>
      </w:numPr>
      <w:tabs>
        <w:tab w:val="clear" w:pos="720"/>
        <w:tab w:val="left" w:pos="340"/>
        <w:tab w:val="left" w:pos="1060"/>
        <w:tab w:val="left" w:pos="1780"/>
        <w:tab w:val="left" w:pos="2500"/>
      </w:tabs>
      <w:autoSpaceDE w:val="0"/>
      <w:autoSpaceDN w:val="0"/>
      <w:adjustRightInd w:val="0"/>
      <w:spacing w:before="22" w:after="100" w:afterAutospacing="1" w:line="178" w:lineRule="atLeast"/>
      <w:ind w:left="340" w:hanging="340"/>
    </w:pPr>
    <w:rPr>
      <w:rFonts w:ascii="NewCenturySchlbk" w:hAnsi="NewCenturySchlbk"/>
      <w:sz w:val="16"/>
      <w:szCs w:val="16"/>
      <w:lang w:eastAsia="en-US"/>
    </w:rPr>
  </w:style>
  <w:style w:type="paragraph" w:customStyle="1" w:styleId="tableheadannex">
    <w:name w:val="table:head:annex"/>
    <w:basedOn w:val="figtitleannex"/>
    <w:next w:val="paragraph"/>
    <w:pPr>
      <w:numPr>
        <w:ilvl w:val="0"/>
        <w:numId w:val="21"/>
      </w:numPr>
      <w:tabs>
        <w:tab w:val="clear" w:pos="720"/>
      </w:tabs>
      <w:ind w:left="0" w:firstLine="0"/>
    </w:pPr>
  </w:style>
  <w:style w:type="paragraph" w:customStyle="1" w:styleId="tableheadnormal">
    <w:name w:val="table:head:normal"/>
    <w:next w:val="Normal"/>
    <w:pPr>
      <w:keepNext/>
      <w:keepLines/>
      <w:numPr>
        <w:numId w:val="6"/>
      </w:numPr>
      <w:autoSpaceDE w:val="0"/>
      <w:autoSpaceDN w:val="0"/>
      <w:adjustRightInd w:val="0"/>
      <w:spacing w:before="11" w:after="38" w:line="267" w:lineRule="atLeast"/>
      <w:jc w:val="center"/>
      <w:outlineLvl w:val="5"/>
    </w:pPr>
    <w:rPr>
      <w:rFonts w:ascii="NewCenturySchlbk" w:hAnsi="NewCenturySchlbk"/>
      <w:b/>
      <w:bCs/>
      <w:sz w:val="24"/>
      <w:szCs w:val="24"/>
      <w:lang w:eastAsia="en-US"/>
    </w:rPr>
  </w:style>
  <w:style w:type="paragraph" w:customStyle="1" w:styleId="tablenotec">
    <w:name w:val="table:note:c"/>
    <w:pPr>
      <w:numPr>
        <w:numId w:val="5"/>
      </w:numPr>
      <w:tabs>
        <w:tab w:val="left" w:pos="1684"/>
        <w:tab w:val="left" w:pos="2160"/>
        <w:tab w:val="left" w:pos="2880"/>
      </w:tabs>
      <w:autoSpaceDE w:val="0"/>
      <w:autoSpaceDN w:val="0"/>
      <w:adjustRightInd w:val="0"/>
      <w:spacing w:before="48" w:after="100" w:afterAutospacing="1" w:line="192" w:lineRule="atLeast"/>
      <w:jc w:val="both"/>
    </w:pPr>
    <w:rPr>
      <w:rFonts w:ascii="NewCenturySchlbk" w:hAnsi="NewCenturySchlbk"/>
      <w:sz w:val="16"/>
      <w:szCs w:val="16"/>
      <w:lang w:eastAsia="en-US"/>
    </w:rPr>
  </w:style>
  <w:style w:type="paragraph" w:customStyle="1" w:styleId="tablenotenonum">
    <w:name w:val="table:note:nonum"/>
    <w:next w:val="Normal"/>
    <w:autoRedefine/>
    <w:pPr>
      <w:numPr>
        <w:numId w:val="4"/>
      </w:numPr>
      <w:tabs>
        <w:tab w:val="left" w:pos="1440"/>
        <w:tab w:val="left" w:pos="2160"/>
        <w:tab w:val="left" w:pos="2880"/>
      </w:tabs>
      <w:autoSpaceDE w:val="0"/>
      <w:autoSpaceDN w:val="0"/>
      <w:adjustRightInd w:val="0"/>
      <w:spacing w:after="79" w:line="178" w:lineRule="atLeast"/>
    </w:pPr>
    <w:rPr>
      <w:rFonts w:ascii="NewCenturySchlbk" w:hAnsi="NewCenturySchlbk"/>
      <w:sz w:val="16"/>
      <w:szCs w:val="16"/>
      <w:lang w:eastAsia="en-US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customStyle="1" w:styleId="titledate">
    <w:name w:val="title:date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57" w:line="240" w:lineRule="atLeast"/>
      <w:jc w:val="right"/>
      <w:outlineLvl w:val="0"/>
    </w:pPr>
    <w:rPr>
      <w:rFonts w:ascii="AvantGarde Bk BT" w:hAnsi="AvantGarde Bk BT"/>
      <w:lang w:eastAsia="en-US"/>
    </w:rPr>
  </w:style>
  <w:style w:type="paragraph" w:customStyle="1" w:styleId="titlelogo">
    <w:name w:val="title:logo"/>
    <w:pPr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after="79" w:line="240" w:lineRule="atLeast"/>
      <w:ind w:left="2041"/>
      <w:jc w:val="both"/>
    </w:pPr>
    <w:rPr>
      <w:rFonts w:ascii="NewCenturySchlbk" w:hAnsi="NewCenturySchlbk"/>
      <w:lang w:eastAsia="en-US"/>
    </w:rPr>
  </w:style>
  <w:style w:type="paragraph" w:customStyle="1" w:styleId="titlemain">
    <w:name w:val="title:main"/>
    <w:pPr>
      <w:pBdr>
        <w:bottom w:val="single" w:sz="24" w:space="1" w:color="auto"/>
      </w:pBdr>
      <w:tabs>
        <w:tab w:val="left" w:pos="1701"/>
        <w:tab w:val="left" w:pos="3141"/>
        <w:tab w:val="left" w:pos="4581"/>
        <w:tab w:val="left" w:pos="6021"/>
      </w:tabs>
      <w:autoSpaceDE w:val="0"/>
      <w:autoSpaceDN w:val="0"/>
      <w:adjustRightInd w:val="0"/>
      <w:spacing w:before="1560" w:after="100" w:afterAutospacing="1" w:line="864" w:lineRule="atLeast"/>
      <w:ind w:left="1699"/>
      <w:outlineLvl w:val="0"/>
    </w:pPr>
    <w:rPr>
      <w:rFonts w:ascii="AvantGarde Bk BT" w:hAnsi="AvantGarde Bk BT"/>
      <w:b/>
      <w:sz w:val="72"/>
      <w:szCs w:val="72"/>
      <w:lang w:eastAsia="en-US"/>
    </w:rPr>
  </w:style>
  <w:style w:type="paragraph" w:customStyle="1" w:styleId="titlenumber">
    <w:name w:val="title:number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432" w:line="288" w:lineRule="atLeast"/>
      <w:jc w:val="right"/>
      <w:outlineLvl w:val="0"/>
    </w:pPr>
    <w:rPr>
      <w:rFonts w:ascii="AvantGarde Bk BT" w:hAnsi="AvantGarde Bk BT"/>
      <w:b/>
      <w:bCs/>
      <w:sz w:val="24"/>
      <w:szCs w:val="24"/>
      <w:lang w:eastAsia="en-US"/>
    </w:rPr>
  </w:style>
  <w:style w:type="paragraph" w:customStyle="1" w:styleId="titlesub">
    <w:name w:val="title:sub"/>
    <w:pPr>
      <w:tabs>
        <w:tab w:val="left" w:pos="1701"/>
        <w:tab w:val="num" w:pos="2804"/>
        <w:tab w:val="left" w:pos="3141"/>
        <w:tab w:val="left" w:pos="4581"/>
        <w:tab w:val="left" w:pos="6021"/>
      </w:tabs>
      <w:autoSpaceDE w:val="0"/>
      <w:autoSpaceDN w:val="0"/>
      <w:adjustRightInd w:val="0"/>
      <w:spacing w:after="1200"/>
      <w:ind w:left="1701" w:hanging="317"/>
      <w:outlineLvl w:val="0"/>
    </w:pPr>
    <w:rPr>
      <w:rFonts w:ascii="AvantGarde Bk BT" w:hAnsi="AvantGarde Bk BT"/>
      <w:b/>
      <w:bCs/>
      <w:sz w:val="36"/>
      <w:szCs w:val="40"/>
      <w:lang w:eastAsia="en-US"/>
    </w:r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headerleft">
    <w:name w:val="header:left"/>
    <w:basedOn w:val="Header"/>
    <w:next w:val="Header"/>
    <w:pPr>
      <w:tabs>
        <w:tab w:val="clear" w:pos="4153"/>
        <w:tab w:val="clear" w:pos="8306"/>
      </w:tabs>
      <w:jc w:val="left"/>
    </w:pPr>
    <w:rPr>
      <w:rFonts w:ascii="AvantGarde Bk BT" w:hAnsi="AvantGarde Bk BT"/>
      <w:noProof/>
      <w:sz w:val="20"/>
      <w:szCs w:val="20"/>
      <w:lang w:val="fr-FR" w:eastAsia="de-D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requirebulac">
    <w:name w:val="require:bulac"/>
    <w:basedOn w:val="Normal"/>
    <w:rsid w:val="00AC05E6"/>
    <w:pPr>
      <w:numPr>
        <w:ilvl w:val="1"/>
        <w:numId w:val="33"/>
      </w:numPr>
      <w:tabs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</w:rPr>
  </w:style>
  <w:style w:type="paragraph" w:customStyle="1" w:styleId="requirebul1">
    <w:name w:val="require:bul1"/>
    <w:basedOn w:val="bul1"/>
    <w:pPr>
      <w:ind w:left="2448"/>
    </w:pPr>
  </w:style>
  <w:style w:type="paragraph" w:customStyle="1" w:styleId="requirebul2">
    <w:name w:val="require:bul2"/>
    <w:basedOn w:val="bul2"/>
    <w:pPr>
      <w:tabs>
        <w:tab w:val="left" w:pos="2765"/>
      </w:tabs>
      <w:ind w:left="2765"/>
    </w:pPr>
  </w:style>
  <w:style w:type="paragraph" w:customStyle="1" w:styleId="requirebul3">
    <w:name w:val="require:bul3"/>
    <w:basedOn w:val="bul30"/>
  </w:style>
  <w:style w:type="paragraph" w:customStyle="1" w:styleId="requireindentpara">
    <w:name w:val="require:indentpara"/>
    <w:basedOn w:val="indentpara"/>
  </w:style>
  <w:style w:type="character" w:customStyle="1" w:styleId="requirebulac2Char">
    <w:name w:val="require:bulac2 Char"/>
    <w:rPr>
      <w:rFonts w:ascii="Palatino Linotype" w:hAnsi="Palatino Linotype"/>
      <w:sz w:val="24"/>
      <w:szCs w:val="24"/>
      <w:lang w:val="en-GB" w:eastAsia="en-GB" w:bidi="ar-SA"/>
    </w:rPr>
  </w:style>
  <w:style w:type="paragraph" w:customStyle="1" w:styleId="requirebul4">
    <w:name w:val="require:bul4"/>
    <w:basedOn w:val="bul4"/>
  </w:style>
  <w:style w:type="paragraph" w:customStyle="1" w:styleId="expectedbulas">
    <w:name w:val="expected:bulas"/>
    <w:pPr>
      <w:keepNext/>
      <w:keepLines/>
      <w:tabs>
        <w:tab w:val="left" w:pos="3874"/>
        <w:tab w:val="left" w:pos="4139"/>
        <w:tab w:val="left" w:pos="5579"/>
        <w:tab w:val="left" w:pos="7019"/>
        <w:tab w:val="left" w:pos="8459"/>
      </w:tabs>
      <w:autoSpaceDE w:val="0"/>
      <w:autoSpaceDN w:val="0"/>
      <w:adjustRightInd w:val="0"/>
      <w:spacing w:after="79" w:line="240" w:lineRule="atLeast"/>
      <w:ind w:left="4148" w:hanging="2074"/>
      <w:jc w:val="both"/>
    </w:pPr>
    <w:rPr>
      <w:rFonts w:ascii="NewCenturySchlbk" w:hAnsi="NewCenturySchlbk" w:cs="NewCenturySchlbk"/>
      <w:i/>
      <w:iCs/>
      <w:lang w:eastAsia="en-US"/>
    </w:rPr>
  </w:style>
  <w:style w:type="character" w:customStyle="1" w:styleId="expectedbulasChar">
    <w:name w:val="expected:bulas Char"/>
    <w:rPr>
      <w:rFonts w:ascii="NewCenturySchlbk" w:hAnsi="NewCenturySchlbk" w:cs="NewCenturySchlbk"/>
      <w:i/>
      <w:iCs/>
      <w:lang w:val="en-GB" w:eastAsia="en-US" w:bidi="ar-SA"/>
    </w:rPr>
  </w:style>
  <w:style w:type="paragraph" w:customStyle="1" w:styleId="expectedbulac">
    <w:name w:val="expected:bulac"/>
    <w:pPr>
      <w:keepLines/>
      <w:numPr>
        <w:numId w:val="27"/>
      </w:numPr>
      <w:tabs>
        <w:tab w:val="clear" w:pos="720"/>
        <w:tab w:val="left" w:pos="4139"/>
        <w:tab w:val="left" w:pos="5579"/>
        <w:tab w:val="left" w:pos="7019"/>
        <w:tab w:val="left" w:pos="8459"/>
      </w:tabs>
      <w:autoSpaceDE w:val="0"/>
      <w:autoSpaceDN w:val="0"/>
      <w:adjustRightInd w:val="0"/>
      <w:spacing w:after="79" w:line="240" w:lineRule="atLeast"/>
      <w:ind w:left="4139" w:hanging="283"/>
      <w:jc w:val="both"/>
    </w:pPr>
    <w:rPr>
      <w:rFonts w:ascii="NewCenturySchlbk" w:hAnsi="NewCenturySchlbk" w:cs="NewCenturySchlbk"/>
      <w:i/>
      <w:iCs/>
      <w:lang w:eastAsia="en-US"/>
    </w:rPr>
  </w:style>
  <w:style w:type="paragraph" w:customStyle="1" w:styleId="req1">
    <w:name w:val="req:1"/>
    <w:basedOn w:val="reqnum"/>
    <w:pPr>
      <w:numPr>
        <w:numId w:val="30"/>
      </w:numPr>
    </w:pPr>
    <w:rPr>
      <w:sz w:val="20"/>
    </w:rPr>
  </w:style>
  <w:style w:type="paragraph" w:customStyle="1" w:styleId="reqnum">
    <w:name w:val="req:num"/>
    <w:basedOn w:val="paragraph"/>
    <w:pPr>
      <w:keepNext/>
      <w:widowControl w:val="0"/>
      <w:spacing w:before="60" w:after="60"/>
      <w:ind w:left="0"/>
    </w:pPr>
    <w:rPr>
      <w:b/>
      <w:iCs/>
      <w:sz w:val="24"/>
    </w:rPr>
  </w:style>
  <w:style w:type="paragraph" w:customStyle="1" w:styleId="leafNormal">
    <w:name w:val="leafNormal"/>
    <w:pPr>
      <w:keepLines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81" w:line="231" w:lineRule="atLeast"/>
    </w:pPr>
    <w:rPr>
      <w:rFonts w:ascii="NewCenturySchlbk" w:hAnsi="NewCenturySchlbk" w:cs="NewCenturySchlbk"/>
    </w:rPr>
  </w:style>
  <w:style w:type="paragraph" w:customStyle="1" w:styleId="defpara">
    <w:name w:val="defpara"/>
    <w:pPr>
      <w:tabs>
        <w:tab w:val="left" w:pos="2608"/>
        <w:tab w:val="left" w:pos="4048"/>
        <w:tab w:val="left" w:pos="5488"/>
        <w:tab w:val="left" w:pos="6928"/>
        <w:tab w:val="left" w:pos="7200"/>
        <w:tab w:val="left" w:pos="7920"/>
      </w:tabs>
      <w:autoSpaceDE w:val="0"/>
      <w:autoSpaceDN w:val="0"/>
      <w:adjustRightInd w:val="0"/>
      <w:spacing w:after="79" w:line="231" w:lineRule="atLeast"/>
      <w:ind w:left="2608"/>
      <w:jc w:val="both"/>
    </w:pPr>
    <w:rPr>
      <w:rFonts w:ascii="NewCenturySchlbk" w:hAnsi="NewCenturySchlbk" w:cs="NewCenturySchlbk"/>
      <w:b/>
      <w:bCs/>
      <w:lang w:val="en-US"/>
    </w:rPr>
  </w:style>
  <w:style w:type="paragraph" w:customStyle="1" w:styleId="figuregraphic">
    <w:name w:val="figure:graphic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9" w:line="231" w:lineRule="atLeast"/>
      <w:ind w:right="-397"/>
      <w:jc w:val="center"/>
    </w:pPr>
    <w:rPr>
      <w:rFonts w:ascii="NewCenturySchlbk" w:hAnsi="NewCenturySchlbk" w:cs="NewCenturySchlbk"/>
    </w:rPr>
  </w:style>
  <w:style w:type="paragraph" w:customStyle="1" w:styleId="notes">
    <w:name w:val="note:s"/>
    <w:pPr>
      <w:tabs>
        <w:tab w:val="left" w:pos="3402"/>
        <w:tab w:val="left" w:pos="4366"/>
        <w:tab w:val="left" w:pos="4842"/>
        <w:tab w:val="left" w:pos="5562"/>
      </w:tabs>
      <w:autoSpaceDE w:val="0"/>
      <w:autoSpaceDN w:val="0"/>
      <w:adjustRightInd w:val="0"/>
      <w:spacing w:after="79" w:line="240" w:lineRule="atLeast"/>
      <w:ind w:left="3402" w:right="567" w:hanging="907"/>
      <w:jc w:val="both"/>
    </w:pPr>
    <w:rPr>
      <w:rFonts w:ascii="NewCenturySchlbk" w:hAnsi="NewCenturySchlbk" w:cs="NewCenturySchlbk"/>
    </w:rPr>
  </w:style>
  <w:style w:type="paragraph" w:customStyle="1" w:styleId="referenceparaECSS">
    <w:name w:val="referencepara:ECSS"/>
    <w:pPr>
      <w:tabs>
        <w:tab w:val="left" w:pos="4082"/>
        <w:tab w:val="left" w:pos="5522"/>
        <w:tab w:val="left" w:pos="6962"/>
        <w:tab w:val="left" w:pos="8402"/>
      </w:tabs>
      <w:autoSpaceDE w:val="0"/>
      <w:autoSpaceDN w:val="0"/>
      <w:adjustRightInd w:val="0"/>
      <w:spacing w:after="79" w:line="240" w:lineRule="atLeast"/>
      <w:ind w:left="4082" w:hanging="2041"/>
      <w:jc w:val="both"/>
    </w:pPr>
    <w:rPr>
      <w:rFonts w:ascii="NewCenturySchlbk" w:hAnsi="NewCenturySchlbk" w:cs="NewCenturySchlbk"/>
    </w:rPr>
  </w:style>
  <w:style w:type="paragraph" w:customStyle="1" w:styleId="requirebulas">
    <w:name w:val="require:bulas"/>
    <w:pPr>
      <w:tabs>
        <w:tab w:val="left" w:pos="2443"/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ind w:left="2443" w:hanging="403"/>
      <w:jc w:val="both"/>
    </w:pPr>
    <w:rPr>
      <w:rFonts w:ascii="NewCenturySchlbk" w:hAnsi="NewCenturySchlbk" w:cs="NewCenturySchlbk"/>
    </w:rPr>
  </w:style>
  <w:style w:type="paragraph" w:customStyle="1" w:styleId="requirebulas2">
    <w:name w:val="require:bulas2"/>
    <w:pPr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after="79" w:line="240" w:lineRule="atLeast"/>
      <w:ind w:left="2761" w:hanging="317"/>
      <w:jc w:val="both"/>
    </w:pPr>
    <w:rPr>
      <w:rFonts w:ascii="NewCenturySchlbk" w:hAnsi="NewCenturySchlbk" w:cs="NewCenturySchlbk"/>
    </w:rPr>
  </w:style>
  <w:style w:type="paragraph" w:customStyle="1" w:styleId="DRD0">
    <w:name w:val="DRD0"/>
    <w:pPr>
      <w:numPr>
        <w:numId w:val="32"/>
      </w:numPr>
    </w:pPr>
    <w:rPr>
      <w:sz w:val="6"/>
      <w:lang w:eastAsia="en-US"/>
    </w:rPr>
  </w:style>
  <w:style w:type="paragraph" w:customStyle="1" w:styleId="DRD3">
    <w:name w:val="DRD3"/>
    <w:rsid w:val="00B3477A"/>
    <w:pPr>
      <w:spacing w:before="120"/>
      <w:ind w:left="1985"/>
    </w:pPr>
    <w:rPr>
      <w:rFonts w:ascii="Palatino Linotype" w:hAnsi="Palatino Linotype"/>
      <w:szCs w:val="24"/>
    </w:rPr>
  </w:style>
  <w:style w:type="paragraph" w:customStyle="1" w:styleId="paragraph2">
    <w:name w:val="paragraph2"/>
    <w:basedOn w:val="paragraph"/>
    <w:pPr>
      <w:spacing w:after="120"/>
      <w:ind w:left="2608"/>
    </w:pPr>
  </w:style>
  <w:style w:type="character" w:customStyle="1" w:styleId="requirebulacChar">
    <w:name w:val="require:bulac Char"/>
    <w:rPr>
      <w:rFonts w:ascii="NewCenturySchlbk" w:hAnsi="NewCenturySchlbk"/>
      <w:sz w:val="24"/>
      <w:szCs w:val="24"/>
      <w:lang w:val="en-GB" w:eastAsia="en-GB" w:bidi="ar-SA"/>
    </w:rPr>
  </w:style>
  <w:style w:type="paragraph" w:customStyle="1" w:styleId="require1">
    <w:name w:val="require:1"/>
    <w:basedOn w:val="require"/>
    <w:pPr>
      <w:ind w:left="2381"/>
    </w:pPr>
  </w:style>
  <w:style w:type="character" w:customStyle="1" w:styleId="requireChar">
    <w:name w:val="require Char"/>
    <w:rPr>
      <w:rFonts w:ascii="Palatino Linotype" w:hAnsi="Palatino Linotype"/>
      <w:szCs w:val="24"/>
      <w:lang w:val="en-GB" w:eastAsia="en-GB" w:bidi="ar-SA"/>
    </w:rPr>
  </w:style>
  <w:style w:type="paragraph" w:customStyle="1" w:styleId="EXPECTEDOUTPUTCONT">
    <w:name w:val="EXPECTED OUTPUT:CONT"/>
    <w:basedOn w:val="Normal"/>
    <w:autoRedefine/>
    <w:pPr>
      <w:keepLines/>
      <w:tabs>
        <w:tab w:val="left" w:pos="5103"/>
      </w:tabs>
      <w:autoSpaceDE w:val="0"/>
      <w:autoSpaceDN w:val="0"/>
      <w:adjustRightInd w:val="0"/>
      <w:spacing w:before="60" w:after="60" w:line="240" w:lineRule="atLeast"/>
      <w:ind w:left="5104" w:hanging="284"/>
      <w:jc w:val="both"/>
    </w:pPr>
    <w:rPr>
      <w:rFonts w:ascii="NewCenturySchlbk" w:hAnsi="NewCenturySchlbk" w:cs="NewCenturySchlbk"/>
      <w:i/>
      <w:iCs/>
      <w:sz w:val="20"/>
      <w:szCs w:val="20"/>
      <w:lang w:eastAsia="en-US"/>
    </w:rPr>
  </w:style>
  <w:style w:type="paragraph" w:customStyle="1" w:styleId="NOTETABLE-CELL">
    <w:name w:val="NOTE:TABLE-CELL"/>
    <w:basedOn w:val="NOTE"/>
    <w:pPr>
      <w:numPr>
        <w:numId w:val="0"/>
      </w:numPr>
      <w:tabs>
        <w:tab w:val="left" w:pos="851"/>
      </w:tabs>
      <w:spacing w:before="60" w:after="60"/>
      <w:ind w:right="113"/>
    </w:pPr>
  </w:style>
  <w:style w:type="paragraph" w:customStyle="1" w:styleId="EXPECTEDOUTPUTTEXT">
    <w:name w:val="EXPECTED OUTPUT:TEXT"/>
    <w:basedOn w:val="EXPECTEDOUTPUT"/>
    <w:pPr>
      <w:numPr>
        <w:numId w:val="0"/>
      </w:numPr>
    </w:pPr>
    <w:rPr>
      <w:i w:val="0"/>
    </w:rPr>
  </w:style>
  <w:style w:type="table" w:styleId="TableGrid">
    <w:name w:val="Table Grid"/>
    <w:basedOn w:val="TableNormal"/>
    <w:semiHidden/>
    <w:rsid w:val="00482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semiHidden/>
    <w:rsid w:val="00482413"/>
    <w:pPr>
      <w:numPr>
        <w:numId w:val="1"/>
      </w:numPr>
    </w:pPr>
  </w:style>
  <w:style w:type="numbering" w:styleId="1ai">
    <w:name w:val="Outline List 1"/>
    <w:basedOn w:val="NoList"/>
    <w:semiHidden/>
    <w:rsid w:val="00482413"/>
    <w:pPr>
      <w:numPr>
        <w:numId w:val="2"/>
      </w:numPr>
    </w:pPr>
  </w:style>
  <w:style w:type="numbering" w:styleId="ArticleSection">
    <w:name w:val="Outline List 3"/>
    <w:basedOn w:val="NoList"/>
    <w:semiHidden/>
    <w:rsid w:val="00482413"/>
    <w:pPr>
      <w:numPr>
        <w:numId w:val="188"/>
      </w:numPr>
    </w:pPr>
  </w:style>
  <w:style w:type="table" w:styleId="Table3Deffects1">
    <w:name w:val="Table 3D effects 1"/>
    <w:basedOn w:val="TableNormal"/>
    <w:semiHidden/>
    <w:rsid w:val="004824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8241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824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8241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8241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8241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8241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8241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8241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8241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8241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8241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8241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8241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8241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8241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8241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8241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824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8241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8241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824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824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8241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8241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8241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8241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8241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824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8241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8241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8241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8241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8241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8241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8241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824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8241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8241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82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8241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8241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8241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TEnumberedChar">
    <w:name w:val="NOTE:numbered Char"/>
    <w:link w:val="NOTEnumbered"/>
    <w:rsid w:val="008D4677"/>
    <w:rPr>
      <w:rFonts w:ascii="Palatino Linotype" w:hAnsi="Palatino Linotype"/>
      <w:szCs w:val="22"/>
      <w:lang w:val="en-US"/>
    </w:rPr>
  </w:style>
  <w:style w:type="character" w:customStyle="1" w:styleId="NOTEChar">
    <w:name w:val="NOTE Char"/>
    <w:link w:val="NOTE"/>
    <w:rsid w:val="008F6B8F"/>
    <w:rPr>
      <w:rFonts w:ascii="Palatino Linotype" w:hAnsi="Palatino Linotype"/>
      <w:szCs w:val="22"/>
    </w:rPr>
  </w:style>
  <w:style w:type="character" w:customStyle="1" w:styleId="TablecellLEFTChar">
    <w:name w:val="Table:cellLEFT Char"/>
    <w:link w:val="TablecellLEFT"/>
    <w:rsid w:val="00624552"/>
    <w:rPr>
      <w:rFonts w:ascii="Palatino Linotype" w:hAnsi="Palatino Linotype"/>
      <w:lang w:val="en-GB" w:eastAsia="en-GB" w:bidi="ar-SA"/>
    </w:rPr>
  </w:style>
  <w:style w:type="paragraph" w:customStyle="1" w:styleId="ColumnCell">
    <w:name w:val="Column Cell"/>
    <w:basedOn w:val="Normal"/>
    <w:rsid w:val="00AA7E4B"/>
    <w:pPr>
      <w:spacing w:before="60" w:after="60"/>
    </w:pPr>
    <w:rPr>
      <w:rFonts w:ascii="Arial" w:hAnsi="Arial"/>
      <w:sz w:val="16"/>
      <w:szCs w:val="20"/>
      <w:lang w:val="fr-FR" w:eastAsia="fr-FR"/>
    </w:rPr>
  </w:style>
  <w:style w:type="paragraph" w:customStyle="1" w:styleId="xl68">
    <w:name w:val="xl68"/>
    <w:basedOn w:val="Normal"/>
    <w:rsid w:val="00A33DD6"/>
    <w:pP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69">
    <w:name w:val="xl69"/>
    <w:basedOn w:val="Normal"/>
    <w:rsid w:val="00A33DD6"/>
    <w:pP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0">
    <w:name w:val="xl70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1">
    <w:name w:val="xl71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2">
    <w:name w:val="xl72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3">
    <w:name w:val="xl73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4">
    <w:name w:val="xl74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5">
    <w:name w:val="xl75"/>
    <w:basedOn w:val="Normal"/>
    <w:rsid w:val="00A33DD6"/>
    <w:pPr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FF0000"/>
    </w:rPr>
  </w:style>
  <w:style w:type="paragraph" w:customStyle="1" w:styleId="xl77">
    <w:name w:val="xl77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</w:rPr>
  </w:style>
  <w:style w:type="paragraph" w:customStyle="1" w:styleId="xl78">
    <w:name w:val="xl78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</w:rPr>
  </w:style>
  <w:style w:type="paragraph" w:customStyle="1" w:styleId="xl79">
    <w:name w:val="xl79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1F497D"/>
    </w:rPr>
  </w:style>
  <w:style w:type="paragraph" w:customStyle="1" w:styleId="xl80">
    <w:name w:val="xl80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81">
    <w:name w:val="xl81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</w:rPr>
  </w:style>
  <w:style w:type="paragraph" w:customStyle="1" w:styleId="xl82">
    <w:name w:val="xl82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</w:rPr>
  </w:style>
  <w:style w:type="paragraph" w:customStyle="1" w:styleId="xl83">
    <w:name w:val="xl83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84">
    <w:name w:val="xl84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5">
    <w:name w:val="xl85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6">
    <w:name w:val="xl86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B0F0"/>
    </w:rPr>
  </w:style>
  <w:style w:type="paragraph" w:customStyle="1" w:styleId="xl87">
    <w:name w:val="xl87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B0F0"/>
    </w:rPr>
  </w:style>
  <w:style w:type="paragraph" w:customStyle="1" w:styleId="xl88">
    <w:name w:val="xl88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B0F0"/>
    </w:rPr>
  </w:style>
  <w:style w:type="paragraph" w:customStyle="1" w:styleId="xl89">
    <w:name w:val="xl89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693BB2"/>
    <w:rPr>
      <w:rFonts w:ascii="Palatino Linotype" w:hAnsi="Palatino Linotype"/>
      <w:sz w:val="24"/>
      <w:szCs w:val="24"/>
    </w:rPr>
  </w:style>
  <w:style w:type="paragraph" w:customStyle="1" w:styleId="NOTEarag">
    <w:name w:val="NOTEarag"/>
    <w:basedOn w:val="NOTE"/>
    <w:rsid w:val="00E43DA8"/>
  </w:style>
  <w:style w:type="paragraph" w:customStyle="1" w:styleId="StyleTableHeaderCENTER8ptNotBold">
    <w:name w:val="Style Table:HeaderCENTER + 8 pt Not Bold"/>
    <w:basedOn w:val="TableHeaderCENTER"/>
    <w:rsid w:val="005F2B3B"/>
    <w:rPr>
      <w:sz w:val="16"/>
    </w:rPr>
  </w:style>
  <w:style w:type="paragraph" w:customStyle="1" w:styleId="TablecellBUL">
    <w:name w:val="Table:cellBUL"/>
    <w:qFormat/>
    <w:rsid w:val="0049579B"/>
    <w:pPr>
      <w:keepNext/>
      <w:numPr>
        <w:numId w:val="193"/>
      </w:numPr>
      <w:tabs>
        <w:tab w:val="clear" w:pos="1080"/>
        <w:tab w:val="num" w:pos="497"/>
      </w:tabs>
      <w:spacing w:before="60"/>
      <w:ind w:left="493" w:hanging="357"/>
    </w:pPr>
    <w:rPr>
      <w:rFonts w:ascii="Palatino Linotype" w:hAnsi="Palatino Linotype"/>
    </w:rPr>
  </w:style>
  <w:style w:type="paragraph" w:customStyle="1" w:styleId="TableHeaderCENTER-8">
    <w:name w:val="Table:HeaderCENTER-8"/>
    <w:qFormat/>
    <w:rsid w:val="0049579B"/>
    <w:pPr>
      <w:jc w:val="center"/>
    </w:pPr>
    <w:rPr>
      <w:rFonts w:ascii="Palatino Linotype" w:hAnsi="Palatino Linotype"/>
      <w:b/>
      <w:sz w:val="16"/>
    </w:rPr>
  </w:style>
  <w:style w:type="paragraph" w:customStyle="1" w:styleId="TablecellCENTER-8">
    <w:name w:val="Table:cellCENTER-8"/>
    <w:basedOn w:val="TablecellCENTER"/>
    <w:qFormat/>
    <w:rsid w:val="00760ACE"/>
    <w:pPr>
      <w:spacing w:before="0"/>
    </w:pPr>
    <w:rPr>
      <w:sz w:val="16"/>
    </w:rPr>
  </w:style>
  <w:style w:type="paragraph" w:customStyle="1" w:styleId="TablecellLEFT-8points">
    <w:name w:val="Table:cellLEFT-8points"/>
    <w:qFormat/>
    <w:rsid w:val="00CC301E"/>
    <w:pPr>
      <w:spacing w:before="80"/>
    </w:pPr>
    <w:rPr>
      <w:rFonts w:ascii="Palatino Linotype" w:hAnsi="Palatino Linotype" w:cs="Arial"/>
      <w:sz w:val="16"/>
      <w:szCs w:val="24"/>
    </w:rPr>
  </w:style>
  <w:style w:type="paragraph" w:customStyle="1" w:styleId="TablecellCENTER-8points">
    <w:name w:val="Table:cellCENTER-8points"/>
    <w:qFormat/>
    <w:rsid w:val="001203FC"/>
    <w:pPr>
      <w:spacing w:before="80"/>
      <w:jc w:val="center"/>
    </w:pPr>
    <w:rPr>
      <w:rFonts w:ascii="Palatino Linotype" w:hAnsi="Palatino Linotype" w:cs="Arial"/>
      <w:b/>
      <w:bCs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aus\Application%20Data\Microsoft\Templates\ECSS-Standard-Template-Version5.4(18July08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78B3E-0AAD-4E17-8D25-56BAF97CD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ECSS-Standard-Template-Version5.4(18July08)</Template>
  <TotalTime>0</TotalTime>
  <Pages>1</Pages>
  <Words>162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ECSS-E-ST-10C Rev.1</vt:lpstr>
      <vt:lpstr>engineering</vt:lpstr>
    </vt:vector>
  </TitlesOfParts>
  <Company>ESA</Company>
  <LinksUpToDate>false</LinksUpToDate>
  <CharactersWithSpaces>1080</CharactersWithSpaces>
  <SharedDoc>false</SharedDoc>
  <HLinks>
    <vt:vector size="486" baseType="variant">
      <vt:variant>
        <vt:i4>1703991</vt:i4>
      </vt:variant>
      <vt:variant>
        <vt:i4>508</vt:i4>
      </vt:variant>
      <vt:variant>
        <vt:i4>0</vt:i4>
      </vt:variant>
      <vt:variant>
        <vt:i4>5</vt:i4>
      </vt:variant>
      <vt:variant>
        <vt:lpwstr/>
      </vt:variant>
      <vt:variant>
        <vt:lpwstr>_Toc442686991</vt:lpwstr>
      </vt:variant>
      <vt:variant>
        <vt:i4>1703991</vt:i4>
      </vt:variant>
      <vt:variant>
        <vt:i4>499</vt:i4>
      </vt:variant>
      <vt:variant>
        <vt:i4>0</vt:i4>
      </vt:variant>
      <vt:variant>
        <vt:i4>5</vt:i4>
      </vt:variant>
      <vt:variant>
        <vt:lpwstr/>
      </vt:variant>
      <vt:variant>
        <vt:lpwstr>_Toc442686990</vt:lpwstr>
      </vt:variant>
      <vt:variant>
        <vt:i4>1769527</vt:i4>
      </vt:variant>
      <vt:variant>
        <vt:i4>490</vt:i4>
      </vt:variant>
      <vt:variant>
        <vt:i4>0</vt:i4>
      </vt:variant>
      <vt:variant>
        <vt:i4>5</vt:i4>
      </vt:variant>
      <vt:variant>
        <vt:lpwstr/>
      </vt:variant>
      <vt:variant>
        <vt:lpwstr>_Toc442686989</vt:lpwstr>
      </vt:variant>
      <vt:variant>
        <vt:i4>1769527</vt:i4>
      </vt:variant>
      <vt:variant>
        <vt:i4>484</vt:i4>
      </vt:variant>
      <vt:variant>
        <vt:i4>0</vt:i4>
      </vt:variant>
      <vt:variant>
        <vt:i4>5</vt:i4>
      </vt:variant>
      <vt:variant>
        <vt:lpwstr/>
      </vt:variant>
      <vt:variant>
        <vt:lpwstr>_Toc442686988</vt:lpwstr>
      </vt:variant>
      <vt:variant>
        <vt:i4>1769527</vt:i4>
      </vt:variant>
      <vt:variant>
        <vt:i4>478</vt:i4>
      </vt:variant>
      <vt:variant>
        <vt:i4>0</vt:i4>
      </vt:variant>
      <vt:variant>
        <vt:i4>5</vt:i4>
      </vt:variant>
      <vt:variant>
        <vt:lpwstr/>
      </vt:variant>
      <vt:variant>
        <vt:lpwstr>_Toc442686987</vt:lpwstr>
      </vt:variant>
      <vt:variant>
        <vt:i4>1769527</vt:i4>
      </vt:variant>
      <vt:variant>
        <vt:i4>469</vt:i4>
      </vt:variant>
      <vt:variant>
        <vt:i4>0</vt:i4>
      </vt:variant>
      <vt:variant>
        <vt:i4>5</vt:i4>
      </vt:variant>
      <vt:variant>
        <vt:lpwstr/>
      </vt:variant>
      <vt:variant>
        <vt:lpwstr>_Toc442686986</vt:lpwstr>
      </vt:variant>
      <vt:variant>
        <vt:i4>1769527</vt:i4>
      </vt:variant>
      <vt:variant>
        <vt:i4>463</vt:i4>
      </vt:variant>
      <vt:variant>
        <vt:i4>0</vt:i4>
      </vt:variant>
      <vt:variant>
        <vt:i4>5</vt:i4>
      </vt:variant>
      <vt:variant>
        <vt:lpwstr/>
      </vt:variant>
      <vt:variant>
        <vt:lpwstr>_Toc442686985</vt:lpwstr>
      </vt:variant>
      <vt:variant>
        <vt:i4>1769527</vt:i4>
      </vt:variant>
      <vt:variant>
        <vt:i4>457</vt:i4>
      </vt:variant>
      <vt:variant>
        <vt:i4>0</vt:i4>
      </vt:variant>
      <vt:variant>
        <vt:i4>5</vt:i4>
      </vt:variant>
      <vt:variant>
        <vt:lpwstr/>
      </vt:variant>
      <vt:variant>
        <vt:lpwstr>_Toc442686984</vt:lpwstr>
      </vt:variant>
      <vt:variant>
        <vt:i4>1769527</vt:i4>
      </vt:variant>
      <vt:variant>
        <vt:i4>451</vt:i4>
      </vt:variant>
      <vt:variant>
        <vt:i4>0</vt:i4>
      </vt:variant>
      <vt:variant>
        <vt:i4>5</vt:i4>
      </vt:variant>
      <vt:variant>
        <vt:lpwstr/>
      </vt:variant>
      <vt:variant>
        <vt:lpwstr>_Toc442686983</vt:lpwstr>
      </vt:variant>
      <vt:variant>
        <vt:i4>1769527</vt:i4>
      </vt:variant>
      <vt:variant>
        <vt:i4>445</vt:i4>
      </vt:variant>
      <vt:variant>
        <vt:i4>0</vt:i4>
      </vt:variant>
      <vt:variant>
        <vt:i4>5</vt:i4>
      </vt:variant>
      <vt:variant>
        <vt:lpwstr/>
      </vt:variant>
      <vt:variant>
        <vt:lpwstr>_Toc442686982</vt:lpwstr>
      </vt:variant>
      <vt:variant>
        <vt:i4>1769527</vt:i4>
      </vt:variant>
      <vt:variant>
        <vt:i4>439</vt:i4>
      </vt:variant>
      <vt:variant>
        <vt:i4>0</vt:i4>
      </vt:variant>
      <vt:variant>
        <vt:i4>5</vt:i4>
      </vt:variant>
      <vt:variant>
        <vt:lpwstr/>
      </vt:variant>
      <vt:variant>
        <vt:lpwstr>_Toc442686981</vt:lpwstr>
      </vt:variant>
      <vt:variant>
        <vt:i4>1441847</vt:i4>
      </vt:variant>
      <vt:variant>
        <vt:i4>433</vt:i4>
      </vt:variant>
      <vt:variant>
        <vt:i4>0</vt:i4>
      </vt:variant>
      <vt:variant>
        <vt:i4>5</vt:i4>
      </vt:variant>
      <vt:variant>
        <vt:lpwstr/>
      </vt:variant>
      <vt:variant>
        <vt:lpwstr>_Toc442686957</vt:lpwstr>
      </vt:variant>
      <vt:variant>
        <vt:i4>1441847</vt:i4>
      </vt:variant>
      <vt:variant>
        <vt:i4>427</vt:i4>
      </vt:variant>
      <vt:variant>
        <vt:i4>0</vt:i4>
      </vt:variant>
      <vt:variant>
        <vt:i4>5</vt:i4>
      </vt:variant>
      <vt:variant>
        <vt:lpwstr/>
      </vt:variant>
      <vt:variant>
        <vt:lpwstr>_Toc442686956</vt:lpwstr>
      </vt:variant>
      <vt:variant>
        <vt:i4>1441847</vt:i4>
      </vt:variant>
      <vt:variant>
        <vt:i4>421</vt:i4>
      </vt:variant>
      <vt:variant>
        <vt:i4>0</vt:i4>
      </vt:variant>
      <vt:variant>
        <vt:i4>5</vt:i4>
      </vt:variant>
      <vt:variant>
        <vt:lpwstr/>
      </vt:variant>
      <vt:variant>
        <vt:lpwstr>_Toc442686955</vt:lpwstr>
      </vt:variant>
      <vt:variant>
        <vt:i4>1441847</vt:i4>
      </vt:variant>
      <vt:variant>
        <vt:i4>415</vt:i4>
      </vt:variant>
      <vt:variant>
        <vt:i4>0</vt:i4>
      </vt:variant>
      <vt:variant>
        <vt:i4>5</vt:i4>
      </vt:variant>
      <vt:variant>
        <vt:lpwstr/>
      </vt:variant>
      <vt:variant>
        <vt:lpwstr>_Toc442686954</vt:lpwstr>
      </vt:variant>
      <vt:variant>
        <vt:i4>1441847</vt:i4>
      </vt:variant>
      <vt:variant>
        <vt:i4>409</vt:i4>
      </vt:variant>
      <vt:variant>
        <vt:i4>0</vt:i4>
      </vt:variant>
      <vt:variant>
        <vt:i4>5</vt:i4>
      </vt:variant>
      <vt:variant>
        <vt:lpwstr/>
      </vt:variant>
      <vt:variant>
        <vt:lpwstr>_Toc442686953</vt:lpwstr>
      </vt:variant>
      <vt:variant>
        <vt:i4>1441847</vt:i4>
      </vt:variant>
      <vt:variant>
        <vt:i4>403</vt:i4>
      </vt:variant>
      <vt:variant>
        <vt:i4>0</vt:i4>
      </vt:variant>
      <vt:variant>
        <vt:i4>5</vt:i4>
      </vt:variant>
      <vt:variant>
        <vt:lpwstr/>
      </vt:variant>
      <vt:variant>
        <vt:lpwstr>_Toc442686952</vt:lpwstr>
      </vt:variant>
      <vt:variant>
        <vt:i4>1441847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_Toc442686951</vt:lpwstr>
      </vt:variant>
      <vt:variant>
        <vt:i4>1441847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_Toc442686950</vt:lpwstr>
      </vt:variant>
      <vt:variant>
        <vt:i4>1507383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_Toc442686949</vt:lpwstr>
      </vt:variant>
      <vt:variant>
        <vt:i4>1507383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_Toc442686948</vt:lpwstr>
      </vt:variant>
      <vt:variant>
        <vt:i4>1507383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_Toc442686947</vt:lpwstr>
      </vt:variant>
      <vt:variant>
        <vt:i4>1507383</vt:i4>
      </vt:variant>
      <vt:variant>
        <vt:i4>367</vt:i4>
      </vt:variant>
      <vt:variant>
        <vt:i4>0</vt:i4>
      </vt:variant>
      <vt:variant>
        <vt:i4>5</vt:i4>
      </vt:variant>
      <vt:variant>
        <vt:lpwstr/>
      </vt:variant>
      <vt:variant>
        <vt:lpwstr>_Toc442686946</vt:lpwstr>
      </vt:variant>
      <vt:variant>
        <vt:i4>1507383</vt:i4>
      </vt:variant>
      <vt:variant>
        <vt:i4>361</vt:i4>
      </vt:variant>
      <vt:variant>
        <vt:i4>0</vt:i4>
      </vt:variant>
      <vt:variant>
        <vt:i4>5</vt:i4>
      </vt:variant>
      <vt:variant>
        <vt:lpwstr/>
      </vt:variant>
      <vt:variant>
        <vt:lpwstr>_Toc442686945</vt:lpwstr>
      </vt:variant>
      <vt:variant>
        <vt:i4>1507383</vt:i4>
      </vt:variant>
      <vt:variant>
        <vt:i4>355</vt:i4>
      </vt:variant>
      <vt:variant>
        <vt:i4>0</vt:i4>
      </vt:variant>
      <vt:variant>
        <vt:i4>5</vt:i4>
      </vt:variant>
      <vt:variant>
        <vt:lpwstr/>
      </vt:variant>
      <vt:variant>
        <vt:lpwstr>_Toc442686944</vt:lpwstr>
      </vt:variant>
      <vt:variant>
        <vt:i4>1507383</vt:i4>
      </vt:variant>
      <vt:variant>
        <vt:i4>349</vt:i4>
      </vt:variant>
      <vt:variant>
        <vt:i4>0</vt:i4>
      </vt:variant>
      <vt:variant>
        <vt:i4>5</vt:i4>
      </vt:variant>
      <vt:variant>
        <vt:lpwstr/>
      </vt:variant>
      <vt:variant>
        <vt:lpwstr>_Toc442686943</vt:lpwstr>
      </vt:variant>
      <vt:variant>
        <vt:i4>1507383</vt:i4>
      </vt:variant>
      <vt:variant>
        <vt:i4>343</vt:i4>
      </vt:variant>
      <vt:variant>
        <vt:i4>0</vt:i4>
      </vt:variant>
      <vt:variant>
        <vt:i4>5</vt:i4>
      </vt:variant>
      <vt:variant>
        <vt:lpwstr/>
      </vt:variant>
      <vt:variant>
        <vt:lpwstr>_Toc442686942</vt:lpwstr>
      </vt:variant>
      <vt:variant>
        <vt:i4>1507383</vt:i4>
      </vt:variant>
      <vt:variant>
        <vt:i4>337</vt:i4>
      </vt:variant>
      <vt:variant>
        <vt:i4>0</vt:i4>
      </vt:variant>
      <vt:variant>
        <vt:i4>5</vt:i4>
      </vt:variant>
      <vt:variant>
        <vt:lpwstr/>
      </vt:variant>
      <vt:variant>
        <vt:lpwstr>_Toc442686941</vt:lpwstr>
      </vt:variant>
      <vt:variant>
        <vt:i4>1507383</vt:i4>
      </vt:variant>
      <vt:variant>
        <vt:i4>331</vt:i4>
      </vt:variant>
      <vt:variant>
        <vt:i4>0</vt:i4>
      </vt:variant>
      <vt:variant>
        <vt:i4>5</vt:i4>
      </vt:variant>
      <vt:variant>
        <vt:lpwstr/>
      </vt:variant>
      <vt:variant>
        <vt:lpwstr>_Toc442686940</vt:lpwstr>
      </vt:variant>
      <vt:variant>
        <vt:i4>1048631</vt:i4>
      </vt:variant>
      <vt:variant>
        <vt:i4>325</vt:i4>
      </vt:variant>
      <vt:variant>
        <vt:i4>0</vt:i4>
      </vt:variant>
      <vt:variant>
        <vt:i4>5</vt:i4>
      </vt:variant>
      <vt:variant>
        <vt:lpwstr/>
      </vt:variant>
      <vt:variant>
        <vt:lpwstr>_Toc442686938</vt:lpwstr>
      </vt:variant>
      <vt:variant>
        <vt:i4>1048631</vt:i4>
      </vt:variant>
      <vt:variant>
        <vt:i4>319</vt:i4>
      </vt:variant>
      <vt:variant>
        <vt:i4>0</vt:i4>
      </vt:variant>
      <vt:variant>
        <vt:i4>5</vt:i4>
      </vt:variant>
      <vt:variant>
        <vt:lpwstr/>
      </vt:variant>
      <vt:variant>
        <vt:lpwstr>_Toc442686937</vt:lpwstr>
      </vt:variant>
      <vt:variant>
        <vt:i4>1048631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_Toc442686936</vt:lpwstr>
      </vt:variant>
      <vt:variant>
        <vt:i4>1048631</vt:i4>
      </vt:variant>
      <vt:variant>
        <vt:i4>307</vt:i4>
      </vt:variant>
      <vt:variant>
        <vt:i4>0</vt:i4>
      </vt:variant>
      <vt:variant>
        <vt:i4>5</vt:i4>
      </vt:variant>
      <vt:variant>
        <vt:lpwstr/>
      </vt:variant>
      <vt:variant>
        <vt:lpwstr>_Toc442686935</vt:lpwstr>
      </vt:variant>
      <vt:variant>
        <vt:i4>1048631</vt:i4>
      </vt:variant>
      <vt:variant>
        <vt:i4>301</vt:i4>
      </vt:variant>
      <vt:variant>
        <vt:i4>0</vt:i4>
      </vt:variant>
      <vt:variant>
        <vt:i4>5</vt:i4>
      </vt:variant>
      <vt:variant>
        <vt:lpwstr/>
      </vt:variant>
      <vt:variant>
        <vt:lpwstr>_Toc442686934</vt:lpwstr>
      </vt:variant>
      <vt:variant>
        <vt:i4>1048631</vt:i4>
      </vt:variant>
      <vt:variant>
        <vt:i4>295</vt:i4>
      </vt:variant>
      <vt:variant>
        <vt:i4>0</vt:i4>
      </vt:variant>
      <vt:variant>
        <vt:i4>5</vt:i4>
      </vt:variant>
      <vt:variant>
        <vt:lpwstr/>
      </vt:variant>
      <vt:variant>
        <vt:lpwstr>_Toc442686932</vt:lpwstr>
      </vt:variant>
      <vt:variant>
        <vt:i4>1048631</vt:i4>
      </vt:variant>
      <vt:variant>
        <vt:i4>289</vt:i4>
      </vt:variant>
      <vt:variant>
        <vt:i4>0</vt:i4>
      </vt:variant>
      <vt:variant>
        <vt:i4>5</vt:i4>
      </vt:variant>
      <vt:variant>
        <vt:lpwstr/>
      </vt:variant>
      <vt:variant>
        <vt:lpwstr>_Toc442686931</vt:lpwstr>
      </vt:variant>
      <vt:variant>
        <vt:i4>1048631</vt:i4>
      </vt:variant>
      <vt:variant>
        <vt:i4>283</vt:i4>
      </vt:variant>
      <vt:variant>
        <vt:i4>0</vt:i4>
      </vt:variant>
      <vt:variant>
        <vt:i4>5</vt:i4>
      </vt:variant>
      <vt:variant>
        <vt:lpwstr/>
      </vt:variant>
      <vt:variant>
        <vt:lpwstr>_Toc442686930</vt:lpwstr>
      </vt:variant>
      <vt:variant>
        <vt:i4>1114167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_Toc442686929</vt:lpwstr>
      </vt:variant>
      <vt:variant>
        <vt:i4>1114167</vt:i4>
      </vt:variant>
      <vt:variant>
        <vt:i4>271</vt:i4>
      </vt:variant>
      <vt:variant>
        <vt:i4>0</vt:i4>
      </vt:variant>
      <vt:variant>
        <vt:i4>5</vt:i4>
      </vt:variant>
      <vt:variant>
        <vt:lpwstr/>
      </vt:variant>
      <vt:variant>
        <vt:lpwstr>_Toc442686928</vt:lpwstr>
      </vt:variant>
      <vt:variant>
        <vt:i4>1114167</vt:i4>
      </vt:variant>
      <vt:variant>
        <vt:i4>265</vt:i4>
      </vt:variant>
      <vt:variant>
        <vt:i4>0</vt:i4>
      </vt:variant>
      <vt:variant>
        <vt:i4>5</vt:i4>
      </vt:variant>
      <vt:variant>
        <vt:lpwstr/>
      </vt:variant>
      <vt:variant>
        <vt:lpwstr>_Toc442686927</vt:lpwstr>
      </vt:variant>
      <vt:variant>
        <vt:i4>1114167</vt:i4>
      </vt:variant>
      <vt:variant>
        <vt:i4>259</vt:i4>
      </vt:variant>
      <vt:variant>
        <vt:i4>0</vt:i4>
      </vt:variant>
      <vt:variant>
        <vt:i4>5</vt:i4>
      </vt:variant>
      <vt:variant>
        <vt:lpwstr/>
      </vt:variant>
      <vt:variant>
        <vt:lpwstr>_Toc442686926</vt:lpwstr>
      </vt:variant>
      <vt:variant>
        <vt:i4>1114167</vt:i4>
      </vt:variant>
      <vt:variant>
        <vt:i4>253</vt:i4>
      </vt:variant>
      <vt:variant>
        <vt:i4>0</vt:i4>
      </vt:variant>
      <vt:variant>
        <vt:i4>5</vt:i4>
      </vt:variant>
      <vt:variant>
        <vt:lpwstr/>
      </vt:variant>
      <vt:variant>
        <vt:lpwstr>_Toc442686925</vt:lpwstr>
      </vt:variant>
      <vt:variant>
        <vt:i4>1114167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_Toc442686923</vt:lpwstr>
      </vt:variant>
      <vt:variant>
        <vt:i4>1114167</vt:i4>
      </vt:variant>
      <vt:variant>
        <vt:i4>241</vt:i4>
      </vt:variant>
      <vt:variant>
        <vt:i4>0</vt:i4>
      </vt:variant>
      <vt:variant>
        <vt:i4>5</vt:i4>
      </vt:variant>
      <vt:variant>
        <vt:lpwstr/>
      </vt:variant>
      <vt:variant>
        <vt:lpwstr>_Toc442686922</vt:lpwstr>
      </vt:variant>
      <vt:variant>
        <vt:i4>1114167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_Toc442686921</vt:lpwstr>
      </vt:variant>
      <vt:variant>
        <vt:i4>1114167</vt:i4>
      </vt:variant>
      <vt:variant>
        <vt:i4>229</vt:i4>
      </vt:variant>
      <vt:variant>
        <vt:i4>0</vt:i4>
      </vt:variant>
      <vt:variant>
        <vt:i4>5</vt:i4>
      </vt:variant>
      <vt:variant>
        <vt:lpwstr/>
      </vt:variant>
      <vt:variant>
        <vt:lpwstr>_Toc442686920</vt:lpwstr>
      </vt:variant>
      <vt:variant>
        <vt:i4>1179703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_Toc442686919</vt:lpwstr>
      </vt:variant>
      <vt:variant>
        <vt:i4>1179703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_Toc442686918</vt:lpwstr>
      </vt:variant>
      <vt:variant>
        <vt:i4>1179703</vt:i4>
      </vt:variant>
      <vt:variant>
        <vt:i4>211</vt:i4>
      </vt:variant>
      <vt:variant>
        <vt:i4>0</vt:i4>
      </vt:variant>
      <vt:variant>
        <vt:i4>5</vt:i4>
      </vt:variant>
      <vt:variant>
        <vt:lpwstr/>
      </vt:variant>
      <vt:variant>
        <vt:lpwstr>_Toc442686917</vt:lpwstr>
      </vt:variant>
      <vt:variant>
        <vt:i4>1179703</vt:i4>
      </vt:variant>
      <vt:variant>
        <vt:i4>205</vt:i4>
      </vt:variant>
      <vt:variant>
        <vt:i4>0</vt:i4>
      </vt:variant>
      <vt:variant>
        <vt:i4>5</vt:i4>
      </vt:variant>
      <vt:variant>
        <vt:lpwstr/>
      </vt:variant>
      <vt:variant>
        <vt:lpwstr>_Toc442686916</vt:lpwstr>
      </vt:variant>
      <vt:variant>
        <vt:i4>1179703</vt:i4>
      </vt:variant>
      <vt:variant>
        <vt:i4>199</vt:i4>
      </vt:variant>
      <vt:variant>
        <vt:i4>0</vt:i4>
      </vt:variant>
      <vt:variant>
        <vt:i4>5</vt:i4>
      </vt:variant>
      <vt:variant>
        <vt:lpwstr/>
      </vt:variant>
      <vt:variant>
        <vt:lpwstr>_Toc442686915</vt:lpwstr>
      </vt:variant>
      <vt:variant>
        <vt:i4>1179703</vt:i4>
      </vt:variant>
      <vt:variant>
        <vt:i4>193</vt:i4>
      </vt:variant>
      <vt:variant>
        <vt:i4>0</vt:i4>
      </vt:variant>
      <vt:variant>
        <vt:i4>5</vt:i4>
      </vt:variant>
      <vt:variant>
        <vt:lpwstr/>
      </vt:variant>
      <vt:variant>
        <vt:lpwstr>_Toc442686914</vt:lpwstr>
      </vt:variant>
      <vt:variant>
        <vt:i4>1179703</vt:i4>
      </vt:variant>
      <vt:variant>
        <vt:i4>187</vt:i4>
      </vt:variant>
      <vt:variant>
        <vt:i4>0</vt:i4>
      </vt:variant>
      <vt:variant>
        <vt:i4>5</vt:i4>
      </vt:variant>
      <vt:variant>
        <vt:lpwstr/>
      </vt:variant>
      <vt:variant>
        <vt:lpwstr>_Toc442686913</vt:lpwstr>
      </vt:variant>
      <vt:variant>
        <vt:i4>1179703</vt:i4>
      </vt:variant>
      <vt:variant>
        <vt:i4>181</vt:i4>
      </vt:variant>
      <vt:variant>
        <vt:i4>0</vt:i4>
      </vt:variant>
      <vt:variant>
        <vt:i4>5</vt:i4>
      </vt:variant>
      <vt:variant>
        <vt:lpwstr/>
      </vt:variant>
      <vt:variant>
        <vt:lpwstr>_Toc442686912</vt:lpwstr>
      </vt:variant>
      <vt:variant>
        <vt:i4>1179703</vt:i4>
      </vt:variant>
      <vt:variant>
        <vt:i4>175</vt:i4>
      </vt:variant>
      <vt:variant>
        <vt:i4>0</vt:i4>
      </vt:variant>
      <vt:variant>
        <vt:i4>5</vt:i4>
      </vt:variant>
      <vt:variant>
        <vt:lpwstr/>
      </vt:variant>
      <vt:variant>
        <vt:lpwstr>_Toc442686911</vt:lpwstr>
      </vt:variant>
      <vt:variant>
        <vt:i4>1179703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_Toc442686910</vt:lpwstr>
      </vt:variant>
      <vt:variant>
        <vt:i4>1245239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_Toc442686909</vt:lpwstr>
      </vt:variant>
      <vt:variant>
        <vt:i4>1245239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_Toc442686908</vt:lpwstr>
      </vt:variant>
      <vt:variant>
        <vt:i4>1245239</vt:i4>
      </vt:variant>
      <vt:variant>
        <vt:i4>151</vt:i4>
      </vt:variant>
      <vt:variant>
        <vt:i4>0</vt:i4>
      </vt:variant>
      <vt:variant>
        <vt:i4>5</vt:i4>
      </vt:variant>
      <vt:variant>
        <vt:lpwstr/>
      </vt:variant>
      <vt:variant>
        <vt:lpwstr>_Toc442686907</vt:lpwstr>
      </vt:variant>
      <vt:variant>
        <vt:i4>1245239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_Toc442686906</vt:lpwstr>
      </vt:variant>
      <vt:variant>
        <vt:i4>1245239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_Toc442686905</vt:lpwstr>
      </vt:variant>
      <vt:variant>
        <vt:i4>1245239</vt:i4>
      </vt:variant>
      <vt:variant>
        <vt:i4>133</vt:i4>
      </vt:variant>
      <vt:variant>
        <vt:i4>0</vt:i4>
      </vt:variant>
      <vt:variant>
        <vt:i4>5</vt:i4>
      </vt:variant>
      <vt:variant>
        <vt:lpwstr/>
      </vt:variant>
      <vt:variant>
        <vt:lpwstr>_Toc442686904</vt:lpwstr>
      </vt:variant>
      <vt:variant>
        <vt:i4>1245239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_Toc442686903</vt:lpwstr>
      </vt:variant>
      <vt:variant>
        <vt:i4>1245239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_Toc442686902</vt:lpwstr>
      </vt:variant>
      <vt:variant>
        <vt:i4>1245239</vt:i4>
      </vt:variant>
      <vt:variant>
        <vt:i4>115</vt:i4>
      </vt:variant>
      <vt:variant>
        <vt:i4>0</vt:i4>
      </vt:variant>
      <vt:variant>
        <vt:i4>5</vt:i4>
      </vt:variant>
      <vt:variant>
        <vt:lpwstr/>
      </vt:variant>
      <vt:variant>
        <vt:lpwstr>_Toc442686901</vt:lpwstr>
      </vt:variant>
      <vt:variant>
        <vt:i4>1245239</vt:i4>
      </vt:variant>
      <vt:variant>
        <vt:i4>109</vt:i4>
      </vt:variant>
      <vt:variant>
        <vt:i4>0</vt:i4>
      </vt:variant>
      <vt:variant>
        <vt:i4>5</vt:i4>
      </vt:variant>
      <vt:variant>
        <vt:lpwstr/>
      </vt:variant>
      <vt:variant>
        <vt:lpwstr>_Toc442686900</vt:lpwstr>
      </vt:variant>
      <vt:variant>
        <vt:i4>1703990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_Toc442686899</vt:lpwstr>
      </vt:variant>
      <vt:variant>
        <vt:i4>1703990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_Toc442686898</vt:lpwstr>
      </vt:variant>
      <vt:variant>
        <vt:i4>1703990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_Toc442686897</vt:lpwstr>
      </vt:variant>
      <vt:variant>
        <vt:i4>1703990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_Toc442686896</vt:lpwstr>
      </vt:variant>
      <vt:variant>
        <vt:i4>1703990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_Toc442686895</vt:lpwstr>
      </vt:variant>
      <vt:variant>
        <vt:i4>1703990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_Toc442686894</vt:lpwstr>
      </vt:variant>
      <vt:variant>
        <vt:i4>1703990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_Toc442686893</vt:lpwstr>
      </vt:variant>
      <vt:variant>
        <vt:i4>1703990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_Toc442686892</vt:lpwstr>
      </vt:variant>
      <vt:variant>
        <vt:i4>1703990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_Toc442686891</vt:lpwstr>
      </vt:variant>
      <vt:variant>
        <vt:i4>1703990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_Toc442686890</vt:lpwstr>
      </vt:variant>
      <vt:variant>
        <vt:i4>1769526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_Toc442686889</vt:lpwstr>
      </vt:variant>
      <vt:variant>
        <vt:i4>1769526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_Toc442686888</vt:lpwstr>
      </vt:variant>
      <vt:variant>
        <vt:i4>1769526</vt:i4>
      </vt:variant>
      <vt:variant>
        <vt:i4>31</vt:i4>
      </vt:variant>
      <vt:variant>
        <vt:i4>0</vt:i4>
      </vt:variant>
      <vt:variant>
        <vt:i4>5</vt:i4>
      </vt:variant>
      <vt:variant>
        <vt:lpwstr/>
      </vt:variant>
      <vt:variant>
        <vt:lpwstr>_Toc442686887</vt:lpwstr>
      </vt:variant>
      <vt:variant>
        <vt:i4>1769526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_Toc442686886</vt:lpwstr>
      </vt:variant>
      <vt:variant>
        <vt:i4>1769526</vt:i4>
      </vt:variant>
      <vt:variant>
        <vt:i4>19</vt:i4>
      </vt:variant>
      <vt:variant>
        <vt:i4>0</vt:i4>
      </vt:variant>
      <vt:variant>
        <vt:i4>5</vt:i4>
      </vt:variant>
      <vt:variant>
        <vt:lpwstr/>
      </vt:variant>
      <vt:variant>
        <vt:lpwstr>_Toc442686885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ECSS-E-ST-10C Rev.1</dc:title>
  <dc:subject>System engineering general requirements</dc:subject>
  <dc:creator>ECSS Executive Secretariat</dc:creator>
  <cp:lastModifiedBy>Klaus Ehrlich</cp:lastModifiedBy>
  <cp:revision>3</cp:revision>
  <cp:lastPrinted>2017-01-30T16:37:00Z</cp:lastPrinted>
  <dcterms:created xsi:type="dcterms:W3CDTF">2017-06-28T09:01:00Z</dcterms:created>
  <dcterms:modified xsi:type="dcterms:W3CDTF">2017-06-28T09:02:00Z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CSS Standard Issue Date">
    <vt:lpwstr>15 February 2017</vt:lpwstr>
  </property>
  <property fmtid="{D5CDD505-2E9C-101B-9397-08002B2CF9AE}" pid="3" name="ECSS Standard Number">
    <vt:lpwstr>ECSS-E-ST-10C Rev.1</vt:lpwstr>
  </property>
  <property fmtid="{D5CDD505-2E9C-101B-9397-08002B2CF9AE}" pid="4" name="ECSS Working Group">
    <vt:lpwstr>ECSS-E-ST-10C Rev.1</vt:lpwstr>
  </property>
  <property fmtid="{D5CDD505-2E9C-101B-9397-08002B2CF9AE}" pid="5" name="ECSS Discipline">
    <vt:lpwstr>Space engineering</vt:lpwstr>
  </property>
  <property fmtid="{D5CDD505-2E9C-101B-9397-08002B2CF9AE}" pid="6" name="EURefNum">
    <vt:lpwstr>prEN 16603-10:2017</vt:lpwstr>
  </property>
  <property fmtid="{D5CDD505-2E9C-101B-9397-08002B2CF9AE}" pid="7" name="EUTITL1">
    <vt:lpwstr>Space engineering - System engineering general requirements</vt:lpwstr>
  </property>
  <property fmtid="{D5CDD505-2E9C-101B-9397-08002B2CF9AE}" pid="8" name="EUTITL2">
    <vt:lpwstr>Raumfahrttechnik - Grundsätze und Verfahrensweise</vt:lpwstr>
  </property>
  <property fmtid="{D5CDD505-2E9C-101B-9397-08002B2CF9AE}" pid="9" name="EUTITL3">
    <vt:lpwstr>Assurance produit spatiale - Nettoyage profond des matériels de vol</vt:lpwstr>
  </property>
  <property fmtid="{D5CDD505-2E9C-101B-9397-08002B2CF9AE}" pid="10" name="EUStatDev">
    <vt:lpwstr>European Standard</vt:lpwstr>
  </property>
  <property fmtid="{D5CDD505-2E9C-101B-9397-08002B2CF9AE}" pid="11" name="EUDocSubType">
    <vt:lpwstr> </vt:lpwstr>
  </property>
  <property fmtid="{D5CDD505-2E9C-101B-9397-08002B2CF9AE}" pid="12" name="EUStageDev">
    <vt:lpwstr>ENQUIRY</vt:lpwstr>
  </property>
  <property fmtid="{D5CDD505-2E9C-101B-9397-08002B2CF9AE}" pid="13" name="EUDocLanguage">
    <vt:lpwstr>E</vt:lpwstr>
  </property>
  <property fmtid="{D5CDD505-2E9C-101B-9397-08002B2CF9AE}" pid="14" name="EUYEAR">
    <vt:lpwstr>2017</vt:lpwstr>
  </property>
  <property fmtid="{D5CDD505-2E9C-101B-9397-08002B2CF9AE}" pid="15" name="EUMONTH">
    <vt:lpwstr>02</vt:lpwstr>
  </property>
  <property fmtid="{D5CDD505-2E9C-101B-9397-08002B2CF9AE}" pid="16" name="LibICS">
    <vt:lpwstr> </vt:lpwstr>
  </property>
  <property fmtid="{D5CDD505-2E9C-101B-9397-08002B2CF9AE}" pid="17" name="LibDESC">
    <vt:lpwstr> </vt:lpwstr>
  </property>
</Properties>
</file>