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7F" w:rsidRPr="008B5A3F" w:rsidRDefault="00CE0E4C" w:rsidP="00CE0E4C">
      <w:pPr>
        <w:pStyle w:val="Annex1"/>
      </w:pPr>
      <w:bookmarkStart w:id="0" w:name="_Ref173817102"/>
      <w:bookmarkStart w:id="1" w:name="_Ref173828946"/>
      <w:bookmarkStart w:id="2" w:name="_Ref173837699"/>
      <w:bookmarkStart w:id="3" w:name="_Toc206990319"/>
      <w:bookmarkStart w:id="4" w:name="_Toc474402331"/>
      <w:bookmarkStart w:id="5" w:name="_GoBack"/>
      <w:bookmarkEnd w:id="5"/>
      <w:r>
        <w:t xml:space="preserve"> </w:t>
      </w:r>
      <w:r w:rsidR="00521F7F" w:rsidRPr="008B5A3F">
        <w:t>(normative)</w:t>
      </w:r>
      <w:r w:rsidR="00521F7F" w:rsidRPr="008B5A3F">
        <w:br/>
        <w:t>Technical budget - DRD</w:t>
      </w:r>
      <w:bookmarkEnd w:id="0"/>
      <w:bookmarkEnd w:id="1"/>
      <w:bookmarkEnd w:id="2"/>
      <w:bookmarkEnd w:id="3"/>
      <w:bookmarkEnd w:id="4"/>
    </w:p>
    <w:p w:rsidR="00521F7F" w:rsidRPr="001379A7" w:rsidRDefault="00521F7F">
      <w:pPr>
        <w:pStyle w:val="Annex2"/>
      </w:pPr>
      <w:r w:rsidRPr="001379A7">
        <w:t>DRD identification</w:t>
      </w:r>
    </w:p>
    <w:p w:rsidR="00521F7F" w:rsidRPr="00081351" w:rsidRDefault="00521F7F">
      <w:pPr>
        <w:pStyle w:val="Annex3"/>
        <w:ind w:right="-144"/>
      </w:pPr>
      <w:r w:rsidRPr="00680BE5">
        <w:t>Requirement identification</w:t>
      </w:r>
      <w:r w:rsidRPr="00081351">
        <w:t xml:space="preserve"> and source document</w:t>
      </w:r>
    </w:p>
    <w:p w:rsidR="00521F7F" w:rsidRPr="00AB5E87" w:rsidRDefault="00521F7F">
      <w:pPr>
        <w:pStyle w:val="paragraph"/>
      </w:pPr>
      <w:r w:rsidRPr="002039B0">
        <w:t>This D</w:t>
      </w:r>
      <w:r w:rsidRPr="00EF2682">
        <w:t>RD is called from ECSS-E-ST-10, requirement</w:t>
      </w:r>
      <w:r w:rsidR="0083376C" w:rsidRPr="00EF2682">
        <w:t xml:space="preserve"> </w:t>
      </w:r>
      <w:r w:rsidR="008D372C">
        <w:t>5.4.1.2a</w:t>
      </w:r>
      <w:r w:rsidRPr="00AB5E87">
        <w:t>.</w:t>
      </w:r>
    </w:p>
    <w:p w:rsidR="00521F7F" w:rsidRPr="00ED2C44" w:rsidRDefault="00521F7F">
      <w:pPr>
        <w:pStyle w:val="Annex3"/>
      </w:pPr>
      <w:r w:rsidRPr="00ED2C44">
        <w:t>Purpose and objective</w:t>
      </w:r>
    </w:p>
    <w:p w:rsidR="00521F7F" w:rsidRPr="00100CF7" w:rsidRDefault="00521F7F">
      <w:pPr>
        <w:pStyle w:val="paragraph"/>
      </w:pPr>
      <w:r w:rsidRPr="00100CF7">
        <w:t>The technical budget defines for each key engineering parameter of a system or product, the nature of this parameter, its measure, specified value, metrics requirements and current actual or computed value and assessed value.</w:t>
      </w:r>
    </w:p>
    <w:p w:rsidR="00521F7F" w:rsidRPr="00ED2C44" w:rsidRDefault="00521F7F">
      <w:pPr>
        <w:pStyle w:val="paragraph"/>
      </w:pPr>
      <w:r w:rsidRPr="00FA62DD">
        <w:t xml:space="preserve">The technical budget is part of the Design Definition File (as defined in ECSS-E-ST-10 </w:t>
      </w:r>
      <w:r w:rsidR="008D372C">
        <w:t>Annex G</w:t>
      </w:r>
      <w:r w:rsidRPr="00AB5E87">
        <w:t xml:space="preserve">). It is the basic document for providing adequate control of the </w:t>
      </w:r>
      <w:r w:rsidRPr="00ED2C44">
        <w:t>key engineering parameter properties to meet the system or product technical requirements.</w:t>
      </w:r>
    </w:p>
    <w:p w:rsidR="00521F7F" w:rsidRPr="00100CF7" w:rsidRDefault="00521F7F">
      <w:pPr>
        <w:pStyle w:val="Annex2"/>
      </w:pPr>
      <w:r w:rsidRPr="00100CF7">
        <w:t>Expected response</w:t>
      </w:r>
    </w:p>
    <w:p w:rsidR="00521F7F" w:rsidRPr="00FA62DD" w:rsidRDefault="00521F7F">
      <w:pPr>
        <w:pStyle w:val="Annex3"/>
      </w:pPr>
      <w:r w:rsidRPr="00FA62DD">
        <w:t>Scope and content</w:t>
      </w:r>
    </w:p>
    <w:p w:rsidR="00521F7F" w:rsidRPr="00E03856" w:rsidRDefault="00521F7F">
      <w:pPr>
        <w:pStyle w:val="DRD1"/>
      </w:pPr>
      <w:r w:rsidRPr="00E03856">
        <w:t>Introduction</w:t>
      </w:r>
    </w:p>
    <w:p w:rsidR="00521F7F" w:rsidRPr="00144406" w:rsidRDefault="00521F7F" w:rsidP="000667F4">
      <w:pPr>
        <w:pStyle w:val="requirelevel1"/>
        <w:numPr>
          <w:ilvl w:val="5"/>
          <w:numId w:val="95"/>
        </w:numPr>
      </w:pPr>
      <w:r w:rsidRPr="00DD264E">
        <w:t>The technical bud</w:t>
      </w:r>
      <w:r w:rsidRPr="00144406">
        <w:t>get shall contain a description of the purpose, objective, content and the reason prompting its preparation.</w:t>
      </w:r>
    </w:p>
    <w:p w:rsidR="00521F7F" w:rsidRPr="00C4746F" w:rsidRDefault="00521F7F">
      <w:pPr>
        <w:pStyle w:val="DRD1"/>
      </w:pPr>
      <w:r w:rsidRPr="00C4746F">
        <w:t>Applicable and reference documents</w:t>
      </w:r>
    </w:p>
    <w:p w:rsidR="00521F7F" w:rsidRPr="00D84ED9" w:rsidRDefault="00521F7F" w:rsidP="000667F4">
      <w:pPr>
        <w:pStyle w:val="requirelevel1"/>
        <w:numPr>
          <w:ilvl w:val="5"/>
          <w:numId w:val="96"/>
        </w:numPr>
      </w:pPr>
      <w:r w:rsidRPr="007355F3">
        <w:t>The technical budget shall list the applicable and reference documents in support to the generation of the docum</w:t>
      </w:r>
      <w:r w:rsidRPr="00D84ED9">
        <w:t>ent.</w:t>
      </w:r>
    </w:p>
    <w:p w:rsidR="00521F7F" w:rsidRPr="006E08AE" w:rsidRDefault="00521F7F">
      <w:pPr>
        <w:pStyle w:val="DRD1"/>
      </w:pPr>
      <w:r w:rsidRPr="006E08AE">
        <w:t>List of selected key engineering parameters</w:t>
      </w:r>
    </w:p>
    <w:p w:rsidR="00521F7F" w:rsidRPr="006E08AE" w:rsidRDefault="00521F7F" w:rsidP="000667F4">
      <w:pPr>
        <w:pStyle w:val="requirelevel1"/>
        <w:numPr>
          <w:ilvl w:val="5"/>
          <w:numId w:val="97"/>
        </w:numPr>
      </w:pPr>
      <w:r w:rsidRPr="006E08AE">
        <w:t xml:space="preserve">The technical budget shall: </w:t>
      </w:r>
    </w:p>
    <w:p w:rsidR="00521F7F" w:rsidRPr="000667F4" w:rsidRDefault="00521F7F" w:rsidP="000667F4">
      <w:pPr>
        <w:pStyle w:val="requirelevel2"/>
      </w:pPr>
      <w:r w:rsidRPr="000667F4">
        <w:t>list the selected key engineering parameters (those specified by the customer and those selected by the supplier),</w:t>
      </w:r>
    </w:p>
    <w:p w:rsidR="00521F7F" w:rsidRPr="00E813B9" w:rsidRDefault="00521F7F" w:rsidP="00E813B9">
      <w:pPr>
        <w:pStyle w:val="requirelevel2"/>
      </w:pPr>
      <w:r w:rsidRPr="00E813B9">
        <w:lastRenderedPageBreak/>
        <w:t>present the reason for their selection,</w:t>
      </w:r>
    </w:p>
    <w:p w:rsidR="00521F7F" w:rsidRPr="000667F4" w:rsidRDefault="00521F7F" w:rsidP="000667F4">
      <w:pPr>
        <w:pStyle w:val="requirelevel2"/>
      </w:pPr>
      <w:r w:rsidRPr="000667F4">
        <w:t>identify for each key engineering parameters the stages of maturity of the design.</w:t>
      </w:r>
    </w:p>
    <w:p w:rsidR="00521F7F" w:rsidRPr="000667F4" w:rsidRDefault="00521F7F" w:rsidP="000667F4">
      <w:pPr>
        <w:pStyle w:val="requirelevel2"/>
      </w:pPr>
      <w:r w:rsidRPr="000667F4">
        <w:t>present the related margin policy for these parameters.</w:t>
      </w:r>
    </w:p>
    <w:p w:rsidR="00005428" w:rsidRPr="006C4578" w:rsidRDefault="00005428" w:rsidP="00005428">
      <w:pPr>
        <w:pStyle w:val="NOTE"/>
      </w:pPr>
      <w:r>
        <w:t xml:space="preserve">to item 1: </w:t>
      </w:r>
      <w:r w:rsidRPr="006C4578">
        <w:t>Examples of key engineering parameters are mass, communication links, power, and on-board computer memory capacity.</w:t>
      </w:r>
    </w:p>
    <w:p w:rsidR="00521F7F" w:rsidRPr="000A2C7D" w:rsidRDefault="00521F7F">
      <w:pPr>
        <w:pStyle w:val="DRD1"/>
      </w:pPr>
      <w:r w:rsidRPr="000A2C7D">
        <w:t>Assessment of key engineering parameters</w:t>
      </w:r>
    </w:p>
    <w:p w:rsidR="00521F7F" w:rsidRPr="00C028C4" w:rsidRDefault="00521F7F" w:rsidP="00C028C4">
      <w:pPr>
        <w:pStyle w:val="requirelevel1"/>
        <w:numPr>
          <w:ilvl w:val="5"/>
          <w:numId w:val="98"/>
        </w:numPr>
      </w:pPr>
      <w:r w:rsidRPr="00C028C4">
        <w:t>For each key engineering parameter, the technical budget shall:</w:t>
      </w:r>
    </w:p>
    <w:p w:rsidR="00521F7F" w:rsidRPr="000667F4" w:rsidRDefault="00521F7F" w:rsidP="000667F4">
      <w:pPr>
        <w:pStyle w:val="requirelevel2"/>
      </w:pPr>
      <w:r w:rsidRPr="000667F4">
        <w:t>provide the specified value of the parameter,</w:t>
      </w:r>
    </w:p>
    <w:p w:rsidR="00521F7F" w:rsidRPr="000667F4" w:rsidRDefault="00521F7F" w:rsidP="000667F4">
      <w:pPr>
        <w:pStyle w:val="requirelevel2"/>
      </w:pPr>
      <w:r w:rsidRPr="000667F4">
        <w:t>provide the supplier’s margin resulting of the allocation of the parameter to the lower level products,</w:t>
      </w:r>
    </w:p>
    <w:p w:rsidR="00521F7F" w:rsidRPr="000667F4" w:rsidRDefault="00521F7F" w:rsidP="000667F4">
      <w:pPr>
        <w:pStyle w:val="requirelevel2"/>
      </w:pPr>
      <w:r w:rsidRPr="000667F4">
        <w:t xml:space="preserve">provide the specified values with the reference to the relevant technical requirement of the lower level products, </w:t>
      </w:r>
    </w:p>
    <w:p w:rsidR="00521F7F" w:rsidRPr="000667F4" w:rsidRDefault="00521F7F" w:rsidP="000667F4">
      <w:pPr>
        <w:pStyle w:val="requirelevel2"/>
      </w:pPr>
      <w:r w:rsidRPr="000667F4">
        <w:t>propose a specific program to conform to the specified value in case of nonconformance,</w:t>
      </w:r>
    </w:p>
    <w:p w:rsidR="00521F7F" w:rsidRPr="000667F4" w:rsidRDefault="00521F7F" w:rsidP="000667F4">
      <w:pPr>
        <w:pStyle w:val="requirelevel2"/>
      </w:pPr>
      <w:r w:rsidRPr="000667F4">
        <w:t>contain a chart of parameter history that presents the evolution of the parameter’s value at the different design maturity steps for which the evaluation of the parameter is performed,</w:t>
      </w:r>
    </w:p>
    <w:p w:rsidR="00521F7F" w:rsidRPr="000667F4" w:rsidRDefault="00521F7F" w:rsidP="000667F4">
      <w:pPr>
        <w:pStyle w:val="requirelevel2"/>
      </w:pPr>
      <w:r w:rsidRPr="000667F4">
        <w:t>list the documentation sources (e.g. analysis report and verification report).</w:t>
      </w:r>
    </w:p>
    <w:p w:rsidR="00521F7F" w:rsidRDefault="00521F7F">
      <w:pPr>
        <w:pStyle w:val="DRD1"/>
      </w:pPr>
      <w:r w:rsidRPr="00081351">
        <w:t>Conclusion</w:t>
      </w:r>
    </w:p>
    <w:p w:rsidR="00521F7F" w:rsidRPr="00C028C4" w:rsidRDefault="00C028C4" w:rsidP="00C028C4">
      <w:pPr>
        <w:pStyle w:val="requirelevel1"/>
        <w:numPr>
          <w:ilvl w:val="5"/>
          <w:numId w:val="260"/>
        </w:numPr>
      </w:pPr>
      <w:r>
        <w:t>T</w:t>
      </w:r>
      <w:r w:rsidR="00521F7F" w:rsidRPr="00C028C4">
        <w:t>he technical budget shall contain a conclusion that identifies the key engineering parameters having a negative margin, and identify for each of those:</w:t>
      </w:r>
    </w:p>
    <w:p w:rsidR="00521F7F" w:rsidRPr="00B00338" w:rsidRDefault="00521F7F" w:rsidP="00B00338">
      <w:pPr>
        <w:pStyle w:val="requirelevel2"/>
      </w:pPr>
      <w:r w:rsidRPr="00B00338">
        <w:t>the impact on the technical requirements and the associated risk for the project, and</w:t>
      </w:r>
    </w:p>
    <w:p w:rsidR="00521F7F" w:rsidRPr="00B00338" w:rsidRDefault="00521F7F" w:rsidP="00B00338">
      <w:pPr>
        <w:pStyle w:val="requirelevel2"/>
      </w:pPr>
      <w:r w:rsidRPr="00B00338">
        <w:t>the specific program to conform to the specified value and for project risk mitigation.</w:t>
      </w:r>
    </w:p>
    <w:p w:rsidR="00521F7F" w:rsidRPr="00CC3731" w:rsidRDefault="00521F7F">
      <w:pPr>
        <w:pStyle w:val="Annex3"/>
      </w:pPr>
      <w:r w:rsidRPr="00CC3731">
        <w:t>Special remarks</w:t>
      </w:r>
    </w:p>
    <w:p w:rsidR="00521F7F" w:rsidRPr="00693BB2" w:rsidRDefault="00521F7F">
      <w:pPr>
        <w:pStyle w:val="paragraph"/>
      </w:pPr>
      <w:r w:rsidRPr="00D978AB">
        <w:t>None.</w:t>
      </w:r>
    </w:p>
    <w:sectPr w:rsidR="00521F7F" w:rsidRPr="00693BB2">
      <w:head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B3" w:rsidRDefault="004671B3">
      <w:r>
        <w:separator/>
      </w:r>
    </w:p>
  </w:endnote>
  <w:endnote w:type="continuationSeparator" w:id="0">
    <w:p w:rsidR="004671B3" w:rsidRDefault="004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B3" w:rsidRDefault="004671B3">
      <w:r>
        <w:separator/>
      </w:r>
    </w:p>
  </w:footnote>
  <w:footnote w:type="continuationSeparator" w:id="0">
    <w:p w:rsidR="004671B3" w:rsidRDefault="0046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EE" w:rsidRDefault="00560FE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6944" behindDoc="0" locked="0" layoutInCell="1" allowOverlap="0" wp14:anchorId="1D85D544" wp14:editId="32534AA6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8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ECSS-E-ST-10C Rev.1</w:t>
    </w:r>
    <w:r>
      <w:rPr>
        <w:noProof/>
      </w:rPr>
      <w:fldChar w:fldCharType="end"/>
    </w:r>
  </w:p>
  <w:p w:rsidR="00560FEE" w:rsidRDefault="00F0622C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560FEE">
      <w:t>15 February 2017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57B8"/>
    <w:lvl w:ilvl="0">
      <w:start w:val="1"/>
      <w:numFmt w:val="decimal"/>
      <w:pStyle w:val="bul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5AB2D614"/>
    <w:lvl w:ilvl="0">
      <w:start w:val="1"/>
      <w:numFmt w:val="bullet"/>
      <w:pStyle w:val="tableheadnormal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276B004"/>
    <w:lvl w:ilvl="0">
      <w:start w:val="1"/>
      <w:numFmt w:val="bullet"/>
      <w:pStyle w:val="tablenote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0EEE3E0"/>
    <w:lvl w:ilvl="0">
      <w:start w:val="1"/>
      <w:numFmt w:val="bullet"/>
      <w:pStyle w:val="tablenotenonu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3C82D4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">
    <w:nsid w:val="055A092F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figtitleannex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F3AC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9">
    <w:nsid w:val="0AEA6531"/>
    <w:multiLevelType w:val="hybridMultilevel"/>
    <w:tmpl w:val="03AEA898"/>
    <w:lvl w:ilvl="0" w:tplc="7BFE3734">
      <w:start w:val="1"/>
      <w:numFmt w:val="decimal"/>
      <w:pStyle w:val="referencepara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18DE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8E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A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C6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43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F35E45"/>
    <w:multiLevelType w:val="hybridMultilevel"/>
    <w:tmpl w:val="99B0907E"/>
    <w:lvl w:ilvl="0" w:tplc="737CC292">
      <w:start w:val="1"/>
      <w:numFmt w:val="bullet"/>
      <w:pStyle w:val="bul1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ED409FB"/>
    <w:multiLevelType w:val="hybridMultilevel"/>
    <w:tmpl w:val="24A4071C"/>
    <w:lvl w:ilvl="0" w:tplc="A1B064C6">
      <w:start w:val="1"/>
      <w:numFmt w:val="decimal"/>
      <w:pStyle w:val="tablefootnote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E0621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">
    <w:nsid w:val="0FE871EB"/>
    <w:multiLevelType w:val="hybridMultilevel"/>
    <w:tmpl w:val="3280AA72"/>
    <w:lvl w:ilvl="0" w:tplc="FDB22EDC">
      <w:start w:val="1"/>
      <w:numFmt w:val="lowerLetter"/>
      <w:pStyle w:val="DRD0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A1BCB"/>
    <w:multiLevelType w:val="multilevel"/>
    <w:tmpl w:val="68D409D2"/>
    <w:lvl w:ilvl="0">
      <w:start w:val="1"/>
      <w:numFmt w:val="lowerLetter"/>
      <w:pStyle w:val="indentpara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5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">
    <w:nsid w:val="1E09071C"/>
    <w:multiLevelType w:val="hybridMultilevel"/>
    <w:tmpl w:val="F1DAEB46"/>
    <w:lvl w:ilvl="0" w:tplc="A02403A8">
      <w:start w:val="1"/>
      <w:numFmt w:val="decimal"/>
      <w:pStyle w:val="level0Title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9B12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2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8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80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F6A7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8">
    <w:nsid w:val="1EC63A5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9">
    <w:nsid w:val="1F733D4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>
    <w:nsid w:val="1F8027F1"/>
    <w:multiLevelType w:val="multilevel"/>
    <w:tmpl w:val="11FA0DC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77B8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3">
    <w:nsid w:val="27F805B7"/>
    <w:multiLevelType w:val="hybridMultilevel"/>
    <w:tmpl w:val="60A04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8F45DB4"/>
    <w:multiLevelType w:val="multilevel"/>
    <w:tmpl w:val="0226EA34"/>
    <w:lvl w:ilvl="0">
      <w:start w:val="9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5">
    <w:nsid w:val="2A77481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>
    <w:nsid w:val="2FE9380C"/>
    <w:multiLevelType w:val="multilevel"/>
    <w:tmpl w:val="D182F814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nothing"/>
      <w:lvlText w:val="NOTE 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33724A43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>
    <w:nsid w:val="354A0E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0">
    <w:nsid w:val="36272C8B"/>
    <w:multiLevelType w:val="multilevel"/>
    <w:tmpl w:val="9FCE3492"/>
    <w:lvl w:ilvl="0">
      <w:start w:val="1"/>
      <w:numFmt w:val="none"/>
      <w:pStyle w:val="notenonum"/>
      <w:lvlText w:val="NOTE"/>
      <w:lvlJc w:val="left"/>
      <w:pPr>
        <w:tabs>
          <w:tab w:val="num" w:pos="3491"/>
        </w:tabs>
        <w:ind w:left="3035" w:hanging="624"/>
      </w:pPr>
      <w:rPr>
        <w:rFonts w:ascii="AvantGarde Bk BT" w:hAnsi="AvantGarde Bk BT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1">
    <w:nsid w:val="38E151D9"/>
    <w:multiLevelType w:val="hybridMultilevel"/>
    <w:tmpl w:val="EB908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A5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2F0CD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>
    <w:nsid w:val="3C8B55D1"/>
    <w:multiLevelType w:val="hybridMultilevel"/>
    <w:tmpl w:val="7660B698"/>
    <w:lvl w:ilvl="0" w:tplc="033ED34E">
      <w:start w:val="1"/>
      <w:numFmt w:val="bullet"/>
      <w:pStyle w:val="expectedbula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2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6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45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6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3F6D9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>
    <w:nsid w:val="3DA52AF7"/>
    <w:multiLevelType w:val="hybridMultilevel"/>
    <w:tmpl w:val="C7AEF0AA"/>
    <w:lvl w:ilvl="0" w:tplc="6980ECB6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812AEE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8">
    <w:nsid w:val="433F7FA6"/>
    <w:multiLevelType w:val="hybridMultilevel"/>
    <w:tmpl w:val="B0064BD2"/>
    <w:lvl w:ilvl="0" w:tplc="6980ECB6">
      <w:start w:val="1"/>
      <w:numFmt w:val="none"/>
      <w:pStyle w:val="tableheadannex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3D281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0">
    <w:nsid w:val="45616355"/>
    <w:multiLevelType w:val="hybridMultilevel"/>
    <w:tmpl w:val="2C16CB1E"/>
    <w:lvl w:ilvl="0" w:tplc="F814B162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BC20C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2">
    <w:nsid w:val="48E11EA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3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pStyle w:val="definitionnum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AD28A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5">
    <w:nsid w:val="52723969"/>
    <w:multiLevelType w:val="multilevel"/>
    <w:tmpl w:val="0809001D"/>
    <w:styleLink w:val="1ai"/>
    <w:lvl w:ilvl="0">
      <w:start w:val="1"/>
      <w:numFmt w:val="decimal"/>
      <w:pStyle w:val="figtitl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5400551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>
    <w:nsid w:val="54B97C3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8">
    <w:nsid w:val="582F55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>
    <w:nsid w:val="58824796"/>
    <w:multiLevelType w:val="hybridMultilevel"/>
    <w:tmpl w:val="29B092A0"/>
    <w:lvl w:ilvl="0" w:tplc="4A5E611A">
      <w:start w:val="1"/>
      <w:numFmt w:val="bullet"/>
      <w:pStyle w:val="bul2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001656"/>
    <w:multiLevelType w:val="multilevel"/>
    <w:tmpl w:val="445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5977744F"/>
    <w:multiLevelType w:val="multilevel"/>
    <w:tmpl w:val="C9BE1B10"/>
    <w:lvl w:ilvl="0">
      <w:start w:val="1"/>
      <w:numFmt w:val="decimal"/>
      <w:pStyle w:val="req1"/>
      <w:lvlText w:val="&lt;%1&gt;"/>
      <w:lvlJc w:val="left"/>
      <w:pPr>
        <w:tabs>
          <w:tab w:val="num" w:pos="2835"/>
        </w:tabs>
        <w:ind w:left="2041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</w:rPr>
    </w:lvl>
    <w:lvl w:ilvl="3">
      <w:start w:val="1"/>
      <w:numFmt w:val="decimal"/>
      <w:lvlText w:val="&lt;%1.%2.%3.%4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4">
      <w:start w:val="1"/>
      <w:numFmt w:val="decimal"/>
      <w:lvlText w:val="&lt;%1.%2.%3.%4.%5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5">
      <w:start w:val="1"/>
      <w:numFmt w:val="decimal"/>
      <w:lvlText w:val="&lt;%1.%2.%3.%4.%5.%6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1"/>
        </w:tabs>
        <w:ind w:left="6361" w:hanging="1440"/>
      </w:pPr>
      <w:rPr>
        <w:rFonts w:hint="default"/>
      </w:rPr>
    </w:lvl>
  </w:abstractNum>
  <w:abstractNum w:abstractNumId="52">
    <w:nsid w:val="5B5466D6"/>
    <w:multiLevelType w:val="hybridMultilevel"/>
    <w:tmpl w:val="DA626776"/>
    <w:lvl w:ilvl="0" w:tplc="839678B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4810B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4">
    <w:nsid w:val="5F84233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5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>
    <w:nsid w:val="630865F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8">
    <w:nsid w:val="6321322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9">
    <w:nsid w:val="64637543"/>
    <w:multiLevelType w:val="hybridMultilevel"/>
    <w:tmpl w:val="E6D4FA5A"/>
    <w:lvl w:ilvl="0" w:tplc="4A5E611A">
      <w:start w:val="1"/>
      <w:numFmt w:val="lowerLetter"/>
      <w:pStyle w:val="level1Title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612E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>
    <w:nsid w:val="6A60393F"/>
    <w:multiLevelType w:val="hybridMultilevel"/>
    <w:tmpl w:val="0C58EFBA"/>
    <w:lvl w:ilvl="0" w:tplc="FFFFFFFF">
      <w:start w:val="1"/>
      <w:numFmt w:val="none"/>
      <w:pStyle w:val="equation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BB21C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>
    <w:nsid w:val="6CC05FAA"/>
    <w:multiLevelType w:val="hybridMultilevel"/>
    <w:tmpl w:val="0FDE0D3C"/>
    <w:lvl w:ilvl="0" w:tplc="08090011">
      <w:start w:val="1"/>
      <w:numFmt w:val="decimal"/>
      <w:pStyle w:val="equationwheretext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1C0909"/>
    <w:multiLevelType w:val="multilevel"/>
    <w:tmpl w:val="5A32B1CA"/>
    <w:lvl w:ilvl="0">
      <w:start w:val="1"/>
      <w:numFmt w:val="none"/>
      <w:suff w:val="nothing"/>
      <w:lvlText w:val="%1"/>
      <w:lvlJc w:val="left"/>
      <w:pPr>
        <w:ind w:left="2552" w:hanging="567"/>
      </w:pPr>
      <w:rPr>
        <w:rFonts w:hint="default"/>
      </w:rPr>
    </w:lvl>
    <w:lvl w:ilvl="1">
      <w:start w:val="1"/>
      <w:numFmt w:val="lowerLetter"/>
      <w:pStyle w:val="requirebulac"/>
      <w:lvlText w:val="%2."/>
      <w:lvlJc w:val="left"/>
      <w:pPr>
        <w:tabs>
          <w:tab w:val="num" w:pos="2381"/>
        </w:tabs>
        <w:ind w:left="2381" w:hanging="340"/>
      </w:p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5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2CD7C0A"/>
    <w:multiLevelType w:val="hybridMultilevel"/>
    <w:tmpl w:val="D2324188"/>
    <w:lvl w:ilvl="0" w:tplc="50C6103C">
      <w:start w:val="1"/>
      <w:numFmt w:val="decimal"/>
      <w:pStyle w:val="footnotetext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22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0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8326C5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8">
    <w:nsid w:val="787323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9">
    <w:nsid w:val="78E95BFB"/>
    <w:multiLevelType w:val="multilevel"/>
    <w:tmpl w:val="0809001F"/>
    <w:styleLink w:val="111111"/>
    <w:lvl w:ilvl="0">
      <w:start w:val="1"/>
      <w:numFmt w:val="decimal"/>
      <w:pStyle w:val="bul3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7BEC614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>
    <w:nsid w:val="7CCE45E5"/>
    <w:multiLevelType w:val="hybridMultilevel"/>
    <w:tmpl w:val="0CBCCB76"/>
    <w:lvl w:ilvl="0" w:tplc="6F9E8BA0">
      <w:start w:val="1"/>
      <w:numFmt w:val="decimal"/>
      <w:pStyle w:val="definitiontext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1654F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01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8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8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87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D5728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num w:numId="1">
    <w:abstractNumId w:val="69"/>
  </w:num>
  <w:num w:numId="2">
    <w:abstractNumId w:val="45"/>
  </w:num>
  <w:num w:numId="3">
    <w:abstractNumId w:val="3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9"/>
  </w:num>
  <w:num w:numId="9">
    <w:abstractNumId w:val="43"/>
  </w:num>
  <w:num w:numId="10">
    <w:abstractNumId w:val="65"/>
  </w:num>
  <w:num w:numId="11">
    <w:abstractNumId w:val="7"/>
  </w:num>
  <w:num w:numId="12">
    <w:abstractNumId w:val="15"/>
  </w:num>
  <w:num w:numId="13">
    <w:abstractNumId w:val="26"/>
  </w:num>
  <w:num w:numId="14">
    <w:abstractNumId w:val="20"/>
  </w:num>
  <w:num w:numId="15">
    <w:abstractNumId w:val="40"/>
  </w:num>
  <w:num w:numId="16">
    <w:abstractNumId w:val="52"/>
  </w:num>
  <w:num w:numId="17">
    <w:abstractNumId w:val="35"/>
  </w:num>
  <w:num w:numId="18">
    <w:abstractNumId w:val="63"/>
  </w:num>
  <w:num w:numId="19">
    <w:abstractNumId w:val="71"/>
  </w:num>
  <w:num w:numId="20">
    <w:abstractNumId w:val="61"/>
  </w:num>
  <w:num w:numId="21">
    <w:abstractNumId w:val="38"/>
  </w:num>
  <w:num w:numId="22">
    <w:abstractNumId w:val="11"/>
  </w:num>
  <w:num w:numId="23">
    <w:abstractNumId w:val="9"/>
  </w:num>
  <w:num w:numId="24">
    <w:abstractNumId w:val="14"/>
  </w:num>
  <w:num w:numId="25">
    <w:abstractNumId w:val="59"/>
  </w:num>
  <w:num w:numId="26">
    <w:abstractNumId w:val="10"/>
  </w:num>
  <w:num w:numId="27">
    <w:abstractNumId w:val="33"/>
  </w:num>
  <w:num w:numId="28">
    <w:abstractNumId w:val="66"/>
  </w:num>
  <w:num w:numId="29">
    <w:abstractNumId w:val="16"/>
  </w:num>
  <w:num w:numId="30">
    <w:abstractNumId w:val="51"/>
  </w:num>
  <w:num w:numId="31">
    <w:abstractNumId w:val="30"/>
  </w:num>
  <w:num w:numId="32">
    <w:abstractNumId w:val="13"/>
  </w:num>
  <w:num w:numId="33">
    <w:abstractNumId w:val="6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"/>
  </w:num>
  <w:num w:numId="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7"/>
  </w:num>
  <w:num w:numId="189">
    <w:abstractNumId w:val="24"/>
  </w:num>
  <w:num w:numId="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1"/>
  </w:num>
  <w:num w:numId="192">
    <w:abstractNumId w:val="23"/>
  </w:num>
  <w:num w:numId="193">
    <w:abstractNumId w:val="21"/>
  </w:num>
  <w:num w:numId="194">
    <w:abstractNumId w:val="22"/>
  </w:num>
  <w:num w:numId="195">
    <w:abstractNumId w:val="18"/>
  </w:num>
  <w:num w:numId="196">
    <w:abstractNumId w:val="44"/>
  </w:num>
  <w:num w:numId="197">
    <w:abstractNumId w:val="68"/>
  </w:num>
  <w:num w:numId="198">
    <w:abstractNumId w:val="17"/>
  </w:num>
  <w:num w:numId="199">
    <w:abstractNumId w:val="62"/>
  </w:num>
  <w:num w:numId="200">
    <w:abstractNumId w:val="39"/>
  </w:num>
  <w:num w:numId="201">
    <w:abstractNumId w:val="41"/>
  </w:num>
  <w:num w:numId="202">
    <w:abstractNumId w:val="72"/>
  </w:num>
  <w:num w:numId="203">
    <w:abstractNumId w:val="55"/>
  </w:num>
  <w:num w:numId="204">
    <w:abstractNumId w:val="60"/>
  </w:num>
  <w:num w:numId="205">
    <w:abstractNumId w:val="19"/>
  </w:num>
  <w:num w:numId="206">
    <w:abstractNumId w:val="46"/>
  </w:num>
  <w:num w:numId="207">
    <w:abstractNumId w:val="57"/>
  </w:num>
  <w:num w:numId="208">
    <w:abstractNumId w:val="67"/>
  </w:num>
  <w:num w:numId="209">
    <w:abstractNumId w:val="47"/>
  </w:num>
  <w:num w:numId="210">
    <w:abstractNumId w:val="37"/>
  </w:num>
  <w:num w:numId="211">
    <w:abstractNumId w:val="42"/>
  </w:num>
  <w:num w:numId="212">
    <w:abstractNumId w:val="28"/>
  </w:num>
  <w:num w:numId="213">
    <w:abstractNumId w:val="73"/>
  </w:num>
  <w:num w:numId="214">
    <w:abstractNumId w:val="34"/>
  </w:num>
  <w:num w:numId="215">
    <w:abstractNumId w:val="5"/>
  </w:num>
  <w:num w:numId="216">
    <w:abstractNumId w:val="25"/>
  </w:num>
  <w:num w:numId="217">
    <w:abstractNumId w:val="58"/>
  </w:num>
  <w:num w:numId="218">
    <w:abstractNumId w:val="48"/>
  </w:num>
  <w:num w:numId="219">
    <w:abstractNumId w:val="4"/>
  </w:num>
  <w:num w:numId="220">
    <w:abstractNumId w:val="29"/>
  </w:num>
  <w:num w:numId="221">
    <w:abstractNumId w:val="54"/>
  </w:num>
  <w:num w:numId="222">
    <w:abstractNumId w:val="12"/>
  </w:num>
  <w:num w:numId="223">
    <w:abstractNumId w:val="70"/>
  </w:num>
  <w:num w:numId="224">
    <w:abstractNumId w:val="6"/>
  </w:num>
  <w:num w:numId="225">
    <w:abstractNumId w:val="8"/>
  </w:num>
  <w:num w:numId="226">
    <w:abstractNumId w:val="32"/>
  </w:num>
  <w:num w:numId="227">
    <w:abstractNumId w:val="53"/>
  </w:num>
  <w:num w:numId="228">
    <w:abstractNumId w:val="50"/>
  </w:num>
  <w:num w:numId="2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3"/>
    <w:rsid w:val="00000633"/>
    <w:rsid w:val="0000277E"/>
    <w:rsid w:val="00002AEB"/>
    <w:rsid w:val="00004523"/>
    <w:rsid w:val="00005428"/>
    <w:rsid w:val="000057E7"/>
    <w:rsid w:val="00006A7B"/>
    <w:rsid w:val="00007379"/>
    <w:rsid w:val="000074A5"/>
    <w:rsid w:val="00011427"/>
    <w:rsid w:val="0001151C"/>
    <w:rsid w:val="00015489"/>
    <w:rsid w:val="00015D86"/>
    <w:rsid w:val="00015FED"/>
    <w:rsid w:val="00016803"/>
    <w:rsid w:val="000213F3"/>
    <w:rsid w:val="00021442"/>
    <w:rsid w:val="00024456"/>
    <w:rsid w:val="000253BC"/>
    <w:rsid w:val="000257CF"/>
    <w:rsid w:val="00025FE1"/>
    <w:rsid w:val="00026F4C"/>
    <w:rsid w:val="00027FEE"/>
    <w:rsid w:val="00030690"/>
    <w:rsid w:val="00030692"/>
    <w:rsid w:val="000337A1"/>
    <w:rsid w:val="00033FC2"/>
    <w:rsid w:val="00035717"/>
    <w:rsid w:val="0003583C"/>
    <w:rsid w:val="000365C3"/>
    <w:rsid w:val="00036D3C"/>
    <w:rsid w:val="00037F51"/>
    <w:rsid w:val="00040E3F"/>
    <w:rsid w:val="00042FC0"/>
    <w:rsid w:val="000455A8"/>
    <w:rsid w:val="00046BCD"/>
    <w:rsid w:val="00047719"/>
    <w:rsid w:val="00047E94"/>
    <w:rsid w:val="000501E9"/>
    <w:rsid w:val="0005172E"/>
    <w:rsid w:val="00052794"/>
    <w:rsid w:val="000540F3"/>
    <w:rsid w:val="00055B84"/>
    <w:rsid w:val="00061064"/>
    <w:rsid w:val="000642E2"/>
    <w:rsid w:val="0006432D"/>
    <w:rsid w:val="0006435D"/>
    <w:rsid w:val="00064784"/>
    <w:rsid w:val="0006655D"/>
    <w:rsid w:val="000667F4"/>
    <w:rsid w:val="00067554"/>
    <w:rsid w:val="000701D0"/>
    <w:rsid w:val="0007095F"/>
    <w:rsid w:val="00071AC9"/>
    <w:rsid w:val="00071AE2"/>
    <w:rsid w:val="00073034"/>
    <w:rsid w:val="000736EB"/>
    <w:rsid w:val="00073FDC"/>
    <w:rsid w:val="00074DA6"/>
    <w:rsid w:val="00075CE8"/>
    <w:rsid w:val="0007617F"/>
    <w:rsid w:val="00077715"/>
    <w:rsid w:val="00081351"/>
    <w:rsid w:val="000827E0"/>
    <w:rsid w:val="00083113"/>
    <w:rsid w:val="00084326"/>
    <w:rsid w:val="00084590"/>
    <w:rsid w:val="00085817"/>
    <w:rsid w:val="00085DE1"/>
    <w:rsid w:val="000870E3"/>
    <w:rsid w:val="00087D58"/>
    <w:rsid w:val="0009041D"/>
    <w:rsid w:val="000906C2"/>
    <w:rsid w:val="000909D8"/>
    <w:rsid w:val="0009296F"/>
    <w:rsid w:val="0009621E"/>
    <w:rsid w:val="000A0028"/>
    <w:rsid w:val="000A1947"/>
    <w:rsid w:val="000A2C7D"/>
    <w:rsid w:val="000A4511"/>
    <w:rsid w:val="000A4F56"/>
    <w:rsid w:val="000A565F"/>
    <w:rsid w:val="000B11C2"/>
    <w:rsid w:val="000B1BAC"/>
    <w:rsid w:val="000B2335"/>
    <w:rsid w:val="000B2796"/>
    <w:rsid w:val="000B2B1E"/>
    <w:rsid w:val="000B312A"/>
    <w:rsid w:val="000B3E56"/>
    <w:rsid w:val="000B44A6"/>
    <w:rsid w:val="000B6C45"/>
    <w:rsid w:val="000B6D5F"/>
    <w:rsid w:val="000B7BDA"/>
    <w:rsid w:val="000C01DB"/>
    <w:rsid w:val="000C0DFE"/>
    <w:rsid w:val="000C1A20"/>
    <w:rsid w:val="000C28C0"/>
    <w:rsid w:val="000C3322"/>
    <w:rsid w:val="000C69CE"/>
    <w:rsid w:val="000C6FB4"/>
    <w:rsid w:val="000C741D"/>
    <w:rsid w:val="000C7838"/>
    <w:rsid w:val="000D11D7"/>
    <w:rsid w:val="000D1483"/>
    <w:rsid w:val="000D3763"/>
    <w:rsid w:val="000D639C"/>
    <w:rsid w:val="000D679E"/>
    <w:rsid w:val="000D6C1D"/>
    <w:rsid w:val="000D6CC8"/>
    <w:rsid w:val="000D7533"/>
    <w:rsid w:val="000E1668"/>
    <w:rsid w:val="000E2225"/>
    <w:rsid w:val="000E25F6"/>
    <w:rsid w:val="000E5EC8"/>
    <w:rsid w:val="000E7906"/>
    <w:rsid w:val="000E7991"/>
    <w:rsid w:val="000F05A9"/>
    <w:rsid w:val="000F31BE"/>
    <w:rsid w:val="000F5E0B"/>
    <w:rsid w:val="001002B6"/>
    <w:rsid w:val="00100CF7"/>
    <w:rsid w:val="00100E86"/>
    <w:rsid w:val="001025BA"/>
    <w:rsid w:val="00103F70"/>
    <w:rsid w:val="00104645"/>
    <w:rsid w:val="00104F0B"/>
    <w:rsid w:val="00105239"/>
    <w:rsid w:val="0010553C"/>
    <w:rsid w:val="00106F83"/>
    <w:rsid w:val="001079B0"/>
    <w:rsid w:val="00107F80"/>
    <w:rsid w:val="00110124"/>
    <w:rsid w:val="001203FC"/>
    <w:rsid w:val="00120809"/>
    <w:rsid w:val="00120E56"/>
    <w:rsid w:val="00120F11"/>
    <w:rsid w:val="00121728"/>
    <w:rsid w:val="00123207"/>
    <w:rsid w:val="00123E41"/>
    <w:rsid w:val="00124CF1"/>
    <w:rsid w:val="00124E36"/>
    <w:rsid w:val="001256C6"/>
    <w:rsid w:val="00125FA8"/>
    <w:rsid w:val="0012687D"/>
    <w:rsid w:val="00126ACF"/>
    <w:rsid w:val="001274F0"/>
    <w:rsid w:val="001331FA"/>
    <w:rsid w:val="00133E45"/>
    <w:rsid w:val="00134E54"/>
    <w:rsid w:val="00135E8E"/>
    <w:rsid w:val="00136038"/>
    <w:rsid w:val="00137537"/>
    <w:rsid w:val="001379A7"/>
    <w:rsid w:val="00137F8A"/>
    <w:rsid w:val="00140A8B"/>
    <w:rsid w:val="00141264"/>
    <w:rsid w:val="00141972"/>
    <w:rsid w:val="00143559"/>
    <w:rsid w:val="00144406"/>
    <w:rsid w:val="001444CE"/>
    <w:rsid w:val="001449BF"/>
    <w:rsid w:val="00144E93"/>
    <w:rsid w:val="001476D8"/>
    <w:rsid w:val="00147AE0"/>
    <w:rsid w:val="00147F8B"/>
    <w:rsid w:val="001526E9"/>
    <w:rsid w:val="001533D4"/>
    <w:rsid w:val="00154C5A"/>
    <w:rsid w:val="00157F96"/>
    <w:rsid w:val="00160B4D"/>
    <w:rsid w:val="001617B6"/>
    <w:rsid w:val="001625A7"/>
    <w:rsid w:val="00162A5C"/>
    <w:rsid w:val="00163576"/>
    <w:rsid w:val="00163AAD"/>
    <w:rsid w:val="00164BAF"/>
    <w:rsid w:val="0016513D"/>
    <w:rsid w:val="00165897"/>
    <w:rsid w:val="00170AA4"/>
    <w:rsid w:val="0017313C"/>
    <w:rsid w:val="00174B4C"/>
    <w:rsid w:val="00176190"/>
    <w:rsid w:val="00181F84"/>
    <w:rsid w:val="00186856"/>
    <w:rsid w:val="00191FC4"/>
    <w:rsid w:val="00193139"/>
    <w:rsid w:val="00194295"/>
    <w:rsid w:val="00194795"/>
    <w:rsid w:val="00194C15"/>
    <w:rsid w:val="0019500D"/>
    <w:rsid w:val="00196184"/>
    <w:rsid w:val="00196594"/>
    <w:rsid w:val="00197091"/>
    <w:rsid w:val="001A280E"/>
    <w:rsid w:val="001A4342"/>
    <w:rsid w:val="001A5269"/>
    <w:rsid w:val="001A79B8"/>
    <w:rsid w:val="001A7D66"/>
    <w:rsid w:val="001B3B3C"/>
    <w:rsid w:val="001B500A"/>
    <w:rsid w:val="001B6381"/>
    <w:rsid w:val="001B6E1C"/>
    <w:rsid w:val="001B77FE"/>
    <w:rsid w:val="001C247C"/>
    <w:rsid w:val="001C3FA2"/>
    <w:rsid w:val="001C4298"/>
    <w:rsid w:val="001C4878"/>
    <w:rsid w:val="001C677A"/>
    <w:rsid w:val="001C686B"/>
    <w:rsid w:val="001C70BB"/>
    <w:rsid w:val="001D198A"/>
    <w:rsid w:val="001D3A56"/>
    <w:rsid w:val="001D5CA3"/>
    <w:rsid w:val="001D7379"/>
    <w:rsid w:val="001E0ECB"/>
    <w:rsid w:val="001E1164"/>
    <w:rsid w:val="001E2945"/>
    <w:rsid w:val="001E4F73"/>
    <w:rsid w:val="001E5877"/>
    <w:rsid w:val="001E7B32"/>
    <w:rsid w:val="001F01CB"/>
    <w:rsid w:val="001F18E8"/>
    <w:rsid w:val="001F3F05"/>
    <w:rsid w:val="001F4568"/>
    <w:rsid w:val="001F46E7"/>
    <w:rsid w:val="001F51B7"/>
    <w:rsid w:val="001F7436"/>
    <w:rsid w:val="001F796C"/>
    <w:rsid w:val="0020063D"/>
    <w:rsid w:val="002039B0"/>
    <w:rsid w:val="00204018"/>
    <w:rsid w:val="002042C3"/>
    <w:rsid w:val="002050F0"/>
    <w:rsid w:val="002103D1"/>
    <w:rsid w:val="002106AF"/>
    <w:rsid w:val="00211A35"/>
    <w:rsid w:val="00211B77"/>
    <w:rsid w:val="00213042"/>
    <w:rsid w:val="00217DFD"/>
    <w:rsid w:val="002202A0"/>
    <w:rsid w:val="00221887"/>
    <w:rsid w:val="00227D7A"/>
    <w:rsid w:val="002304FB"/>
    <w:rsid w:val="00230BCD"/>
    <w:rsid w:val="00230E58"/>
    <w:rsid w:val="00231A42"/>
    <w:rsid w:val="00232EA3"/>
    <w:rsid w:val="00233180"/>
    <w:rsid w:val="002333B8"/>
    <w:rsid w:val="00233713"/>
    <w:rsid w:val="0023522C"/>
    <w:rsid w:val="00235451"/>
    <w:rsid w:val="0023735D"/>
    <w:rsid w:val="002375B7"/>
    <w:rsid w:val="002400B0"/>
    <w:rsid w:val="00242C9F"/>
    <w:rsid w:val="00243611"/>
    <w:rsid w:val="0024448C"/>
    <w:rsid w:val="00246C6A"/>
    <w:rsid w:val="002527EE"/>
    <w:rsid w:val="002554DD"/>
    <w:rsid w:val="00255A93"/>
    <w:rsid w:val="00256E2C"/>
    <w:rsid w:val="002574DD"/>
    <w:rsid w:val="0025780C"/>
    <w:rsid w:val="00260DAD"/>
    <w:rsid w:val="002631BB"/>
    <w:rsid w:val="00264F4F"/>
    <w:rsid w:val="0026554A"/>
    <w:rsid w:val="002671B6"/>
    <w:rsid w:val="00270146"/>
    <w:rsid w:val="0027050A"/>
    <w:rsid w:val="0027077E"/>
    <w:rsid w:val="00270971"/>
    <w:rsid w:val="0027247F"/>
    <w:rsid w:val="00272AE0"/>
    <w:rsid w:val="00272EFB"/>
    <w:rsid w:val="0027336C"/>
    <w:rsid w:val="0027681B"/>
    <w:rsid w:val="00277011"/>
    <w:rsid w:val="00280EFD"/>
    <w:rsid w:val="0028142A"/>
    <w:rsid w:val="00282E27"/>
    <w:rsid w:val="002837F1"/>
    <w:rsid w:val="002838EA"/>
    <w:rsid w:val="0028428A"/>
    <w:rsid w:val="0028486A"/>
    <w:rsid w:val="00285D62"/>
    <w:rsid w:val="0028672A"/>
    <w:rsid w:val="002867F8"/>
    <w:rsid w:val="00286A49"/>
    <w:rsid w:val="00286F9E"/>
    <w:rsid w:val="00290398"/>
    <w:rsid w:val="00291078"/>
    <w:rsid w:val="00293620"/>
    <w:rsid w:val="00294155"/>
    <w:rsid w:val="00294A63"/>
    <w:rsid w:val="00294C0C"/>
    <w:rsid w:val="00297107"/>
    <w:rsid w:val="0029717E"/>
    <w:rsid w:val="002A0A8D"/>
    <w:rsid w:val="002A1ADB"/>
    <w:rsid w:val="002A2CB3"/>
    <w:rsid w:val="002A2E53"/>
    <w:rsid w:val="002A3D5D"/>
    <w:rsid w:val="002A46E5"/>
    <w:rsid w:val="002A4A3C"/>
    <w:rsid w:val="002A74EC"/>
    <w:rsid w:val="002B0BB9"/>
    <w:rsid w:val="002B1EAE"/>
    <w:rsid w:val="002B1EDC"/>
    <w:rsid w:val="002B24E1"/>
    <w:rsid w:val="002B687A"/>
    <w:rsid w:val="002C0966"/>
    <w:rsid w:val="002C15A4"/>
    <w:rsid w:val="002C19F3"/>
    <w:rsid w:val="002C232A"/>
    <w:rsid w:val="002C25AE"/>
    <w:rsid w:val="002C2912"/>
    <w:rsid w:val="002C3ED8"/>
    <w:rsid w:val="002C4264"/>
    <w:rsid w:val="002C4E90"/>
    <w:rsid w:val="002C719A"/>
    <w:rsid w:val="002D18AE"/>
    <w:rsid w:val="002D1F97"/>
    <w:rsid w:val="002D2C9B"/>
    <w:rsid w:val="002D41D4"/>
    <w:rsid w:val="002D46B4"/>
    <w:rsid w:val="002D53A2"/>
    <w:rsid w:val="002D5794"/>
    <w:rsid w:val="002D586E"/>
    <w:rsid w:val="002D632F"/>
    <w:rsid w:val="002D7E8F"/>
    <w:rsid w:val="002E2B32"/>
    <w:rsid w:val="002E2C5B"/>
    <w:rsid w:val="002E3E6F"/>
    <w:rsid w:val="002E3F14"/>
    <w:rsid w:val="002E6236"/>
    <w:rsid w:val="002E7372"/>
    <w:rsid w:val="002E7693"/>
    <w:rsid w:val="002F0A84"/>
    <w:rsid w:val="002F146B"/>
    <w:rsid w:val="002F334F"/>
    <w:rsid w:val="002F350A"/>
    <w:rsid w:val="002F3915"/>
    <w:rsid w:val="002F5808"/>
    <w:rsid w:val="002F5CC6"/>
    <w:rsid w:val="002F662C"/>
    <w:rsid w:val="002F6858"/>
    <w:rsid w:val="002F6BF8"/>
    <w:rsid w:val="002F6C56"/>
    <w:rsid w:val="002F6E23"/>
    <w:rsid w:val="00301AC2"/>
    <w:rsid w:val="00301B6D"/>
    <w:rsid w:val="00302441"/>
    <w:rsid w:val="00303AAA"/>
    <w:rsid w:val="00303F2A"/>
    <w:rsid w:val="00304ABE"/>
    <w:rsid w:val="00306B18"/>
    <w:rsid w:val="00307706"/>
    <w:rsid w:val="003100EF"/>
    <w:rsid w:val="00310188"/>
    <w:rsid w:val="00310199"/>
    <w:rsid w:val="00312667"/>
    <w:rsid w:val="00312943"/>
    <w:rsid w:val="003158DB"/>
    <w:rsid w:val="00315C56"/>
    <w:rsid w:val="00317F23"/>
    <w:rsid w:val="00317F8D"/>
    <w:rsid w:val="003203E5"/>
    <w:rsid w:val="00320DF4"/>
    <w:rsid w:val="00321C9D"/>
    <w:rsid w:val="00322FAB"/>
    <w:rsid w:val="00324206"/>
    <w:rsid w:val="00325122"/>
    <w:rsid w:val="003255C8"/>
    <w:rsid w:val="00325953"/>
    <w:rsid w:val="00332AAD"/>
    <w:rsid w:val="00333DCA"/>
    <w:rsid w:val="0033402C"/>
    <w:rsid w:val="0033447A"/>
    <w:rsid w:val="00337914"/>
    <w:rsid w:val="003379E5"/>
    <w:rsid w:val="0034037D"/>
    <w:rsid w:val="003403EF"/>
    <w:rsid w:val="00340D18"/>
    <w:rsid w:val="0034114E"/>
    <w:rsid w:val="00341C8F"/>
    <w:rsid w:val="00342492"/>
    <w:rsid w:val="003437CD"/>
    <w:rsid w:val="00343AE5"/>
    <w:rsid w:val="00345307"/>
    <w:rsid w:val="00345D3A"/>
    <w:rsid w:val="00346457"/>
    <w:rsid w:val="0034688D"/>
    <w:rsid w:val="003469D1"/>
    <w:rsid w:val="00346F76"/>
    <w:rsid w:val="00350109"/>
    <w:rsid w:val="003501E5"/>
    <w:rsid w:val="00350FB2"/>
    <w:rsid w:val="0035143B"/>
    <w:rsid w:val="003538B9"/>
    <w:rsid w:val="003543F8"/>
    <w:rsid w:val="003544BC"/>
    <w:rsid w:val="00355066"/>
    <w:rsid w:val="003556FA"/>
    <w:rsid w:val="0035581F"/>
    <w:rsid w:val="00357D4D"/>
    <w:rsid w:val="003600D5"/>
    <w:rsid w:val="00360EDB"/>
    <w:rsid w:val="00361715"/>
    <w:rsid w:val="00362188"/>
    <w:rsid w:val="00362C8C"/>
    <w:rsid w:val="003630C2"/>
    <w:rsid w:val="00363939"/>
    <w:rsid w:val="0036463A"/>
    <w:rsid w:val="00365F0A"/>
    <w:rsid w:val="003662A9"/>
    <w:rsid w:val="003663B2"/>
    <w:rsid w:val="003665E4"/>
    <w:rsid w:val="003675DA"/>
    <w:rsid w:val="00372127"/>
    <w:rsid w:val="003734A2"/>
    <w:rsid w:val="003736B4"/>
    <w:rsid w:val="0037386A"/>
    <w:rsid w:val="00373894"/>
    <w:rsid w:val="0037453D"/>
    <w:rsid w:val="0037521E"/>
    <w:rsid w:val="00380738"/>
    <w:rsid w:val="0038175B"/>
    <w:rsid w:val="00381E3C"/>
    <w:rsid w:val="003830B7"/>
    <w:rsid w:val="003841F6"/>
    <w:rsid w:val="00386744"/>
    <w:rsid w:val="00390AC3"/>
    <w:rsid w:val="00390DA8"/>
    <w:rsid w:val="00392DF8"/>
    <w:rsid w:val="00394452"/>
    <w:rsid w:val="0039455A"/>
    <w:rsid w:val="00397CE8"/>
    <w:rsid w:val="003A0985"/>
    <w:rsid w:val="003A0BD6"/>
    <w:rsid w:val="003A0CAA"/>
    <w:rsid w:val="003A2202"/>
    <w:rsid w:val="003A6094"/>
    <w:rsid w:val="003A7999"/>
    <w:rsid w:val="003A79C3"/>
    <w:rsid w:val="003B078B"/>
    <w:rsid w:val="003B281D"/>
    <w:rsid w:val="003B28DA"/>
    <w:rsid w:val="003B3CAA"/>
    <w:rsid w:val="003B5688"/>
    <w:rsid w:val="003B5AC0"/>
    <w:rsid w:val="003B6496"/>
    <w:rsid w:val="003B6D3F"/>
    <w:rsid w:val="003C12A7"/>
    <w:rsid w:val="003C259F"/>
    <w:rsid w:val="003C2FC7"/>
    <w:rsid w:val="003C322D"/>
    <w:rsid w:val="003C5266"/>
    <w:rsid w:val="003C65D6"/>
    <w:rsid w:val="003C7207"/>
    <w:rsid w:val="003D071B"/>
    <w:rsid w:val="003D61B1"/>
    <w:rsid w:val="003D62B1"/>
    <w:rsid w:val="003D6E26"/>
    <w:rsid w:val="003D6E99"/>
    <w:rsid w:val="003D7082"/>
    <w:rsid w:val="003D74C0"/>
    <w:rsid w:val="003E1191"/>
    <w:rsid w:val="003E3C8C"/>
    <w:rsid w:val="003E6186"/>
    <w:rsid w:val="003F2E5C"/>
    <w:rsid w:val="003F300F"/>
    <w:rsid w:val="003F3311"/>
    <w:rsid w:val="003F348A"/>
    <w:rsid w:val="003F3562"/>
    <w:rsid w:val="003F371F"/>
    <w:rsid w:val="003F43FB"/>
    <w:rsid w:val="003F6B73"/>
    <w:rsid w:val="004004B8"/>
    <w:rsid w:val="00401A98"/>
    <w:rsid w:val="0040438B"/>
    <w:rsid w:val="00405D07"/>
    <w:rsid w:val="00406E6F"/>
    <w:rsid w:val="00411A1F"/>
    <w:rsid w:val="00411A39"/>
    <w:rsid w:val="00412151"/>
    <w:rsid w:val="00415887"/>
    <w:rsid w:val="0041672E"/>
    <w:rsid w:val="00420B1F"/>
    <w:rsid w:val="0042269E"/>
    <w:rsid w:val="0042471C"/>
    <w:rsid w:val="004249B2"/>
    <w:rsid w:val="00424F85"/>
    <w:rsid w:val="004260C3"/>
    <w:rsid w:val="00426C2A"/>
    <w:rsid w:val="004270F4"/>
    <w:rsid w:val="00432565"/>
    <w:rsid w:val="00434667"/>
    <w:rsid w:val="00435F0A"/>
    <w:rsid w:val="0044033C"/>
    <w:rsid w:val="0044148F"/>
    <w:rsid w:val="004416C7"/>
    <w:rsid w:val="00444DC9"/>
    <w:rsid w:val="00445049"/>
    <w:rsid w:val="00447C8D"/>
    <w:rsid w:val="004507F5"/>
    <w:rsid w:val="004516C6"/>
    <w:rsid w:val="00452083"/>
    <w:rsid w:val="004541B0"/>
    <w:rsid w:val="00456CFE"/>
    <w:rsid w:val="0046107D"/>
    <w:rsid w:val="00463445"/>
    <w:rsid w:val="004671B3"/>
    <w:rsid w:val="004701F6"/>
    <w:rsid w:val="00472F30"/>
    <w:rsid w:val="00475B36"/>
    <w:rsid w:val="0047681E"/>
    <w:rsid w:val="00477635"/>
    <w:rsid w:val="004807DE"/>
    <w:rsid w:val="00480C53"/>
    <w:rsid w:val="004816BA"/>
    <w:rsid w:val="00482413"/>
    <w:rsid w:val="0048422F"/>
    <w:rsid w:val="004844E0"/>
    <w:rsid w:val="00484631"/>
    <w:rsid w:val="00484AAB"/>
    <w:rsid w:val="0048724E"/>
    <w:rsid w:val="004872B6"/>
    <w:rsid w:val="00487F11"/>
    <w:rsid w:val="00490586"/>
    <w:rsid w:val="00491127"/>
    <w:rsid w:val="0049579B"/>
    <w:rsid w:val="004970E8"/>
    <w:rsid w:val="00497F33"/>
    <w:rsid w:val="004A12FB"/>
    <w:rsid w:val="004A168C"/>
    <w:rsid w:val="004A1861"/>
    <w:rsid w:val="004A3A7F"/>
    <w:rsid w:val="004A7686"/>
    <w:rsid w:val="004B0C27"/>
    <w:rsid w:val="004B28D9"/>
    <w:rsid w:val="004B5A8E"/>
    <w:rsid w:val="004B615E"/>
    <w:rsid w:val="004C242F"/>
    <w:rsid w:val="004C32A3"/>
    <w:rsid w:val="004C39A5"/>
    <w:rsid w:val="004C5391"/>
    <w:rsid w:val="004C549B"/>
    <w:rsid w:val="004C5D5C"/>
    <w:rsid w:val="004C61F6"/>
    <w:rsid w:val="004C6260"/>
    <w:rsid w:val="004C6FDD"/>
    <w:rsid w:val="004D3381"/>
    <w:rsid w:val="004D39A5"/>
    <w:rsid w:val="004D404A"/>
    <w:rsid w:val="004E1517"/>
    <w:rsid w:val="004E2656"/>
    <w:rsid w:val="004E2B32"/>
    <w:rsid w:val="004E30FA"/>
    <w:rsid w:val="004E4EDC"/>
    <w:rsid w:val="004E4F0A"/>
    <w:rsid w:val="004E517F"/>
    <w:rsid w:val="004E5530"/>
    <w:rsid w:val="004E56AC"/>
    <w:rsid w:val="004E58EA"/>
    <w:rsid w:val="004E66C2"/>
    <w:rsid w:val="004E66EA"/>
    <w:rsid w:val="004F169C"/>
    <w:rsid w:val="004F2C8F"/>
    <w:rsid w:val="004F4164"/>
    <w:rsid w:val="00503AFC"/>
    <w:rsid w:val="00505581"/>
    <w:rsid w:val="005118C8"/>
    <w:rsid w:val="00511B96"/>
    <w:rsid w:val="005121AE"/>
    <w:rsid w:val="00512417"/>
    <w:rsid w:val="005157DE"/>
    <w:rsid w:val="005161E3"/>
    <w:rsid w:val="005164BE"/>
    <w:rsid w:val="005204BC"/>
    <w:rsid w:val="00521724"/>
    <w:rsid w:val="00521C0E"/>
    <w:rsid w:val="00521CA1"/>
    <w:rsid w:val="00521F7F"/>
    <w:rsid w:val="00522048"/>
    <w:rsid w:val="00523471"/>
    <w:rsid w:val="0052375C"/>
    <w:rsid w:val="005240A9"/>
    <w:rsid w:val="005247F1"/>
    <w:rsid w:val="005275F5"/>
    <w:rsid w:val="00527DB2"/>
    <w:rsid w:val="005334C7"/>
    <w:rsid w:val="00534A32"/>
    <w:rsid w:val="00534C2F"/>
    <w:rsid w:val="005354FC"/>
    <w:rsid w:val="00537FA3"/>
    <w:rsid w:val="00540C40"/>
    <w:rsid w:val="00542FCD"/>
    <w:rsid w:val="005433E0"/>
    <w:rsid w:val="005448D8"/>
    <w:rsid w:val="005450F9"/>
    <w:rsid w:val="005454BF"/>
    <w:rsid w:val="0054562A"/>
    <w:rsid w:val="00546F28"/>
    <w:rsid w:val="005478D3"/>
    <w:rsid w:val="00550E6E"/>
    <w:rsid w:val="00553273"/>
    <w:rsid w:val="00553B92"/>
    <w:rsid w:val="00554439"/>
    <w:rsid w:val="00556FAC"/>
    <w:rsid w:val="00560F04"/>
    <w:rsid w:val="00560FEE"/>
    <w:rsid w:val="005612B7"/>
    <w:rsid w:val="00562422"/>
    <w:rsid w:val="005643AE"/>
    <w:rsid w:val="0056482D"/>
    <w:rsid w:val="00565C6B"/>
    <w:rsid w:val="00565F08"/>
    <w:rsid w:val="0056715B"/>
    <w:rsid w:val="0056773E"/>
    <w:rsid w:val="005705F4"/>
    <w:rsid w:val="00570923"/>
    <w:rsid w:val="00573DF7"/>
    <w:rsid w:val="00573FA0"/>
    <w:rsid w:val="005751AF"/>
    <w:rsid w:val="00577193"/>
    <w:rsid w:val="00581091"/>
    <w:rsid w:val="0058315F"/>
    <w:rsid w:val="0058434C"/>
    <w:rsid w:val="005844D2"/>
    <w:rsid w:val="005867EE"/>
    <w:rsid w:val="00587B93"/>
    <w:rsid w:val="005917AE"/>
    <w:rsid w:val="0059586B"/>
    <w:rsid w:val="00595A4E"/>
    <w:rsid w:val="0059642C"/>
    <w:rsid w:val="005A12EE"/>
    <w:rsid w:val="005A54A2"/>
    <w:rsid w:val="005A61C6"/>
    <w:rsid w:val="005A7C0C"/>
    <w:rsid w:val="005B1C65"/>
    <w:rsid w:val="005B29FE"/>
    <w:rsid w:val="005B2DF8"/>
    <w:rsid w:val="005B3AC0"/>
    <w:rsid w:val="005B4D86"/>
    <w:rsid w:val="005B65C0"/>
    <w:rsid w:val="005C0A2A"/>
    <w:rsid w:val="005C0F2F"/>
    <w:rsid w:val="005C59A1"/>
    <w:rsid w:val="005C5E52"/>
    <w:rsid w:val="005D151B"/>
    <w:rsid w:val="005D26D0"/>
    <w:rsid w:val="005D4B63"/>
    <w:rsid w:val="005D5932"/>
    <w:rsid w:val="005D59D5"/>
    <w:rsid w:val="005D5CB5"/>
    <w:rsid w:val="005D61A1"/>
    <w:rsid w:val="005D6A3E"/>
    <w:rsid w:val="005D6AFA"/>
    <w:rsid w:val="005E3C39"/>
    <w:rsid w:val="005E4722"/>
    <w:rsid w:val="005E5CA4"/>
    <w:rsid w:val="005E7027"/>
    <w:rsid w:val="005F2B3B"/>
    <w:rsid w:val="005F4530"/>
    <w:rsid w:val="005F4620"/>
    <w:rsid w:val="005F4EA2"/>
    <w:rsid w:val="005F5769"/>
    <w:rsid w:val="005F6582"/>
    <w:rsid w:val="005F6DFF"/>
    <w:rsid w:val="005F7319"/>
    <w:rsid w:val="006003B0"/>
    <w:rsid w:val="00601FCE"/>
    <w:rsid w:val="006029C0"/>
    <w:rsid w:val="00602B5F"/>
    <w:rsid w:val="00604749"/>
    <w:rsid w:val="00605225"/>
    <w:rsid w:val="006054D9"/>
    <w:rsid w:val="00605FC9"/>
    <w:rsid w:val="006072A3"/>
    <w:rsid w:val="006072F4"/>
    <w:rsid w:val="00607725"/>
    <w:rsid w:val="00607FD1"/>
    <w:rsid w:val="00613439"/>
    <w:rsid w:val="006140F4"/>
    <w:rsid w:val="00617472"/>
    <w:rsid w:val="00617603"/>
    <w:rsid w:val="00620F14"/>
    <w:rsid w:val="00624552"/>
    <w:rsid w:val="006245B1"/>
    <w:rsid w:val="006254D6"/>
    <w:rsid w:val="0062730E"/>
    <w:rsid w:val="00630100"/>
    <w:rsid w:val="00630178"/>
    <w:rsid w:val="006301C0"/>
    <w:rsid w:val="0063067C"/>
    <w:rsid w:val="006307EA"/>
    <w:rsid w:val="006308DE"/>
    <w:rsid w:val="0063094B"/>
    <w:rsid w:val="00630F7D"/>
    <w:rsid w:val="006317F8"/>
    <w:rsid w:val="0064076D"/>
    <w:rsid w:val="00640C53"/>
    <w:rsid w:val="00640FE8"/>
    <w:rsid w:val="0064107C"/>
    <w:rsid w:val="006422CD"/>
    <w:rsid w:val="0064326B"/>
    <w:rsid w:val="00643287"/>
    <w:rsid w:val="00643BD4"/>
    <w:rsid w:val="00644BA5"/>
    <w:rsid w:val="006452B1"/>
    <w:rsid w:val="00645553"/>
    <w:rsid w:val="00645D0A"/>
    <w:rsid w:val="00647180"/>
    <w:rsid w:val="0064770F"/>
    <w:rsid w:val="00647B94"/>
    <w:rsid w:val="006502F6"/>
    <w:rsid w:val="006515F3"/>
    <w:rsid w:val="006537AC"/>
    <w:rsid w:val="006538D1"/>
    <w:rsid w:val="00653B1A"/>
    <w:rsid w:val="00654922"/>
    <w:rsid w:val="006550EB"/>
    <w:rsid w:val="006552C3"/>
    <w:rsid w:val="006601F2"/>
    <w:rsid w:val="0066286B"/>
    <w:rsid w:val="00662B5B"/>
    <w:rsid w:val="0066366B"/>
    <w:rsid w:val="00665758"/>
    <w:rsid w:val="00665B4E"/>
    <w:rsid w:val="006661C5"/>
    <w:rsid w:val="006679CB"/>
    <w:rsid w:val="00670FAE"/>
    <w:rsid w:val="006722B1"/>
    <w:rsid w:val="00673B21"/>
    <w:rsid w:val="0067410C"/>
    <w:rsid w:val="00677BBB"/>
    <w:rsid w:val="006805BA"/>
    <w:rsid w:val="00680BE5"/>
    <w:rsid w:val="00681322"/>
    <w:rsid w:val="00681554"/>
    <w:rsid w:val="00683FB1"/>
    <w:rsid w:val="00684D5B"/>
    <w:rsid w:val="00685C48"/>
    <w:rsid w:val="00686351"/>
    <w:rsid w:val="006907A3"/>
    <w:rsid w:val="00693BB2"/>
    <w:rsid w:val="0069660B"/>
    <w:rsid w:val="006971A8"/>
    <w:rsid w:val="006973F7"/>
    <w:rsid w:val="006A2D5D"/>
    <w:rsid w:val="006A3D0A"/>
    <w:rsid w:val="006A419B"/>
    <w:rsid w:val="006A43DD"/>
    <w:rsid w:val="006A611B"/>
    <w:rsid w:val="006A6A62"/>
    <w:rsid w:val="006A7631"/>
    <w:rsid w:val="006A7C5E"/>
    <w:rsid w:val="006B10DE"/>
    <w:rsid w:val="006B1705"/>
    <w:rsid w:val="006B41C8"/>
    <w:rsid w:val="006B79C0"/>
    <w:rsid w:val="006C438E"/>
    <w:rsid w:val="006C4578"/>
    <w:rsid w:val="006C62AA"/>
    <w:rsid w:val="006C6539"/>
    <w:rsid w:val="006C68C5"/>
    <w:rsid w:val="006D0468"/>
    <w:rsid w:val="006D2132"/>
    <w:rsid w:val="006D2AFD"/>
    <w:rsid w:val="006D353C"/>
    <w:rsid w:val="006D3577"/>
    <w:rsid w:val="006D3866"/>
    <w:rsid w:val="006D4B44"/>
    <w:rsid w:val="006D6A14"/>
    <w:rsid w:val="006D6DA6"/>
    <w:rsid w:val="006E08AE"/>
    <w:rsid w:val="006E1CC8"/>
    <w:rsid w:val="006E24B4"/>
    <w:rsid w:val="006E2704"/>
    <w:rsid w:val="006E5CC5"/>
    <w:rsid w:val="006E5FAC"/>
    <w:rsid w:val="006E7165"/>
    <w:rsid w:val="006F0A3D"/>
    <w:rsid w:val="006F1BAD"/>
    <w:rsid w:val="006F2269"/>
    <w:rsid w:val="006F2EB2"/>
    <w:rsid w:val="006F4F9F"/>
    <w:rsid w:val="007016A4"/>
    <w:rsid w:val="0070182C"/>
    <w:rsid w:val="00702718"/>
    <w:rsid w:val="0070370F"/>
    <w:rsid w:val="00705C01"/>
    <w:rsid w:val="00713E8F"/>
    <w:rsid w:val="00713F15"/>
    <w:rsid w:val="0071442D"/>
    <w:rsid w:val="007145D4"/>
    <w:rsid w:val="00714ADB"/>
    <w:rsid w:val="00715BF1"/>
    <w:rsid w:val="0071643C"/>
    <w:rsid w:val="007168FA"/>
    <w:rsid w:val="00720B13"/>
    <w:rsid w:val="00726C22"/>
    <w:rsid w:val="0072735E"/>
    <w:rsid w:val="007274C8"/>
    <w:rsid w:val="0073103F"/>
    <w:rsid w:val="00732C15"/>
    <w:rsid w:val="00733B3C"/>
    <w:rsid w:val="00733BA9"/>
    <w:rsid w:val="00734394"/>
    <w:rsid w:val="007349E3"/>
    <w:rsid w:val="00734AB2"/>
    <w:rsid w:val="007355F3"/>
    <w:rsid w:val="00735F06"/>
    <w:rsid w:val="00736F60"/>
    <w:rsid w:val="00740B45"/>
    <w:rsid w:val="00740B51"/>
    <w:rsid w:val="0074130D"/>
    <w:rsid w:val="007415AD"/>
    <w:rsid w:val="00741655"/>
    <w:rsid w:val="00741AF5"/>
    <w:rsid w:val="00741C6C"/>
    <w:rsid w:val="00742803"/>
    <w:rsid w:val="00743363"/>
    <w:rsid w:val="007434DF"/>
    <w:rsid w:val="00743AFB"/>
    <w:rsid w:val="00743BAE"/>
    <w:rsid w:val="00743F44"/>
    <w:rsid w:val="00744FC3"/>
    <w:rsid w:val="00745C11"/>
    <w:rsid w:val="0074603B"/>
    <w:rsid w:val="00747B3A"/>
    <w:rsid w:val="00752B59"/>
    <w:rsid w:val="007537B0"/>
    <w:rsid w:val="0075494A"/>
    <w:rsid w:val="007555CD"/>
    <w:rsid w:val="00756693"/>
    <w:rsid w:val="007575B0"/>
    <w:rsid w:val="00760ACE"/>
    <w:rsid w:val="00761A37"/>
    <w:rsid w:val="00761E5D"/>
    <w:rsid w:val="00762DCC"/>
    <w:rsid w:val="0076336C"/>
    <w:rsid w:val="00764489"/>
    <w:rsid w:val="0076529F"/>
    <w:rsid w:val="0076706F"/>
    <w:rsid w:val="0076746C"/>
    <w:rsid w:val="0077154F"/>
    <w:rsid w:val="00772459"/>
    <w:rsid w:val="0077406E"/>
    <w:rsid w:val="00777929"/>
    <w:rsid w:val="00781063"/>
    <w:rsid w:val="007817F5"/>
    <w:rsid w:val="00784A71"/>
    <w:rsid w:val="00786246"/>
    <w:rsid w:val="00786C4B"/>
    <w:rsid w:val="00787A85"/>
    <w:rsid w:val="0079123B"/>
    <w:rsid w:val="00791400"/>
    <w:rsid w:val="00792321"/>
    <w:rsid w:val="0079247A"/>
    <w:rsid w:val="00793720"/>
    <w:rsid w:val="00793B23"/>
    <w:rsid w:val="00794221"/>
    <w:rsid w:val="00795A1B"/>
    <w:rsid w:val="00796BAE"/>
    <w:rsid w:val="00797E45"/>
    <w:rsid w:val="007A1970"/>
    <w:rsid w:val="007A36CA"/>
    <w:rsid w:val="007A4092"/>
    <w:rsid w:val="007A475E"/>
    <w:rsid w:val="007A4B03"/>
    <w:rsid w:val="007A4B05"/>
    <w:rsid w:val="007A6E6F"/>
    <w:rsid w:val="007A7D57"/>
    <w:rsid w:val="007B33EB"/>
    <w:rsid w:val="007B41AD"/>
    <w:rsid w:val="007B6C0D"/>
    <w:rsid w:val="007B7F6A"/>
    <w:rsid w:val="007C156C"/>
    <w:rsid w:val="007C2DDD"/>
    <w:rsid w:val="007C3599"/>
    <w:rsid w:val="007C492D"/>
    <w:rsid w:val="007C4BFA"/>
    <w:rsid w:val="007C5426"/>
    <w:rsid w:val="007C6F77"/>
    <w:rsid w:val="007C7CA7"/>
    <w:rsid w:val="007D2E15"/>
    <w:rsid w:val="007D31B1"/>
    <w:rsid w:val="007D3849"/>
    <w:rsid w:val="007D48F8"/>
    <w:rsid w:val="007D5A60"/>
    <w:rsid w:val="007D6275"/>
    <w:rsid w:val="007D7BD8"/>
    <w:rsid w:val="007E13E4"/>
    <w:rsid w:val="007E178F"/>
    <w:rsid w:val="007E18FB"/>
    <w:rsid w:val="007E2E02"/>
    <w:rsid w:val="007E346F"/>
    <w:rsid w:val="007E4522"/>
    <w:rsid w:val="007E4F77"/>
    <w:rsid w:val="007E56B7"/>
    <w:rsid w:val="007E5D58"/>
    <w:rsid w:val="007E6B20"/>
    <w:rsid w:val="007F0BB9"/>
    <w:rsid w:val="007F1E38"/>
    <w:rsid w:val="007F273C"/>
    <w:rsid w:val="007F47E5"/>
    <w:rsid w:val="007F4D90"/>
    <w:rsid w:val="007F58D7"/>
    <w:rsid w:val="007F6E7F"/>
    <w:rsid w:val="00802208"/>
    <w:rsid w:val="0080306A"/>
    <w:rsid w:val="00803AC0"/>
    <w:rsid w:val="00804862"/>
    <w:rsid w:val="00805D85"/>
    <w:rsid w:val="00810FA0"/>
    <w:rsid w:val="0081120C"/>
    <w:rsid w:val="00813421"/>
    <w:rsid w:val="0081436A"/>
    <w:rsid w:val="00815BA4"/>
    <w:rsid w:val="00816607"/>
    <w:rsid w:val="00817D57"/>
    <w:rsid w:val="0082384C"/>
    <w:rsid w:val="00823EFF"/>
    <w:rsid w:val="0082424A"/>
    <w:rsid w:val="00825B2F"/>
    <w:rsid w:val="00831106"/>
    <w:rsid w:val="00832578"/>
    <w:rsid w:val="00832991"/>
    <w:rsid w:val="0083356B"/>
    <w:rsid w:val="0083376C"/>
    <w:rsid w:val="00833C33"/>
    <w:rsid w:val="008344DE"/>
    <w:rsid w:val="00837BC1"/>
    <w:rsid w:val="00837E46"/>
    <w:rsid w:val="00843333"/>
    <w:rsid w:val="00844482"/>
    <w:rsid w:val="00845549"/>
    <w:rsid w:val="00845BF9"/>
    <w:rsid w:val="00845D9B"/>
    <w:rsid w:val="00846C2A"/>
    <w:rsid w:val="00846CBC"/>
    <w:rsid w:val="00847F3B"/>
    <w:rsid w:val="00850FEE"/>
    <w:rsid w:val="008528F6"/>
    <w:rsid w:val="00852CE1"/>
    <w:rsid w:val="008531DB"/>
    <w:rsid w:val="008535D2"/>
    <w:rsid w:val="00855285"/>
    <w:rsid w:val="00856C69"/>
    <w:rsid w:val="008604E9"/>
    <w:rsid w:val="008606F6"/>
    <w:rsid w:val="0086079E"/>
    <w:rsid w:val="00860E47"/>
    <w:rsid w:val="00860EA2"/>
    <w:rsid w:val="008614C1"/>
    <w:rsid w:val="00864018"/>
    <w:rsid w:val="00865388"/>
    <w:rsid w:val="00865501"/>
    <w:rsid w:val="0086587C"/>
    <w:rsid w:val="008661CC"/>
    <w:rsid w:val="008663C6"/>
    <w:rsid w:val="0087310F"/>
    <w:rsid w:val="00876A03"/>
    <w:rsid w:val="00876C28"/>
    <w:rsid w:val="00876E64"/>
    <w:rsid w:val="008779B6"/>
    <w:rsid w:val="00880294"/>
    <w:rsid w:val="00880421"/>
    <w:rsid w:val="008807E1"/>
    <w:rsid w:val="008839C5"/>
    <w:rsid w:val="008921D4"/>
    <w:rsid w:val="008932DB"/>
    <w:rsid w:val="00893841"/>
    <w:rsid w:val="008958D7"/>
    <w:rsid w:val="008A0E12"/>
    <w:rsid w:val="008A13E9"/>
    <w:rsid w:val="008A1702"/>
    <w:rsid w:val="008A7E40"/>
    <w:rsid w:val="008B104A"/>
    <w:rsid w:val="008B4C5B"/>
    <w:rsid w:val="008B5A3F"/>
    <w:rsid w:val="008B65A9"/>
    <w:rsid w:val="008B7ADA"/>
    <w:rsid w:val="008C1B15"/>
    <w:rsid w:val="008C3749"/>
    <w:rsid w:val="008C5120"/>
    <w:rsid w:val="008C539A"/>
    <w:rsid w:val="008C5420"/>
    <w:rsid w:val="008D06E7"/>
    <w:rsid w:val="008D124F"/>
    <w:rsid w:val="008D182C"/>
    <w:rsid w:val="008D1D36"/>
    <w:rsid w:val="008D2223"/>
    <w:rsid w:val="008D3182"/>
    <w:rsid w:val="008D372C"/>
    <w:rsid w:val="008D4677"/>
    <w:rsid w:val="008D4750"/>
    <w:rsid w:val="008D47D1"/>
    <w:rsid w:val="008D5037"/>
    <w:rsid w:val="008D5FE6"/>
    <w:rsid w:val="008D6384"/>
    <w:rsid w:val="008D7730"/>
    <w:rsid w:val="008E005C"/>
    <w:rsid w:val="008E06B4"/>
    <w:rsid w:val="008E1C5E"/>
    <w:rsid w:val="008E27BC"/>
    <w:rsid w:val="008E2AC4"/>
    <w:rsid w:val="008E2F36"/>
    <w:rsid w:val="008E3468"/>
    <w:rsid w:val="008E4FC3"/>
    <w:rsid w:val="008E68EC"/>
    <w:rsid w:val="008E6A5B"/>
    <w:rsid w:val="008F0038"/>
    <w:rsid w:val="008F079C"/>
    <w:rsid w:val="008F102A"/>
    <w:rsid w:val="008F1870"/>
    <w:rsid w:val="008F4850"/>
    <w:rsid w:val="008F5144"/>
    <w:rsid w:val="008F6B8F"/>
    <w:rsid w:val="00905549"/>
    <w:rsid w:val="009105EA"/>
    <w:rsid w:val="00913EA4"/>
    <w:rsid w:val="00916187"/>
    <w:rsid w:val="00916234"/>
    <w:rsid w:val="00920B9B"/>
    <w:rsid w:val="009212A0"/>
    <w:rsid w:val="00921CFC"/>
    <w:rsid w:val="00922656"/>
    <w:rsid w:val="00923694"/>
    <w:rsid w:val="00924B45"/>
    <w:rsid w:val="0092586F"/>
    <w:rsid w:val="0092724F"/>
    <w:rsid w:val="00927D85"/>
    <w:rsid w:val="00930676"/>
    <w:rsid w:val="00931827"/>
    <w:rsid w:val="00935311"/>
    <w:rsid w:val="00935749"/>
    <w:rsid w:val="00937B12"/>
    <w:rsid w:val="00937BDA"/>
    <w:rsid w:val="00940932"/>
    <w:rsid w:val="00941D5C"/>
    <w:rsid w:val="009438BE"/>
    <w:rsid w:val="009439ED"/>
    <w:rsid w:val="00944256"/>
    <w:rsid w:val="009469E7"/>
    <w:rsid w:val="0094702A"/>
    <w:rsid w:val="00950206"/>
    <w:rsid w:val="00951CBB"/>
    <w:rsid w:val="00952336"/>
    <w:rsid w:val="009523FC"/>
    <w:rsid w:val="009539F1"/>
    <w:rsid w:val="009560E4"/>
    <w:rsid w:val="00957F0C"/>
    <w:rsid w:val="009616DA"/>
    <w:rsid w:val="00962D2A"/>
    <w:rsid w:val="0096314A"/>
    <w:rsid w:val="00963D42"/>
    <w:rsid w:val="009652BD"/>
    <w:rsid w:val="009663FC"/>
    <w:rsid w:val="00967D99"/>
    <w:rsid w:val="00971E0A"/>
    <w:rsid w:val="0097265D"/>
    <w:rsid w:val="00976A4B"/>
    <w:rsid w:val="009779A7"/>
    <w:rsid w:val="00980713"/>
    <w:rsid w:val="00981A44"/>
    <w:rsid w:val="00982C90"/>
    <w:rsid w:val="0098478C"/>
    <w:rsid w:val="00984953"/>
    <w:rsid w:val="00984EF1"/>
    <w:rsid w:val="0098556A"/>
    <w:rsid w:val="009927BC"/>
    <w:rsid w:val="009944F0"/>
    <w:rsid w:val="00994C0C"/>
    <w:rsid w:val="00996966"/>
    <w:rsid w:val="0099729E"/>
    <w:rsid w:val="009A110A"/>
    <w:rsid w:val="009A240C"/>
    <w:rsid w:val="009A2E3F"/>
    <w:rsid w:val="009B06A5"/>
    <w:rsid w:val="009B0ED1"/>
    <w:rsid w:val="009B15D9"/>
    <w:rsid w:val="009B1C3E"/>
    <w:rsid w:val="009B34D4"/>
    <w:rsid w:val="009B3FCE"/>
    <w:rsid w:val="009B427D"/>
    <w:rsid w:val="009B587D"/>
    <w:rsid w:val="009B6906"/>
    <w:rsid w:val="009C0DE6"/>
    <w:rsid w:val="009C172E"/>
    <w:rsid w:val="009C2AF0"/>
    <w:rsid w:val="009C4482"/>
    <w:rsid w:val="009C55B7"/>
    <w:rsid w:val="009C7107"/>
    <w:rsid w:val="009C768C"/>
    <w:rsid w:val="009D0383"/>
    <w:rsid w:val="009D13FD"/>
    <w:rsid w:val="009D16BB"/>
    <w:rsid w:val="009D2040"/>
    <w:rsid w:val="009D73BF"/>
    <w:rsid w:val="009E086D"/>
    <w:rsid w:val="009E0B58"/>
    <w:rsid w:val="009E2F7A"/>
    <w:rsid w:val="009E4D88"/>
    <w:rsid w:val="009E522F"/>
    <w:rsid w:val="009E7761"/>
    <w:rsid w:val="009F15CC"/>
    <w:rsid w:val="009F1A7B"/>
    <w:rsid w:val="009F50CF"/>
    <w:rsid w:val="009F6C6B"/>
    <w:rsid w:val="009F6CB1"/>
    <w:rsid w:val="00A00024"/>
    <w:rsid w:val="00A0082A"/>
    <w:rsid w:val="00A022AD"/>
    <w:rsid w:val="00A03167"/>
    <w:rsid w:val="00A03472"/>
    <w:rsid w:val="00A0633E"/>
    <w:rsid w:val="00A115FE"/>
    <w:rsid w:val="00A12A1C"/>
    <w:rsid w:val="00A12C16"/>
    <w:rsid w:val="00A15F65"/>
    <w:rsid w:val="00A21A61"/>
    <w:rsid w:val="00A21DC5"/>
    <w:rsid w:val="00A21FB1"/>
    <w:rsid w:val="00A2334F"/>
    <w:rsid w:val="00A25A97"/>
    <w:rsid w:val="00A26859"/>
    <w:rsid w:val="00A27269"/>
    <w:rsid w:val="00A33DD6"/>
    <w:rsid w:val="00A34053"/>
    <w:rsid w:val="00A342CE"/>
    <w:rsid w:val="00A35121"/>
    <w:rsid w:val="00A357D6"/>
    <w:rsid w:val="00A37A15"/>
    <w:rsid w:val="00A400F1"/>
    <w:rsid w:val="00A4195A"/>
    <w:rsid w:val="00A41F8C"/>
    <w:rsid w:val="00A42C8F"/>
    <w:rsid w:val="00A4300D"/>
    <w:rsid w:val="00A443D5"/>
    <w:rsid w:val="00A44658"/>
    <w:rsid w:val="00A44FDD"/>
    <w:rsid w:val="00A45A65"/>
    <w:rsid w:val="00A51025"/>
    <w:rsid w:val="00A52AC2"/>
    <w:rsid w:val="00A53280"/>
    <w:rsid w:val="00A5344F"/>
    <w:rsid w:val="00A54381"/>
    <w:rsid w:val="00A57D6C"/>
    <w:rsid w:val="00A6031E"/>
    <w:rsid w:val="00A619FA"/>
    <w:rsid w:val="00A640FA"/>
    <w:rsid w:val="00A67DE6"/>
    <w:rsid w:val="00A707E1"/>
    <w:rsid w:val="00A72F0F"/>
    <w:rsid w:val="00A732AC"/>
    <w:rsid w:val="00A75281"/>
    <w:rsid w:val="00A753C0"/>
    <w:rsid w:val="00A77ABD"/>
    <w:rsid w:val="00A82647"/>
    <w:rsid w:val="00A85E8B"/>
    <w:rsid w:val="00A91481"/>
    <w:rsid w:val="00A91AD0"/>
    <w:rsid w:val="00A91C5A"/>
    <w:rsid w:val="00A91D2B"/>
    <w:rsid w:val="00A92927"/>
    <w:rsid w:val="00A9324A"/>
    <w:rsid w:val="00A93D5E"/>
    <w:rsid w:val="00A9480C"/>
    <w:rsid w:val="00A964E4"/>
    <w:rsid w:val="00A97FC5"/>
    <w:rsid w:val="00AA0A5A"/>
    <w:rsid w:val="00AA0C72"/>
    <w:rsid w:val="00AA13A7"/>
    <w:rsid w:val="00AA4EA9"/>
    <w:rsid w:val="00AA54E6"/>
    <w:rsid w:val="00AA729B"/>
    <w:rsid w:val="00AA78B6"/>
    <w:rsid w:val="00AA7E4B"/>
    <w:rsid w:val="00AB144F"/>
    <w:rsid w:val="00AB2C1C"/>
    <w:rsid w:val="00AB2EBA"/>
    <w:rsid w:val="00AB3614"/>
    <w:rsid w:val="00AB5CFF"/>
    <w:rsid w:val="00AB5E87"/>
    <w:rsid w:val="00AB603C"/>
    <w:rsid w:val="00AB6326"/>
    <w:rsid w:val="00AB75AC"/>
    <w:rsid w:val="00AB7CD6"/>
    <w:rsid w:val="00AC05E6"/>
    <w:rsid w:val="00AC0C85"/>
    <w:rsid w:val="00AC0F55"/>
    <w:rsid w:val="00AC1A10"/>
    <w:rsid w:val="00AC325F"/>
    <w:rsid w:val="00AC3A30"/>
    <w:rsid w:val="00AC675C"/>
    <w:rsid w:val="00AC6AD8"/>
    <w:rsid w:val="00AC6DEA"/>
    <w:rsid w:val="00AC70A1"/>
    <w:rsid w:val="00AC70C1"/>
    <w:rsid w:val="00AC786A"/>
    <w:rsid w:val="00AC7D84"/>
    <w:rsid w:val="00AD06DD"/>
    <w:rsid w:val="00AD6018"/>
    <w:rsid w:val="00AD6287"/>
    <w:rsid w:val="00AD737D"/>
    <w:rsid w:val="00AD7B7F"/>
    <w:rsid w:val="00AE0CE6"/>
    <w:rsid w:val="00AE1DFC"/>
    <w:rsid w:val="00AE78E9"/>
    <w:rsid w:val="00AF1DCA"/>
    <w:rsid w:val="00AF25A3"/>
    <w:rsid w:val="00AF2EF0"/>
    <w:rsid w:val="00AF5B44"/>
    <w:rsid w:val="00B00059"/>
    <w:rsid w:val="00B00338"/>
    <w:rsid w:val="00B00B58"/>
    <w:rsid w:val="00B01C6C"/>
    <w:rsid w:val="00B030D6"/>
    <w:rsid w:val="00B0353B"/>
    <w:rsid w:val="00B061B6"/>
    <w:rsid w:val="00B06C7C"/>
    <w:rsid w:val="00B10283"/>
    <w:rsid w:val="00B107EB"/>
    <w:rsid w:val="00B10B02"/>
    <w:rsid w:val="00B13C93"/>
    <w:rsid w:val="00B146CF"/>
    <w:rsid w:val="00B159C2"/>
    <w:rsid w:val="00B1679D"/>
    <w:rsid w:val="00B16C74"/>
    <w:rsid w:val="00B1727E"/>
    <w:rsid w:val="00B20B31"/>
    <w:rsid w:val="00B21182"/>
    <w:rsid w:val="00B239F1"/>
    <w:rsid w:val="00B24165"/>
    <w:rsid w:val="00B248B3"/>
    <w:rsid w:val="00B24993"/>
    <w:rsid w:val="00B24B97"/>
    <w:rsid w:val="00B24BE5"/>
    <w:rsid w:val="00B24CFE"/>
    <w:rsid w:val="00B2552A"/>
    <w:rsid w:val="00B25C45"/>
    <w:rsid w:val="00B25E5B"/>
    <w:rsid w:val="00B27D35"/>
    <w:rsid w:val="00B320E5"/>
    <w:rsid w:val="00B32689"/>
    <w:rsid w:val="00B33581"/>
    <w:rsid w:val="00B34583"/>
    <w:rsid w:val="00B3477A"/>
    <w:rsid w:val="00B4032A"/>
    <w:rsid w:val="00B40377"/>
    <w:rsid w:val="00B42DD8"/>
    <w:rsid w:val="00B43010"/>
    <w:rsid w:val="00B439FC"/>
    <w:rsid w:val="00B46697"/>
    <w:rsid w:val="00B46981"/>
    <w:rsid w:val="00B46FAE"/>
    <w:rsid w:val="00B47A31"/>
    <w:rsid w:val="00B51096"/>
    <w:rsid w:val="00B52ECC"/>
    <w:rsid w:val="00B52FCD"/>
    <w:rsid w:val="00B540D8"/>
    <w:rsid w:val="00B55D08"/>
    <w:rsid w:val="00B55EE6"/>
    <w:rsid w:val="00B61755"/>
    <w:rsid w:val="00B6178A"/>
    <w:rsid w:val="00B644D3"/>
    <w:rsid w:val="00B656E9"/>
    <w:rsid w:val="00B658C4"/>
    <w:rsid w:val="00B65D0B"/>
    <w:rsid w:val="00B66D95"/>
    <w:rsid w:val="00B66F80"/>
    <w:rsid w:val="00B704E2"/>
    <w:rsid w:val="00B72AB4"/>
    <w:rsid w:val="00B7427C"/>
    <w:rsid w:val="00B810A7"/>
    <w:rsid w:val="00B81340"/>
    <w:rsid w:val="00B814D7"/>
    <w:rsid w:val="00B823FA"/>
    <w:rsid w:val="00B82752"/>
    <w:rsid w:val="00B83053"/>
    <w:rsid w:val="00B83694"/>
    <w:rsid w:val="00B83E9A"/>
    <w:rsid w:val="00B84732"/>
    <w:rsid w:val="00B8527E"/>
    <w:rsid w:val="00B8531E"/>
    <w:rsid w:val="00B90111"/>
    <w:rsid w:val="00B9025E"/>
    <w:rsid w:val="00B960E8"/>
    <w:rsid w:val="00B96834"/>
    <w:rsid w:val="00BA043E"/>
    <w:rsid w:val="00BA3AC7"/>
    <w:rsid w:val="00BA3E81"/>
    <w:rsid w:val="00BA4108"/>
    <w:rsid w:val="00BA4B0A"/>
    <w:rsid w:val="00BA5EA1"/>
    <w:rsid w:val="00BA7B36"/>
    <w:rsid w:val="00BB2A1B"/>
    <w:rsid w:val="00BB2BD5"/>
    <w:rsid w:val="00BB3803"/>
    <w:rsid w:val="00BB3DFB"/>
    <w:rsid w:val="00BB4EEC"/>
    <w:rsid w:val="00BB6504"/>
    <w:rsid w:val="00BB682B"/>
    <w:rsid w:val="00BC1D99"/>
    <w:rsid w:val="00BC1E1E"/>
    <w:rsid w:val="00BC4263"/>
    <w:rsid w:val="00BC42D2"/>
    <w:rsid w:val="00BC7121"/>
    <w:rsid w:val="00BC7B8C"/>
    <w:rsid w:val="00BD265F"/>
    <w:rsid w:val="00BD30A4"/>
    <w:rsid w:val="00BD3620"/>
    <w:rsid w:val="00BD37F4"/>
    <w:rsid w:val="00BD515C"/>
    <w:rsid w:val="00BD5EA4"/>
    <w:rsid w:val="00BD65AF"/>
    <w:rsid w:val="00BE05B3"/>
    <w:rsid w:val="00BE0C3D"/>
    <w:rsid w:val="00BE1913"/>
    <w:rsid w:val="00BE3374"/>
    <w:rsid w:val="00BE398C"/>
    <w:rsid w:val="00BE49EE"/>
    <w:rsid w:val="00BF1973"/>
    <w:rsid w:val="00BF21F7"/>
    <w:rsid w:val="00BF4094"/>
    <w:rsid w:val="00BF56A7"/>
    <w:rsid w:val="00BF6E02"/>
    <w:rsid w:val="00BF727B"/>
    <w:rsid w:val="00C00201"/>
    <w:rsid w:val="00C028C4"/>
    <w:rsid w:val="00C0451D"/>
    <w:rsid w:val="00C1072C"/>
    <w:rsid w:val="00C108F8"/>
    <w:rsid w:val="00C12B80"/>
    <w:rsid w:val="00C1571E"/>
    <w:rsid w:val="00C15DE3"/>
    <w:rsid w:val="00C1781D"/>
    <w:rsid w:val="00C21136"/>
    <w:rsid w:val="00C21250"/>
    <w:rsid w:val="00C22439"/>
    <w:rsid w:val="00C224D5"/>
    <w:rsid w:val="00C225E7"/>
    <w:rsid w:val="00C22938"/>
    <w:rsid w:val="00C240C6"/>
    <w:rsid w:val="00C246D9"/>
    <w:rsid w:val="00C2716B"/>
    <w:rsid w:val="00C27244"/>
    <w:rsid w:val="00C27DCB"/>
    <w:rsid w:val="00C27F15"/>
    <w:rsid w:val="00C30596"/>
    <w:rsid w:val="00C3076E"/>
    <w:rsid w:val="00C30EFB"/>
    <w:rsid w:val="00C3310D"/>
    <w:rsid w:val="00C33F0D"/>
    <w:rsid w:val="00C358AE"/>
    <w:rsid w:val="00C37D69"/>
    <w:rsid w:val="00C41916"/>
    <w:rsid w:val="00C4301E"/>
    <w:rsid w:val="00C4390E"/>
    <w:rsid w:val="00C44788"/>
    <w:rsid w:val="00C46712"/>
    <w:rsid w:val="00C46DC8"/>
    <w:rsid w:val="00C4746F"/>
    <w:rsid w:val="00C516D3"/>
    <w:rsid w:val="00C518FA"/>
    <w:rsid w:val="00C519AE"/>
    <w:rsid w:val="00C51E56"/>
    <w:rsid w:val="00C52C32"/>
    <w:rsid w:val="00C55696"/>
    <w:rsid w:val="00C60A75"/>
    <w:rsid w:val="00C616AF"/>
    <w:rsid w:val="00C6397E"/>
    <w:rsid w:val="00C6529B"/>
    <w:rsid w:val="00C65411"/>
    <w:rsid w:val="00C66231"/>
    <w:rsid w:val="00C67549"/>
    <w:rsid w:val="00C70B77"/>
    <w:rsid w:val="00C72543"/>
    <w:rsid w:val="00C72A01"/>
    <w:rsid w:val="00C745B5"/>
    <w:rsid w:val="00C74E0F"/>
    <w:rsid w:val="00C75C62"/>
    <w:rsid w:val="00C76526"/>
    <w:rsid w:val="00C81E53"/>
    <w:rsid w:val="00C82752"/>
    <w:rsid w:val="00C83131"/>
    <w:rsid w:val="00C83963"/>
    <w:rsid w:val="00C84930"/>
    <w:rsid w:val="00C85102"/>
    <w:rsid w:val="00C8616F"/>
    <w:rsid w:val="00C866CA"/>
    <w:rsid w:val="00C868E6"/>
    <w:rsid w:val="00C87645"/>
    <w:rsid w:val="00C87E93"/>
    <w:rsid w:val="00C9056F"/>
    <w:rsid w:val="00C90D38"/>
    <w:rsid w:val="00C90F08"/>
    <w:rsid w:val="00C91DA1"/>
    <w:rsid w:val="00C94021"/>
    <w:rsid w:val="00C951BD"/>
    <w:rsid w:val="00C968B3"/>
    <w:rsid w:val="00CA0BDC"/>
    <w:rsid w:val="00CA167C"/>
    <w:rsid w:val="00CA22AF"/>
    <w:rsid w:val="00CA3A96"/>
    <w:rsid w:val="00CA3C8D"/>
    <w:rsid w:val="00CA3DE8"/>
    <w:rsid w:val="00CB0556"/>
    <w:rsid w:val="00CB2BF7"/>
    <w:rsid w:val="00CB4F2C"/>
    <w:rsid w:val="00CB536A"/>
    <w:rsid w:val="00CB6289"/>
    <w:rsid w:val="00CB7A9D"/>
    <w:rsid w:val="00CC00FA"/>
    <w:rsid w:val="00CC0289"/>
    <w:rsid w:val="00CC1D48"/>
    <w:rsid w:val="00CC2842"/>
    <w:rsid w:val="00CC2E77"/>
    <w:rsid w:val="00CC301E"/>
    <w:rsid w:val="00CC365F"/>
    <w:rsid w:val="00CC3731"/>
    <w:rsid w:val="00CC386B"/>
    <w:rsid w:val="00CC4778"/>
    <w:rsid w:val="00CC6870"/>
    <w:rsid w:val="00CC7803"/>
    <w:rsid w:val="00CC795F"/>
    <w:rsid w:val="00CD19E2"/>
    <w:rsid w:val="00CD257A"/>
    <w:rsid w:val="00CD27A0"/>
    <w:rsid w:val="00CD2B68"/>
    <w:rsid w:val="00CD3017"/>
    <w:rsid w:val="00CD6712"/>
    <w:rsid w:val="00CE0087"/>
    <w:rsid w:val="00CE026F"/>
    <w:rsid w:val="00CE0E4C"/>
    <w:rsid w:val="00CE18F6"/>
    <w:rsid w:val="00CE35AF"/>
    <w:rsid w:val="00CE6B96"/>
    <w:rsid w:val="00CE76FA"/>
    <w:rsid w:val="00CF0E65"/>
    <w:rsid w:val="00CF49ED"/>
    <w:rsid w:val="00CF4ABD"/>
    <w:rsid w:val="00CF4EE4"/>
    <w:rsid w:val="00CF4FD4"/>
    <w:rsid w:val="00CF6D9F"/>
    <w:rsid w:val="00D02650"/>
    <w:rsid w:val="00D0510A"/>
    <w:rsid w:val="00D066D1"/>
    <w:rsid w:val="00D07800"/>
    <w:rsid w:val="00D11410"/>
    <w:rsid w:val="00D1256A"/>
    <w:rsid w:val="00D12D8D"/>
    <w:rsid w:val="00D12EC2"/>
    <w:rsid w:val="00D13902"/>
    <w:rsid w:val="00D13FAE"/>
    <w:rsid w:val="00D225D3"/>
    <w:rsid w:val="00D2648D"/>
    <w:rsid w:val="00D26881"/>
    <w:rsid w:val="00D26F43"/>
    <w:rsid w:val="00D3034D"/>
    <w:rsid w:val="00D31130"/>
    <w:rsid w:val="00D33293"/>
    <w:rsid w:val="00D33D27"/>
    <w:rsid w:val="00D37829"/>
    <w:rsid w:val="00D37AF6"/>
    <w:rsid w:val="00D4035A"/>
    <w:rsid w:val="00D41465"/>
    <w:rsid w:val="00D415FA"/>
    <w:rsid w:val="00D41669"/>
    <w:rsid w:val="00D42EAB"/>
    <w:rsid w:val="00D44727"/>
    <w:rsid w:val="00D44E67"/>
    <w:rsid w:val="00D4588B"/>
    <w:rsid w:val="00D46D4F"/>
    <w:rsid w:val="00D5092B"/>
    <w:rsid w:val="00D50FF2"/>
    <w:rsid w:val="00D56021"/>
    <w:rsid w:val="00D6101C"/>
    <w:rsid w:val="00D62CD7"/>
    <w:rsid w:val="00D62DD1"/>
    <w:rsid w:val="00D62E06"/>
    <w:rsid w:val="00D63EA1"/>
    <w:rsid w:val="00D6515B"/>
    <w:rsid w:val="00D675BC"/>
    <w:rsid w:val="00D67D9A"/>
    <w:rsid w:val="00D71052"/>
    <w:rsid w:val="00D73EC3"/>
    <w:rsid w:val="00D73F7A"/>
    <w:rsid w:val="00D73FD1"/>
    <w:rsid w:val="00D7535A"/>
    <w:rsid w:val="00D759EF"/>
    <w:rsid w:val="00D7721C"/>
    <w:rsid w:val="00D80A0B"/>
    <w:rsid w:val="00D825A5"/>
    <w:rsid w:val="00D834FC"/>
    <w:rsid w:val="00D83A2A"/>
    <w:rsid w:val="00D83EE1"/>
    <w:rsid w:val="00D84ED9"/>
    <w:rsid w:val="00D8510B"/>
    <w:rsid w:val="00D85616"/>
    <w:rsid w:val="00D908FA"/>
    <w:rsid w:val="00D90B7E"/>
    <w:rsid w:val="00D959DB"/>
    <w:rsid w:val="00D95FD6"/>
    <w:rsid w:val="00D97761"/>
    <w:rsid w:val="00D978AB"/>
    <w:rsid w:val="00D97D84"/>
    <w:rsid w:val="00DA0F4C"/>
    <w:rsid w:val="00DA17C3"/>
    <w:rsid w:val="00DA1871"/>
    <w:rsid w:val="00DA1C2E"/>
    <w:rsid w:val="00DA27B1"/>
    <w:rsid w:val="00DA292E"/>
    <w:rsid w:val="00DA623E"/>
    <w:rsid w:val="00DB553F"/>
    <w:rsid w:val="00DB5CA1"/>
    <w:rsid w:val="00DB5CF4"/>
    <w:rsid w:val="00DB6FFD"/>
    <w:rsid w:val="00DB7BF4"/>
    <w:rsid w:val="00DB7D16"/>
    <w:rsid w:val="00DC1387"/>
    <w:rsid w:val="00DC26E5"/>
    <w:rsid w:val="00DC2FAE"/>
    <w:rsid w:val="00DC3045"/>
    <w:rsid w:val="00DC32C4"/>
    <w:rsid w:val="00DC388E"/>
    <w:rsid w:val="00DC6510"/>
    <w:rsid w:val="00DD264E"/>
    <w:rsid w:val="00DD2D3B"/>
    <w:rsid w:val="00DD5877"/>
    <w:rsid w:val="00DD6085"/>
    <w:rsid w:val="00DE090F"/>
    <w:rsid w:val="00DE09D3"/>
    <w:rsid w:val="00DE0D4F"/>
    <w:rsid w:val="00DE13F5"/>
    <w:rsid w:val="00DE399F"/>
    <w:rsid w:val="00DE7171"/>
    <w:rsid w:val="00DF0372"/>
    <w:rsid w:val="00DF07C0"/>
    <w:rsid w:val="00DF4A17"/>
    <w:rsid w:val="00DF511A"/>
    <w:rsid w:val="00DF5705"/>
    <w:rsid w:val="00DF5A3C"/>
    <w:rsid w:val="00DF64AD"/>
    <w:rsid w:val="00DF6772"/>
    <w:rsid w:val="00DF7355"/>
    <w:rsid w:val="00E0088F"/>
    <w:rsid w:val="00E00D43"/>
    <w:rsid w:val="00E018A2"/>
    <w:rsid w:val="00E0220A"/>
    <w:rsid w:val="00E029A0"/>
    <w:rsid w:val="00E036C1"/>
    <w:rsid w:val="00E03762"/>
    <w:rsid w:val="00E03856"/>
    <w:rsid w:val="00E052C3"/>
    <w:rsid w:val="00E05C48"/>
    <w:rsid w:val="00E0753D"/>
    <w:rsid w:val="00E078A2"/>
    <w:rsid w:val="00E1127D"/>
    <w:rsid w:val="00E11C1F"/>
    <w:rsid w:val="00E11FBC"/>
    <w:rsid w:val="00E13D63"/>
    <w:rsid w:val="00E1471C"/>
    <w:rsid w:val="00E15D68"/>
    <w:rsid w:val="00E20CCB"/>
    <w:rsid w:val="00E21269"/>
    <w:rsid w:val="00E23B48"/>
    <w:rsid w:val="00E244BE"/>
    <w:rsid w:val="00E254B9"/>
    <w:rsid w:val="00E26590"/>
    <w:rsid w:val="00E31317"/>
    <w:rsid w:val="00E31602"/>
    <w:rsid w:val="00E31CC4"/>
    <w:rsid w:val="00E326C5"/>
    <w:rsid w:val="00E3297A"/>
    <w:rsid w:val="00E359DB"/>
    <w:rsid w:val="00E37116"/>
    <w:rsid w:val="00E37C28"/>
    <w:rsid w:val="00E41546"/>
    <w:rsid w:val="00E41A75"/>
    <w:rsid w:val="00E432BC"/>
    <w:rsid w:val="00E43DA8"/>
    <w:rsid w:val="00E45890"/>
    <w:rsid w:val="00E47853"/>
    <w:rsid w:val="00E47E0C"/>
    <w:rsid w:val="00E50004"/>
    <w:rsid w:val="00E51EC3"/>
    <w:rsid w:val="00E521ED"/>
    <w:rsid w:val="00E52AED"/>
    <w:rsid w:val="00E52CB6"/>
    <w:rsid w:val="00E534DA"/>
    <w:rsid w:val="00E53710"/>
    <w:rsid w:val="00E53DE5"/>
    <w:rsid w:val="00E53FE8"/>
    <w:rsid w:val="00E547A6"/>
    <w:rsid w:val="00E55B74"/>
    <w:rsid w:val="00E62346"/>
    <w:rsid w:val="00E63B93"/>
    <w:rsid w:val="00E642A8"/>
    <w:rsid w:val="00E6593C"/>
    <w:rsid w:val="00E6597C"/>
    <w:rsid w:val="00E65D2C"/>
    <w:rsid w:val="00E717D2"/>
    <w:rsid w:val="00E71B2C"/>
    <w:rsid w:val="00E726F0"/>
    <w:rsid w:val="00E7315F"/>
    <w:rsid w:val="00E73B0D"/>
    <w:rsid w:val="00E73EEB"/>
    <w:rsid w:val="00E750C3"/>
    <w:rsid w:val="00E7527A"/>
    <w:rsid w:val="00E75487"/>
    <w:rsid w:val="00E75B8E"/>
    <w:rsid w:val="00E76F50"/>
    <w:rsid w:val="00E76FC0"/>
    <w:rsid w:val="00E775B3"/>
    <w:rsid w:val="00E77E9A"/>
    <w:rsid w:val="00E80054"/>
    <w:rsid w:val="00E813B9"/>
    <w:rsid w:val="00E83F33"/>
    <w:rsid w:val="00E852D6"/>
    <w:rsid w:val="00E86480"/>
    <w:rsid w:val="00E87415"/>
    <w:rsid w:val="00E87ECC"/>
    <w:rsid w:val="00E9083F"/>
    <w:rsid w:val="00E91C1E"/>
    <w:rsid w:val="00E95155"/>
    <w:rsid w:val="00E964E9"/>
    <w:rsid w:val="00E96EF6"/>
    <w:rsid w:val="00E9790C"/>
    <w:rsid w:val="00E97D3D"/>
    <w:rsid w:val="00EA15C8"/>
    <w:rsid w:val="00EA3A8E"/>
    <w:rsid w:val="00EA5F50"/>
    <w:rsid w:val="00EA66BD"/>
    <w:rsid w:val="00EA6CB8"/>
    <w:rsid w:val="00EB375F"/>
    <w:rsid w:val="00EB3E74"/>
    <w:rsid w:val="00EB4615"/>
    <w:rsid w:val="00EB548E"/>
    <w:rsid w:val="00EB55B7"/>
    <w:rsid w:val="00EB614E"/>
    <w:rsid w:val="00EB658C"/>
    <w:rsid w:val="00EB69DD"/>
    <w:rsid w:val="00EC2659"/>
    <w:rsid w:val="00EC5667"/>
    <w:rsid w:val="00EC6542"/>
    <w:rsid w:val="00EC708C"/>
    <w:rsid w:val="00ED059E"/>
    <w:rsid w:val="00ED1105"/>
    <w:rsid w:val="00ED1C3C"/>
    <w:rsid w:val="00ED20F9"/>
    <w:rsid w:val="00ED27DC"/>
    <w:rsid w:val="00ED2C44"/>
    <w:rsid w:val="00ED438E"/>
    <w:rsid w:val="00ED4A2D"/>
    <w:rsid w:val="00ED4BB5"/>
    <w:rsid w:val="00ED525B"/>
    <w:rsid w:val="00ED6BEE"/>
    <w:rsid w:val="00EE174A"/>
    <w:rsid w:val="00EE1B51"/>
    <w:rsid w:val="00EE2FA7"/>
    <w:rsid w:val="00EE36C8"/>
    <w:rsid w:val="00EE4B4F"/>
    <w:rsid w:val="00EE6D4A"/>
    <w:rsid w:val="00EE7060"/>
    <w:rsid w:val="00EF00E9"/>
    <w:rsid w:val="00EF2465"/>
    <w:rsid w:val="00EF2682"/>
    <w:rsid w:val="00EF33D0"/>
    <w:rsid w:val="00EF5EC4"/>
    <w:rsid w:val="00F01BB7"/>
    <w:rsid w:val="00F02396"/>
    <w:rsid w:val="00F03286"/>
    <w:rsid w:val="00F046A0"/>
    <w:rsid w:val="00F05EFE"/>
    <w:rsid w:val="00F0622C"/>
    <w:rsid w:val="00F0635E"/>
    <w:rsid w:val="00F06B93"/>
    <w:rsid w:val="00F0727C"/>
    <w:rsid w:val="00F07B6A"/>
    <w:rsid w:val="00F10C8B"/>
    <w:rsid w:val="00F11ECE"/>
    <w:rsid w:val="00F12F2B"/>
    <w:rsid w:val="00F14013"/>
    <w:rsid w:val="00F15006"/>
    <w:rsid w:val="00F16AA9"/>
    <w:rsid w:val="00F17100"/>
    <w:rsid w:val="00F20985"/>
    <w:rsid w:val="00F238FA"/>
    <w:rsid w:val="00F246BE"/>
    <w:rsid w:val="00F26D78"/>
    <w:rsid w:val="00F27997"/>
    <w:rsid w:val="00F27E4E"/>
    <w:rsid w:val="00F33B7B"/>
    <w:rsid w:val="00F361D8"/>
    <w:rsid w:val="00F373C0"/>
    <w:rsid w:val="00F373C3"/>
    <w:rsid w:val="00F437AB"/>
    <w:rsid w:val="00F51433"/>
    <w:rsid w:val="00F52FB8"/>
    <w:rsid w:val="00F53D90"/>
    <w:rsid w:val="00F55FC1"/>
    <w:rsid w:val="00F6127D"/>
    <w:rsid w:val="00F618F7"/>
    <w:rsid w:val="00F62EAE"/>
    <w:rsid w:val="00F632F5"/>
    <w:rsid w:val="00F64240"/>
    <w:rsid w:val="00F64830"/>
    <w:rsid w:val="00F66F5F"/>
    <w:rsid w:val="00F671A9"/>
    <w:rsid w:val="00F67C45"/>
    <w:rsid w:val="00F73603"/>
    <w:rsid w:val="00F759AC"/>
    <w:rsid w:val="00F77FC7"/>
    <w:rsid w:val="00F80585"/>
    <w:rsid w:val="00F82020"/>
    <w:rsid w:val="00F83475"/>
    <w:rsid w:val="00F837F1"/>
    <w:rsid w:val="00F83A05"/>
    <w:rsid w:val="00F8796A"/>
    <w:rsid w:val="00F87ACD"/>
    <w:rsid w:val="00F908C9"/>
    <w:rsid w:val="00F91E02"/>
    <w:rsid w:val="00F929B0"/>
    <w:rsid w:val="00F94561"/>
    <w:rsid w:val="00F95C37"/>
    <w:rsid w:val="00F95E25"/>
    <w:rsid w:val="00F972F0"/>
    <w:rsid w:val="00F9782A"/>
    <w:rsid w:val="00FA0512"/>
    <w:rsid w:val="00FA3D9D"/>
    <w:rsid w:val="00FA4756"/>
    <w:rsid w:val="00FA578F"/>
    <w:rsid w:val="00FA5D62"/>
    <w:rsid w:val="00FA62DD"/>
    <w:rsid w:val="00FA7A25"/>
    <w:rsid w:val="00FB166E"/>
    <w:rsid w:val="00FB374B"/>
    <w:rsid w:val="00FB77C2"/>
    <w:rsid w:val="00FC0F25"/>
    <w:rsid w:val="00FC1898"/>
    <w:rsid w:val="00FC255A"/>
    <w:rsid w:val="00FC2A6F"/>
    <w:rsid w:val="00FD0298"/>
    <w:rsid w:val="00FD0964"/>
    <w:rsid w:val="00FD1BEB"/>
    <w:rsid w:val="00FD1CCE"/>
    <w:rsid w:val="00FD3A9D"/>
    <w:rsid w:val="00FD4D30"/>
    <w:rsid w:val="00FD5276"/>
    <w:rsid w:val="00FD5E46"/>
    <w:rsid w:val="00FD62F3"/>
    <w:rsid w:val="00FD6C93"/>
    <w:rsid w:val="00FE0EFF"/>
    <w:rsid w:val="00FE1097"/>
    <w:rsid w:val="00FE2319"/>
    <w:rsid w:val="00FE3432"/>
    <w:rsid w:val="00FE3FF9"/>
    <w:rsid w:val="00FE42E0"/>
    <w:rsid w:val="00FE4385"/>
    <w:rsid w:val="00FE4FC9"/>
    <w:rsid w:val="00FF0C5D"/>
    <w:rsid w:val="00FF1267"/>
    <w:rsid w:val="00FF13F6"/>
    <w:rsid w:val="00FF1F85"/>
    <w:rsid w:val="00FF3323"/>
    <w:rsid w:val="00FF4114"/>
    <w:rsid w:val="00FF476D"/>
    <w:rsid w:val="00FF63A3"/>
    <w:rsid w:val="00FF6E77"/>
    <w:rsid w:val="00FF785A"/>
    <w:rsid w:val="00FF7A5A"/>
    <w:rsid w:val="00FF7D0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A9AB-EE5D-442F-B076-761B9C81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ECSS-E-ST-10C Rev.1</vt:lpstr>
      <vt:lpstr>engineering</vt:lpstr>
    </vt:vector>
  </TitlesOfParts>
  <Company>ESA</Company>
  <LinksUpToDate>false</LinksUpToDate>
  <CharactersWithSpaces>2560</CharactersWithSpaces>
  <SharedDoc>false</SharedDoc>
  <HLinks>
    <vt:vector size="486" baseType="variant">
      <vt:variant>
        <vt:i4>1703991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_Toc442686991</vt:lpwstr>
      </vt:variant>
      <vt:variant>
        <vt:i4>1703991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_Toc442686990</vt:lpwstr>
      </vt:variant>
      <vt:variant>
        <vt:i4>1769527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_Toc442686989</vt:lpwstr>
      </vt:variant>
      <vt:variant>
        <vt:i4>1769527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_Toc442686988</vt:lpwstr>
      </vt:variant>
      <vt:variant>
        <vt:i4>1769527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_Toc442686987</vt:lpwstr>
      </vt:variant>
      <vt:variant>
        <vt:i4>1769527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_Toc442686986</vt:lpwstr>
      </vt:variant>
      <vt:variant>
        <vt:i4>1769527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_Toc442686985</vt:lpwstr>
      </vt:variant>
      <vt:variant>
        <vt:i4>1769527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_Toc442686984</vt:lpwstr>
      </vt:variant>
      <vt:variant>
        <vt:i4>1769527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_Toc442686983</vt:lpwstr>
      </vt:variant>
      <vt:variant>
        <vt:i4>1769527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_Toc442686982</vt:lpwstr>
      </vt:variant>
      <vt:variant>
        <vt:i4>1769527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_Toc442686981</vt:lpwstr>
      </vt:variant>
      <vt:variant>
        <vt:i4>1441847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_Toc442686957</vt:lpwstr>
      </vt:variant>
      <vt:variant>
        <vt:i4>1441847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_Toc442686956</vt:lpwstr>
      </vt:variant>
      <vt:variant>
        <vt:i4>1441847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_Toc442686955</vt:lpwstr>
      </vt:variant>
      <vt:variant>
        <vt:i4>1441847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_Toc442686954</vt:lpwstr>
      </vt:variant>
      <vt:variant>
        <vt:i4>1441847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_Toc442686953</vt:lpwstr>
      </vt:variant>
      <vt:variant>
        <vt:i4>1441847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_Toc442686952</vt:lpwstr>
      </vt:variant>
      <vt:variant>
        <vt:i4>1441847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_Toc442686951</vt:lpwstr>
      </vt:variant>
      <vt:variant>
        <vt:i4>1441847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_Toc442686950</vt:lpwstr>
      </vt:variant>
      <vt:variant>
        <vt:i4>1507383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_Toc442686949</vt:lpwstr>
      </vt:variant>
      <vt:variant>
        <vt:i4>1507383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_Toc442686948</vt:lpwstr>
      </vt:variant>
      <vt:variant>
        <vt:i4>1507383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_Toc442686947</vt:lpwstr>
      </vt:variant>
      <vt:variant>
        <vt:i4>1507383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_Toc442686946</vt:lpwstr>
      </vt:variant>
      <vt:variant>
        <vt:i4>1507383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_Toc442686945</vt:lpwstr>
      </vt:variant>
      <vt:variant>
        <vt:i4>1507383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_Toc442686944</vt:lpwstr>
      </vt:variant>
      <vt:variant>
        <vt:i4>1507383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_Toc442686943</vt:lpwstr>
      </vt:variant>
      <vt:variant>
        <vt:i4>1507383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_Toc442686942</vt:lpwstr>
      </vt:variant>
      <vt:variant>
        <vt:i4>1507383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_Toc442686941</vt:lpwstr>
      </vt:variant>
      <vt:variant>
        <vt:i4>1507383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_Toc442686940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_Toc442686938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_Toc442686937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_Toc442686936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_Toc442686935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_Toc442686934</vt:lpwstr>
      </vt:variant>
      <vt:variant>
        <vt:i4>1048631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_Toc442686932</vt:lpwstr>
      </vt:variant>
      <vt:variant>
        <vt:i4>1048631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_Toc442686931</vt:lpwstr>
      </vt:variant>
      <vt:variant>
        <vt:i4>1048631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_Toc442686930</vt:lpwstr>
      </vt:variant>
      <vt:variant>
        <vt:i4>1114167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_Toc442686929</vt:lpwstr>
      </vt:variant>
      <vt:variant>
        <vt:i4>1114167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_Toc442686928</vt:lpwstr>
      </vt:variant>
      <vt:variant>
        <vt:i4>1114167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_Toc442686927</vt:lpwstr>
      </vt:variant>
      <vt:variant>
        <vt:i4>1114167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_Toc442686926</vt:lpwstr>
      </vt:variant>
      <vt:variant>
        <vt:i4>1114167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_Toc442686925</vt:lpwstr>
      </vt:variant>
      <vt:variant>
        <vt:i4>1114167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_Toc442686923</vt:lpwstr>
      </vt:variant>
      <vt:variant>
        <vt:i4>1114167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_Toc442686922</vt:lpwstr>
      </vt:variant>
      <vt:variant>
        <vt:i4>1114167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_Toc442686921</vt:lpwstr>
      </vt:variant>
      <vt:variant>
        <vt:i4>1114167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_Toc442686920</vt:lpwstr>
      </vt:variant>
      <vt:variant>
        <vt:i4>1179703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_Toc442686919</vt:lpwstr>
      </vt:variant>
      <vt:variant>
        <vt:i4>1179703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_Toc442686918</vt:lpwstr>
      </vt:variant>
      <vt:variant>
        <vt:i4>1179703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_Toc442686917</vt:lpwstr>
      </vt:variant>
      <vt:variant>
        <vt:i4>1179703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_Toc442686916</vt:lpwstr>
      </vt:variant>
      <vt:variant>
        <vt:i4>1179703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_Toc442686915</vt:lpwstr>
      </vt:variant>
      <vt:variant>
        <vt:i4>1179703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_Toc442686914</vt:lpwstr>
      </vt:variant>
      <vt:variant>
        <vt:i4>1179703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_Toc442686913</vt:lpwstr>
      </vt:variant>
      <vt:variant>
        <vt:i4>1179703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_Toc442686912</vt:lpwstr>
      </vt:variant>
      <vt:variant>
        <vt:i4>1179703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_Toc442686911</vt:lpwstr>
      </vt:variant>
      <vt:variant>
        <vt:i4>1179703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_Toc442686910</vt:lpwstr>
      </vt:variant>
      <vt:variant>
        <vt:i4>1245239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_Toc442686909</vt:lpwstr>
      </vt:variant>
      <vt:variant>
        <vt:i4>1245239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_Toc442686908</vt:lpwstr>
      </vt:variant>
      <vt:variant>
        <vt:i4>1245239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_Toc442686907</vt:lpwstr>
      </vt:variant>
      <vt:variant>
        <vt:i4>1245239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_Toc442686906</vt:lpwstr>
      </vt:variant>
      <vt:variant>
        <vt:i4>1245239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_Toc442686905</vt:lpwstr>
      </vt:variant>
      <vt:variant>
        <vt:i4>1245239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_Toc442686904</vt:lpwstr>
      </vt:variant>
      <vt:variant>
        <vt:i4>1245239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_Toc442686903</vt:lpwstr>
      </vt:variant>
      <vt:variant>
        <vt:i4>1245239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_Toc442686902</vt:lpwstr>
      </vt:variant>
      <vt:variant>
        <vt:i4>1245239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_Toc442686901</vt:lpwstr>
      </vt:variant>
      <vt:variant>
        <vt:i4>1245239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_Toc442686900</vt:lpwstr>
      </vt:variant>
      <vt:variant>
        <vt:i4>1703990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_Toc442686899</vt:lpwstr>
      </vt:variant>
      <vt:variant>
        <vt:i4>1703990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_Toc442686898</vt:lpwstr>
      </vt:variant>
      <vt:variant>
        <vt:i4>1703990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_Toc442686897</vt:lpwstr>
      </vt:variant>
      <vt:variant>
        <vt:i4>1703990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_Toc442686896</vt:lpwstr>
      </vt:variant>
      <vt:variant>
        <vt:i4>1703990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_Toc442686895</vt:lpwstr>
      </vt:variant>
      <vt:variant>
        <vt:i4>1703990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_Toc442686894</vt:lpwstr>
      </vt:variant>
      <vt:variant>
        <vt:i4>1703990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_Toc442686893</vt:lpwstr>
      </vt:variant>
      <vt:variant>
        <vt:i4>1703990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_Toc442686892</vt:lpwstr>
      </vt:variant>
      <vt:variant>
        <vt:i4>1703990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_Toc442686891</vt:lpwstr>
      </vt:variant>
      <vt:variant>
        <vt:i4>1703990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_Toc442686890</vt:lpwstr>
      </vt:variant>
      <vt:variant>
        <vt:i4>1769526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_Toc442686889</vt:lpwstr>
      </vt:variant>
      <vt:variant>
        <vt:i4>1769526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_Toc442686888</vt:lpwstr>
      </vt:variant>
      <vt:variant>
        <vt:i4>1769526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_Toc442686887</vt:lpwstr>
      </vt:variant>
      <vt:variant>
        <vt:i4>1769526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_Toc442686886</vt:lpwstr>
      </vt:variant>
      <vt:variant>
        <vt:i4>1769526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_Toc442686885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ECSS-E-ST-10C Rev.1</dc:title>
  <dc:subject>System engineering general requirements</dc:subject>
  <dc:creator>ECSS Executive Secretariat</dc:creator>
  <cp:lastModifiedBy>Klaus Ehrlich</cp:lastModifiedBy>
  <cp:revision>2</cp:revision>
  <cp:lastPrinted>2017-01-30T16:37:00Z</cp:lastPrinted>
  <dcterms:created xsi:type="dcterms:W3CDTF">2017-06-28T09:25:00Z</dcterms:created>
  <dcterms:modified xsi:type="dcterms:W3CDTF">2017-06-28T09:25:00Z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February 2017</vt:lpwstr>
  </property>
  <property fmtid="{D5CDD505-2E9C-101B-9397-08002B2CF9AE}" pid="3" name="ECSS Standard Number">
    <vt:lpwstr>ECSS-E-ST-10C Rev.1</vt:lpwstr>
  </property>
  <property fmtid="{D5CDD505-2E9C-101B-9397-08002B2CF9AE}" pid="4" name="ECSS Working Group">
    <vt:lpwstr>ECSS-E-ST-10C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prEN 16603-10:2017</vt:lpwstr>
  </property>
  <property fmtid="{D5CDD505-2E9C-101B-9397-08002B2CF9AE}" pid="7" name="EUTITL1">
    <vt:lpwstr>Space engineering - System engineering general requirements</vt:lpwstr>
  </property>
  <property fmtid="{D5CDD505-2E9C-101B-9397-08002B2CF9AE}" pid="8" name="EUTITL2">
    <vt:lpwstr>Raumfahrttechnik - Grundsätze und Verfahrensweise</vt:lpwstr>
  </property>
  <property fmtid="{D5CDD505-2E9C-101B-9397-08002B2CF9AE}" pid="9" name="EUTITL3">
    <vt:lpwstr>Assurance produit spatiale - Nettoyage profond des matériels de vol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2017</vt:lpwstr>
  </property>
  <property fmtid="{D5CDD505-2E9C-101B-9397-08002B2CF9AE}" pid="15" name="EUMONTH">
    <vt:lpwstr>02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