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6256F5" w14:textId="16DCB060" w:rsidR="006774C1" w:rsidRPr="00275F0E" w:rsidRDefault="00446224" w:rsidP="00446224">
      <w:pPr>
        <w:pStyle w:val="Annex1"/>
      </w:pPr>
      <w:bookmarkStart w:id="0" w:name="_Toc191723607"/>
      <w:bookmarkStart w:id="1" w:name="_Toc150246905"/>
      <w:bookmarkStart w:id="2" w:name="_Ref185154699"/>
      <w:bookmarkStart w:id="3" w:name="_Ref185154725"/>
      <w:bookmarkStart w:id="4" w:name="_Ref185155317"/>
      <w:bookmarkStart w:id="5" w:name="_Ref185155696"/>
      <w:bookmarkStart w:id="6" w:name="_Ref185157083"/>
      <w:bookmarkStart w:id="7" w:name="_Ref185736500"/>
      <w:bookmarkStart w:id="8" w:name="_Toc189556130"/>
      <w:bookmarkStart w:id="9" w:name="_Toc201461024"/>
      <w:bookmarkStart w:id="10" w:name="_Ref59542073"/>
      <w:bookmarkStart w:id="11" w:name="_Toc65835740"/>
      <w:bookmarkStart w:id="12" w:name="_GoBack"/>
      <w:bookmarkEnd w:id="12"/>
      <w:r>
        <w:t xml:space="preserve"> </w:t>
      </w:r>
      <w:r w:rsidR="006774C1" w:rsidRPr="00275F0E">
        <w:t>(normative)</w:t>
      </w:r>
      <w:r w:rsidR="006774C1" w:rsidRPr="00275F0E">
        <w:br/>
        <w:t>Communication system analysis document (CSAD) - DRD</w:t>
      </w:r>
      <w:bookmarkEnd w:id="1"/>
      <w:bookmarkEnd w:id="2"/>
      <w:bookmarkEnd w:id="3"/>
      <w:bookmarkEnd w:id="4"/>
      <w:bookmarkEnd w:id="5"/>
      <w:bookmarkEnd w:id="6"/>
      <w:bookmarkEnd w:id="7"/>
      <w:bookmarkEnd w:id="8"/>
      <w:bookmarkEnd w:id="9"/>
      <w:bookmarkEnd w:id="10"/>
      <w:bookmarkEnd w:id="11"/>
    </w:p>
    <w:p w14:paraId="7CAEEA7D" w14:textId="77777777" w:rsidR="006774C1" w:rsidRPr="00275F0E" w:rsidRDefault="006774C1" w:rsidP="006774C1">
      <w:pPr>
        <w:pStyle w:val="Annex2"/>
      </w:pPr>
      <w:bookmarkStart w:id="13" w:name="_Toc150246906"/>
      <w:bookmarkStart w:id="14" w:name="_Toc189556131"/>
      <w:bookmarkStart w:id="15" w:name="_Toc201475268"/>
      <w:r w:rsidRPr="00275F0E">
        <w:t>DRD identification</w:t>
      </w:r>
      <w:bookmarkEnd w:id="13"/>
      <w:bookmarkEnd w:id="14"/>
      <w:bookmarkEnd w:id="15"/>
    </w:p>
    <w:p w14:paraId="5D66B66B" w14:textId="77777777" w:rsidR="006774C1" w:rsidRPr="00275F0E" w:rsidRDefault="006774C1" w:rsidP="006774C1">
      <w:pPr>
        <w:pStyle w:val="Annex3"/>
      </w:pPr>
      <w:bookmarkStart w:id="16" w:name="_Toc201475269"/>
      <w:r w:rsidRPr="00275F0E">
        <w:t>Requirement identification and source document</w:t>
      </w:r>
      <w:bookmarkEnd w:id="16"/>
    </w:p>
    <w:p w14:paraId="48710E32" w14:textId="1E6BC5CC" w:rsidR="006774C1" w:rsidRPr="00275F0E" w:rsidRDefault="00A03B14" w:rsidP="006774C1">
      <w:pPr>
        <w:pStyle w:val="paragraph"/>
      </w:pPr>
      <w:r w:rsidRPr="00275F0E">
        <w:t xml:space="preserve">This DRD is called from </w:t>
      </w:r>
      <w:r w:rsidR="006774C1" w:rsidRPr="00275F0E">
        <w:t>ECSS-E-ST-50, requirement</w:t>
      </w:r>
      <w:r w:rsidR="00705067" w:rsidRPr="00275F0E">
        <w:t>s</w:t>
      </w:r>
      <w:r w:rsidR="006774C1" w:rsidRPr="00275F0E">
        <w:t xml:space="preserve"> </w:t>
      </w:r>
      <w:r w:rsidR="00795E66">
        <w:t>5.2.2.3a</w:t>
      </w:r>
      <w:r w:rsidR="00DD1DFA" w:rsidRPr="00275F0E">
        <w:t>,</w:t>
      </w:r>
      <w:r w:rsidR="003E4D2C" w:rsidRPr="00275F0E">
        <w:t xml:space="preserve"> </w:t>
      </w:r>
      <w:r w:rsidR="00795E66">
        <w:t>5.2.2.3b</w:t>
      </w:r>
      <w:r w:rsidR="00DD1DFA" w:rsidRPr="00275F0E">
        <w:t xml:space="preserve"> and </w:t>
      </w:r>
      <w:r w:rsidR="00795E66">
        <w:t>5.2.3.3c</w:t>
      </w:r>
      <w:r w:rsidR="006774C1" w:rsidRPr="00275F0E">
        <w:t>.</w:t>
      </w:r>
    </w:p>
    <w:p w14:paraId="343A8083" w14:textId="77777777" w:rsidR="006774C1" w:rsidRPr="00275F0E" w:rsidRDefault="006774C1" w:rsidP="006774C1">
      <w:pPr>
        <w:pStyle w:val="Annex3"/>
      </w:pPr>
      <w:bookmarkStart w:id="17" w:name="_Toc201475270"/>
      <w:r w:rsidRPr="00275F0E">
        <w:t>Purpose and objective</w:t>
      </w:r>
      <w:bookmarkEnd w:id="17"/>
    </w:p>
    <w:p w14:paraId="4360EE17" w14:textId="77777777" w:rsidR="006774C1" w:rsidRPr="00275F0E" w:rsidRDefault="006774C1" w:rsidP="006774C1">
      <w:pPr>
        <w:pStyle w:val="paragraph"/>
      </w:pPr>
      <w:r w:rsidRPr="00275F0E">
        <w:t>The communication system analysis document (CSAD) is produced by the communication system supplier to capture the results of analysis and testing of the communication system. The first issue of the CSAD is produced for the PDR, but it is updated throughout the project as further communication system analysis and testing is carried out and, as specified in ECSS-E-ST-50, is reviewed at each major project milestone following the PDR.</w:t>
      </w:r>
    </w:p>
    <w:p w14:paraId="789AD3A6" w14:textId="77777777" w:rsidR="006774C1" w:rsidRPr="00275F0E" w:rsidRDefault="006774C1" w:rsidP="006774C1">
      <w:pPr>
        <w:pStyle w:val="paragraph"/>
      </w:pPr>
      <w:r w:rsidRPr="00275F0E">
        <w:t>The results of all analysis and testing carried out on the communication system are reported in the CSAD. This document is therefore critical for tracking the development of the communication system throughout the project, ensuring that the communication system continues to meet the functional and performance requirements as the design and implementation are elaborated. The CSAD is used as a reference for the identification and resolution of any design issues throughout the development of the communication system.</w:t>
      </w:r>
    </w:p>
    <w:p w14:paraId="66B68BB3" w14:textId="77777777" w:rsidR="006774C1" w:rsidRPr="00275F0E" w:rsidRDefault="006774C1" w:rsidP="006774C1">
      <w:pPr>
        <w:pStyle w:val="Annex2"/>
      </w:pPr>
      <w:bookmarkStart w:id="18" w:name="_Toc150246907"/>
      <w:bookmarkStart w:id="19" w:name="_Toc189556132"/>
      <w:bookmarkStart w:id="20" w:name="_Toc201475271"/>
      <w:r w:rsidRPr="00275F0E">
        <w:t>Expected response</w:t>
      </w:r>
      <w:bookmarkEnd w:id="18"/>
      <w:bookmarkEnd w:id="19"/>
      <w:bookmarkEnd w:id="20"/>
    </w:p>
    <w:p w14:paraId="041A50BC" w14:textId="77777777" w:rsidR="006774C1" w:rsidRPr="00275F0E" w:rsidRDefault="006774C1" w:rsidP="006774C1">
      <w:pPr>
        <w:pStyle w:val="Annex3"/>
      </w:pPr>
      <w:bookmarkStart w:id="21" w:name="_Toc201475273"/>
      <w:bookmarkStart w:id="22" w:name="_Ref205184540"/>
      <w:r w:rsidRPr="00275F0E">
        <w:t>Scope and content</w:t>
      </w:r>
      <w:bookmarkEnd w:id="21"/>
      <w:bookmarkEnd w:id="22"/>
    </w:p>
    <w:p w14:paraId="0097F5B2" w14:textId="76385D88" w:rsidR="006774C1" w:rsidRPr="00275F0E" w:rsidRDefault="006774C1" w:rsidP="00256271">
      <w:pPr>
        <w:pStyle w:val="DRD1"/>
      </w:pPr>
      <w:r w:rsidRPr="00275F0E">
        <w:t>Introduction</w:t>
      </w:r>
    </w:p>
    <w:p w14:paraId="4399AAB3" w14:textId="77777777" w:rsidR="006774C1" w:rsidRPr="00275F0E" w:rsidRDefault="006774C1" w:rsidP="006774C1">
      <w:pPr>
        <w:pStyle w:val="requirelevel1"/>
        <w:numPr>
          <w:ilvl w:val="5"/>
          <w:numId w:val="58"/>
        </w:numPr>
      </w:pPr>
      <w:r w:rsidRPr="00275F0E">
        <w:t>The CSAD shall contain a description of the purpose, objective, content and the reason prompting its preparation.</w:t>
      </w:r>
    </w:p>
    <w:p w14:paraId="793665F2" w14:textId="5696B465" w:rsidR="006774C1" w:rsidRPr="00275F0E" w:rsidRDefault="006774C1" w:rsidP="00256271">
      <w:pPr>
        <w:pStyle w:val="DRD1"/>
      </w:pPr>
      <w:r w:rsidRPr="00275F0E">
        <w:lastRenderedPageBreak/>
        <w:t>Applicable and reference documents</w:t>
      </w:r>
    </w:p>
    <w:p w14:paraId="7C524643" w14:textId="77777777" w:rsidR="006774C1" w:rsidRPr="00275F0E" w:rsidRDefault="006774C1" w:rsidP="006774C1">
      <w:pPr>
        <w:pStyle w:val="requirelevel1"/>
        <w:numPr>
          <w:ilvl w:val="5"/>
          <w:numId w:val="59"/>
        </w:numPr>
      </w:pPr>
      <w:r w:rsidRPr="00275F0E">
        <w:t>The CSAD shall list the applicable and reference documents in support to the generation of the document.</w:t>
      </w:r>
    </w:p>
    <w:p w14:paraId="7B5E6DAD" w14:textId="74FB8DCB" w:rsidR="006774C1" w:rsidRPr="00275F0E" w:rsidRDefault="006774C1" w:rsidP="00256271">
      <w:pPr>
        <w:pStyle w:val="DRD1"/>
      </w:pPr>
      <w:r w:rsidRPr="00275F0E">
        <w:t>Mission description and communication system overview</w:t>
      </w:r>
    </w:p>
    <w:p w14:paraId="22D896AF" w14:textId="342E8BFF" w:rsidR="006774C1" w:rsidRPr="00275F0E" w:rsidRDefault="006774C1" w:rsidP="006774C1">
      <w:pPr>
        <w:pStyle w:val="requirelevel1"/>
        <w:numPr>
          <w:ilvl w:val="5"/>
          <w:numId w:val="60"/>
        </w:numPr>
      </w:pPr>
      <w:r w:rsidRPr="00275F0E">
        <w:t>The CSAD shall describe the main objectives and characteristics of the space mission.</w:t>
      </w:r>
    </w:p>
    <w:p w14:paraId="6D9C92D7" w14:textId="77777777" w:rsidR="006774C1" w:rsidRPr="00275F0E" w:rsidRDefault="006774C1" w:rsidP="006774C1">
      <w:pPr>
        <w:pStyle w:val="requirelevel1"/>
      </w:pPr>
      <w:r w:rsidRPr="00275F0E">
        <w:t>The CSAD shall describe the intended communication system implementation.</w:t>
      </w:r>
    </w:p>
    <w:p w14:paraId="2ABA2516" w14:textId="548286FF" w:rsidR="006774C1" w:rsidRPr="00275F0E" w:rsidRDefault="006774C1" w:rsidP="00256271">
      <w:pPr>
        <w:pStyle w:val="DRD1"/>
      </w:pPr>
      <w:r w:rsidRPr="00275F0E">
        <w:t>Overview of analysis approach</w:t>
      </w:r>
    </w:p>
    <w:p w14:paraId="69B57E69" w14:textId="6D690971" w:rsidR="006774C1" w:rsidRPr="00275F0E" w:rsidRDefault="006774C1" w:rsidP="006774C1">
      <w:pPr>
        <w:pStyle w:val="requirelevel1"/>
        <w:numPr>
          <w:ilvl w:val="5"/>
          <w:numId w:val="61"/>
        </w:numPr>
      </w:pPr>
      <w:r w:rsidRPr="00275F0E">
        <w:t>The CSAD shall provide an overview of the analysis approach applied to the communication system.</w:t>
      </w:r>
    </w:p>
    <w:p w14:paraId="36B6707D" w14:textId="47B0321F" w:rsidR="006774C1" w:rsidRPr="00275F0E" w:rsidRDefault="006774C1" w:rsidP="006774C1">
      <w:pPr>
        <w:pStyle w:val="requirelevel1"/>
      </w:pPr>
      <w:r w:rsidRPr="00275F0E">
        <w:t>The CSAD shall describe the goals and objectives of the analyses.</w:t>
      </w:r>
    </w:p>
    <w:p w14:paraId="5BBDF85E" w14:textId="3B13057D" w:rsidR="006774C1" w:rsidRPr="00275F0E" w:rsidRDefault="006774C1" w:rsidP="006774C1">
      <w:pPr>
        <w:pStyle w:val="requirelevel1"/>
      </w:pPr>
      <w:r w:rsidRPr="00275F0E">
        <w:t>The CSAD shall describe the different analysis techniques used on the communication system.</w:t>
      </w:r>
    </w:p>
    <w:p w14:paraId="47BA5848" w14:textId="77777777" w:rsidR="006774C1" w:rsidRPr="00275F0E" w:rsidRDefault="006774C1" w:rsidP="006774C1">
      <w:pPr>
        <w:pStyle w:val="requirelevel1"/>
      </w:pPr>
      <w:r w:rsidRPr="00275F0E">
        <w:t>The CSAD should contain a list of the communication system issues to be resolved by analysis.</w:t>
      </w:r>
    </w:p>
    <w:p w14:paraId="52D9B060" w14:textId="16E04615" w:rsidR="006774C1" w:rsidRPr="00275F0E" w:rsidRDefault="006774C1" w:rsidP="00256271">
      <w:pPr>
        <w:pStyle w:val="DRD1"/>
      </w:pPr>
      <w:bookmarkStart w:id="23" w:name="_Ref205180159"/>
      <w:r w:rsidRPr="00275F0E">
        <w:t>Description and results of analysis</w:t>
      </w:r>
      <w:bookmarkEnd w:id="23"/>
    </w:p>
    <w:p w14:paraId="13ECCD5A" w14:textId="2F40493D" w:rsidR="006774C1" w:rsidRPr="00275F0E" w:rsidRDefault="006774C1" w:rsidP="006774C1">
      <w:pPr>
        <w:pStyle w:val="requirelevel1"/>
        <w:numPr>
          <w:ilvl w:val="5"/>
          <w:numId w:val="62"/>
        </w:numPr>
      </w:pPr>
      <w:bookmarkStart w:id="24" w:name="_Ref205180161"/>
      <w:r w:rsidRPr="00275F0E">
        <w:t>The CSAD shall describe each of the analysis techniques applied to the communication system together with the results of that analysis.</w:t>
      </w:r>
      <w:bookmarkEnd w:id="24"/>
      <w:r w:rsidRPr="00275F0E">
        <w:t xml:space="preserve"> </w:t>
      </w:r>
    </w:p>
    <w:p w14:paraId="44051740" w14:textId="27CCB3D5" w:rsidR="006774C1" w:rsidRPr="00275F0E" w:rsidRDefault="006774C1" w:rsidP="006774C1">
      <w:pPr>
        <w:pStyle w:val="requirelevel1"/>
      </w:pPr>
      <w:bookmarkStart w:id="25" w:name="_Ref205180228"/>
      <w:r w:rsidRPr="00275F0E">
        <w:t xml:space="preserve">For each technique referred to in </w:t>
      </w:r>
      <w:r w:rsidR="00795E66">
        <w:t>C.2.1&lt;5&gt;a</w:t>
      </w:r>
      <w:r w:rsidRPr="00275F0E">
        <w:t>, the CSAD shall include at least the following:</w:t>
      </w:r>
      <w:bookmarkEnd w:id="25"/>
    </w:p>
    <w:p w14:paraId="1259BAB5" w14:textId="77777777" w:rsidR="006774C1" w:rsidRPr="00275F0E" w:rsidRDefault="006774C1" w:rsidP="006774C1">
      <w:pPr>
        <w:pStyle w:val="requirelevel2"/>
      </w:pPr>
      <w:r w:rsidRPr="00275F0E">
        <w:t>the objective of the analysis,</w:t>
      </w:r>
    </w:p>
    <w:p w14:paraId="175C7E09" w14:textId="77777777" w:rsidR="006774C1" w:rsidRPr="00275F0E" w:rsidRDefault="006774C1" w:rsidP="006774C1">
      <w:pPr>
        <w:pStyle w:val="requirelevel2"/>
      </w:pPr>
      <w:r w:rsidRPr="00275F0E">
        <w:t>a detailed description of the analysis technique,</w:t>
      </w:r>
    </w:p>
    <w:p w14:paraId="525BCF4C" w14:textId="77777777" w:rsidR="006774C1" w:rsidRPr="00275F0E" w:rsidRDefault="006774C1" w:rsidP="006774C1">
      <w:pPr>
        <w:pStyle w:val="requirelevel2"/>
      </w:pPr>
      <w:r w:rsidRPr="00275F0E">
        <w:t>a description of any tools used to carry out the analysis,</w:t>
      </w:r>
    </w:p>
    <w:p w14:paraId="272C8102" w14:textId="77777777" w:rsidR="006774C1" w:rsidRPr="00275F0E" w:rsidRDefault="006774C1" w:rsidP="006774C1">
      <w:pPr>
        <w:pStyle w:val="requirelevel2"/>
      </w:pPr>
      <w:r w:rsidRPr="00275F0E">
        <w:t>a list of any assumptions made concerning the communication system or its environment during the analysis,</w:t>
      </w:r>
    </w:p>
    <w:p w14:paraId="715E00DE" w14:textId="77777777" w:rsidR="006774C1" w:rsidRPr="00275F0E" w:rsidRDefault="006774C1" w:rsidP="006774C1">
      <w:pPr>
        <w:pStyle w:val="requirelevel2"/>
      </w:pPr>
      <w:r w:rsidRPr="00275F0E">
        <w:t>a list of starting conditions for the analysis,</w:t>
      </w:r>
    </w:p>
    <w:p w14:paraId="3E542801" w14:textId="77777777" w:rsidR="006774C1" w:rsidRPr="00275F0E" w:rsidRDefault="006774C1" w:rsidP="006774C1">
      <w:pPr>
        <w:pStyle w:val="requirelevel2"/>
      </w:pPr>
      <w:r w:rsidRPr="00275F0E">
        <w:t>copies of all inputs to the analysis,</w:t>
      </w:r>
    </w:p>
    <w:p w14:paraId="3D8F82CF" w14:textId="77777777" w:rsidR="006774C1" w:rsidRPr="00275F0E" w:rsidRDefault="006774C1" w:rsidP="006774C1">
      <w:pPr>
        <w:pStyle w:val="requirelevel2"/>
      </w:pPr>
      <w:r w:rsidRPr="00275F0E">
        <w:t>the results of the analysis,</w:t>
      </w:r>
    </w:p>
    <w:p w14:paraId="459A0DE0" w14:textId="77777777" w:rsidR="006774C1" w:rsidRPr="00275F0E" w:rsidRDefault="006774C1" w:rsidP="006774C1">
      <w:pPr>
        <w:pStyle w:val="requirelevel2"/>
      </w:pPr>
      <w:bookmarkStart w:id="26" w:name="_Ref205180232"/>
      <w:r w:rsidRPr="00275F0E">
        <w:t>an appraisal of the analysis drawing conclusions and inferences with respect to the communication system, and</w:t>
      </w:r>
      <w:bookmarkEnd w:id="26"/>
    </w:p>
    <w:p w14:paraId="42131993" w14:textId="77777777" w:rsidR="006774C1" w:rsidRPr="00275F0E" w:rsidRDefault="006774C1" w:rsidP="006774C1">
      <w:pPr>
        <w:pStyle w:val="requirelevel2"/>
      </w:pPr>
      <w:bookmarkStart w:id="27" w:name="_Ref205180233"/>
      <w:r w:rsidRPr="00275F0E">
        <w:t>recommendations for the communication system based on the analysis.</w:t>
      </w:r>
      <w:bookmarkEnd w:id="27"/>
    </w:p>
    <w:p w14:paraId="71C8F604" w14:textId="4413A6A9" w:rsidR="006774C1" w:rsidRPr="00275F0E" w:rsidRDefault="006774C1" w:rsidP="006774C1">
      <w:pPr>
        <w:pStyle w:val="NOTE"/>
        <w:rPr>
          <w:lang w:val="en-GB"/>
        </w:rPr>
      </w:pPr>
      <w:r w:rsidRPr="00275F0E">
        <w:rPr>
          <w:lang w:val="en-GB"/>
        </w:rPr>
        <w:t xml:space="preserve">The objective is that the analysis results can be reviewed offline, and the analyses can be repeated. </w:t>
      </w:r>
    </w:p>
    <w:p w14:paraId="2DD86BF5" w14:textId="4FABC1BC" w:rsidR="006774C1" w:rsidRPr="00275F0E" w:rsidRDefault="006774C1" w:rsidP="006774C1">
      <w:pPr>
        <w:pStyle w:val="requirelevel1"/>
      </w:pPr>
      <w:r w:rsidRPr="00275F0E">
        <w:lastRenderedPageBreak/>
        <w:t xml:space="preserve">The conclusions referred to in </w:t>
      </w:r>
      <w:r w:rsidR="00795E66">
        <w:t>C.2.1&lt;5&gt;b.8</w:t>
      </w:r>
      <w:r w:rsidRPr="00275F0E">
        <w:t xml:space="preserve"> should indicate whether the communication system meets its functional and performance requirements.</w:t>
      </w:r>
    </w:p>
    <w:p w14:paraId="719C2D19" w14:textId="4FF9001C" w:rsidR="006774C1" w:rsidRPr="00275F0E" w:rsidRDefault="006774C1" w:rsidP="006774C1">
      <w:pPr>
        <w:pStyle w:val="requirelevel1"/>
      </w:pPr>
      <w:r w:rsidRPr="00275F0E">
        <w:t xml:space="preserve">The recommendations referred to in </w:t>
      </w:r>
      <w:r w:rsidR="00795E66">
        <w:t>C.2.1&lt;5&gt;b.9</w:t>
      </w:r>
      <w:r w:rsidRPr="00275F0E">
        <w:t xml:space="preserve"> should include recommendations on design changes.</w:t>
      </w:r>
    </w:p>
    <w:p w14:paraId="0F7AFBE4" w14:textId="77777777" w:rsidR="006C4D16" w:rsidRPr="00275F0E" w:rsidRDefault="006C4D16" w:rsidP="006C4D16">
      <w:pPr>
        <w:pStyle w:val="Annex3"/>
      </w:pPr>
      <w:r w:rsidRPr="00275F0E">
        <w:t>Special remarks</w:t>
      </w:r>
    </w:p>
    <w:p w14:paraId="154539D3" w14:textId="2D90A9B8" w:rsidR="00A705DF" w:rsidRPr="00275F0E" w:rsidRDefault="006C4D16" w:rsidP="00446224">
      <w:pPr>
        <w:pStyle w:val="paragraph"/>
      </w:pPr>
      <w:r w:rsidRPr="00275F0E">
        <w:t>None.</w:t>
      </w:r>
      <w:bookmarkEnd w:id="0"/>
      <w:r w:rsidR="00E169EB" w:rsidRPr="00275F0E">
        <w:t xml:space="preserve"> </w:t>
      </w:r>
    </w:p>
    <w:sectPr w:rsidR="00A705DF" w:rsidRPr="00275F0E" w:rsidSect="00E169EB">
      <w:headerReference w:type="default" r:id="rId8"/>
      <w:footerReference w:type="default" r:id="rId9"/>
      <w:headerReference w:type="first" r:id="rId10"/>
      <w:pgSz w:w="11906" w:h="16838" w:code="9"/>
      <w:pgMar w:top="1418" w:right="1418" w:bottom="1418" w:left="1418"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DBBA5E" w14:textId="77777777" w:rsidR="008C2926" w:rsidRDefault="008C2926">
      <w:r>
        <w:separator/>
      </w:r>
    </w:p>
  </w:endnote>
  <w:endnote w:type="continuationSeparator" w:id="0">
    <w:p w14:paraId="3ADDB9B1" w14:textId="77777777" w:rsidR="008C2926" w:rsidRDefault="008C29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NewRomanPSMT">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vantGarde Bk BT">
    <w:altName w:val="Arial"/>
    <w:charset w:val="00"/>
    <w:family w:val="swiss"/>
    <w:pitch w:val="variable"/>
    <w:sig w:usb0="00000001" w:usb1="00000000" w:usb2="00000000" w:usb3="00000000" w:csb0="0000001B"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94DC50" w14:textId="361DA7B9" w:rsidR="00935DAF" w:rsidRDefault="00935DAF" w:rsidP="00876E64">
    <w:pPr>
      <w:pStyle w:val="Footer"/>
      <w:jc w:val="right"/>
    </w:pPr>
    <w:r>
      <w:rPr>
        <w:rStyle w:val="PageNumber"/>
      </w:rPr>
      <w:fldChar w:fldCharType="begin"/>
    </w:r>
    <w:r>
      <w:rPr>
        <w:rStyle w:val="PageNumber"/>
      </w:rPr>
      <w:instrText xml:space="preserve"> PAGE </w:instrText>
    </w:r>
    <w:r>
      <w:rPr>
        <w:rStyle w:val="PageNumber"/>
      </w:rPr>
      <w:fldChar w:fldCharType="separate"/>
    </w:r>
    <w:r w:rsidR="00446224">
      <w:rPr>
        <w:rStyle w:val="PageNumber"/>
        <w:noProof/>
      </w:rPr>
      <w:t>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8C1F96" w14:textId="77777777" w:rsidR="008C2926" w:rsidRDefault="008C2926">
      <w:r>
        <w:separator/>
      </w:r>
    </w:p>
  </w:footnote>
  <w:footnote w:type="continuationSeparator" w:id="0">
    <w:p w14:paraId="1BF77F65" w14:textId="77777777" w:rsidR="008C2926" w:rsidRDefault="008C29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0C5B2A" w14:textId="77777777" w:rsidR="00BE3482" w:rsidRDefault="00BE3482" w:rsidP="00EC6681">
    <w:pPr>
      <w:pStyle w:val="Header"/>
      <w:rPr>
        <w:noProof/>
      </w:rPr>
    </w:pPr>
    <w:r>
      <w:rPr>
        <w:noProof/>
      </w:rPr>
      <w:drawing>
        <wp:anchor distT="0" distB="0" distL="114300" distR="114300" simplePos="0" relativeHeight="251661824" behindDoc="0" locked="0" layoutInCell="1" allowOverlap="0" wp14:anchorId="61296E7D" wp14:editId="0D809944">
          <wp:simplePos x="0" y="0"/>
          <wp:positionH relativeFrom="column">
            <wp:posOffset>3175</wp:posOffset>
          </wp:positionH>
          <wp:positionV relativeFrom="paragraph">
            <wp:posOffset>-19050</wp:posOffset>
          </wp:positionV>
          <wp:extent cx="1085850" cy="381000"/>
          <wp:effectExtent l="0" t="0" r="0" b="0"/>
          <wp:wrapNone/>
          <wp:docPr id="3" name="Picture 3" descr="ecs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ecss-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585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fldChar w:fldCharType="begin"/>
    </w:r>
    <w:r>
      <w:rPr>
        <w:noProof/>
      </w:rPr>
      <w:instrText xml:space="preserve"> DOCPROPERTY  "ECSS Standard Number"  \* MERGEFORMAT </w:instrText>
    </w:r>
    <w:r>
      <w:rPr>
        <w:noProof/>
      </w:rPr>
      <w:fldChar w:fldCharType="separate"/>
    </w:r>
    <w:r>
      <w:rPr>
        <w:noProof/>
      </w:rPr>
      <w:t>ECSS-E-ST-50C Rev.1</w:t>
    </w:r>
    <w:r>
      <w:rPr>
        <w:noProof/>
      </w:rPr>
      <w:fldChar w:fldCharType="end"/>
    </w:r>
  </w:p>
  <w:p w14:paraId="6612252F" w14:textId="77777777" w:rsidR="00BE3482" w:rsidRPr="00EC6681" w:rsidRDefault="00080A7A" w:rsidP="00EC6681">
    <w:pPr>
      <w:pStyle w:val="Header"/>
    </w:pPr>
    <w:fldSimple w:instr=" DOCPROPERTY  &quot;ECSS Standard Issue Date&quot;  \* MERGEFORMAT ">
      <w:r w:rsidR="00BE3482">
        <w:t>1 March 2021</w:t>
      </w:r>
    </w:fldSimple>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9F3118" w14:textId="6494D39D" w:rsidR="00935DAF" w:rsidRDefault="00935DAF" w:rsidP="00147AE0">
    <w:pPr>
      <w:pStyle w:val="DocumentNumber"/>
      <w:rPr>
        <w:noProof/>
      </w:rPr>
    </w:pPr>
    <w:r>
      <w:rPr>
        <w:noProof/>
      </w:rPr>
      <w:fldChar w:fldCharType="begin"/>
    </w:r>
    <w:r>
      <w:rPr>
        <w:noProof/>
      </w:rPr>
      <w:instrText xml:space="preserve"> DOCPROPERTY  "ECSS Standard Number"  \* MERGEFORMAT </w:instrText>
    </w:r>
    <w:r>
      <w:rPr>
        <w:noProof/>
      </w:rPr>
      <w:fldChar w:fldCharType="separate"/>
    </w:r>
    <w:r w:rsidR="00795E66">
      <w:rPr>
        <w:noProof/>
      </w:rPr>
      <w:t>ECSS-E-ST-50C Rev.1</w:t>
    </w:r>
    <w:r>
      <w:rPr>
        <w:noProof/>
      </w:rPr>
      <w:fldChar w:fldCharType="end"/>
    </w:r>
  </w:p>
  <w:p w14:paraId="4F2B2196" w14:textId="2373EBFB" w:rsidR="00935DAF" w:rsidRDefault="00080A7A" w:rsidP="00787A85">
    <w:pPr>
      <w:pStyle w:val="DocumentDate"/>
    </w:pPr>
    <w:fldSimple w:instr=" DOCPROPERTY  &quot;ECSS Standard Issue Date&quot;  \* MERGEFORMAT ">
      <w:r w:rsidR="00795E66">
        <w:t>1 March 2021</w:t>
      </w:r>
    </w:fldSimple>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3C42F4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CB204B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192D20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A0008B6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6A03DE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CE69DE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249EE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67A881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E869AB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AB6141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1B7050"/>
    <w:multiLevelType w:val="hybridMultilevel"/>
    <w:tmpl w:val="10D88520"/>
    <w:lvl w:ilvl="0" w:tplc="30220BC6">
      <w:start w:val="1"/>
      <w:numFmt w:val="bullet"/>
      <w:pStyle w:val="Bul3"/>
      <w:lvlText w:val="o"/>
      <w:lvlJc w:val="left"/>
      <w:pPr>
        <w:tabs>
          <w:tab w:val="num" w:pos="3686"/>
        </w:tabs>
        <w:ind w:left="3686" w:hanging="567"/>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620341C"/>
    <w:multiLevelType w:val="hybridMultilevel"/>
    <w:tmpl w:val="8F121306"/>
    <w:lvl w:ilvl="0" w:tplc="437425FA">
      <w:start w:val="1"/>
      <w:numFmt w:val="bullet"/>
      <w:pStyle w:val="bul1"/>
      <w:lvlText w:val=""/>
      <w:lvlJc w:val="left"/>
      <w:pPr>
        <w:tabs>
          <w:tab w:val="num" w:pos="2444"/>
        </w:tabs>
        <w:ind w:left="2444" w:hanging="403"/>
      </w:pPr>
      <w:rPr>
        <w:rFonts w:ascii="Symbol" w:hAnsi="Symbol" w:cs="Times New Roman" w:hint="default"/>
      </w:rPr>
    </w:lvl>
    <w:lvl w:ilvl="1" w:tplc="04090003">
      <w:start w:val="1"/>
      <w:numFmt w:val="bullet"/>
      <w:lvlText w:val="o"/>
      <w:lvlJc w:val="left"/>
      <w:pPr>
        <w:tabs>
          <w:tab w:val="num" w:pos="3480"/>
        </w:tabs>
        <w:ind w:left="3480" w:hanging="360"/>
      </w:pPr>
      <w:rPr>
        <w:rFonts w:ascii="Courier New" w:hAnsi="Courier New" w:cs="Courier New" w:hint="default"/>
      </w:rPr>
    </w:lvl>
    <w:lvl w:ilvl="2" w:tplc="04090005">
      <w:start w:val="1"/>
      <w:numFmt w:val="bullet"/>
      <w:lvlText w:val=""/>
      <w:lvlJc w:val="left"/>
      <w:pPr>
        <w:tabs>
          <w:tab w:val="num" w:pos="4200"/>
        </w:tabs>
        <w:ind w:left="4200" w:hanging="360"/>
      </w:pPr>
      <w:rPr>
        <w:rFonts w:ascii="Wingdings" w:hAnsi="Wingdings" w:cs="Times New Roman" w:hint="default"/>
      </w:rPr>
    </w:lvl>
    <w:lvl w:ilvl="3" w:tplc="04090001">
      <w:start w:val="1"/>
      <w:numFmt w:val="bullet"/>
      <w:lvlText w:val=""/>
      <w:lvlJc w:val="left"/>
      <w:pPr>
        <w:tabs>
          <w:tab w:val="num" w:pos="4920"/>
        </w:tabs>
        <w:ind w:left="4920" w:hanging="360"/>
      </w:pPr>
      <w:rPr>
        <w:rFonts w:ascii="Symbol" w:hAnsi="Symbol" w:cs="Times New Roman" w:hint="default"/>
      </w:rPr>
    </w:lvl>
    <w:lvl w:ilvl="4" w:tplc="04090003">
      <w:start w:val="1"/>
      <w:numFmt w:val="bullet"/>
      <w:lvlText w:val="o"/>
      <w:lvlJc w:val="left"/>
      <w:pPr>
        <w:tabs>
          <w:tab w:val="num" w:pos="5640"/>
        </w:tabs>
        <w:ind w:left="5640" w:hanging="360"/>
      </w:pPr>
      <w:rPr>
        <w:rFonts w:ascii="Courier New" w:hAnsi="Courier New" w:cs="Courier New" w:hint="default"/>
      </w:rPr>
    </w:lvl>
    <w:lvl w:ilvl="5" w:tplc="04090005">
      <w:start w:val="1"/>
      <w:numFmt w:val="bullet"/>
      <w:lvlText w:val=""/>
      <w:lvlJc w:val="left"/>
      <w:pPr>
        <w:tabs>
          <w:tab w:val="num" w:pos="6360"/>
        </w:tabs>
        <w:ind w:left="6360" w:hanging="360"/>
      </w:pPr>
      <w:rPr>
        <w:rFonts w:ascii="Wingdings" w:hAnsi="Wingdings" w:cs="Times New Roman" w:hint="default"/>
      </w:rPr>
    </w:lvl>
    <w:lvl w:ilvl="6" w:tplc="04090001">
      <w:start w:val="1"/>
      <w:numFmt w:val="bullet"/>
      <w:lvlText w:val=""/>
      <w:lvlJc w:val="left"/>
      <w:pPr>
        <w:tabs>
          <w:tab w:val="num" w:pos="7080"/>
        </w:tabs>
        <w:ind w:left="7080" w:hanging="360"/>
      </w:pPr>
      <w:rPr>
        <w:rFonts w:ascii="Symbol" w:hAnsi="Symbol" w:cs="Times New Roman" w:hint="default"/>
      </w:rPr>
    </w:lvl>
    <w:lvl w:ilvl="7" w:tplc="04090003">
      <w:start w:val="1"/>
      <w:numFmt w:val="bullet"/>
      <w:lvlText w:val="o"/>
      <w:lvlJc w:val="left"/>
      <w:pPr>
        <w:tabs>
          <w:tab w:val="num" w:pos="7800"/>
        </w:tabs>
        <w:ind w:left="7800" w:hanging="360"/>
      </w:pPr>
      <w:rPr>
        <w:rFonts w:ascii="Courier New" w:hAnsi="Courier New" w:cs="Courier New" w:hint="default"/>
      </w:rPr>
    </w:lvl>
    <w:lvl w:ilvl="8" w:tplc="04090005">
      <w:start w:val="1"/>
      <w:numFmt w:val="bullet"/>
      <w:lvlText w:val=""/>
      <w:lvlJc w:val="left"/>
      <w:pPr>
        <w:tabs>
          <w:tab w:val="num" w:pos="8520"/>
        </w:tabs>
        <w:ind w:left="8520" w:hanging="360"/>
      </w:pPr>
      <w:rPr>
        <w:rFonts w:ascii="Wingdings" w:hAnsi="Wingdings" w:cs="Times New Roman" w:hint="default"/>
      </w:rPr>
    </w:lvl>
  </w:abstractNum>
  <w:abstractNum w:abstractNumId="12" w15:restartNumberingAfterBreak="0">
    <w:nsid w:val="0AEA6531"/>
    <w:multiLevelType w:val="hybridMultilevel"/>
    <w:tmpl w:val="03AEA898"/>
    <w:lvl w:ilvl="0" w:tplc="737CC292">
      <w:start w:val="1"/>
      <w:numFmt w:val="decimal"/>
      <w:pStyle w:val="tableheadnormal"/>
      <w:lvlText w:val="Table %1"/>
      <w:lvlJc w:val="center"/>
      <w:pPr>
        <w:tabs>
          <w:tab w:val="num" w:pos="0"/>
        </w:tabs>
        <w:ind w:left="0" w:firstLine="0"/>
      </w:pPr>
      <w:rPr>
        <w:rFonts w:ascii="NewCenturySchlbk" w:hAnsi="NewCenturySchlbk"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15:restartNumberingAfterBreak="0">
    <w:nsid w:val="1C9C4B13"/>
    <w:multiLevelType w:val="multilevel"/>
    <w:tmpl w:val="E976077C"/>
    <w:lvl w:ilvl="0">
      <w:start w:val="1"/>
      <w:numFmt w:val="decimal"/>
      <w:pStyle w:val="Definition1"/>
      <w:lvlText w:val="3.2.%1"/>
      <w:lvlJc w:val="left"/>
      <w:pPr>
        <w:tabs>
          <w:tab w:val="num" w:pos="0"/>
        </w:tabs>
        <w:ind w:left="1134" w:firstLine="851"/>
      </w:pPr>
      <w:rPr>
        <w:rFonts w:hint="default"/>
        <w:b/>
        <w:i w:val="0"/>
        <w:sz w:val="22"/>
      </w:rPr>
    </w:lvl>
    <w:lvl w:ilvl="1">
      <w:start w:val="1"/>
      <w:numFmt w:val="decimal"/>
      <w:pStyle w:val="Definition2"/>
      <w:lvlText w:val="3.2.%1.%2"/>
      <w:lvlJc w:val="left"/>
      <w:pPr>
        <w:tabs>
          <w:tab w:val="num" w:pos="3119"/>
        </w:tabs>
        <w:ind w:left="1134" w:firstLine="851"/>
      </w:pPr>
      <w:rPr>
        <w:rFonts w:hint="default"/>
        <w:b/>
        <w:i w:val="0"/>
        <w:sz w:val="22"/>
      </w:rPr>
    </w:lvl>
    <w:lvl w:ilvl="2">
      <w:start w:val="1"/>
      <w:numFmt w:val="decimal"/>
      <w:lvlText w:val="%1.%2.%3"/>
      <w:lvlJc w:val="left"/>
      <w:pPr>
        <w:tabs>
          <w:tab w:val="num" w:pos="3119"/>
        </w:tabs>
        <w:ind w:left="3119" w:hanging="1134"/>
      </w:pPr>
      <w:rPr>
        <w:rFonts w:hint="default"/>
        <w:b/>
        <w:i w:val="0"/>
      </w:rPr>
    </w:lvl>
    <w:lvl w:ilvl="3">
      <w:start w:val="1"/>
      <w:numFmt w:val="decimal"/>
      <w:lvlText w:val="%1.%2.%3.%4."/>
      <w:lvlJc w:val="left"/>
      <w:pPr>
        <w:tabs>
          <w:tab w:val="num" w:pos="3119"/>
        </w:tabs>
        <w:ind w:left="3119" w:hanging="1134"/>
      </w:pPr>
      <w:rPr>
        <w:rFonts w:hint="default"/>
        <w:b/>
        <w:i w:val="0"/>
      </w:rPr>
    </w:lvl>
    <w:lvl w:ilvl="4">
      <w:start w:val="1"/>
      <w:numFmt w:val="decimal"/>
      <w:lvlText w:val="%1.%2.%3.%4.%5"/>
      <w:lvlJc w:val="left"/>
      <w:pPr>
        <w:tabs>
          <w:tab w:val="num" w:pos="3119"/>
        </w:tabs>
        <w:ind w:left="3119" w:hanging="1134"/>
      </w:pPr>
      <w:rPr>
        <w:rFonts w:hint="default"/>
        <w:b w:val="0"/>
        <w:i w:val="0"/>
      </w:rPr>
    </w:lvl>
    <w:lvl w:ilvl="5">
      <w:start w:val="1"/>
      <w:numFmt w:val="lowerLetter"/>
      <w:lvlText w:val="%6."/>
      <w:lvlJc w:val="left"/>
      <w:pPr>
        <w:tabs>
          <w:tab w:val="num" w:pos="2552"/>
        </w:tabs>
        <w:ind w:left="2552" w:hanging="567"/>
      </w:pPr>
      <w:rPr>
        <w:rFonts w:hint="default"/>
        <w:b w:val="0"/>
        <w:i w:val="0"/>
      </w:rPr>
    </w:lvl>
    <w:lvl w:ilvl="6">
      <w:start w:val="1"/>
      <w:numFmt w:val="decimal"/>
      <w:lvlText w:val="%7."/>
      <w:lvlJc w:val="left"/>
      <w:pPr>
        <w:tabs>
          <w:tab w:val="num" w:pos="3119"/>
        </w:tabs>
        <w:ind w:left="3119" w:hanging="567"/>
      </w:pPr>
      <w:rPr>
        <w:rFonts w:hint="default"/>
        <w:b w:val="0"/>
        <w:i w:val="0"/>
      </w:rPr>
    </w:lvl>
    <w:lvl w:ilvl="7">
      <w:start w:val="1"/>
      <w:numFmt w:val="lowerLetter"/>
      <w:lvlRestart w:val="2"/>
      <w:lvlText w:val="(%8)"/>
      <w:lvlJc w:val="left"/>
      <w:pPr>
        <w:tabs>
          <w:tab w:val="num" w:pos="3686"/>
        </w:tabs>
        <w:ind w:left="3686" w:hanging="567"/>
      </w:pPr>
      <w:rPr>
        <w:rFonts w:hint="default"/>
        <w:b w:val="0"/>
        <w:i w:val="0"/>
      </w:rPr>
    </w:lvl>
    <w:lvl w:ilvl="8">
      <w:start w:val="1"/>
      <w:numFmt w:val="decimal"/>
      <w:lvlText w:val="%1.%2.%3.%4.%5.%6.%7.%8.%9."/>
      <w:lvlJc w:val="left"/>
      <w:pPr>
        <w:tabs>
          <w:tab w:val="num" w:pos="7441"/>
        </w:tabs>
        <w:ind w:left="5641" w:hanging="1440"/>
      </w:pPr>
      <w:rPr>
        <w:rFonts w:hint="default"/>
      </w:rPr>
    </w:lvl>
  </w:abstractNum>
  <w:abstractNum w:abstractNumId="14" w15:restartNumberingAfterBreak="0">
    <w:nsid w:val="1F8027F1"/>
    <w:multiLevelType w:val="multilevel"/>
    <w:tmpl w:val="A7888FD2"/>
    <w:lvl w:ilvl="0">
      <w:start w:val="1"/>
      <w:numFmt w:val="decimal"/>
      <w:pStyle w:val="Heading1"/>
      <w:suff w:val="nothing"/>
      <w:lvlText w:val="%1"/>
      <w:lvlJc w:val="left"/>
      <w:pPr>
        <w:ind w:left="0" w:firstLine="0"/>
      </w:pPr>
      <w:rPr>
        <w:rFonts w:hint="default"/>
        <w:b/>
        <w:i w:val="0"/>
      </w:rPr>
    </w:lvl>
    <w:lvl w:ilvl="1">
      <w:start w:val="1"/>
      <w:numFmt w:val="decimal"/>
      <w:pStyle w:val="Heading2"/>
      <w:lvlText w:val="%1.%2"/>
      <w:lvlJc w:val="left"/>
      <w:pPr>
        <w:tabs>
          <w:tab w:val="num" w:pos="851"/>
        </w:tabs>
        <w:ind w:left="851" w:hanging="851"/>
      </w:pPr>
      <w:rPr>
        <w:rFonts w:hint="default"/>
        <w:b/>
        <w:i w:val="0"/>
      </w:rPr>
    </w:lvl>
    <w:lvl w:ilvl="2">
      <w:start w:val="1"/>
      <w:numFmt w:val="decimal"/>
      <w:pStyle w:val="Heading3"/>
      <w:lvlText w:val="%1.%2.%3"/>
      <w:lvlJc w:val="left"/>
      <w:pPr>
        <w:tabs>
          <w:tab w:val="num" w:pos="3119"/>
        </w:tabs>
        <w:ind w:left="3119" w:hanging="1134"/>
      </w:pPr>
      <w:rPr>
        <w:rFonts w:hint="default"/>
        <w:b/>
        <w:i w:val="0"/>
      </w:rPr>
    </w:lvl>
    <w:lvl w:ilvl="3">
      <w:start w:val="1"/>
      <w:numFmt w:val="decimal"/>
      <w:pStyle w:val="Heading4"/>
      <w:lvlText w:val="%1.%2.%3.%4"/>
      <w:lvlJc w:val="left"/>
      <w:pPr>
        <w:tabs>
          <w:tab w:val="num" w:pos="3119"/>
        </w:tabs>
        <w:ind w:left="3119" w:hanging="1134"/>
      </w:pPr>
      <w:rPr>
        <w:rFonts w:hint="default"/>
        <w:b/>
        <w:i w:val="0"/>
      </w:rPr>
    </w:lvl>
    <w:lvl w:ilvl="4">
      <w:start w:val="1"/>
      <w:numFmt w:val="decimal"/>
      <w:pStyle w:val="Heading5"/>
      <w:lvlText w:val="%1.%2.%3.%4.%5"/>
      <w:lvlJc w:val="left"/>
      <w:pPr>
        <w:tabs>
          <w:tab w:val="num" w:pos="3119"/>
        </w:tabs>
        <w:ind w:left="3119" w:hanging="1134"/>
      </w:pPr>
      <w:rPr>
        <w:rFonts w:hint="default"/>
        <w:b w:val="0"/>
        <w:i w:val="0"/>
        <w:sz w:val="22"/>
      </w:rPr>
    </w:lvl>
    <w:lvl w:ilvl="5">
      <w:start w:val="1"/>
      <w:numFmt w:val="lowerLetter"/>
      <w:pStyle w:val="requirelevel1"/>
      <w:lvlText w:val="%6."/>
      <w:lvlJc w:val="left"/>
      <w:pPr>
        <w:tabs>
          <w:tab w:val="num" w:pos="2552"/>
        </w:tabs>
        <w:ind w:left="2552" w:hanging="567"/>
      </w:pPr>
      <w:rPr>
        <w:rFonts w:hint="default"/>
        <w:b w:val="0"/>
        <w:i w:val="0"/>
      </w:rPr>
    </w:lvl>
    <w:lvl w:ilvl="6">
      <w:start w:val="1"/>
      <w:numFmt w:val="decimal"/>
      <w:pStyle w:val="requirelevel2"/>
      <w:lvlText w:val="%7."/>
      <w:lvlJc w:val="left"/>
      <w:pPr>
        <w:tabs>
          <w:tab w:val="num" w:pos="3119"/>
        </w:tabs>
        <w:ind w:left="3119" w:hanging="567"/>
      </w:pPr>
      <w:rPr>
        <w:rFonts w:hint="default"/>
        <w:b w:val="0"/>
        <w:i w:val="0"/>
      </w:rPr>
    </w:lvl>
    <w:lvl w:ilvl="7">
      <w:start w:val="1"/>
      <w:numFmt w:val="lowerLetter"/>
      <w:pStyle w:val="requirelevel3"/>
      <w:lvlText w:val="(%8)"/>
      <w:lvlJc w:val="left"/>
      <w:pPr>
        <w:tabs>
          <w:tab w:val="num" w:pos="3686"/>
        </w:tabs>
        <w:ind w:left="3686" w:hanging="567"/>
      </w:pPr>
      <w:rPr>
        <w:rFonts w:hint="default"/>
        <w:b w:val="0"/>
        <w:i w:val="0"/>
      </w:rPr>
    </w:lvl>
    <w:lvl w:ilvl="8">
      <w:start w:val="1"/>
      <w:numFmt w:val="decimal"/>
      <w:lvlText w:val="%1.%2.%3.%4.%5.%6.%7.%8.%9."/>
      <w:lvlJc w:val="left"/>
      <w:pPr>
        <w:tabs>
          <w:tab w:val="num" w:pos="7441"/>
        </w:tabs>
        <w:ind w:left="5641" w:hanging="1440"/>
      </w:pPr>
      <w:rPr>
        <w:rFonts w:hint="default"/>
      </w:rPr>
    </w:lvl>
  </w:abstractNum>
  <w:abstractNum w:abstractNumId="15" w15:restartNumberingAfterBreak="0">
    <w:nsid w:val="251546B2"/>
    <w:multiLevelType w:val="hybridMultilevel"/>
    <w:tmpl w:val="DFAC7DA2"/>
    <w:lvl w:ilvl="0" w:tplc="08090001">
      <w:start w:val="1"/>
      <w:numFmt w:val="bullet"/>
      <w:lvlText w:val=""/>
      <w:lvlJc w:val="left"/>
      <w:pPr>
        <w:ind w:left="737" w:hanging="360"/>
      </w:pPr>
      <w:rPr>
        <w:rFonts w:ascii="Symbol" w:hAnsi="Symbol" w:hint="default"/>
      </w:rPr>
    </w:lvl>
    <w:lvl w:ilvl="1" w:tplc="08090003" w:tentative="1">
      <w:start w:val="1"/>
      <w:numFmt w:val="bullet"/>
      <w:lvlText w:val="o"/>
      <w:lvlJc w:val="left"/>
      <w:pPr>
        <w:ind w:left="1457" w:hanging="360"/>
      </w:pPr>
      <w:rPr>
        <w:rFonts w:ascii="Courier New" w:hAnsi="Courier New" w:cs="Courier New" w:hint="default"/>
      </w:rPr>
    </w:lvl>
    <w:lvl w:ilvl="2" w:tplc="08090005" w:tentative="1">
      <w:start w:val="1"/>
      <w:numFmt w:val="bullet"/>
      <w:lvlText w:val=""/>
      <w:lvlJc w:val="left"/>
      <w:pPr>
        <w:ind w:left="2177" w:hanging="360"/>
      </w:pPr>
      <w:rPr>
        <w:rFonts w:ascii="Wingdings" w:hAnsi="Wingdings" w:hint="default"/>
      </w:rPr>
    </w:lvl>
    <w:lvl w:ilvl="3" w:tplc="08090001" w:tentative="1">
      <w:start w:val="1"/>
      <w:numFmt w:val="bullet"/>
      <w:lvlText w:val=""/>
      <w:lvlJc w:val="left"/>
      <w:pPr>
        <w:ind w:left="2897" w:hanging="360"/>
      </w:pPr>
      <w:rPr>
        <w:rFonts w:ascii="Symbol" w:hAnsi="Symbol" w:hint="default"/>
      </w:rPr>
    </w:lvl>
    <w:lvl w:ilvl="4" w:tplc="08090003" w:tentative="1">
      <w:start w:val="1"/>
      <w:numFmt w:val="bullet"/>
      <w:lvlText w:val="o"/>
      <w:lvlJc w:val="left"/>
      <w:pPr>
        <w:ind w:left="3617" w:hanging="360"/>
      </w:pPr>
      <w:rPr>
        <w:rFonts w:ascii="Courier New" w:hAnsi="Courier New" w:cs="Courier New" w:hint="default"/>
      </w:rPr>
    </w:lvl>
    <w:lvl w:ilvl="5" w:tplc="08090005" w:tentative="1">
      <w:start w:val="1"/>
      <w:numFmt w:val="bullet"/>
      <w:lvlText w:val=""/>
      <w:lvlJc w:val="left"/>
      <w:pPr>
        <w:ind w:left="4337" w:hanging="360"/>
      </w:pPr>
      <w:rPr>
        <w:rFonts w:ascii="Wingdings" w:hAnsi="Wingdings" w:hint="default"/>
      </w:rPr>
    </w:lvl>
    <w:lvl w:ilvl="6" w:tplc="08090001" w:tentative="1">
      <w:start w:val="1"/>
      <w:numFmt w:val="bullet"/>
      <w:lvlText w:val=""/>
      <w:lvlJc w:val="left"/>
      <w:pPr>
        <w:ind w:left="5057" w:hanging="360"/>
      </w:pPr>
      <w:rPr>
        <w:rFonts w:ascii="Symbol" w:hAnsi="Symbol" w:hint="default"/>
      </w:rPr>
    </w:lvl>
    <w:lvl w:ilvl="7" w:tplc="08090003" w:tentative="1">
      <w:start w:val="1"/>
      <w:numFmt w:val="bullet"/>
      <w:lvlText w:val="o"/>
      <w:lvlJc w:val="left"/>
      <w:pPr>
        <w:ind w:left="5777" w:hanging="360"/>
      </w:pPr>
      <w:rPr>
        <w:rFonts w:ascii="Courier New" w:hAnsi="Courier New" w:cs="Courier New" w:hint="default"/>
      </w:rPr>
    </w:lvl>
    <w:lvl w:ilvl="8" w:tplc="08090005" w:tentative="1">
      <w:start w:val="1"/>
      <w:numFmt w:val="bullet"/>
      <w:lvlText w:val=""/>
      <w:lvlJc w:val="left"/>
      <w:pPr>
        <w:ind w:left="6497" w:hanging="360"/>
      </w:pPr>
      <w:rPr>
        <w:rFonts w:ascii="Wingdings" w:hAnsi="Wingdings" w:hint="default"/>
      </w:rPr>
    </w:lvl>
  </w:abstractNum>
  <w:abstractNum w:abstractNumId="16" w15:restartNumberingAfterBreak="0">
    <w:nsid w:val="28F45DB4"/>
    <w:multiLevelType w:val="multilevel"/>
    <w:tmpl w:val="D234A382"/>
    <w:lvl w:ilvl="0">
      <w:start w:val="3"/>
      <w:numFmt w:val="upperLetter"/>
      <w:pStyle w:val="Annex1"/>
      <w:suff w:val="nothing"/>
      <w:lvlText w:val="Annex %1"/>
      <w:lvlJc w:val="left"/>
      <w:pPr>
        <w:ind w:left="0" w:firstLine="0"/>
      </w:pPr>
      <w:rPr>
        <w:rFonts w:hint="default"/>
      </w:rPr>
    </w:lvl>
    <w:lvl w:ilvl="1">
      <w:start w:val="1"/>
      <w:numFmt w:val="decimal"/>
      <w:pStyle w:val="Annex2"/>
      <w:lvlText w:val="%1.%2"/>
      <w:lvlJc w:val="left"/>
      <w:pPr>
        <w:tabs>
          <w:tab w:val="num" w:pos="851"/>
        </w:tabs>
        <w:ind w:left="851" w:hanging="851"/>
      </w:pPr>
      <w:rPr>
        <w:rFonts w:hint="default"/>
      </w:rPr>
    </w:lvl>
    <w:lvl w:ilvl="2">
      <w:start w:val="1"/>
      <w:numFmt w:val="decimal"/>
      <w:pStyle w:val="Annex3"/>
      <w:lvlText w:val="%1.%2.%3"/>
      <w:lvlJc w:val="left"/>
      <w:pPr>
        <w:tabs>
          <w:tab w:val="num" w:pos="3119"/>
        </w:tabs>
        <w:ind w:left="3119" w:hanging="1134"/>
      </w:pPr>
      <w:rPr>
        <w:rFonts w:hint="default"/>
      </w:rPr>
    </w:lvl>
    <w:lvl w:ilvl="3">
      <w:start w:val="1"/>
      <w:numFmt w:val="decimal"/>
      <w:pStyle w:val="Annex4"/>
      <w:lvlText w:val="%1.%2.%3.%4."/>
      <w:lvlJc w:val="left"/>
      <w:pPr>
        <w:tabs>
          <w:tab w:val="num" w:pos="3119"/>
        </w:tabs>
        <w:ind w:left="3119" w:hanging="1134"/>
      </w:pPr>
      <w:rPr>
        <w:rFonts w:hint="default"/>
      </w:rPr>
    </w:lvl>
    <w:lvl w:ilvl="4">
      <w:start w:val="1"/>
      <w:numFmt w:val="decimal"/>
      <w:pStyle w:val="Annex5"/>
      <w:lvlText w:val="%1.%2.%3.%4.%5"/>
      <w:lvlJc w:val="left"/>
      <w:pPr>
        <w:tabs>
          <w:tab w:val="num" w:pos="3119"/>
        </w:tabs>
        <w:ind w:left="3119" w:hanging="1134"/>
      </w:pPr>
      <w:rPr>
        <w:rFonts w:hint="default"/>
      </w:rPr>
    </w:lvl>
    <w:lvl w:ilvl="5">
      <w:start w:val="1"/>
      <w:numFmt w:val="decimal"/>
      <w:pStyle w:val="DRD1"/>
      <w:lvlText w:val="&lt;%6&gt;"/>
      <w:lvlJc w:val="left"/>
      <w:pPr>
        <w:tabs>
          <w:tab w:val="num" w:pos="2835"/>
        </w:tabs>
        <w:ind w:left="2835" w:hanging="850"/>
      </w:pPr>
      <w:rPr>
        <w:rFonts w:hint="default"/>
      </w:rPr>
    </w:lvl>
    <w:lvl w:ilvl="6">
      <w:start w:val="1"/>
      <w:numFmt w:val="decimal"/>
      <w:pStyle w:val="DRD2"/>
      <w:lvlText w:val="&lt;%6.%7&gt;"/>
      <w:lvlJc w:val="left"/>
      <w:pPr>
        <w:tabs>
          <w:tab w:val="num" w:pos="2552"/>
        </w:tabs>
        <w:ind w:left="2552" w:hanging="567"/>
      </w:pPr>
      <w:rPr>
        <w:rFonts w:hint="default"/>
      </w:rPr>
    </w:lvl>
    <w:lvl w:ilvl="7">
      <w:start w:val="1"/>
      <w:numFmt w:val="decimal"/>
      <w:lvlRestart w:val="1"/>
      <w:pStyle w:val="CaptionAnnexFigure"/>
      <w:suff w:val="nothing"/>
      <w:lvlText w:val="Figure %1-%8"/>
      <w:lvlJc w:val="left"/>
      <w:pPr>
        <w:ind w:left="3119" w:hanging="567"/>
      </w:pPr>
      <w:rPr>
        <w:rFonts w:hint="default"/>
      </w:rPr>
    </w:lvl>
    <w:lvl w:ilvl="8">
      <w:start w:val="1"/>
      <w:numFmt w:val="decimal"/>
      <w:lvlRestart w:val="1"/>
      <w:pStyle w:val="CaptionAnnexTable"/>
      <w:suff w:val="nothing"/>
      <w:lvlText w:val="Table %1-%9"/>
      <w:lvlJc w:val="left"/>
      <w:pPr>
        <w:ind w:left="3686" w:hanging="567"/>
      </w:pPr>
      <w:rPr>
        <w:rFonts w:hint="default"/>
      </w:rPr>
    </w:lvl>
  </w:abstractNum>
  <w:abstractNum w:abstractNumId="17" w15:restartNumberingAfterBreak="0">
    <w:nsid w:val="2FE9380C"/>
    <w:multiLevelType w:val="multilevel"/>
    <w:tmpl w:val="5E8A26BC"/>
    <w:lvl w:ilvl="0">
      <w:start w:val="1"/>
      <w:numFmt w:val="none"/>
      <w:pStyle w:val="NOTE"/>
      <w:lvlText w:val="NOTE "/>
      <w:lvlJc w:val="left"/>
      <w:pPr>
        <w:tabs>
          <w:tab w:val="num" w:pos="4253"/>
        </w:tabs>
        <w:ind w:left="4253" w:hanging="964"/>
      </w:pPr>
      <w:rPr>
        <w:rFonts w:hint="default"/>
      </w:rPr>
    </w:lvl>
    <w:lvl w:ilvl="1">
      <w:start w:val="1"/>
      <w:numFmt w:val="none"/>
      <w:pStyle w:val="NOTEnumbered"/>
      <w:suff w:val="space"/>
      <w:lvlText w:val="NOTE"/>
      <w:lvlJc w:val="left"/>
      <w:pPr>
        <w:ind w:left="4253" w:hanging="964"/>
      </w:pPr>
      <w:rPr>
        <w:rFonts w:hint="default"/>
      </w:rPr>
    </w:lvl>
    <w:lvl w:ilvl="2">
      <w:start w:val="1"/>
      <w:numFmt w:val="bullet"/>
      <w:pStyle w:val="NOTEbul"/>
      <w:lvlText w:val=""/>
      <w:lvlJc w:val="left"/>
      <w:pPr>
        <w:tabs>
          <w:tab w:val="num" w:pos="4536"/>
        </w:tabs>
        <w:ind w:left="4536" w:hanging="283"/>
      </w:pPr>
      <w:rPr>
        <w:rFonts w:ascii="Symbol" w:hAnsi="Symbol" w:hint="default"/>
      </w:rPr>
    </w:lvl>
    <w:lvl w:ilvl="3">
      <w:start w:val="1"/>
      <w:numFmt w:val="decimal"/>
      <w:pStyle w:val="NOTEcont"/>
      <w:suff w:val="nothing"/>
      <w:lvlText w:val="(%4)"/>
      <w:lvlJc w:val="left"/>
      <w:pPr>
        <w:ind w:left="4253" w:firstLine="0"/>
      </w:pPr>
      <w:rPr>
        <w:rFonts w:hint="default"/>
      </w:rPr>
    </w:lvl>
    <w:lvl w:ilvl="4">
      <w:start w:val="1"/>
      <w:numFmt w:val="decimal"/>
      <w:lvlText w:val="(%5)"/>
      <w:lvlJc w:val="left"/>
      <w:pPr>
        <w:tabs>
          <w:tab w:val="num" w:pos="5387"/>
        </w:tabs>
        <w:ind w:left="5387" w:hanging="340"/>
      </w:pPr>
      <w:rPr>
        <w:rFonts w:hint="default"/>
      </w:rPr>
    </w:lvl>
    <w:lvl w:ilvl="5">
      <w:start w:val="1"/>
      <w:numFmt w:val="lowerLetter"/>
      <w:lvlText w:val="(%6)"/>
      <w:lvlJc w:val="left"/>
      <w:pPr>
        <w:tabs>
          <w:tab w:val="num" w:pos="5727"/>
        </w:tabs>
        <w:ind w:left="5727" w:hanging="340"/>
      </w:pPr>
      <w:rPr>
        <w:rFonts w:hint="default"/>
      </w:rPr>
    </w:lvl>
    <w:lvl w:ilvl="6">
      <w:start w:val="1"/>
      <w:numFmt w:val="lowerRoman"/>
      <w:lvlText w:val="(%7)"/>
      <w:lvlJc w:val="left"/>
      <w:pPr>
        <w:tabs>
          <w:tab w:val="num" w:pos="6665"/>
        </w:tabs>
        <w:ind w:left="6305" w:firstLine="0"/>
      </w:pPr>
      <w:rPr>
        <w:rFonts w:hint="default"/>
      </w:rPr>
    </w:lvl>
    <w:lvl w:ilvl="7">
      <w:start w:val="1"/>
      <w:numFmt w:val="lowerLetter"/>
      <w:lvlText w:val="(%8)"/>
      <w:lvlJc w:val="left"/>
      <w:pPr>
        <w:tabs>
          <w:tab w:val="num" w:pos="7385"/>
        </w:tabs>
        <w:ind w:left="7025" w:firstLine="0"/>
      </w:pPr>
      <w:rPr>
        <w:rFonts w:hint="default"/>
      </w:rPr>
    </w:lvl>
    <w:lvl w:ilvl="8">
      <w:start w:val="1"/>
      <w:numFmt w:val="lowerRoman"/>
      <w:lvlText w:val="(%9)"/>
      <w:lvlJc w:val="left"/>
      <w:pPr>
        <w:tabs>
          <w:tab w:val="num" w:pos="8105"/>
        </w:tabs>
        <w:ind w:left="7745" w:firstLine="0"/>
      </w:pPr>
      <w:rPr>
        <w:rFonts w:hint="default"/>
      </w:rPr>
    </w:lvl>
  </w:abstractNum>
  <w:abstractNum w:abstractNumId="18" w15:restartNumberingAfterBreak="0">
    <w:nsid w:val="334D4CFC"/>
    <w:multiLevelType w:val="multilevel"/>
    <w:tmpl w:val="08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9" w15:restartNumberingAfterBreak="0">
    <w:nsid w:val="392F01F1"/>
    <w:multiLevelType w:val="multilevel"/>
    <w:tmpl w:val="EE6AEF00"/>
    <w:lvl w:ilvl="0">
      <w:start w:val="1"/>
      <w:numFmt w:val="none"/>
      <w:suff w:val="nothing"/>
      <w:lvlText w:val="NOTE "/>
      <w:lvlJc w:val="left"/>
      <w:pPr>
        <w:ind w:left="4083" w:hanging="964"/>
      </w:pPr>
      <w:rPr>
        <w:rFonts w:hint="default"/>
      </w:rPr>
    </w:lvl>
    <w:lvl w:ilvl="1">
      <w:start w:val="1"/>
      <w:numFmt w:val="decimal"/>
      <w:lvlText w:val="%2."/>
      <w:lvlJc w:val="left"/>
      <w:pPr>
        <w:tabs>
          <w:tab w:val="num" w:pos="3233"/>
        </w:tabs>
        <w:ind w:left="3233" w:hanging="567"/>
      </w:pPr>
      <w:rPr>
        <w:rFonts w:hint="default"/>
      </w:rPr>
    </w:lvl>
    <w:lvl w:ilvl="2">
      <w:start w:val="1"/>
      <w:numFmt w:val="lowerLetter"/>
      <w:lvlText w:val="(%3)"/>
      <w:lvlJc w:val="left"/>
      <w:pPr>
        <w:tabs>
          <w:tab w:val="num" w:pos="4934"/>
        </w:tabs>
        <w:ind w:left="4934" w:hanging="283"/>
      </w:pPr>
      <w:rPr>
        <w:rFonts w:hint="default"/>
      </w:rPr>
    </w:lvl>
    <w:lvl w:ilvl="3">
      <w:start w:val="1"/>
      <w:numFmt w:val="decimal"/>
      <w:lvlText w:val="(%4)"/>
      <w:lvlJc w:val="left"/>
      <w:pPr>
        <w:tabs>
          <w:tab w:val="num" w:pos="5161"/>
        </w:tabs>
        <w:ind w:left="5161" w:hanging="340"/>
      </w:pPr>
      <w:rPr>
        <w:rFonts w:hint="default"/>
      </w:rPr>
    </w:lvl>
    <w:lvl w:ilvl="4">
      <w:start w:val="1"/>
      <w:numFmt w:val="decimal"/>
      <w:lvlText w:val="(%5)"/>
      <w:lvlJc w:val="left"/>
      <w:pPr>
        <w:tabs>
          <w:tab w:val="num" w:pos="5501"/>
        </w:tabs>
        <w:ind w:left="5501" w:hanging="340"/>
      </w:pPr>
      <w:rPr>
        <w:rFonts w:hint="default"/>
      </w:rPr>
    </w:lvl>
    <w:lvl w:ilvl="5">
      <w:start w:val="1"/>
      <w:numFmt w:val="lowerLetter"/>
      <w:lvlText w:val="(%6)"/>
      <w:lvlJc w:val="left"/>
      <w:pPr>
        <w:tabs>
          <w:tab w:val="num" w:pos="5841"/>
        </w:tabs>
        <w:ind w:left="5841" w:hanging="340"/>
      </w:pPr>
      <w:rPr>
        <w:rFonts w:hint="default"/>
      </w:rPr>
    </w:lvl>
    <w:lvl w:ilvl="6">
      <w:start w:val="1"/>
      <w:numFmt w:val="lowerRoman"/>
      <w:lvlText w:val="(%7)"/>
      <w:lvlJc w:val="left"/>
      <w:pPr>
        <w:tabs>
          <w:tab w:val="num" w:pos="6779"/>
        </w:tabs>
        <w:ind w:left="6419" w:firstLine="0"/>
      </w:pPr>
      <w:rPr>
        <w:rFonts w:hint="default"/>
      </w:rPr>
    </w:lvl>
    <w:lvl w:ilvl="7">
      <w:start w:val="1"/>
      <w:numFmt w:val="lowerLetter"/>
      <w:lvlText w:val="(%8)"/>
      <w:lvlJc w:val="left"/>
      <w:pPr>
        <w:tabs>
          <w:tab w:val="num" w:pos="7499"/>
        </w:tabs>
        <w:ind w:left="7139" w:firstLine="0"/>
      </w:pPr>
      <w:rPr>
        <w:rFonts w:hint="default"/>
      </w:rPr>
    </w:lvl>
    <w:lvl w:ilvl="8">
      <w:start w:val="1"/>
      <w:numFmt w:val="lowerRoman"/>
      <w:lvlText w:val="(%9)"/>
      <w:lvlJc w:val="left"/>
      <w:pPr>
        <w:tabs>
          <w:tab w:val="num" w:pos="8219"/>
        </w:tabs>
        <w:ind w:left="7859" w:firstLine="0"/>
      </w:pPr>
      <w:rPr>
        <w:rFonts w:hint="default"/>
      </w:rPr>
    </w:lvl>
  </w:abstractNum>
  <w:abstractNum w:abstractNumId="20" w15:restartNumberingAfterBreak="0">
    <w:nsid w:val="3C8B55D1"/>
    <w:multiLevelType w:val="hybridMultilevel"/>
    <w:tmpl w:val="7660B698"/>
    <w:lvl w:ilvl="0" w:tplc="FFFFFFFF">
      <w:start w:val="1"/>
      <w:numFmt w:val="bullet"/>
      <w:pStyle w:val="cellbul1"/>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DA52AF7"/>
    <w:multiLevelType w:val="hybridMultilevel"/>
    <w:tmpl w:val="C7AEF0AA"/>
    <w:lvl w:ilvl="0" w:tplc="6980ECB6">
      <w:start w:val="1"/>
      <w:numFmt w:val="bullet"/>
      <w:pStyle w:val="Bul4"/>
      <w:lvlText w:val=""/>
      <w:lvlJc w:val="left"/>
      <w:pPr>
        <w:tabs>
          <w:tab w:val="num" w:pos="3969"/>
        </w:tabs>
        <w:ind w:left="3969" w:hanging="283"/>
      </w:pPr>
      <w:rPr>
        <w:rFonts w:ascii="Symbol" w:hAnsi="Symbol" w:hint="default"/>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1523717"/>
    <w:multiLevelType w:val="hybridMultilevel"/>
    <w:tmpl w:val="F8CA100E"/>
    <w:lvl w:ilvl="0" w:tplc="AA76129A">
      <w:start w:val="1"/>
      <w:numFmt w:val="none"/>
      <w:pStyle w:val="EXPECTEDOUTPUT"/>
      <w:lvlText w:val="EXPECTED OUTPUT:"/>
      <w:lvlJc w:val="left"/>
      <w:pPr>
        <w:tabs>
          <w:tab w:val="num" w:pos="4820"/>
        </w:tabs>
        <w:ind w:left="4820" w:hanging="2268"/>
      </w:pPr>
      <w:rPr>
        <w:rFonts w:hint="default"/>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45616355"/>
    <w:multiLevelType w:val="hybridMultilevel"/>
    <w:tmpl w:val="2C16CB1E"/>
    <w:lvl w:ilvl="0" w:tplc="F814B162">
      <w:start w:val="1"/>
      <w:numFmt w:val="bullet"/>
      <w:pStyle w:val="Bul10"/>
      <w:lvlText w:val=""/>
      <w:lvlJc w:val="left"/>
      <w:pPr>
        <w:tabs>
          <w:tab w:val="num" w:pos="2552"/>
        </w:tabs>
        <w:ind w:left="2552" w:hanging="56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C605687"/>
    <w:multiLevelType w:val="hybridMultilevel"/>
    <w:tmpl w:val="CAE655D2"/>
    <w:lvl w:ilvl="0" w:tplc="F814B162">
      <w:start w:val="1"/>
      <w:numFmt w:val="bullet"/>
      <w:pStyle w:val="bul2"/>
      <w:lvlText w:val="—"/>
      <w:lvlJc w:val="left"/>
      <w:pPr>
        <w:tabs>
          <w:tab w:val="num" w:pos="2804"/>
        </w:tabs>
        <w:ind w:left="2761" w:hanging="317"/>
      </w:pPr>
      <w:rPr>
        <w:rFonts w:ascii="NewCenturySchlbk" w:hAnsi="NewCenturySchlbk" w:cs="Times New Roman"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Times New Roman" w:hint="default"/>
      </w:rPr>
    </w:lvl>
    <w:lvl w:ilvl="3" w:tplc="08090001">
      <w:start w:val="1"/>
      <w:numFmt w:val="bullet"/>
      <w:lvlText w:val=""/>
      <w:lvlJc w:val="left"/>
      <w:pPr>
        <w:tabs>
          <w:tab w:val="num" w:pos="2880"/>
        </w:tabs>
        <w:ind w:left="2880" w:hanging="360"/>
      </w:pPr>
      <w:rPr>
        <w:rFonts w:ascii="Symbol" w:hAnsi="Symbol" w:cs="Times New Roman"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Times New Roman" w:hint="default"/>
      </w:rPr>
    </w:lvl>
    <w:lvl w:ilvl="6" w:tplc="08090001">
      <w:start w:val="1"/>
      <w:numFmt w:val="bullet"/>
      <w:lvlText w:val=""/>
      <w:lvlJc w:val="left"/>
      <w:pPr>
        <w:tabs>
          <w:tab w:val="num" w:pos="5040"/>
        </w:tabs>
        <w:ind w:left="5040" w:hanging="360"/>
      </w:pPr>
      <w:rPr>
        <w:rFonts w:ascii="Symbol" w:hAnsi="Symbol" w:cs="Times New Roman"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Times New Roman" w:hint="default"/>
      </w:rPr>
    </w:lvl>
  </w:abstractNum>
  <w:abstractNum w:abstractNumId="25" w15:restartNumberingAfterBreak="0">
    <w:nsid w:val="52723969"/>
    <w:multiLevelType w:val="multilevel"/>
    <w:tmpl w:val="08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54964AB1"/>
    <w:multiLevelType w:val="hybridMultilevel"/>
    <w:tmpl w:val="3F62E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4C25BBF"/>
    <w:multiLevelType w:val="multilevel"/>
    <w:tmpl w:val="DD1C0CDC"/>
    <w:lvl w:ilvl="0">
      <w:start w:val="1"/>
      <w:numFmt w:val="upperLetter"/>
      <w:pStyle w:val="annumber"/>
      <w:suff w:val="space"/>
      <w:lvlText w:val="Annex %1"/>
      <w:lvlJc w:val="right"/>
      <w:pPr>
        <w:ind w:left="0" w:firstLine="0"/>
      </w:pPr>
      <w:rPr>
        <w:rFonts w:hint="default"/>
        <w:b/>
        <w:i w:val="0"/>
        <w:lang w:val="en-GB"/>
      </w:rPr>
    </w:lvl>
    <w:lvl w:ilvl="1">
      <w:start w:val="1"/>
      <w:numFmt w:val="decimal"/>
      <w:pStyle w:val="an1"/>
      <w:lvlText w:val="%1.%2."/>
      <w:lvlJc w:val="left"/>
      <w:pPr>
        <w:tabs>
          <w:tab w:val="num" w:pos="851"/>
        </w:tabs>
        <w:ind w:left="851" w:hanging="851"/>
      </w:pPr>
      <w:rPr>
        <w:rFonts w:hint="default"/>
        <w:b/>
        <w:i w:val="0"/>
      </w:rPr>
    </w:lvl>
    <w:lvl w:ilvl="2">
      <w:start w:val="1"/>
      <w:numFmt w:val="decimal"/>
      <w:pStyle w:val="an2"/>
      <w:lvlText w:val="%1.%2.%3."/>
      <w:lvlJc w:val="left"/>
      <w:pPr>
        <w:tabs>
          <w:tab w:val="num" w:pos="3119"/>
        </w:tabs>
        <w:ind w:left="3119" w:hanging="1134"/>
      </w:pPr>
      <w:rPr>
        <w:rFonts w:hint="default"/>
        <w:b/>
        <w:i w:val="0"/>
      </w:rPr>
    </w:lvl>
    <w:lvl w:ilvl="3">
      <w:start w:val="1"/>
      <w:numFmt w:val="decimal"/>
      <w:pStyle w:val="an3"/>
      <w:lvlText w:val="%1.%2.%3.%4."/>
      <w:lvlJc w:val="left"/>
      <w:pPr>
        <w:tabs>
          <w:tab w:val="num" w:pos="3119"/>
        </w:tabs>
        <w:ind w:left="3119" w:hanging="1134"/>
      </w:pPr>
      <w:rPr>
        <w:rFonts w:hint="default"/>
        <w:b/>
        <w:i w:val="0"/>
      </w:rPr>
    </w:lvl>
    <w:lvl w:ilvl="4">
      <w:start w:val="1"/>
      <w:numFmt w:val="decimal"/>
      <w:pStyle w:val="an4"/>
      <w:lvlText w:val="%1.%2.%3.%4.%5."/>
      <w:lvlJc w:val="left"/>
      <w:pPr>
        <w:tabs>
          <w:tab w:val="num" w:pos="3119"/>
        </w:tabs>
        <w:ind w:left="3119" w:hanging="1134"/>
      </w:pPr>
      <w:rPr>
        <w:rFonts w:hint="default"/>
        <w:b w:val="0"/>
        <w:i w:val="0"/>
      </w:rPr>
    </w:lvl>
    <w:lvl w:ilvl="5">
      <w:start w:val="1"/>
      <w:numFmt w:val="decimal"/>
      <w:lvlText w:val="%1.%2.%3.%4.%5.%6."/>
      <w:lvlJc w:val="left"/>
      <w:pPr>
        <w:tabs>
          <w:tab w:val="num" w:pos="567"/>
        </w:tabs>
        <w:ind w:left="2041" w:firstLine="0"/>
      </w:pPr>
      <w:rPr>
        <w:rFonts w:hint="default"/>
        <w:b/>
        <w:i w:val="0"/>
      </w:rPr>
    </w:lvl>
    <w:lvl w:ilvl="6">
      <w:start w:val="1"/>
      <w:numFmt w:val="decimal"/>
      <w:lvlText w:val="%1.%2.%3.%4.%5.%6.%7."/>
      <w:lvlJc w:val="left"/>
      <w:pPr>
        <w:tabs>
          <w:tab w:val="num" w:pos="5040"/>
        </w:tabs>
        <w:ind w:left="3600" w:hanging="1080"/>
      </w:pPr>
      <w:rPr>
        <w:rFonts w:hint="default"/>
      </w:rPr>
    </w:lvl>
    <w:lvl w:ilvl="7">
      <w:start w:val="1"/>
      <w:numFmt w:val="decimal"/>
      <w:lvlRestart w:val="1"/>
      <w:pStyle w:val="figureheadannex"/>
      <w:lvlText w:val="Figure %1-%8"/>
      <w:lvlJc w:val="center"/>
      <w:pPr>
        <w:tabs>
          <w:tab w:val="num" w:pos="567"/>
        </w:tabs>
        <w:ind w:left="0" w:firstLine="0"/>
      </w:pPr>
      <w:rPr>
        <w:rFonts w:hint="default"/>
      </w:rPr>
    </w:lvl>
    <w:lvl w:ilvl="8">
      <w:start w:val="1"/>
      <w:numFmt w:val="decimal"/>
      <w:lvlRestart w:val="1"/>
      <w:pStyle w:val="tableheadannex"/>
      <w:lvlText w:val="Table %1-%9"/>
      <w:lvlJc w:val="center"/>
      <w:pPr>
        <w:tabs>
          <w:tab w:val="num" w:pos="567"/>
        </w:tabs>
        <w:ind w:left="0" w:firstLine="0"/>
      </w:pPr>
      <w:rPr>
        <w:rFonts w:hint="default"/>
      </w:rPr>
    </w:lvl>
  </w:abstractNum>
  <w:abstractNum w:abstractNumId="28" w15:restartNumberingAfterBreak="0">
    <w:nsid w:val="58824796"/>
    <w:multiLevelType w:val="hybridMultilevel"/>
    <w:tmpl w:val="5CC8E972"/>
    <w:lvl w:ilvl="0" w:tplc="4A5E611A">
      <w:start w:val="1"/>
      <w:numFmt w:val="bullet"/>
      <w:lvlText w:val=""/>
      <w:lvlJc w:val="left"/>
      <w:pPr>
        <w:tabs>
          <w:tab w:val="num" w:pos="4253"/>
        </w:tabs>
        <w:ind w:left="4253"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B5466D6"/>
    <w:multiLevelType w:val="hybridMultilevel"/>
    <w:tmpl w:val="DA626776"/>
    <w:lvl w:ilvl="0" w:tplc="839678BA">
      <w:start w:val="1"/>
      <w:numFmt w:val="bullet"/>
      <w:pStyle w:val="Bul20"/>
      <w:lvlText w:val=""/>
      <w:lvlJc w:val="left"/>
      <w:pPr>
        <w:tabs>
          <w:tab w:val="num" w:pos="3119"/>
        </w:tabs>
        <w:ind w:left="3119" w:hanging="567"/>
      </w:pPr>
      <w:rPr>
        <w:rFonts w:ascii="Symbol" w:hAnsi="Symbol" w:hint="default"/>
        <w:sz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2A219C3"/>
    <w:multiLevelType w:val="multilevel"/>
    <w:tmpl w:val="52700648"/>
    <w:lvl w:ilvl="0">
      <w:start w:val="1"/>
      <w:numFmt w:val="lowerLetter"/>
      <w:pStyle w:val="listlevel1"/>
      <w:lvlText w:val="%1."/>
      <w:lvlJc w:val="left"/>
      <w:pPr>
        <w:tabs>
          <w:tab w:val="num" w:pos="2552"/>
        </w:tabs>
        <w:ind w:left="2552" w:hanging="567"/>
      </w:pPr>
      <w:rPr>
        <w:rFonts w:hint="default"/>
      </w:rPr>
    </w:lvl>
    <w:lvl w:ilvl="1">
      <w:start w:val="1"/>
      <w:numFmt w:val="decimal"/>
      <w:pStyle w:val="listlevel2"/>
      <w:lvlText w:val="%2."/>
      <w:lvlJc w:val="left"/>
      <w:pPr>
        <w:tabs>
          <w:tab w:val="num" w:pos="3119"/>
        </w:tabs>
        <w:ind w:left="3119" w:hanging="567"/>
      </w:pPr>
      <w:rPr>
        <w:rFonts w:hint="default"/>
      </w:rPr>
    </w:lvl>
    <w:lvl w:ilvl="2">
      <w:start w:val="1"/>
      <w:numFmt w:val="lowerLetter"/>
      <w:pStyle w:val="listlevel3"/>
      <w:lvlText w:val="(%3)"/>
      <w:lvlJc w:val="left"/>
      <w:pPr>
        <w:tabs>
          <w:tab w:val="num" w:pos="3686"/>
        </w:tabs>
        <w:ind w:left="3686" w:hanging="567"/>
      </w:pPr>
      <w:rPr>
        <w:rFonts w:hint="default"/>
      </w:rPr>
    </w:lvl>
    <w:lvl w:ilvl="3">
      <w:start w:val="1"/>
      <w:numFmt w:val="decimal"/>
      <w:pStyle w:val="listlevel4"/>
      <w:lvlText w:val="(%4)"/>
      <w:lvlJc w:val="left"/>
      <w:pPr>
        <w:tabs>
          <w:tab w:val="num" w:pos="4253"/>
        </w:tabs>
        <w:ind w:left="4253" w:hanging="567"/>
      </w:pPr>
      <w:rPr>
        <w:rFonts w:hint="default"/>
      </w:rPr>
    </w:lvl>
    <w:lvl w:ilvl="4">
      <w:start w:val="1"/>
      <w:numFmt w:val="decimal"/>
      <w:lvlText w:val="(%5)"/>
      <w:lvlJc w:val="left"/>
      <w:pPr>
        <w:tabs>
          <w:tab w:val="num" w:pos="5387"/>
        </w:tabs>
        <w:ind w:left="5387" w:hanging="340"/>
      </w:pPr>
      <w:rPr>
        <w:rFonts w:hint="default"/>
      </w:rPr>
    </w:lvl>
    <w:lvl w:ilvl="5">
      <w:start w:val="1"/>
      <w:numFmt w:val="lowerLetter"/>
      <w:lvlText w:val="(%6)"/>
      <w:lvlJc w:val="left"/>
      <w:pPr>
        <w:tabs>
          <w:tab w:val="num" w:pos="5727"/>
        </w:tabs>
        <w:ind w:left="5727" w:hanging="340"/>
      </w:pPr>
      <w:rPr>
        <w:rFonts w:hint="default"/>
      </w:rPr>
    </w:lvl>
    <w:lvl w:ilvl="6">
      <w:start w:val="1"/>
      <w:numFmt w:val="lowerRoman"/>
      <w:lvlText w:val="(%7)"/>
      <w:lvlJc w:val="left"/>
      <w:pPr>
        <w:tabs>
          <w:tab w:val="num" w:pos="6665"/>
        </w:tabs>
        <w:ind w:left="6305" w:firstLine="0"/>
      </w:pPr>
      <w:rPr>
        <w:rFonts w:hint="default"/>
      </w:rPr>
    </w:lvl>
    <w:lvl w:ilvl="7">
      <w:start w:val="1"/>
      <w:numFmt w:val="lowerLetter"/>
      <w:lvlText w:val="(%8)"/>
      <w:lvlJc w:val="left"/>
      <w:pPr>
        <w:tabs>
          <w:tab w:val="num" w:pos="7385"/>
        </w:tabs>
        <w:ind w:left="7025" w:firstLine="0"/>
      </w:pPr>
      <w:rPr>
        <w:rFonts w:hint="default"/>
      </w:rPr>
    </w:lvl>
    <w:lvl w:ilvl="8">
      <w:start w:val="1"/>
      <w:numFmt w:val="lowerRoman"/>
      <w:lvlText w:val="(%9)"/>
      <w:lvlJc w:val="left"/>
      <w:pPr>
        <w:tabs>
          <w:tab w:val="num" w:pos="8105"/>
        </w:tabs>
        <w:ind w:left="7745" w:firstLine="0"/>
      </w:pPr>
      <w:rPr>
        <w:rFonts w:hint="default"/>
      </w:rPr>
    </w:lvl>
  </w:abstractNum>
  <w:abstractNum w:abstractNumId="31" w15:restartNumberingAfterBreak="0">
    <w:nsid w:val="64445E01"/>
    <w:multiLevelType w:val="multilevel"/>
    <w:tmpl w:val="E36419B2"/>
    <w:lvl w:ilvl="0">
      <w:start w:val="1"/>
      <w:numFmt w:val="decimal"/>
      <w:suff w:val="nothing"/>
      <w:lvlText w:val="%1"/>
      <w:lvlJc w:val="left"/>
      <w:pPr>
        <w:ind w:left="0" w:firstLine="0"/>
      </w:pPr>
      <w:rPr>
        <w:rFonts w:hint="default"/>
        <w:b/>
        <w:i w:val="0"/>
      </w:rPr>
    </w:lvl>
    <w:lvl w:ilvl="1">
      <w:start w:val="1"/>
      <w:numFmt w:val="decimal"/>
      <w:pStyle w:val="cl1"/>
      <w:lvlText w:val="%1.%2"/>
      <w:lvlJc w:val="left"/>
      <w:pPr>
        <w:tabs>
          <w:tab w:val="num" w:pos="851"/>
        </w:tabs>
        <w:ind w:left="0" w:firstLine="0"/>
      </w:pPr>
      <w:rPr>
        <w:rFonts w:hint="default"/>
        <w:b/>
        <w:i w:val="0"/>
      </w:rPr>
    </w:lvl>
    <w:lvl w:ilvl="2">
      <w:start w:val="1"/>
      <w:numFmt w:val="decimal"/>
      <w:pStyle w:val="cl2"/>
      <w:lvlText w:val="%1.%2.%3"/>
      <w:lvlJc w:val="left"/>
      <w:pPr>
        <w:tabs>
          <w:tab w:val="num" w:pos="2835"/>
        </w:tabs>
        <w:ind w:left="2835" w:hanging="850"/>
      </w:pPr>
      <w:rPr>
        <w:rFonts w:hint="default"/>
        <w:b/>
        <w:i w:val="0"/>
      </w:rPr>
    </w:lvl>
    <w:lvl w:ilvl="3">
      <w:start w:val="1"/>
      <w:numFmt w:val="decimal"/>
      <w:pStyle w:val="cl3"/>
      <w:lvlText w:val="%1.%2.%3.%4"/>
      <w:lvlJc w:val="left"/>
      <w:pPr>
        <w:tabs>
          <w:tab w:val="num" w:pos="2835"/>
        </w:tabs>
        <w:ind w:left="2835" w:hanging="850"/>
      </w:pPr>
      <w:rPr>
        <w:rFonts w:hint="default"/>
        <w:b/>
        <w:i w:val="0"/>
      </w:rPr>
    </w:lvl>
    <w:lvl w:ilvl="4">
      <w:start w:val="1"/>
      <w:numFmt w:val="decimal"/>
      <w:pStyle w:val="cl4"/>
      <w:lvlText w:val="%1.%2.%3.%4.%5"/>
      <w:lvlJc w:val="left"/>
      <w:pPr>
        <w:tabs>
          <w:tab w:val="num" w:pos="3119"/>
        </w:tabs>
        <w:ind w:left="3119" w:hanging="1134"/>
      </w:pPr>
      <w:rPr>
        <w:rFonts w:hint="default"/>
        <w:b/>
        <w:i w:val="0"/>
      </w:rPr>
    </w:lvl>
    <w:lvl w:ilvl="5">
      <w:start w:val="1"/>
      <w:numFmt w:val="decimal"/>
      <w:lvlText w:val="%1.%2.%3.%4.%5.%6"/>
      <w:lvlJc w:val="left"/>
      <w:pPr>
        <w:tabs>
          <w:tab w:val="num" w:pos="567"/>
        </w:tabs>
        <w:ind w:left="2041" w:firstLine="0"/>
      </w:pPr>
      <w:rPr>
        <w:rFonts w:hint="default"/>
        <w:b/>
        <w:i w:val="0"/>
      </w:rPr>
    </w:lvl>
    <w:lvl w:ilvl="6">
      <w:start w:val="1"/>
      <w:numFmt w:val="decimal"/>
      <w:lvlText w:val="%1.%2.%3.%4.%5.%6.%7"/>
      <w:lvlJc w:val="left"/>
      <w:pPr>
        <w:tabs>
          <w:tab w:val="num" w:pos="6001"/>
        </w:tabs>
        <w:ind w:left="4561" w:hanging="1080"/>
      </w:pPr>
      <w:rPr>
        <w:rFonts w:hint="default"/>
      </w:rPr>
    </w:lvl>
    <w:lvl w:ilvl="7">
      <w:start w:val="1"/>
      <w:numFmt w:val="decimal"/>
      <w:lvlRestart w:val="2"/>
      <w:lvlText w:val="%1.%2.%8"/>
      <w:lvlJc w:val="left"/>
      <w:pPr>
        <w:tabs>
          <w:tab w:val="num" w:pos="3119"/>
        </w:tabs>
        <w:ind w:left="3119" w:hanging="1134"/>
      </w:pPr>
      <w:rPr>
        <w:rFonts w:hint="default"/>
      </w:rPr>
    </w:lvl>
    <w:lvl w:ilvl="8">
      <w:start w:val="1"/>
      <w:numFmt w:val="decimal"/>
      <w:lvlText w:val="%1.%2.%3.%4.%5.%6.%7.%8.%9"/>
      <w:lvlJc w:val="left"/>
      <w:pPr>
        <w:tabs>
          <w:tab w:val="num" w:pos="7441"/>
        </w:tabs>
        <w:ind w:left="5641" w:hanging="1440"/>
      </w:pPr>
      <w:rPr>
        <w:rFonts w:hint="default"/>
      </w:rPr>
    </w:lvl>
  </w:abstractNum>
  <w:abstractNum w:abstractNumId="32" w15:restartNumberingAfterBreak="0">
    <w:nsid w:val="6E451AA4"/>
    <w:multiLevelType w:val="hybridMultilevel"/>
    <w:tmpl w:val="74382D2A"/>
    <w:lvl w:ilvl="0" w:tplc="49EAF078">
      <w:start w:val="1"/>
      <w:numFmt w:val="decimal"/>
      <w:pStyle w:val="References"/>
      <w:lvlText w:val="[%1]"/>
      <w:lvlJc w:val="left"/>
      <w:pPr>
        <w:tabs>
          <w:tab w:val="num" w:pos="2552"/>
        </w:tabs>
        <w:ind w:left="2552" w:hanging="567"/>
      </w:pPr>
      <w:rPr>
        <w:rFonts w:ascii="Times New Roman" w:hAnsi="Times New Roman"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3" w15:restartNumberingAfterBreak="0">
    <w:nsid w:val="71517B47"/>
    <w:multiLevelType w:val="hybridMultilevel"/>
    <w:tmpl w:val="CECE71E8"/>
    <w:lvl w:ilvl="0" w:tplc="FFFFFFFF">
      <w:start w:val="1"/>
      <w:numFmt w:val="bullet"/>
      <w:pStyle w:val="bul30"/>
      <w:lvlText w:val=""/>
      <w:lvlJc w:val="left"/>
      <w:pPr>
        <w:tabs>
          <w:tab w:val="num" w:pos="3204"/>
        </w:tabs>
        <w:ind w:left="3204" w:hanging="443"/>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34" w15:restartNumberingAfterBreak="0">
    <w:nsid w:val="762B32A3"/>
    <w:multiLevelType w:val="multilevel"/>
    <w:tmpl w:val="4830DF28"/>
    <w:lvl w:ilvl="0">
      <w:start w:val="1"/>
      <w:numFmt w:val="lowerLetter"/>
      <w:pStyle w:val="listc1"/>
      <w:lvlText w:val="%1."/>
      <w:lvlJc w:val="left"/>
      <w:pPr>
        <w:tabs>
          <w:tab w:val="num" w:pos="2268"/>
        </w:tabs>
        <w:ind w:left="2268" w:hanging="283"/>
      </w:pPr>
      <w:rPr>
        <w:rFonts w:hint="default"/>
      </w:rPr>
    </w:lvl>
    <w:lvl w:ilvl="1">
      <w:start w:val="1"/>
      <w:numFmt w:val="decimal"/>
      <w:pStyle w:val="listc2"/>
      <w:lvlText w:val="%2."/>
      <w:lvlJc w:val="left"/>
      <w:pPr>
        <w:tabs>
          <w:tab w:val="num" w:pos="2552"/>
        </w:tabs>
        <w:ind w:left="2552" w:hanging="284"/>
      </w:pPr>
      <w:rPr>
        <w:rFonts w:hint="default"/>
      </w:rPr>
    </w:lvl>
    <w:lvl w:ilvl="2">
      <w:start w:val="1"/>
      <w:numFmt w:val="lowerLetter"/>
      <w:pStyle w:val="listc3"/>
      <w:lvlText w:val="(%3)"/>
      <w:lvlJc w:val="left"/>
      <w:pPr>
        <w:tabs>
          <w:tab w:val="num" w:pos="2835"/>
        </w:tabs>
        <w:ind w:left="2835" w:hanging="283"/>
      </w:pPr>
      <w:rPr>
        <w:rFonts w:hint="default"/>
      </w:rPr>
    </w:lvl>
    <w:lvl w:ilvl="3">
      <w:start w:val="1"/>
      <w:numFmt w:val="decimal"/>
      <w:pStyle w:val="listc4"/>
      <w:lvlText w:val="(%4)"/>
      <w:lvlJc w:val="left"/>
      <w:pPr>
        <w:tabs>
          <w:tab w:val="num" w:pos="3119"/>
        </w:tabs>
        <w:ind w:left="3119" w:hanging="284"/>
      </w:pPr>
      <w:rPr>
        <w:rFonts w:hint="default"/>
      </w:rPr>
    </w:lvl>
    <w:lvl w:ilvl="4">
      <w:start w:val="1"/>
      <w:numFmt w:val="lowerLetter"/>
      <w:lvlText w:val="[%5]"/>
      <w:lvlJc w:val="left"/>
      <w:pPr>
        <w:tabs>
          <w:tab w:val="num" w:pos="4122"/>
        </w:tabs>
        <w:ind w:left="4122" w:hanging="482"/>
      </w:pPr>
      <w:rPr>
        <w:rFonts w:hint="default"/>
      </w:rPr>
    </w:lvl>
    <w:lvl w:ilvl="5">
      <w:start w:val="1"/>
      <w:numFmt w:val="decimal"/>
      <w:lvlText w:val="[%6]"/>
      <w:lvlJc w:val="left"/>
      <w:pPr>
        <w:tabs>
          <w:tab w:val="num" w:pos="4559"/>
        </w:tabs>
        <w:ind w:left="4559" w:hanging="437"/>
      </w:pPr>
      <w:rPr>
        <w:rFonts w:hint="default"/>
      </w:rPr>
    </w:lvl>
    <w:lvl w:ilvl="6">
      <w:start w:val="1"/>
      <w:numFmt w:val="decimal"/>
      <w:lvlText w:val="%1.%2.%3.%4.%5.%6.%7."/>
      <w:lvlJc w:val="left"/>
      <w:pPr>
        <w:tabs>
          <w:tab w:val="num" w:pos="7440"/>
        </w:tabs>
        <w:ind w:left="5280" w:hanging="1080"/>
      </w:pPr>
      <w:rPr>
        <w:rFonts w:hint="default"/>
      </w:rPr>
    </w:lvl>
    <w:lvl w:ilvl="7">
      <w:start w:val="1"/>
      <w:numFmt w:val="decimal"/>
      <w:lvlText w:val="%1.%2.%3.%4.%5.%6.%7.%8."/>
      <w:lvlJc w:val="left"/>
      <w:pPr>
        <w:tabs>
          <w:tab w:val="num" w:pos="8160"/>
        </w:tabs>
        <w:ind w:left="5784" w:hanging="1224"/>
      </w:pPr>
      <w:rPr>
        <w:rFonts w:hint="default"/>
      </w:rPr>
    </w:lvl>
    <w:lvl w:ilvl="8">
      <w:start w:val="1"/>
      <w:numFmt w:val="decimal"/>
      <w:lvlText w:val="%1.%2.%3.%4.%5.%6.%7.%8.%9."/>
      <w:lvlJc w:val="left"/>
      <w:pPr>
        <w:tabs>
          <w:tab w:val="num" w:pos="8880"/>
        </w:tabs>
        <w:ind w:left="6360" w:hanging="1440"/>
      </w:pPr>
      <w:rPr>
        <w:rFonts w:hint="default"/>
      </w:rPr>
    </w:lvl>
  </w:abstractNum>
  <w:abstractNum w:abstractNumId="35" w15:restartNumberingAfterBreak="0">
    <w:nsid w:val="783C635E"/>
    <w:multiLevelType w:val="multilevel"/>
    <w:tmpl w:val="6D9EC0FC"/>
    <w:lvl w:ilvl="0">
      <w:start w:val="1"/>
      <w:numFmt w:val="decimal"/>
      <w:lvlText w:val="&lt;%1&gt;"/>
      <w:lvlJc w:val="left"/>
      <w:pPr>
        <w:tabs>
          <w:tab w:val="num" w:pos="2835"/>
        </w:tabs>
        <w:ind w:left="2835" w:hanging="850"/>
      </w:pPr>
      <w:rPr>
        <w:rFonts w:hint="default"/>
        <w:b/>
        <w:i w:val="0"/>
      </w:rPr>
    </w:lvl>
    <w:lvl w:ilvl="1">
      <w:start w:val="1"/>
      <w:numFmt w:val="decimal"/>
      <w:lvlText w:val="&lt;%1.%2&gt;"/>
      <w:lvlJc w:val="left"/>
      <w:pPr>
        <w:tabs>
          <w:tab w:val="num" w:pos="2835"/>
        </w:tabs>
        <w:ind w:left="2835" w:hanging="850"/>
      </w:pPr>
      <w:rPr>
        <w:rFonts w:hint="default"/>
        <w:b/>
        <w:i w:val="0"/>
      </w:rPr>
    </w:lvl>
    <w:lvl w:ilvl="2">
      <w:start w:val="1"/>
      <w:numFmt w:val="decimal"/>
      <w:pStyle w:val="DRD3"/>
      <w:lvlText w:val="&lt;%1.%2.%3&gt;"/>
      <w:lvlJc w:val="left"/>
      <w:pPr>
        <w:tabs>
          <w:tab w:val="num" w:pos="2835"/>
        </w:tabs>
        <w:ind w:left="2835" w:hanging="850"/>
      </w:pPr>
      <w:rPr>
        <w:rFonts w:hint="default"/>
        <w:b/>
        <w:i w:val="0"/>
      </w:rPr>
    </w:lvl>
    <w:lvl w:ilvl="3">
      <w:start w:val="1"/>
      <w:numFmt w:val="decimal"/>
      <w:lvlText w:val="%1.%2.%3.%4."/>
      <w:lvlJc w:val="left"/>
      <w:pPr>
        <w:tabs>
          <w:tab w:val="num" w:pos="3119"/>
        </w:tabs>
        <w:ind w:left="3119" w:hanging="1134"/>
      </w:pPr>
      <w:rPr>
        <w:rFonts w:hint="default"/>
        <w:b/>
        <w:i w:val="0"/>
      </w:rPr>
    </w:lvl>
    <w:lvl w:ilvl="4">
      <w:start w:val="1"/>
      <w:numFmt w:val="decimal"/>
      <w:lvlText w:val="%1.%2.%3.%4.%5"/>
      <w:lvlJc w:val="left"/>
      <w:pPr>
        <w:tabs>
          <w:tab w:val="num" w:pos="3119"/>
        </w:tabs>
        <w:ind w:left="3119" w:hanging="1134"/>
      </w:pPr>
      <w:rPr>
        <w:rFonts w:hint="default"/>
        <w:b w:val="0"/>
        <w:i w:val="0"/>
      </w:rPr>
    </w:lvl>
    <w:lvl w:ilvl="5">
      <w:start w:val="1"/>
      <w:numFmt w:val="lowerLetter"/>
      <w:lvlText w:val="%6."/>
      <w:lvlJc w:val="left"/>
      <w:pPr>
        <w:tabs>
          <w:tab w:val="num" w:pos="2552"/>
        </w:tabs>
        <w:ind w:left="2552" w:hanging="567"/>
      </w:pPr>
      <w:rPr>
        <w:rFonts w:hint="default"/>
        <w:b w:val="0"/>
        <w:i w:val="0"/>
      </w:rPr>
    </w:lvl>
    <w:lvl w:ilvl="6">
      <w:start w:val="1"/>
      <w:numFmt w:val="decimal"/>
      <w:lvlText w:val="%7."/>
      <w:lvlJc w:val="left"/>
      <w:pPr>
        <w:tabs>
          <w:tab w:val="num" w:pos="3119"/>
        </w:tabs>
        <w:ind w:left="3119" w:hanging="567"/>
      </w:pPr>
      <w:rPr>
        <w:rFonts w:hint="default"/>
        <w:b w:val="0"/>
        <w:i w:val="0"/>
      </w:rPr>
    </w:lvl>
    <w:lvl w:ilvl="7">
      <w:start w:val="1"/>
      <w:numFmt w:val="lowerLetter"/>
      <w:lvlRestart w:val="2"/>
      <w:lvlText w:val="(%8)"/>
      <w:lvlJc w:val="left"/>
      <w:pPr>
        <w:tabs>
          <w:tab w:val="num" w:pos="3686"/>
        </w:tabs>
        <w:ind w:left="3686" w:hanging="567"/>
      </w:pPr>
      <w:rPr>
        <w:rFonts w:hint="default"/>
        <w:b w:val="0"/>
        <w:i w:val="0"/>
      </w:rPr>
    </w:lvl>
    <w:lvl w:ilvl="8">
      <w:start w:val="1"/>
      <w:numFmt w:val="decimal"/>
      <w:lvlText w:val="%1.%2.%3.%4.%5.%6.%7.%8.%9."/>
      <w:lvlJc w:val="left"/>
      <w:pPr>
        <w:tabs>
          <w:tab w:val="num" w:pos="7441"/>
        </w:tabs>
        <w:ind w:left="5641" w:hanging="1440"/>
      </w:pPr>
      <w:rPr>
        <w:rFonts w:hint="default"/>
      </w:rPr>
    </w:lvl>
  </w:abstractNum>
  <w:abstractNum w:abstractNumId="36" w15:restartNumberingAfterBreak="0">
    <w:nsid w:val="78E95BFB"/>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abstractNumId w:val="36"/>
  </w:num>
  <w:num w:numId="2">
    <w:abstractNumId w:val="25"/>
  </w:num>
  <w:num w:numId="3">
    <w:abstractNumId w:val="18"/>
  </w:num>
  <w:num w:numId="4">
    <w:abstractNumId w:val="22"/>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28"/>
  </w:num>
  <w:num w:numId="16">
    <w:abstractNumId w:val="32"/>
  </w:num>
  <w:num w:numId="17">
    <w:abstractNumId w:val="10"/>
  </w:num>
  <w:num w:numId="18">
    <w:abstractNumId w:val="13"/>
  </w:num>
  <w:num w:numId="19">
    <w:abstractNumId w:val="17"/>
  </w:num>
  <w:num w:numId="20">
    <w:abstractNumId w:val="23"/>
  </w:num>
  <w:num w:numId="21">
    <w:abstractNumId w:val="19"/>
  </w:num>
  <w:num w:numId="22">
    <w:abstractNumId w:val="29"/>
  </w:num>
  <w:num w:numId="23">
    <w:abstractNumId w:val="21"/>
  </w:num>
  <w:num w:numId="24">
    <w:abstractNumId w:val="14"/>
  </w:num>
  <w:num w:numId="25">
    <w:abstractNumId w:val="30"/>
  </w:num>
  <w:num w:numId="26">
    <w:abstractNumId w:val="16"/>
  </w:num>
  <w:num w:numId="27">
    <w:abstractNumId w:val="35"/>
  </w:num>
  <w:num w:numId="28">
    <w:abstractNumId w:val="31"/>
  </w:num>
  <w:num w:numId="29">
    <w:abstractNumId w:val="27"/>
  </w:num>
  <w:num w:numId="30">
    <w:abstractNumId w:val="11"/>
  </w:num>
  <w:num w:numId="31">
    <w:abstractNumId w:val="12"/>
  </w:num>
  <w:num w:numId="32">
    <w:abstractNumId w:val="34"/>
  </w:num>
  <w:num w:numId="33">
    <w:abstractNumId w:val="20"/>
  </w:num>
  <w:num w:numId="34">
    <w:abstractNumId w:val="33"/>
  </w:num>
  <w:num w:numId="35">
    <w:abstractNumId w:val="24"/>
  </w:num>
  <w:num w:numId="3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26"/>
  </w:num>
  <w:num w:numId="94">
    <w:abstractNumId w:val="15"/>
  </w:num>
  <w:num w:numId="9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5CB8"/>
    <w:rsid w:val="00004523"/>
    <w:rsid w:val="0001346E"/>
    <w:rsid w:val="00015FED"/>
    <w:rsid w:val="00024456"/>
    <w:rsid w:val="00031989"/>
    <w:rsid w:val="000337A1"/>
    <w:rsid w:val="000342A5"/>
    <w:rsid w:val="00035717"/>
    <w:rsid w:val="00041768"/>
    <w:rsid w:val="00047719"/>
    <w:rsid w:val="00047E94"/>
    <w:rsid w:val="0005172E"/>
    <w:rsid w:val="0006432D"/>
    <w:rsid w:val="0006655D"/>
    <w:rsid w:val="0007095F"/>
    <w:rsid w:val="00071AE2"/>
    <w:rsid w:val="0007235A"/>
    <w:rsid w:val="00073FDC"/>
    <w:rsid w:val="00074DA6"/>
    <w:rsid w:val="00080A7A"/>
    <w:rsid w:val="00084590"/>
    <w:rsid w:val="0009296F"/>
    <w:rsid w:val="0009388C"/>
    <w:rsid w:val="000942E2"/>
    <w:rsid w:val="000950EE"/>
    <w:rsid w:val="000A4511"/>
    <w:rsid w:val="000A5CB8"/>
    <w:rsid w:val="000B11C2"/>
    <w:rsid w:val="000B6C45"/>
    <w:rsid w:val="000C0E0B"/>
    <w:rsid w:val="000C3BB5"/>
    <w:rsid w:val="000C7838"/>
    <w:rsid w:val="000D2B30"/>
    <w:rsid w:val="000D3763"/>
    <w:rsid w:val="000D639C"/>
    <w:rsid w:val="000D6C1D"/>
    <w:rsid w:val="000E7906"/>
    <w:rsid w:val="000E7991"/>
    <w:rsid w:val="00101C62"/>
    <w:rsid w:val="00104CE6"/>
    <w:rsid w:val="00106F83"/>
    <w:rsid w:val="00107F80"/>
    <w:rsid w:val="00110124"/>
    <w:rsid w:val="001171AE"/>
    <w:rsid w:val="00117DED"/>
    <w:rsid w:val="00120809"/>
    <w:rsid w:val="00123E41"/>
    <w:rsid w:val="00132B08"/>
    <w:rsid w:val="00141264"/>
    <w:rsid w:val="00143F47"/>
    <w:rsid w:val="00147AE0"/>
    <w:rsid w:val="00151757"/>
    <w:rsid w:val="00157F96"/>
    <w:rsid w:val="00163AAD"/>
    <w:rsid w:val="0016693D"/>
    <w:rsid w:val="00167E2B"/>
    <w:rsid w:val="00174B4C"/>
    <w:rsid w:val="00176190"/>
    <w:rsid w:val="00185667"/>
    <w:rsid w:val="00191FC4"/>
    <w:rsid w:val="00192C69"/>
    <w:rsid w:val="001941CA"/>
    <w:rsid w:val="00194795"/>
    <w:rsid w:val="00194ABD"/>
    <w:rsid w:val="00197091"/>
    <w:rsid w:val="001A79B8"/>
    <w:rsid w:val="001B0D8E"/>
    <w:rsid w:val="001B6381"/>
    <w:rsid w:val="001B75AC"/>
    <w:rsid w:val="001B7C06"/>
    <w:rsid w:val="001C0B60"/>
    <w:rsid w:val="001C0E2D"/>
    <w:rsid w:val="001C247C"/>
    <w:rsid w:val="001C717E"/>
    <w:rsid w:val="001D44CC"/>
    <w:rsid w:val="001D5CA3"/>
    <w:rsid w:val="001F46E7"/>
    <w:rsid w:val="001F51B7"/>
    <w:rsid w:val="001F6387"/>
    <w:rsid w:val="001F7436"/>
    <w:rsid w:val="001F796C"/>
    <w:rsid w:val="0020063D"/>
    <w:rsid w:val="00200F78"/>
    <w:rsid w:val="002103D1"/>
    <w:rsid w:val="00211B77"/>
    <w:rsid w:val="00224EA9"/>
    <w:rsid w:val="002278B8"/>
    <w:rsid w:val="00227D7A"/>
    <w:rsid w:val="00231A42"/>
    <w:rsid w:val="00232058"/>
    <w:rsid w:val="0023518D"/>
    <w:rsid w:val="00243611"/>
    <w:rsid w:val="00245903"/>
    <w:rsid w:val="00252197"/>
    <w:rsid w:val="002554DD"/>
    <w:rsid w:val="00255A93"/>
    <w:rsid w:val="00256271"/>
    <w:rsid w:val="00260DAD"/>
    <w:rsid w:val="002671B6"/>
    <w:rsid w:val="002678AE"/>
    <w:rsid w:val="00270146"/>
    <w:rsid w:val="0027247F"/>
    <w:rsid w:val="00272AE0"/>
    <w:rsid w:val="00272EFB"/>
    <w:rsid w:val="00275137"/>
    <w:rsid w:val="00275AF2"/>
    <w:rsid w:val="00275F0E"/>
    <w:rsid w:val="00276119"/>
    <w:rsid w:val="0028672A"/>
    <w:rsid w:val="0029389B"/>
    <w:rsid w:val="00294C0C"/>
    <w:rsid w:val="00297107"/>
    <w:rsid w:val="002A08EF"/>
    <w:rsid w:val="002A4A3C"/>
    <w:rsid w:val="002B1136"/>
    <w:rsid w:val="002C15A4"/>
    <w:rsid w:val="002C19F3"/>
    <w:rsid w:val="002C232A"/>
    <w:rsid w:val="002C6523"/>
    <w:rsid w:val="002D18AE"/>
    <w:rsid w:val="002D42CB"/>
    <w:rsid w:val="002D586E"/>
    <w:rsid w:val="002D632F"/>
    <w:rsid w:val="002D7E8F"/>
    <w:rsid w:val="002E1084"/>
    <w:rsid w:val="002F146B"/>
    <w:rsid w:val="002F151D"/>
    <w:rsid w:val="002F4394"/>
    <w:rsid w:val="002F4C98"/>
    <w:rsid w:val="002F5808"/>
    <w:rsid w:val="002F662C"/>
    <w:rsid w:val="002F6E23"/>
    <w:rsid w:val="00301AC2"/>
    <w:rsid w:val="00301B6D"/>
    <w:rsid w:val="00310188"/>
    <w:rsid w:val="00310EAA"/>
    <w:rsid w:val="00315C56"/>
    <w:rsid w:val="003179AB"/>
    <w:rsid w:val="00317F8D"/>
    <w:rsid w:val="00321C9D"/>
    <w:rsid w:val="00327F9E"/>
    <w:rsid w:val="0034114E"/>
    <w:rsid w:val="0034193F"/>
    <w:rsid w:val="00341C8F"/>
    <w:rsid w:val="00350FB2"/>
    <w:rsid w:val="0035143B"/>
    <w:rsid w:val="003544BC"/>
    <w:rsid w:val="0035581F"/>
    <w:rsid w:val="003600D5"/>
    <w:rsid w:val="00360EDB"/>
    <w:rsid w:val="00362F58"/>
    <w:rsid w:val="00363939"/>
    <w:rsid w:val="0036463A"/>
    <w:rsid w:val="00365F0A"/>
    <w:rsid w:val="003665E4"/>
    <w:rsid w:val="00371812"/>
    <w:rsid w:val="00382BA0"/>
    <w:rsid w:val="003841F6"/>
    <w:rsid w:val="00384CA8"/>
    <w:rsid w:val="00386BF3"/>
    <w:rsid w:val="00393D33"/>
    <w:rsid w:val="00394452"/>
    <w:rsid w:val="0039455A"/>
    <w:rsid w:val="003A0BD6"/>
    <w:rsid w:val="003A3AF0"/>
    <w:rsid w:val="003B3CAA"/>
    <w:rsid w:val="003B60F7"/>
    <w:rsid w:val="003C2370"/>
    <w:rsid w:val="003C2FC7"/>
    <w:rsid w:val="003C34B3"/>
    <w:rsid w:val="003C65D6"/>
    <w:rsid w:val="003C7207"/>
    <w:rsid w:val="003C7AD8"/>
    <w:rsid w:val="003D3AEB"/>
    <w:rsid w:val="003D6E99"/>
    <w:rsid w:val="003D72BD"/>
    <w:rsid w:val="003D7937"/>
    <w:rsid w:val="003E1191"/>
    <w:rsid w:val="003E4D2C"/>
    <w:rsid w:val="003E6186"/>
    <w:rsid w:val="003F08C5"/>
    <w:rsid w:val="003F1326"/>
    <w:rsid w:val="003F300F"/>
    <w:rsid w:val="003F3311"/>
    <w:rsid w:val="004060A8"/>
    <w:rsid w:val="00411A39"/>
    <w:rsid w:val="00412151"/>
    <w:rsid w:val="004148E8"/>
    <w:rsid w:val="00414C4C"/>
    <w:rsid w:val="0042269E"/>
    <w:rsid w:val="004260C3"/>
    <w:rsid w:val="00426C2A"/>
    <w:rsid w:val="0044033C"/>
    <w:rsid w:val="0044148F"/>
    <w:rsid w:val="00445049"/>
    <w:rsid w:val="00446224"/>
    <w:rsid w:val="00447DA3"/>
    <w:rsid w:val="00450B5B"/>
    <w:rsid w:val="004541B0"/>
    <w:rsid w:val="00454A43"/>
    <w:rsid w:val="004645BF"/>
    <w:rsid w:val="00480C53"/>
    <w:rsid w:val="004970E8"/>
    <w:rsid w:val="00497D23"/>
    <w:rsid w:val="004A0DBF"/>
    <w:rsid w:val="004A1861"/>
    <w:rsid w:val="004A7686"/>
    <w:rsid w:val="004B44E4"/>
    <w:rsid w:val="004B5A8E"/>
    <w:rsid w:val="004C00B4"/>
    <w:rsid w:val="004C28D6"/>
    <w:rsid w:val="004C2ECC"/>
    <w:rsid w:val="004C5391"/>
    <w:rsid w:val="004C6FDD"/>
    <w:rsid w:val="004C7D84"/>
    <w:rsid w:val="004D3381"/>
    <w:rsid w:val="004D404A"/>
    <w:rsid w:val="004E2656"/>
    <w:rsid w:val="004E3D80"/>
    <w:rsid w:val="004E4EDC"/>
    <w:rsid w:val="004E4F0A"/>
    <w:rsid w:val="004E517F"/>
    <w:rsid w:val="004E5530"/>
    <w:rsid w:val="004F26BE"/>
    <w:rsid w:val="00500692"/>
    <w:rsid w:val="00505581"/>
    <w:rsid w:val="0050780C"/>
    <w:rsid w:val="00512943"/>
    <w:rsid w:val="005135B0"/>
    <w:rsid w:val="005157DE"/>
    <w:rsid w:val="0052161B"/>
    <w:rsid w:val="00521C0E"/>
    <w:rsid w:val="005247F1"/>
    <w:rsid w:val="00526745"/>
    <w:rsid w:val="005275F5"/>
    <w:rsid w:val="00530159"/>
    <w:rsid w:val="00537FA3"/>
    <w:rsid w:val="00540C40"/>
    <w:rsid w:val="00542FCD"/>
    <w:rsid w:val="005448D8"/>
    <w:rsid w:val="00546F28"/>
    <w:rsid w:val="00550E6E"/>
    <w:rsid w:val="0056773E"/>
    <w:rsid w:val="005705F4"/>
    <w:rsid w:val="0057113D"/>
    <w:rsid w:val="005751AF"/>
    <w:rsid w:val="005763B8"/>
    <w:rsid w:val="00580F3A"/>
    <w:rsid w:val="0058434C"/>
    <w:rsid w:val="005844D2"/>
    <w:rsid w:val="005858C6"/>
    <w:rsid w:val="005863A1"/>
    <w:rsid w:val="005939D8"/>
    <w:rsid w:val="00594A85"/>
    <w:rsid w:val="00595A4E"/>
    <w:rsid w:val="005A54A2"/>
    <w:rsid w:val="005A61C6"/>
    <w:rsid w:val="005B1DD1"/>
    <w:rsid w:val="005B2388"/>
    <w:rsid w:val="005B29FE"/>
    <w:rsid w:val="005B65C0"/>
    <w:rsid w:val="005C53F7"/>
    <w:rsid w:val="005D151B"/>
    <w:rsid w:val="005D5CB5"/>
    <w:rsid w:val="005D61A1"/>
    <w:rsid w:val="005D6AFA"/>
    <w:rsid w:val="005D7998"/>
    <w:rsid w:val="005E5CA4"/>
    <w:rsid w:val="005E5CF4"/>
    <w:rsid w:val="005F6DFF"/>
    <w:rsid w:val="005F7319"/>
    <w:rsid w:val="0060258D"/>
    <w:rsid w:val="00602B5F"/>
    <w:rsid w:val="00604749"/>
    <w:rsid w:val="00605225"/>
    <w:rsid w:val="006054D9"/>
    <w:rsid w:val="006072A3"/>
    <w:rsid w:val="006072F4"/>
    <w:rsid w:val="00613439"/>
    <w:rsid w:val="006140F4"/>
    <w:rsid w:val="0061750F"/>
    <w:rsid w:val="0062081D"/>
    <w:rsid w:val="0063067C"/>
    <w:rsid w:val="00630A53"/>
    <w:rsid w:val="00630F7D"/>
    <w:rsid w:val="00635D20"/>
    <w:rsid w:val="00643287"/>
    <w:rsid w:val="00643BD4"/>
    <w:rsid w:val="00647180"/>
    <w:rsid w:val="00650F87"/>
    <w:rsid w:val="00651228"/>
    <w:rsid w:val="00653B1A"/>
    <w:rsid w:val="0066286B"/>
    <w:rsid w:val="0066480A"/>
    <w:rsid w:val="00665A72"/>
    <w:rsid w:val="00667A52"/>
    <w:rsid w:val="00670FAE"/>
    <w:rsid w:val="006722B1"/>
    <w:rsid w:val="0067410C"/>
    <w:rsid w:val="006774C1"/>
    <w:rsid w:val="0067750C"/>
    <w:rsid w:val="00681322"/>
    <w:rsid w:val="00690DA8"/>
    <w:rsid w:val="00694E03"/>
    <w:rsid w:val="006A6A62"/>
    <w:rsid w:val="006C4D16"/>
    <w:rsid w:val="006C68C5"/>
    <w:rsid w:val="006D0468"/>
    <w:rsid w:val="006D2132"/>
    <w:rsid w:val="006D353C"/>
    <w:rsid w:val="006E5CC5"/>
    <w:rsid w:val="006E78D1"/>
    <w:rsid w:val="006F0315"/>
    <w:rsid w:val="006F7054"/>
    <w:rsid w:val="007016A4"/>
    <w:rsid w:val="00702718"/>
    <w:rsid w:val="00705067"/>
    <w:rsid w:val="00713D9A"/>
    <w:rsid w:val="0071643C"/>
    <w:rsid w:val="0072289D"/>
    <w:rsid w:val="00726C22"/>
    <w:rsid w:val="00733BA9"/>
    <w:rsid w:val="00734394"/>
    <w:rsid w:val="00734AB2"/>
    <w:rsid w:val="00735F06"/>
    <w:rsid w:val="00737B17"/>
    <w:rsid w:val="00741AF5"/>
    <w:rsid w:val="00743363"/>
    <w:rsid w:val="00746626"/>
    <w:rsid w:val="00747B3A"/>
    <w:rsid w:val="00757CC6"/>
    <w:rsid w:val="00761E5D"/>
    <w:rsid w:val="00762DC7"/>
    <w:rsid w:val="0076300A"/>
    <w:rsid w:val="00765B36"/>
    <w:rsid w:val="00774699"/>
    <w:rsid w:val="00781063"/>
    <w:rsid w:val="0078307F"/>
    <w:rsid w:val="007845EF"/>
    <w:rsid w:val="00787A85"/>
    <w:rsid w:val="0079123B"/>
    <w:rsid w:val="0079247A"/>
    <w:rsid w:val="00793720"/>
    <w:rsid w:val="00795E66"/>
    <w:rsid w:val="007A36CA"/>
    <w:rsid w:val="007A46B3"/>
    <w:rsid w:val="007A475E"/>
    <w:rsid w:val="007A4B03"/>
    <w:rsid w:val="007A6E6F"/>
    <w:rsid w:val="007A727D"/>
    <w:rsid w:val="007A7BB9"/>
    <w:rsid w:val="007A7D57"/>
    <w:rsid w:val="007B33EB"/>
    <w:rsid w:val="007B3B70"/>
    <w:rsid w:val="007B7F6A"/>
    <w:rsid w:val="007C122F"/>
    <w:rsid w:val="007C1803"/>
    <w:rsid w:val="007D06BC"/>
    <w:rsid w:val="007D2E15"/>
    <w:rsid w:val="007D31B1"/>
    <w:rsid w:val="007D60F5"/>
    <w:rsid w:val="007D6977"/>
    <w:rsid w:val="007E4F77"/>
    <w:rsid w:val="007E5D58"/>
    <w:rsid w:val="007F0BB9"/>
    <w:rsid w:val="007F3919"/>
    <w:rsid w:val="007F58D7"/>
    <w:rsid w:val="00804579"/>
    <w:rsid w:val="0080690A"/>
    <w:rsid w:val="00810FA0"/>
    <w:rsid w:val="00816607"/>
    <w:rsid w:val="00822309"/>
    <w:rsid w:val="00825B2F"/>
    <w:rsid w:val="00832810"/>
    <w:rsid w:val="0083356B"/>
    <w:rsid w:val="00837E46"/>
    <w:rsid w:val="00852CE1"/>
    <w:rsid w:val="008604E9"/>
    <w:rsid w:val="00860E47"/>
    <w:rsid w:val="00861D60"/>
    <w:rsid w:val="0086256E"/>
    <w:rsid w:val="0086587C"/>
    <w:rsid w:val="00865E55"/>
    <w:rsid w:val="008661CC"/>
    <w:rsid w:val="00870424"/>
    <w:rsid w:val="0087310F"/>
    <w:rsid w:val="00874E89"/>
    <w:rsid w:val="00876483"/>
    <w:rsid w:val="00876A03"/>
    <w:rsid w:val="00876E64"/>
    <w:rsid w:val="008779B6"/>
    <w:rsid w:val="008839C5"/>
    <w:rsid w:val="00891492"/>
    <w:rsid w:val="008921D4"/>
    <w:rsid w:val="008942D1"/>
    <w:rsid w:val="008A0E12"/>
    <w:rsid w:val="008B7A2D"/>
    <w:rsid w:val="008C2748"/>
    <w:rsid w:val="008C277C"/>
    <w:rsid w:val="008C2926"/>
    <w:rsid w:val="008C5120"/>
    <w:rsid w:val="008C791E"/>
    <w:rsid w:val="008D2223"/>
    <w:rsid w:val="008D3182"/>
    <w:rsid w:val="008D5FE6"/>
    <w:rsid w:val="008E27BC"/>
    <w:rsid w:val="008E6A5B"/>
    <w:rsid w:val="008F6948"/>
    <w:rsid w:val="0090474A"/>
    <w:rsid w:val="009105EA"/>
    <w:rsid w:val="00920D02"/>
    <w:rsid w:val="00922656"/>
    <w:rsid w:val="00927D85"/>
    <w:rsid w:val="00931331"/>
    <w:rsid w:val="00931827"/>
    <w:rsid w:val="00935DAF"/>
    <w:rsid w:val="00937BDA"/>
    <w:rsid w:val="009438BE"/>
    <w:rsid w:val="009564AD"/>
    <w:rsid w:val="009573FE"/>
    <w:rsid w:val="009652BD"/>
    <w:rsid w:val="00965678"/>
    <w:rsid w:val="009663FC"/>
    <w:rsid w:val="0097265D"/>
    <w:rsid w:val="009744E1"/>
    <w:rsid w:val="0099222E"/>
    <w:rsid w:val="009A26CE"/>
    <w:rsid w:val="009A2E3F"/>
    <w:rsid w:val="009B0ED1"/>
    <w:rsid w:val="009B4DA4"/>
    <w:rsid w:val="009B6906"/>
    <w:rsid w:val="009C172E"/>
    <w:rsid w:val="009C1B73"/>
    <w:rsid w:val="009C2AF0"/>
    <w:rsid w:val="009C7107"/>
    <w:rsid w:val="009D2683"/>
    <w:rsid w:val="009D6C83"/>
    <w:rsid w:val="009E49CC"/>
    <w:rsid w:val="009F33B7"/>
    <w:rsid w:val="00A00024"/>
    <w:rsid w:val="00A00C04"/>
    <w:rsid w:val="00A01A10"/>
    <w:rsid w:val="00A03B14"/>
    <w:rsid w:val="00A0633E"/>
    <w:rsid w:val="00A06AF5"/>
    <w:rsid w:val="00A12A1C"/>
    <w:rsid w:val="00A217B2"/>
    <w:rsid w:val="00A21A61"/>
    <w:rsid w:val="00A26859"/>
    <w:rsid w:val="00A357D6"/>
    <w:rsid w:val="00A370D5"/>
    <w:rsid w:val="00A37A15"/>
    <w:rsid w:val="00A4195A"/>
    <w:rsid w:val="00A4300D"/>
    <w:rsid w:val="00A44658"/>
    <w:rsid w:val="00A54381"/>
    <w:rsid w:val="00A620F6"/>
    <w:rsid w:val="00A705DF"/>
    <w:rsid w:val="00A732AC"/>
    <w:rsid w:val="00A7517A"/>
    <w:rsid w:val="00A82760"/>
    <w:rsid w:val="00A85E8B"/>
    <w:rsid w:val="00A9111E"/>
    <w:rsid w:val="00A91481"/>
    <w:rsid w:val="00A91D2B"/>
    <w:rsid w:val="00A9324A"/>
    <w:rsid w:val="00A9480C"/>
    <w:rsid w:val="00A964E4"/>
    <w:rsid w:val="00AB144F"/>
    <w:rsid w:val="00AB24B6"/>
    <w:rsid w:val="00AB322B"/>
    <w:rsid w:val="00AB7CD6"/>
    <w:rsid w:val="00AC1E52"/>
    <w:rsid w:val="00AC675C"/>
    <w:rsid w:val="00AC786A"/>
    <w:rsid w:val="00AD6287"/>
    <w:rsid w:val="00AD7A40"/>
    <w:rsid w:val="00AD7B7F"/>
    <w:rsid w:val="00AE0CE6"/>
    <w:rsid w:val="00AE2F0E"/>
    <w:rsid w:val="00AE39D7"/>
    <w:rsid w:val="00AF0658"/>
    <w:rsid w:val="00AF1DCA"/>
    <w:rsid w:val="00AF2EF0"/>
    <w:rsid w:val="00AF5B44"/>
    <w:rsid w:val="00AF6054"/>
    <w:rsid w:val="00AF733D"/>
    <w:rsid w:val="00B00059"/>
    <w:rsid w:val="00B0353B"/>
    <w:rsid w:val="00B061B6"/>
    <w:rsid w:val="00B10B02"/>
    <w:rsid w:val="00B1679D"/>
    <w:rsid w:val="00B245CD"/>
    <w:rsid w:val="00B24993"/>
    <w:rsid w:val="00B2560E"/>
    <w:rsid w:val="00B32689"/>
    <w:rsid w:val="00B33581"/>
    <w:rsid w:val="00B365BF"/>
    <w:rsid w:val="00B439FC"/>
    <w:rsid w:val="00B46981"/>
    <w:rsid w:val="00B47474"/>
    <w:rsid w:val="00B476BC"/>
    <w:rsid w:val="00B65D0B"/>
    <w:rsid w:val="00B7427C"/>
    <w:rsid w:val="00B82752"/>
    <w:rsid w:val="00BA3E81"/>
    <w:rsid w:val="00BA4B0A"/>
    <w:rsid w:val="00BB1F6D"/>
    <w:rsid w:val="00BB2A1B"/>
    <w:rsid w:val="00BB682B"/>
    <w:rsid w:val="00BB6854"/>
    <w:rsid w:val="00BC1D99"/>
    <w:rsid w:val="00BC70F4"/>
    <w:rsid w:val="00BD515C"/>
    <w:rsid w:val="00BD5EA4"/>
    <w:rsid w:val="00BE1E27"/>
    <w:rsid w:val="00BE32DD"/>
    <w:rsid w:val="00BE3482"/>
    <w:rsid w:val="00BE483F"/>
    <w:rsid w:val="00BE49EE"/>
    <w:rsid w:val="00BE521C"/>
    <w:rsid w:val="00BE551E"/>
    <w:rsid w:val="00C01EE8"/>
    <w:rsid w:val="00C108F8"/>
    <w:rsid w:val="00C12B80"/>
    <w:rsid w:val="00C224D5"/>
    <w:rsid w:val="00C3310D"/>
    <w:rsid w:val="00C340C0"/>
    <w:rsid w:val="00C37CF3"/>
    <w:rsid w:val="00C436EF"/>
    <w:rsid w:val="00C4553C"/>
    <w:rsid w:val="00C46DC8"/>
    <w:rsid w:val="00C51D77"/>
    <w:rsid w:val="00C52A88"/>
    <w:rsid w:val="00C55696"/>
    <w:rsid w:val="00C57F4F"/>
    <w:rsid w:val="00C61170"/>
    <w:rsid w:val="00C650DA"/>
    <w:rsid w:val="00C65411"/>
    <w:rsid w:val="00C70B77"/>
    <w:rsid w:val="00C72A01"/>
    <w:rsid w:val="00C76E5D"/>
    <w:rsid w:val="00C77DD2"/>
    <w:rsid w:val="00C83131"/>
    <w:rsid w:val="00C83963"/>
    <w:rsid w:val="00C91DA1"/>
    <w:rsid w:val="00C94F6F"/>
    <w:rsid w:val="00C9509C"/>
    <w:rsid w:val="00CA0BDC"/>
    <w:rsid w:val="00CA167C"/>
    <w:rsid w:val="00CA1BB2"/>
    <w:rsid w:val="00CA1F18"/>
    <w:rsid w:val="00CA3A96"/>
    <w:rsid w:val="00CA3C8D"/>
    <w:rsid w:val="00CA3DE8"/>
    <w:rsid w:val="00CB0556"/>
    <w:rsid w:val="00CB0594"/>
    <w:rsid w:val="00CB0FAB"/>
    <w:rsid w:val="00CC0289"/>
    <w:rsid w:val="00CC26F6"/>
    <w:rsid w:val="00CC2842"/>
    <w:rsid w:val="00CC2E77"/>
    <w:rsid w:val="00CC365F"/>
    <w:rsid w:val="00CC6870"/>
    <w:rsid w:val="00CC6DBD"/>
    <w:rsid w:val="00CD257A"/>
    <w:rsid w:val="00CE6267"/>
    <w:rsid w:val="00CE6DE0"/>
    <w:rsid w:val="00CF49ED"/>
    <w:rsid w:val="00D12EC2"/>
    <w:rsid w:val="00D13902"/>
    <w:rsid w:val="00D17387"/>
    <w:rsid w:val="00D23E9E"/>
    <w:rsid w:val="00D26060"/>
    <w:rsid w:val="00D2648D"/>
    <w:rsid w:val="00D27916"/>
    <w:rsid w:val="00D3034D"/>
    <w:rsid w:val="00D33D27"/>
    <w:rsid w:val="00D41669"/>
    <w:rsid w:val="00D42EAB"/>
    <w:rsid w:val="00D44727"/>
    <w:rsid w:val="00D44E67"/>
    <w:rsid w:val="00D662E5"/>
    <w:rsid w:val="00D71052"/>
    <w:rsid w:val="00D73F7A"/>
    <w:rsid w:val="00D775B4"/>
    <w:rsid w:val="00D85616"/>
    <w:rsid w:val="00D908FA"/>
    <w:rsid w:val="00D97761"/>
    <w:rsid w:val="00DA1152"/>
    <w:rsid w:val="00DA1EDC"/>
    <w:rsid w:val="00DB0A0B"/>
    <w:rsid w:val="00DB178C"/>
    <w:rsid w:val="00DB3F78"/>
    <w:rsid w:val="00DB5CF4"/>
    <w:rsid w:val="00DB6FFD"/>
    <w:rsid w:val="00DC215D"/>
    <w:rsid w:val="00DC2FAE"/>
    <w:rsid w:val="00DC6233"/>
    <w:rsid w:val="00DD1DFA"/>
    <w:rsid w:val="00DD33FE"/>
    <w:rsid w:val="00DD6085"/>
    <w:rsid w:val="00DE090F"/>
    <w:rsid w:val="00DE0A53"/>
    <w:rsid w:val="00DE13F5"/>
    <w:rsid w:val="00DE23AB"/>
    <w:rsid w:val="00DF5A3C"/>
    <w:rsid w:val="00DF7355"/>
    <w:rsid w:val="00E029A0"/>
    <w:rsid w:val="00E0352E"/>
    <w:rsid w:val="00E036C1"/>
    <w:rsid w:val="00E052C3"/>
    <w:rsid w:val="00E169EB"/>
    <w:rsid w:val="00E26590"/>
    <w:rsid w:val="00E31CC4"/>
    <w:rsid w:val="00E326C5"/>
    <w:rsid w:val="00E3297A"/>
    <w:rsid w:val="00E35F31"/>
    <w:rsid w:val="00E37C2B"/>
    <w:rsid w:val="00E37E86"/>
    <w:rsid w:val="00E41546"/>
    <w:rsid w:val="00E461C1"/>
    <w:rsid w:val="00E50004"/>
    <w:rsid w:val="00E51EC3"/>
    <w:rsid w:val="00E563E3"/>
    <w:rsid w:val="00E613F6"/>
    <w:rsid w:val="00E63158"/>
    <w:rsid w:val="00E63B93"/>
    <w:rsid w:val="00E642A8"/>
    <w:rsid w:val="00E65195"/>
    <w:rsid w:val="00E65D2C"/>
    <w:rsid w:val="00E75487"/>
    <w:rsid w:val="00E76F50"/>
    <w:rsid w:val="00E76FC0"/>
    <w:rsid w:val="00E807F7"/>
    <w:rsid w:val="00E82692"/>
    <w:rsid w:val="00E83F33"/>
    <w:rsid w:val="00E852D6"/>
    <w:rsid w:val="00E86480"/>
    <w:rsid w:val="00E87415"/>
    <w:rsid w:val="00E87ECC"/>
    <w:rsid w:val="00E9026A"/>
    <w:rsid w:val="00E9083F"/>
    <w:rsid w:val="00E90D1E"/>
    <w:rsid w:val="00E939CC"/>
    <w:rsid w:val="00E97D3D"/>
    <w:rsid w:val="00EA391B"/>
    <w:rsid w:val="00EA4B50"/>
    <w:rsid w:val="00EA5F50"/>
    <w:rsid w:val="00EA6CB8"/>
    <w:rsid w:val="00EB0A7A"/>
    <w:rsid w:val="00EB3E74"/>
    <w:rsid w:val="00EB55B7"/>
    <w:rsid w:val="00EC6681"/>
    <w:rsid w:val="00ED059E"/>
    <w:rsid w:val="00ED1105"/>
    <w:rsid w:val="00ED26D5"/>
    <w:rsid w:val="00ED3C46"/>
    <w:rsid w:val="00ED438E"/>
    <w:rsid w:val="00ED6BD9"/>
    <w:rsid w:val="00EE2A96"/>
    <w:rsid w:val="00EE4B4F"/>
    <w:rsid w:val="00EE4B98"/>
    <w:rsid w:val="00EE7060"/>
    <w:rsid w:val="00EF00E9"/>
    <w:rsid w:val="00EF7329"/>
    <w:rsid w:val="00F01BB7"/>
    <w:rsid w:val="00F03286"/>
    <w:rsid w:val="00F046A0"/>
    <w:rsid w:val="00F06B93"/>
    <w:rsid w:val="00F373C0"/>
    <w:rsid w:val="00F41F0B"/>
    <w:rsid w:val="00F427AF"/>
    <w:rsid w:val="00F50B90"/>
    <w:rsid w:val="00F52FB8"/>
    <w:rsid w:val="00F55FC1"/>
    <w:rsid w:val="00F60BA8"/>
    <w:rsid w:val="00F671A9"/>
    <w:rsid w:val="00F73603"/>
    <w:rsid w:val="00F77BBC"/>
    <w:rsid w:val="00F77FC7"/>
    <w:rsid w:val="00F82020"/>
    <w:rsid w:val="00F82032"/>
    <w:rsid w:val="00F837F1"/>
    <w:rsid w:val="00F95C37"/>
    <w:rsid w:val="00FA7C7C"/>
    <w:rsid w:val="00FB166E"/>
    <w:rsid w:val="00FB16E0"/>
    <w:rsid w:val="00FC1A20"/>
    <w:rsid w:val="00FC6B52"/>
    <w:rsid w:val="00FC7D69"/>
    <w:rsid w:val="00FD1BEB"/>
    <w:rsid w:val="00FD4D30"/>
    <w:rsid w:val="00FE0EFF"/>
    <w:rsid w:val="00FE1097"/>
    <w:rsid w:val="00FF0C5D"/>
    <w:rsid w:val="00FF1F85"/>
    <w:rsid w:val="00FF1FEC"/>
    <w:rsid w:val="00FF2216"/>
    <w:rsid w:val="00FF3323"/>
    <w:rsid w:val="00FF476D"/>
    <w:rsid w:val="00FF5579"/>
    <w:rsid w:val="00FF63A3"/>
    <w:rsid w:val="00FF7A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AB5F45"/>
  <w15:chartTrackingRefBased/>
  <w15:docId w15:val="{4A255134-4469-461F-8B6E-B9BEDE88A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able of figures"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6C5"/>
    <w:rPr>
      <w:rFonts w:ascii="Palatino Linotype" w:hAnsi="Palatino Linotype"/>
      <w:sz w:val="24"/>
      <w:szCs w:val="24"/>
    </w:rPr>
  </w:style>
  <w:style w:type="paragraph" w:styleId="Heading1">
    <w:name w:val="heading 1"/>
    <w:basedOn w:val="Normal"/>
    <w:next w:val="paragraph"/>
    <w:qFormat/>
    <w:rsid w:val="00480C53"/>
    <w:pPr>
      <w:keepNext/>
      <w:keepLines/>
      <w:pageBreakBefore/>
      <w:numPr>
        <w:numId w:val="24"/>
      </w:numPr>
      <w:pBdr>
        <w:bottom w:val="single" w:sz="2" w:space="1" w:color="auto"/>
      </w:pBdr>
      <w:suppressAutoHyphens/>
      <w:spacing w:before="1320" w:after="840"/>
      <w:jc w:val="right"/>
      <w:outlineLvl w:val="0"/>
    </w:pPr>
    <w:rPr>
      <w:rFonts w:ascii="Arial" w:hAnsi="Arial" w:cs="Arial"/>
      <w:b/>
      <w:bCs/>
      <w:kern w:val="32"/>
      <w:sz w:val="44"/>
      <w:szCs w:val="32"/>
    </w:rPr>
  </w:style>
  <w:style w:type="paragraph" w:styleId="Heading2">
    <w:name w:val="heading 2"/>
    <w:next w:val="paragraph"/>
    <w:qFormat/>
    <w:rsid w:val="007A36CA"/>
    <w:pPr>
      <w:keepNext/>
      <w:keepLines/>
      <w:numPr>
        <w:ilvl w:val="1"/>
        <w:numId w:val="24"/>
      </w:numPr>
      <w:suppressAutoHyphens/>
      <w:spacing w:before="600"/>
      <w:outlineLvl w:val="1"/>
    </w:pPr>
    <w:rPr>
      <w:rFonts w:ascii="Arial" w:hAnsi="Arial" w:cs="Arial"/>
      <w:b/>
      <w:bCs/>
      <w:iCs/>
      <w:sz w:val="32"/>
      <w:szCs w:val="28"/>
    </w:rPr>
  </w:style>
  <w:style w:type="paragraph" w:styleId="Heading3">
    <w:name w:val="heading 3"/>
    <w:next w:val="paragraph"/>
    <w:qFormat/>
    <w:rsid w:val="007A36CA"/>
    <w:pPr>
      <w:keepNext/>
      <w:keepLines/>
      <w:numPr>
        <w:ilvl w:val="2"/>
        <w:numId w:val="24"/>
      </w:numPr>
      <w:suppressAutoHyphens/>
      <w:spacing w:before="480"/>
      <w:outlineLvl w:val="2"/>
    </w:pPr>
    <w:rPr>
      <w:rFonts w:ascii="Arial" w:hAnsi="Arial" w:cs="Arial"/>
      <w:b/>
      <w:bCs/>
      <w:sz w:val="28"/>
      <w:szCs w:val="26"/>
    </w:rPr>
  </w:style>
  <w:style w:type="paragraph" w:styleId="Heading4">
    <w:name w:val="heading 4"/>
    <w:basedOn w:val="Normal"/>
    <w:next w:val="paragraph"/>
    <w:qFormat/>
    <w:rsid w:val="007A36CA"/>
    <w:pPr>
      <w:keepNext/>
      <w:keepLines/>
      <w:numPr>
        <w:ilvl w:val="3"/>
        <w:numId w:val="24"/>
      </w:numPr>
      <w:suppressAutoHyphens/>
      <w:spacing w:before="360"/>
      <w:outlineLvl w:val="3"/>
    </w:pPr>
    <w:rPr>
      <w:rFonts w:ascii="Arial" w:hAnsi="Arial"/>
      <w:b/>
      <w:bCs/>
      <w:szCs w:val="28"/>
    </w:rPr>
  </w:style>
  <w:style w:type="paragraph" w:styleId="Heading5">
    <w:name w:val="heading 5"/>
    <w:next w:val="paragraph"/>
    <w:qFormat/>
    <w:rsid w:val="007A36CA"/>
    <w:pPr>
      <w:keepNext/>
      <w:keepLines/>
      <w:numPr>
        <w:ilvl w:val="4"/>
        <w:numId w:val="24"/>
      </w:numPr>
      <w:suppressAutoHyphens/>
      <w:spacing w:before="240"/>
      <w:outlineLvl w:val="4"/>
    </w:pPr>
    <w:rPr>
      <w:rFonts w:ascii="Arial" w:hAnsi="Arial"/>
      <w:bCs/>
      <w:iCs/>
      <w:sz w:val="22"/>
      <w:szCs w:val="26"/>
    </w:rPr>
  </w:style>
  <w:style w:type="paragraph" w:styleId="Heading6">
    <w:name w:val="heading 6"/>
    <w:basedOn w:val="Normal"/>
    <w:next w:val="Normal"/>
    <w:qFormat/>
    <w:rsid w:val="003544BC"/>
    <w:pPr>
      <w:spacing w:before="240" w:after="60"/>
      <w:outlineLvl w:val="5"/>
    </w:pPr>
    <w:rPr>
      <w:b/>
      <w:bCs/>
      <w:sz w:val="22"/>
      <w:szCs w:val="22"/>
    </w:rPr>
  </w:style>
  <w:style w:type="paragraph" w:styleId="Heading7">
    <w:name w:val="heading 7"/>
    <w:basedOn w:val="Normal"/>
    <w:next w:val="Normal"/>
    <w:qFormat/>
    <w:rsid w:val="003544BC"/>
    <w:pPr>
      <w:spacing w:before="240" w:after="60"/>
      <w:outlineLvl w:val="6"/>
    </w:pPr>
  </w:style>
  <w:style w:type="paragraph" w:styleId="Heading8">
    <w:name w:val="heading 8"/>
    <w:basedOn w:val="Normal"/>
    <w:next w:val="Normal"/>
    <w:qFormat/>
    <w:rsid w:val="003544BC"/>
    <w:pPr>
      <w:spacing w:before="240" w:after="60"/>
      <w:outlineLvl w:val="7"/>
    </w:pPr>
    <w:rPr>
      <w:i/>
      <w:iCs/>
    </w:rPr>
  </w:style>
  <w:style w:type="paragraph" w:styleId="Heading9">
    <w:name w:val="heading 9"/>
    <w:basedOn w:val="Normal"/>
    <w:next w:val="Normal"/>
    <w:qFormat/>
    <w:rsid w:val="003544BC"/>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link w:val="paragraphChar"/>
    <w:rsid w:val="003C2FC7"/>
    <w:pPr>
      <w:spacing w:before="120"/>
      <w:ind w:left="1985"/>
      <w:jc w:val="both"/>
    </w:pPr>
    <w:rPr>
      <w:rFonts w:ascii="Palatino Linotype" w:hAnsi="Palatino Linotype"/>
      <w:szCs w:val="22"/>
    </w:rPr>
  </w:style>
  <w:style w:type="paragraph" w:styleId="Header">
    <w:name w:val="header"/>
    <w:rsid w:val="00E326C5"/>
    <w:pPr>
      <w:pBdr>
        <w:bottom w:val="single" w:sz="4" w:space="1" w:color="auto"/>
      </w:pBdr>
      <w:tabs>
        <w:tab w:val="center" w:pos="4153"/>
        <w:tab w:val="right" w:pos="8306"/>
      </w:tabs>
      <w:spacing w:after="120"/>
      <w:contextualSpacing/>
      <w:jc w:val="right"/>
    </w:pPr>
    <w:rPr>
      <w:rFonts w:ascii="Palatino Linotype" w:hAnsi="Palatino Linotype"/>
      <w:sz w:val="22"/>
      <w:szCs w:val="22"/>
    </w:rPr>
  </w:style>
  <w:style w:type="paragraph" w:customStyle="1" w:styleId="graphic">
    <w:name w:val="graphic"/>
    <w:link w:val="graphicChar"/>
    <w:rsid w:val="00937BDA"/>
    <w:pPr>
      <w:keepNext/>
      <w:keepLines/>
      <w:spacing w:before="360"/>
      <w:jc w:val="center"/>
    </w:pPr>
    <w:rPr>
      <w:szCs w:val="24"/>
      <w:lang w:val="en-US"/>
    </w:rPr>
  </w:style>
  <w:style w:type="paragraph" w:styleId="Title">
    <w:name w:val="Title"/>
    <w:next w:val="Subtitle"/>
    <w:qFormat/>
    <w:rsid w:val="003544BC"/>
    <w:pPr>
      <w:pBdr>
        <w:bottom w:val="single" w:sz="48" w:space="6" w:color="339966"/>
      </w:pBdr>
      <w:spacing w:before="1680" w:after="120"/>
      <w:ind w:left="1418"/>
      <w:outlineLvl w:val="0"/>
    </w:pPr>
    <w:rPr>
      <w:rFonts w:ascii="Arial" w:hAnsi="Arial" w:cs="Arial"/>
      <w:b/>
      <w:bCs/>
      <w:kern w:val="28"/>
      <w:sz w:val="72"/>
      <w:szCs w:val="32"/>
    </w:rPr>
  </w:style>
  <w:style w:type="paragraph" w:styleId="Subtitle">
    <w:name w:val="Subtitle"/>
    <w:qFormat/>
    <w:rsid w:val="003544BC"/>
    <w:pPr>
      <w:spacing w:before="240" w:after="60"/>
      <w:ind w:left="1418"/>
      <w:outlineLvl w:val="1"/>
    </w:pPr>
    <w:rPr>
      <w:rFonts w:ascii="Arial" w:hAnsi="Arial" w:cs="Arial"/>
      <w:b/>
      <w:sz w:val="44"/>
      <w:szCs w:val="24"/>
    </w:rPr>
  </w:style>
  <w:style w:type="paragraph" w:styleId="Footer">
    <w:name w:val="footer"/>
    <w:basedOn w:val="Normal"/>
    <w:rsid w:val="00CA0BDC"/>
    <w:pPr>
      <w:pBdr>
        <w:top w:val="single" w:sz="4" w:space="1" w:color="auto"/>
      </w:pBdr>
      <w:tabs>
        <w:tab w:val="center" w:pos="4153"/>
        <w:tab w:val="right" w:pos="8306"/>
      </w:tabs>
      <w:spacing w:before="240"/>
      <w:jc w:val="center"/>
    </w:pPr>
    <w:rPr>
      <w:sz w:val="22"/>
    </w:rPr>
  </w:style>
  <w:style w:type="paragraph" w:customStyle="1" w:styleId="ECSSsecretariat">
    <w:name w:val="ECSSsecretariat"/>
    <w:rsid w:val="003544BC"/>
    <w:pPr>
      <w:spacing w:before="5160"/>
      <w:contextualSpacing/>
      <w:jc w:val="right"/>
    </w:pPr>
    <w:rPr>
      <w:rFonts w:ascii="Arial" w:hAnsi="Arial"/>
      <w:b/>
      <w:sz w:val="24"/>
      <w:szCs w:val="24"/>
    </w:rPr>
  </w:style>
  <w:style w:type="paragraph" w:customStyle="1" w:styleId="Heading0">
    <w:name w:val="Heading 0"/>
    <w:next w:val="paragraph"/>
    <w:link w:val="Heading0Char"/>
    <w:rsid w:val="00480C53"/>
    <w:pPr>
      <w:keepNext/>
      <w:keepLines/>
      <w:pageBreakBefore/>
      <w:pBdr>
        <w:bottom w:val="single" w:sz="2" w:space="1" w:color="auto"/>
      </w:pBdr>
      <w:suppressAutoHyphens/>
      <w:spacing w:before="1320" w:after="840"/>
      <w:jc w:val="right"/>
    </w:pPr>
    <w:rPr>
      <w:rFonts w:ascii="Arial" w:hAnsi="Arial"/>
      <w:b/>
      <w:sz w:val="40"/>
      <w:szCs w:val="24"/>
    </w:rPr>
  </w:style>
  <w:style w:type="paragraph" w:customStyle="1" w:styleId="requirelevel1">
    <w:name w:val="require:level1"/>
    <w:link w:val="requirelevel1Char"/>
    <w:rsid w:val="000E7991"/>
    <w:pPr>
      <w:numPr>
        <w:ilvl w:val="5"/>
        <w:numId w:val="24"/>
      </w:numPr>
      <w:spacing w:before="120"/>
      <w:jc w:val="both"/>
    </w:pPr>
    <w:rPr>
      <w:rFonts w:ascii="Palatino Linotype" w:hAnsi="Palatino Linotype"/>
      <w:szCs w:val="22"/>
    </w:rPr>
  </w:style>
  <w:style w:type="paragraph" w:customStyle="1" w:styleId="requirelevel2">
    <w:name w:val="require:level2"/>
    <w:rsid w:val="000E7991"/>
    <w:pPr>
      <w:numPr>
        <w:ilvl w:val="6"/>
        <w:numId w:val="24"/>
      </w:numPr>
      <w:spacing w:before="120"/>
      <w:jc w:val="both"/>
    </w:pPr>
    <w:rPr>
      <w:rFonts w:ascii="Palatino Linotype" w:hAnsi="Palatino Linotype"/>
      <w:szCs w:val="22"/>
    </w:rPr>
  </w:style>
  <w:style w:type="paragraph" w:customStyle="1" w:styleId="requirelevel3">
    <w:name w:val="require:level3"/>
    <w:rsid w:val="000E7991"/>
    <w:pPr>
      <w:numPr>
        <w:ilvl w:val="7"/>
        <w:numId w:val="24"/>
      </w:numPr>
      <w:spacing w:before="120"/>
      <w:jc w:val="both"/>
    </w:pPr>
    <w:rPr>
      <w:rFonts w:ascii="Palatino Linotype" w:hAnsi="Palatino Linotype"/>
      <w:szCs w:val="22"/>
    </w:rPr>
  </w:style>
  <w:style w:type="paragraph" w:customStyle="1" w:styleId="NOTE">
    <w:name w:val="NOTE"/>
    <w:link w:val="NOTEChar"/>
    <w:rsid w:val="003C2FC7"/>
    <w:pPr>
      <w:numPr>
        <w:numId w:val="19"/>
      </w:numPr>
      <w:spacing w:before="120"/>
      <w:ind w:right="567"/>
      <w:jc w:val="both"/>
    </w:pPr>
    <w:rPr>
      <w:rFonts w:ascii="Palatino Linotype" w:hAnsi="Palatino Linotype"/>
      <w:szCs w:val="22"/>
      <w:lang w:val="en-US"/>
    </w:rPr>
  </w:style>
  <w:style w:type="paragraph" w:customStyle="1" w:styleId="requireindent2">
    <w:name w:val="require:indent2"/>
    <w:basedOn w:val="require"/>
    <w:semiHidden/>
    <w:rsid w:val="00B0353B"/>
    <w:pPr>
      <w:ind w:left="3119"/>
    </w:pPr>
  </w:style>
  <w:style w:type="paragraph" w:customStyle="1" w:styleId="NOTEcont">
    <w:name w:val="NOTE:cont"/>
    <w:rsid w:val="003C2FC7"/>
    <w:pPr>
      <w:numPr>
        <w:ilvl w:val="3"/>
        <w:numId w:val="19"/>
      </w:numPr>
      <w:spacing w:before="80"/>
      <w:ind w:right="567"/>
      <w:jc w:val="both"/>
    </w:pPr>
    <w:rPr>
      <w:rFonts w:ascii="Palatino Linotype" w:hAnsi="Palatino Linotype"/>
      <w:szCs w:val="22"/>
    </w:rPr>
  </w:style>
  <w:style w:type="paragraph" w:customStyle="1" w:styleId="requireindentpara2">
    <w:name w:val="require:indentpara2"/>
    <w:semiHidden/>
    <w:rsid w:val="00B0353B"/>
    <w:pPr>
      <w:tabs>
        <w:tab w:val="left" w:pos="2761"/>
        <w:tab w:val="left" w:pos="4201"/>
        <w:tab w:val="left" w:pos="5641"/>
        <w:tab w:val="left" w:pos="7081"/>
      </w:tabs>
      <w:autoSpaceDE w:val="0"/>
      <w:autoSpaceDN w:val="0"/>
      <w:adjustRightInd w:val="0"/>
      <w:spacing w:before="60" w:after="60" w:line="240" w:lineRule="atLeast"/>
      <w:ind w:left="3119"/>
      <w:jc w:val="both"/>
    </w:pPr>
    <w:rPr>
      <w:rFonts w:cs="NewCenturySchlbk"/>
      <w:noProof/>
      <w:lang w:val="en-US" w:eastAsia="en-US"/>
    </w:rPr>
  </w:style>
  <w:style w:type="paragraph" w:customStyle="1" w:styleId="NOTEnumbered">
    <w:name w:val="NOTE:numbered"/>
    <w:rsid w:val="003C2FC7"/>
    <w:pPr>
      <w:numPr>
        <w:ilvl w:val="1"/>
        <w:numId w:val="19"/>
      </w:numPr>
      <w:spacing w:before="60" w:after="60"/>
      <w:ind w:right="567"/>
      <w:jc w:val="both"/>
    </w:pPr>
    <w:rPr>
      <w:rFonts w:ascii="Palatino Linotype" w:hAnsi="Palatino Linotype"/>
      <w:szCs w:val="22"/>
      <w:lang w:val="en-US"/>
    </w:rPr>
  </w:style>
  <w:style w:type="paragraph" w:customStyle="1" w:styleId="NOTEbul">
    <w:name w:val="NOTE:bul"/>
    <w:rsid w:val="003C2FC7"/>
    <w:pPr>
      <w:numPr>
        <w:ilvl w:val="2"/>
        <w:numId w:val="19"/>
      </w:numPr>
      <w:spacing w:before="80"/>
      <w:ind w:right="567"/>
      <w:jc w:val="both"/>
    </w:pPr>
    <w:rPr>
      <w:rFonts w:ascii="Palatino Linotype" w:hAnsi="Palatino Linotype"/>
      <w:szCs w:val="22"/>
    </w:rPr>
  </w:style>
  <w:style w:type="paragraph" w:customStyle="1" w:styleId="EXPECTEDOUTPUT">
    <w:name w:val="EXPECTED OUTPUT"/>
    <w:next w:val="paragraph"/>
    <w:rsid w:val="00937BDA"/>
    <w:pPr>
      <w:numPr>
        <w:numId w:val="4"/>
      </w:numPr>
      <w:spacing w:before="120"/>
      <w:ind w:right="567"/>
      <w:jc w:val="both"/>
    </w:pPr>
    <w:rPr>
      <w:szCs w:val="24"/>
    </w:rPr>
  </w:style>
  <w:style w:type="paragraph" w:styleId="Caption">
    <w:name w:val="caption"/>
    <w:basedOn w:val="Normal"/>
    <w:next w:val="Normal"/>
    <w:link w:val="CaptionChar"/>
    <w:qFormat/>
    <w:rsid w:val="00937BDA"/>
    <w:pPr>
      <w:spacing w:before="120" w:after="240"/>
      <w:jc w:val="center"/>
    </w:pPr>
    <w:rPr>
      <w:b/>
      <w:bCs/>
      <w:szCs w:val="20"/>
    </w:rPr>
  </w:style>
  <w:style w:type="paragraph" w:customStyle="1" w:styleId="TablecellLEFT">
    <w:name w:val="Table:cellLEFT"/>
    <w:link w:val="TablecellLEFTChar"/>
    <w:qFormat/>
    <w:rsid w:val="00E326C5"/>
    <w:pPr>
      <w:keepNext/>
      <w:keepLines/>
      <w:spacing w:before="80"/>
    </w:pPr>
    <w:rPr>
      <w:rFonts w:ascii="Palatino Linotype" w:hAnsi="Palatino Linotype"/>
    </w:rPr>
  </w:style>
  <w:style w:type="paragraph" w:customStyle="1" w:styleId="TablecellCENTER">
    <w:name w:val="Table:cellCENTER"/>
    <w:basedOn w:val="TablecellLEFT"/>
    <w:rsid w:val="00B82752"/>
    <w:pPr>
      <w:jc w:val="center"/>
    </w:pPr>
  </w:style>
  <w:style w:type="paragraph" w:customStyle="1" w:styleId="TableHeaderLEFT">
    <w:name w:val="Table:HeaderLEFT"/>
    <w:basedOn w:val="TablecellLEFT"/>
    <w:rsid w:val="007A6E6F"/>
    <w:rPr>
      <w:b/>
      <w:sz w:val="22"/>
      <w:szCs w:val="22"/>
    </w:rPr>
  </w:style>
  <w:style w:type="paragraph" w:customStyle="1" w:styleId="TableHeaderCENTER">
    <w:name w:val="Table:HeaderCENTER"/>
    <w:basedOn w:val="TablecellLEFT"/>
    <w:rsid w:val="005751AF"/>
    <w:pPr>
      <w:jc w:val="center"/>
    </w:pPr>
    <w:rPr>
      <w:b/>
      <w:sz w:val="22"/>
    </w:rPr>
  </w:style>
  <w:style w:type="paragraph" w:customStyle="1" w:styleId="Bul10">
    <w:name w:val="Bul1"/>
    <w:rsid w:val="007A6E6F"/>
    <w:pPr>
      <w:numPr>
        <w:numId w:val="20"/>
      </w:numPr>
      <w:spacing w:before="120"/>
      <w:jc w:val="both"/>
    </w:pPr>
    <w:rPr>
      <w:rFonts w:ascii="Palatino Linotype" w:hAnsi="Palatino Linotype"/>
    </w:rPr>
  </w:style>
  <w:style w:type="paragraph" w:styleId="TOC1">
    <w:name w:val="toc 1"/>
    <w:next w:val="Normal"/>
    <w:uiPriority w:val="39"/>
    <w:rsid w:val="00A91481"/>
    <w:pPr>
      <w:tabs>
        <w:tab w:val="right" w:leader="dot" w:pos="284"/>
        <w:tab w:val="right" w:leader="dot" w:pos="9072"/>
      </w:tabs>
      <w:spacing w:before="240"/>
      <w:ind w:left="284" w:right="567" w:hanging="284"/>
    </w:pPr>
    <w:rPr>
      <w:rFonts w:ascii="Arial" w:hAnsi="Arial"/>
      <w:b/>
      <w:noProof/>
      <w:sz w:val="24"/>
      <w:szCs w:val="24"/>
    </w:rPr>
  </w:style>
  <w:style w:type="paragraph" w:styleId="TOC2">
    <w:name w:val="toc 2"/>
    <w:next w:val="Normal"/>
    <w:uiPriority w:val="39"/>
    <w:rsid w:val="00A91481"/>
    <w:pPr>
      <w:tabs>
        <w:tab w:val="left" w:pos="851"/>
        <w:tab w:val="right" w:leader="dot" w:pos="9072"/>
      </w:tabs>
      <w:spacing w:before="120"/>
      <w:ind w:left="851" w:right="567" w:hanging="567"/>
    </w:pPr>
    <w:rPr>
      <w:rFonts w:ascii="Arial" w:hAnsi="Arial"/>
      <w:noProof/>
      <w:sz w:val="22"/>
      <w:szCs w:val="22"/>
    </w:rPr>
  </w:style>
  <w:style w:type="paragraph" w:styleId="TOC3">
    <w:name w:val="toc 3"/>
    <w:next w:val="paragraph"/>
    <w:uiPriority w:val="39"/>
    <w:rsid w:val="00D42EAB"/>
    <w:pPr>
      <w:tabs>
        <w:tab w:val="left" w:pos="1701"/>
        <w:tab w:val="right" w:leader="dot" w:pos="9072"/>
      </w:tabs>
      <w:spacing w:before="120"/>
      <w:ind w:left="1702" w:right="567" w:hanging="851"/>
    </w:pPr>
    <w:rPr>
      <w:rFonts w:ascii="Arial" w:hAnsi="Arial"/>
      <w:sz w:val="22"/>
      <w:szCs w:val="24"/>
    </w:rPr>
  </w:style>
  <w:style w:type="paragraph" w:styleId="TOC4">
    <w:name w:val="toc 4"/>
    <w:next w:val="Normal"/>
    <w:link w:val="TOC4Char"/>
    <w:uiPriority w:val="39"/>
    <w:rsid w:val="00243611"/>
    <w:pPr>
      <w:tabs>
        <w:tab w:val="left" w:pos="2552"/>
        <w:tab w:val="right" w:leader="dot" w:pos="9356"/>
      </w:tabs>
      <w:ind w:left="2552" w:right="284" w:hanging="851"/>
    </w:pPr>
    <w:rPr>
      <w:rFonts w:ascii="Arial" w:hAnsi="Arial"/>
      <w:szCs w:val="24"/>
    </w:rPr>
  </w:style>
  <w:style w:type="paragraph" w:styleId="TOC5">
    <w:name w:val="toc 5"/>
    <w:next w:val="Normal"/>
    <w:uiPriority w:val="39"/>
    <w:rsid w:val="003544BC"/>
    <w:pPr>
      <w:tabs>
        <w:tab w:val="right" w:pos="3686"/>
        <w:tab w:val="right" w:pos="9356"/>
      </w:tabs>
      <w:ind w:left="3686" w:hanging="1134"/>
    </w:pPr>
    <w:rPr>
      <w:rFonts w:ascii="Arial" w:hAnsi="Arial"/>
      <w:szCs w:val="24"/>
    </w:rPr>
  </w:style>
  <w:style w:type="character" w:styleId="Hyperlink">
    <w:name w:val="Hyperlink"/>
    <w:uiPriority w:val="99"/>
    <w:rsid w:val="003544BC"/>
    <w:rPr>
      <w:color w:val="0000FF"/>
      <w:u w:val="single"/>
    </w:rPr>
  </w:style>
  <w:style w:type="paragraph" w:customStyle="1" w:styleId="Annex1">
    <w:name w:val="Annex1"/>
    <w:next w:val="paragraph"/>
    <w:rsid w:val="00E63B93"/>
    <w:pPr>
      <w:keepNext/>
      <w:keepLines/>
      <w:pageBreakBefore/>
      <w:numPr>
        <w:numId w:val="26"/>
      </w:numPr>
      <w:pBdr>
        <w:bottom w:val="single" w:sz="4" w:space="1" w:color="auto"/>
      </w:pBdr>
      <w:suppressAutoHyphens/>
      <w:spacing w:before="1320" w:after="840"/>
      <w:jc w:val="right"/>
    </w:pPr>
    <w:rPr>
      <w:rFonts w:ascii="Arial" w:hAnsi="Arial"/>
      <w:b/>
      <w:sz w:val="44"/>
      <w:szCs w:val="24"/>
    </w:rPr>
  </w:style>
  <w:style w:type="paragraph" w:customStyle="1" w:styleId="Annex2">
    <w:name w:val="Annex2"/>
    <w:basedOn w:val="paragraph"/>
    <w:next w:val="paragraph"/>
    <w:rsid w:val="00E63B93"/>
    <w:pPr>
      <w:keepNext/>
      <w:keepLines/>
      <w:numPr>
        <w:ilvl w:val="1"/>
        <w:numId w:val="26"/>
      </w:numPr>
      <w:suppressAutoHyphens/>
      <w:spacing w:before="600"/>
      <w:jc w:val="left"/>
    </w:pPr>
    <w:rPr>
      <w:rFonts w:ascii="Arial" w:hAnsi="Arial"/>
      <w:b/>
      <w:sz w:val="32"/>
      <w:szCs w:val="32"/>
    </w:rPr>
  </w:style>
  <w:style w:type="paragraph" w:customStyle="1" w:styleId="Annex3">
    <w:name w:val="Annex3"/>
    <w:basedOn w:val="paragraph"/>
    <w:next w:val="paragraph"/>
    <w:rsid w:val="00E63B93"/>
    <w:pPr>
      <w:keepNext/>
      <w:numPr>
        <w:ilvl w:val="2"/>
        <w:numId w:val="26"/>
      </w:numPr>
      <w:suppressAutoHyphens/>
      <w:spacing w:before="480"/>
      <w:jc w:val="left"/>
    </w:pPr>
    <w:rPr>
      <w:rFonts w:ascii="Arial" w:hAnsi="Arial"/>
      <w:b/>
      <w:sz w:val="26"/>
      <w:szCs w:val="28"/>
    </w:rPr>
  </w:style>
  <w:style w:type="paragraph" w:customStyle="1" w:styleId="Annex4">
    <w:name w:val="Annex4"/>
    <w:basedOn w:val="paragraph"/>
    <w:next w:val="paragraph"/>
    <w:rsid w:val="00E63B93"/>
    <w:pPr>
      <w:keepNext/>
      <w:numPr>
        <w:ilvl w:val="3"/>
        <w:numId w:val="26"/>
      </w:numPr>
      <w:suppressAutoHyphens/>
      <w:spacing w:before="360"/>
      <w:jc w:val="left"/>
    </w:pPr>
    <w:rPr>
      <w:rFonts w:ascii="Arial" w:hAnsi="Arial"/>
      <w:b/>
      <w:sz w:val="24"/>
    </w:rPr>
  </w:style>
  <w:style w:type="paragraph" w:customStyle="1" w:styleId="Annex5">
    <w:name w:val="Annex5"/>
    <w:basedOn w:val="paragraph"/>
    <w:rsid w:val="00E63B93"/>
    <w:pPr>
      <w:keepNext/>
      <w:numPr>
        <w:ilvl w:val="4"/>
        <w:numId w:val="26"/>
      </w:numPr>
      <w:suppressAutoHyphens/>
      <w:spacing w:before="240"/>
      <w:jc w:val="left"/>
    </w:pPr>
    <w:rPr>
      <w:rFonts w:ascii="Arial" w:hAnsi="Arial"/>
      <w:sz w:val="22"/>
    </w:rPr>
  </w:style>
  <w:style w:type="paragraph" w:customStyle="1" w:styleId="reqAnnex1">
    <w:name w:val="reqAnnex1"/>
    <w:basedOn w:val="requirelevel1"/>
    <w:semiHidden/>
    <w:rsid w:val="003544BC"/>
    <w:pPr>
      <w:numPr>
        <w:ilvl w:val="0"/>
        <w:numId w:val="0"/>
      </w:numPr>
    </w:pPr>
  </w:style>
  <w:style w:type="paragraph" w:customStyle="1" w:styleId="reqAnnex2">
    <w:name w:val="reqAnnex2"/>
    <w:basedOn w:val="requirelevel2"/>
    <w:semiHidden/>
    <w:rsid w:val="003544BC"/>
    <w:pPr>
      <w:numPr>
        <w:ilvl w:val="0"/>
        <w:numId w:val="0"/>
      </w:numPr>
    </w:pPr>
  </w:style>
  <w:style w:type="paragraph" w:customStyle="1" w:styleId="reqAnnex3">
    <w:name w:val="reqAnnex3"/>
    <w:basedOn w:val="requirelevel3"/>
    <w:semiHidden/>
    <w:rsid w:val="00922656"/>
    <w:pPr>
      <w:numPr>
        <w:ilvl w:val="0"/>
        <w:numId w:val="0"/>
      </w:numPr>
    </w:pPr>
  </w:style>
  <w:style w:type="paragraph" w:customStyle="1" w:styleId="Published">
    <w:name w:val="Published"/>
    <w:basedOn w:val="Normal"/>
    <w:rsid w:val="00E326C5"/>
    <w:pPr>
      <w:tabs>
        <w:tab w:val="left" w:pos="1418"/>
      </w:tabs>
      <w:autoSpaceDE w:val="0"/>
      <w:autoSpaceDN w:val="0"/>
      <w:adjustRightInd w:val="0"/>
      <w:ind w:left="1418" w:hanging="1418"/>
    </w:pPr>
    <w:rPr>
      <w:rFonts w:cs="TimesNewRomanPSMT"/>
      <w:sz w:val="18"/>
      <w:szCs w:val="18"/>
    </w:rPr>
  </w:style>
  <w:style w:type="character" w:styleId="PageNumber">
    <w:name w:val="page number"/>
    <w:basedOn w:val="DefaultParagraphFont"/>
    <w:rsid w:val="003544BC"/>
  </w:style>
  <w:style w:type="paragraph" w:customStyle="1" w:styleId="References">
    <w:name w:val="References"/>
    <w:rsid w:val="000E7991"/>
    <w:pPr>
      <w:numPr>
        <w:numId w:val="16"/>
      </w:numPr>
      <w:tabs>
        <w:tab w:val="left" w:pos="567"/>
      </w:tabs>
      <w:spacing w:before="120"/>
    </w:pPr>
    <w:rPr>
      <w:rFonts w:ascii="Palatino Linotype" w:hAnsi="Palatino Linotype"/>
      <w:szCs w:val="22"/>
    </w:rPr>
  </w:style>
  <w:style w:type="character" w:styleId="CommentReference">
    <w:name w:val="annotation reference"/>
    <w:semiHidden/>
    <w:rsid w:val="003544BC"/>
    <w:rPr>
      <w:sz w:val="16"/>
      <w:szCs w:val="16"/>
    </w:rPr>
  </w:style>
  <w:style w:type="paragraph" w:styleId="CommentText">
    <w:name w:val="annotation text"/>
    <w:basedOn w:val="Normal"/>
    <w:semiHidden/>
    <w:rsid w:val="003544BC"/>
    <w:rPr>
      <w:sz w:val="20"/>
      <w:szCs w:val="20"/>
    </w:rPr>
  </w:style>
  <w:style w:type="paragraph" w:styleId="CommentSubject">
    <w:name w:val="annotation subject"/>
    <w:basedOn w:val="CommentText"/>
    <w:next w:val="CommentText"/>
    <w:semiHidden/>
    <w:rsid w:val="003544BC"/>
    <w:rPr>
      <w:b/>
      <w:bCs/>
    </w:rPr>
  </w:style>
  <w:style w:type="paragraph" w:styleId="BalloonText">
    <w:name w:val="Balloon Text"/>
    <w:basedOn w:val="Normal"/>
    <w:semiHidden/>
    <w:rsid w:val="003544BC"/>
    <w:rPr>
      <w:rFonts w:ascii="Tahoma" w:hAnsi="Tahoma" w:cs="Tahoma"/>
      <w:sz w:val="16"/>
      <w:szCs w:val="16"/>
    </w:rPr>
  </w:style>
  <w:style w:type="table" w:styleId="TableGrid">
    <w:name w:val="Table Grid"/>
    <w:basedOn w:val="TableNormal"/>
    <w:semiHidden/>
    <w:rsid w:val="003544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paragraph"/>
    <w:semiHidden/>
    <w:rsid w:val="003544BC"/>
  </w:style>
  <w:style w:type="paragraph" w:customStyle="1" w:styleId="DRD1">
    <w:name w:val="DRD1"/>
    <w:rsid w:val="00E63B93"/>
    <w:pPr>
      <w:keepNext/>
      <w:keepLines/>
      <w:numPr>
        <w:ilvl w:val="5"/>
        <w:numId w:val="26"/>
      </w:numPr>
      <w:suppressAutoHyphens/>
      <w:spacing w:before="360"/>
    </w:pPr>
    <w:rPr>
      <w:rFonts w:ascii="Palatino Linotype" w:hAnsi="Palatino Linotype"/>
      <w:b/>
      <w:sz w:val="24"/>
      <w:szCs w:val="24"/>
    </w:rPr>
  </w:style>
  <w:style w:type="paragraph" w:customStyle="1" w:styleId="DRD2">
    <w:name w:val="DRD2"/>
    <w:next w:val="paragraph"/>
    <w:rsid w:val="00E63B93"/>
    <w:pPr>
      <w:keepNext/>
      <w:keepLines/>
      <w:numPr>
        <w:ilvl w:val="6"/>
        <w:numId w:val="26"/>
      </w:numPr>
      <w:tabs>
        <w:tab w:val="left" w:pos="2835"/>
      </w:tabs>
      <w:suppressAutoHyphens/>
      <w:spacing w:before="240"/>
    </w:pPr>
    <w:rPr>
      <w:rFonts w:ascii="Palatino Linotype" w:hAnsi="Palatino Linotype"/>
      <w:b/>
      <w:sz w:val="22"/>
      <w:szCs w:val="22"/>
    </w:rPr>
  </w:style>
  <w:style w:type="paragraph" w:customStyle="1" w:styleId="DRD3">
    <w:name w:val="DRD3"/>
    <w:basedOn w:val="paragraph"/>
    <w:rsid w:val="006774C1"/>
    <w:pPr>
      <w:keepNext/>
      <w:keepLines/>
      <w:numPr>
        <w:ilvl w:val="2"/>
        <w:numId w:val="27"/>
      </w:numPr>
    </w:pPr>
    <w:rPr>
      <w:rFonts w:ascii="Arial" w:hAnsi="Arial"/>
    </w:rPr>
  </w:style>
  <w:style w:type="paragraph" w:customStyle="1" w:styleId="CaptionTable">
    <w:name w:val="CaptionTable"/>
    <w:basedOn w:val="Caption"/>
    <w:next w:val="paragraph"/>
    <w:rsid w:val="00B82752"/>
    <w:pPr>
      <w:keepNext/>
      <w:keepLines/>
      <w:spacing w:before="360" w:after="0"/>
      <w:ind w:left="1985"/>
    </w:pPr>
  </w:style>
  <w:style w:type="numbering" w:styleId="111111">
    <w:name w:val="Outline List 2"/>
    <w:basedOn w:val="NoList"/>
    <w:semiHidden/>
    <w:rsid w:val="003544BC"/>
    <w:pPr>
      <w:numPr>
        <w:numId w:val="1"/>
      </w:numPr>
    </w:pPr>
  </w:style>
  <w:style w:type="numbering" w:styleId="1ai">
    <w:name w:val="Outline List 1"/>
    <w:basedOn w:val="NoList"/>
    <w:semiHidden/>
    <w:rsid w:val="003544BC"/>
    <w:pPr>
      <w:numPr>
        <w:numId w:val="2"/>
      </w:numPr>
    </w:pPr>
  </w:style>
  <w:style w:type="numbering" w:styleId="ArticleSection">
    <w:name w:val="Outline List 3"/>
    <w:basedOn w:val="NoList"/>
    <w:semiHidden/>
    <w:rsid w:val="003544BC"/>
    <w:pPr>
      <w:numPr>
        <w:numId w:val="3"/>
      </w:numPr>
    </w:pPr>
  </w:style>
  <w:style w:type="paragraph" w:styleId="BlockText">
    <w:name w:val="Block Text"/>
    <w:basedOn w:val="Normal"/>
    <w:semiHidden/>
    <w:rsid w:val="003544BC"/>
    <w:pPr>
      <w:spacing w:after="120"/>
      <w:ind w:left="1440" w:right="1440"/>
    </w:pPr>
  </w:style>
  <w:style w:type="paragraph" w:styleId="BodyText">
    <w:name w:val="Body Text"/>
    <w:basedOn w:val="Normal"/>
    <w:semiHidden/>
    <w:rsid w:val="003544BC"/>
    <w:pPr>
      <w:spacing w:after="120"/>
    </w:pPr>
  </w:style>
  <w:style w:type="paragraph" w:styleId="BodyText2">
    <w:name w:val="Body Text 2"/>
    <w:basedOn w:val="Normal"/>
    <w:semiHidden/>
    <w:rsid w:val="003544BC"/>
    <w:pPr>
      <w:spacing w:after="120" w:line="480" w:lineRule="auto"/>
    </w:pPr>
  </w:style>
  <w:style w:type="paragraph" w:styleId="BodyText3">
    <w:name w:val="Body Text 3"/>
    <w:basedOn w:val="Normal"/>
    <w:semiHidden/>
    <w:rsid w:val="003544BC"/>
    <w:pPr>
      <w:spacing w:after="120"/>
    </w:pPr>
    <w:rPr>
      <w:sz w:val="16"/>
      <w:szCs w:val="16"/>
    </w:rPr>
  </w:style>
  <w:style w:type="paragraph" w:styleId="BodyTextFirstIndent">
    <w:name w:val="Body Text First Indent"/>
    <w:basedOn w:val="BodyText"/>
    <w:semiHidden/>
    <w:rsid w:val="003544BC"/>
    <w:pPr>
      <w:ind w:firstLine="210"/>
    </w:pPr>
  </w:style>
  <w:style w:type="paragraph" w:styleId="BodyTextIndent">
    <w:name w:val="Body Text Indent"/>
    <w:basedOn w:val="Normal"/>
    <w:semiHidden/>
    <w:rsid w:val="003544BC"/>
    <w:pPr>
      <w:spacing w:after="120"/>
      <w:ind w:left="283"/>
    </w:pPr>
  </w:style>
  <w:style w:type="paragraph" w:styleId="BodyTextFirstIndent2">
    <w:name w:val="Body Text First Indent 2"/>
    <w:basedOn w:val="BodyTextIndent"/>
    <w:semiHidden/>
    <w:rsid w:val="003544BC"/>
    <w:pPr>
      <w:ind w:firstLine="210"/>
    </w:pPr>
  </w:style>
  <w:style w:type="paragraph" w:styleId="BodyTextIndent2">
    <w:name w:val="Body Text Indent 2"/>
    <w:basedOn w:val="Normal"/>
    <w:semiHidden/>
    <w:rsid w:val="003544BC"/>
    <w:pPr>
      <w:spacing w:after="120" w:line="480" w:lineRule="auto"/>
      <w:ind w:left="283"/>
    </w:pPr>
  </w:style>
  <w:style w:type="paragraph" w:styleId="BodyTextIndent3">
    <w:name w:val="Body Text Indent 3"/>
    <w:basedOn w:val="Normal"/>
    <w:semiHidden/>
    <w:rsid w:val="003544BC"/>
    <w:pPr>
      <w:spacing w:after="120"/>
      <w:ind w:left="283"/>
    </w:pPr>
    <w:rPr>
      <w:sz w:val="16"/>
      <w:szCs w:val="16"/>
    </w:rPr>
  </w:style>
  <w:style w:type="paragraph" w:styleId="Closing">
    <w:name w:val="Closing"/>
    <w:basedOn w:val="Normal"/>
    <w:semiHidden/>
    <w:rsid w:val="003544BC"/>
    <w:pPr>
      <w:ind w:left="4252"/>
    </w:pPr>
  </w:style>
  <w:style w:type="paragraph" w:styleId="Date">
    <w:name w:val="Date"/>
    <w:basedOn w:val="Normal"/>
    <w:next w:val="Normal"/>
    <w:semiHidden/>
    <w:rsid w:val="003544BC"/>
  </w:style>
  <w:style w:type="paragraph" w:styleId="E-mailSignature">
    <w:name w:val="E-mail Signature"/>
    <w:basedOn w:val="Normal"/>
    <w:semiHidden/>
    <w:rsid w:val="003544BC"/>
  </w:style>
  <w:style w:type="character" w:styleId="Emphasis">
    <w:name w:val="Emphasis"/>
    <w:qFormat/>
    <w:rsid w:val="003544BC"/>
    <w:rPr>
      <w:i/>
      <w:iCs/>
    </w:rPr>
  </w:style>
  <w:style w:type="paragraph" w:styleId="EnvelopeAddress">
    <w:name w:val="envelope address"/>
    <w:basedOn w:val="Normal"/>
    <w:semiHidden/>
    <w:rsid w:val="003544BC"/>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3544BC"/>
    <w:rPr>
      <w:rFonts w:ascii="Arial" w:hAnsi="Arial" w:cs="Arial"/>
      <w:sz w:val="20"/>
      <w:szCs w:val="20"/>
    </w:rPr>
  </w:style>
  <w:style w:type="character" w:styleId="FollowedHyperlink">
    <w:name w:val="FollowedHyperlink"/>
    <w:semiHidden/>
    <w:rsid w:val="003544BC"/>
    <w:rPr>
      <w:color w:val="800080"/>
      <w:u w:val="single"/>
    </w:rPr>
  </w:style>
  <w:style w:type="character" w:styleId="HTMLAcronym">
    <w:name w:val="HTML Acronym"/>
    <w:basedOn w:val="DefaultParagraphFont"/>
    <w:semiHidden/>
    <w:rsid w:val="003544BC"/>
  </w:style>
  <w:style w:type="paragraph" w:styleId="HTMLAddress">
    <w:name w:val="HTML Address"/>
    <w:basedOn w:val="Normal"/>
    <w:semiHidden/>
    <w:rsid w:val="003544BC"/>
    <w:rPr>
      <w:i/>
      <w:iCs/>
    </w:rPr>
  </w:style>
  <w:style w:type="character" w:styleId="HTMLCite">
    <w:name w:val="HTML Cite"/>
    <w:semiHidden/>
    <w:rsid w:val="003544BC"/>
    <w:rPr>
      <w:i/>
      <w:iCs/>
    </w:rPr>
  </w:style>
  <w:style w:type="character" w:styleId="HTMLCode">
    <w:name w:val="HTML Code"/>
    <w:semiHidden/>
    <w:rsid w:val="003544BC"/>
    <w:rPr>
      <w:rFonts w:ascii="Courier New" w:hAnsi="Courier New" w:cs="Courier New"/>
      <w:sz w:val="20"/>
      <w:szCs w:val="20"/>
    </w:rPr>
  </w:style>
  <w:style w:type="character" w:styleId="HTMLDefinition">
    <w:name w:val="HTML Definition"/>
    <w:semiHidden/>
    <w:rsid w:val="003544BC"/>
    <w:rPr>
      <w:i/>
      <w:iCs/>
    </w:rPr>
  </w:style>
  <w:style w:type="character" w:styleId="HTMLKeyboard">
    <w:name w:val="HTML Keyboard"/>
    <w:semiHidden/>
    <w:rsid w:val="003544BC"/>
    <w:rPr>
      <w:rFonts w:ascii="Courier New" w:hAnsi="Courier New" w:cs="Courier New"/>
      <w:sz w:val="20"/>
      <w:szCs w:val="20"/>
    </w:rPr>
  </w:style>
  <w:style w:type="paragraph" w:styleId="HTMLPreformatted">
    <w:name w:val="HTML Preformatted"/>
    <w:basedOn w:val="Normal"/>
    <w:semiHidden/>
    <w:rsid w:val="003544BC"/>
    <w:rPr>
      <w:rFonts w:ascii="Courier New" w:hAnsi="Courier New" w:cs="Courier New"/>
      <w:sz w:val="20"/>
      <w:szCs w:val="20"/>
    </w:rPr>
  </w:style>
  <w:style w:type="character" w:styleId="HTMLSample">
    <w:name w:val="HTML Sample"/>
    <w:semiHidden/>
    <w:rsid w:val="003544BC"/>
    <w:rPr>
      <w:rFonts w:ascii="Courier New" w:hAnsi="Courier New" w:cs="Courier New"/>
    </w:rPr>
  </w:style>
  <w:style w:type="character" w:styleId="HTMLTypewriter">
    <w:name w:val="HTML Typewriter"/>
    <w:semiHidden/>
    <w:rsid w:val="003544BC"/>
    <w:rPr>
      <w:rFonts w:ascii="Courier New" w:hAnsi="Courier New" w:cs="Courier New"/>
      <w:sz w:val="20"/>
      <w:szCs w:val="20"/>
    </w:rPr>
  </w:style>
  <w:style w:type="character" w:styleId="HTMLVariable">
    <w:name w:val="HTML Variable"/>
    <w:semiHidden/>
    <w:rsid w:val="003544BC"/>
    <w:rPr>
      <w:i/>
      <w:iCs/>
    </w:rPr>
  </w:style>
  <w:style w:type="character" w:styleId="LineNumber">
    <w:name w:val="line number"/>
    <w:basedOn w:val="DefaultParagraphFont"/>
    <w:semiHidden/>
    <w:rsid w:val="003544BC"/>
  </w:style>
  <w:style w:type="paragraph" w:styleId="List">
    <w:name w:val="List"/>
    <w:basedOn w:val="Normal"/>
    <w:semiHidden/>
    <w:rsid w:val="003544BC"/>
    <w:pPr>
      <w:ind w:left="283" w:hanging="283"/>
    </w:pPr>
  </w:style>
  <w:style w:type="paragraph" w:styleId="List2">
    <w:name w:val="List 2"/>
    <w:basedOn w:val="Normal"/>
    <w:semiHidden/>
    <w:rsid w:val="003544BC"/>
    <w:pPr>
      <w:ind w:left="566" w:hanging="283"/>
    </w:pPr>
  </w:style>
  <w:style w:type="paragraph" w:styleId="List3">
    <w:name w:val="List 3"/>
    <w:basedOn w:val="Normal"/>
    <w:semiHidden/>
    <w:rsid w:val="003544BC"/>
    <w:pPr>
      <w:ind w:left="849" w:hanging="283"/>
    </w:pPr>
  </w:style>
  <w:style w:type="paragraph" w:styleId="List4">
    <w:name w:val="List 4"/>
    <w:basedOn w:val="Normal"/>
    <w:semiHidden/>
    <w:rsid w:val="003544BC"/>
    <w:pPr>
      <w:ind w:left="1132" w:hanging="283"/>
    </w:pPr>
  </w:style>
  <w:style w:type="paragraph" w:styleId="List5">
    <w:name w:val="List 5"/>
    <w:basedOn w:val="Normal"/>
    <w:semiHidden/>
    <w:rsid w:val="003544BC"/>
    <w:pPr>
      <w:ind w:left="1415" w:hanging="283"/>
    </w:pPr>
  </w:style>
  <w:style w:type="paragraph" w:styleId="ListBullet">
    <w:name w:val="List Bullet"/>
    <w:basedOn w:val="Normal"/>
    <w:semiHidden/>
    <w:rsid w:val="003544BC"/>
    <w:pPr>
      <w:numPr>
        <w:numId w:val="5"/>
      </w:numPr>
    </w:pPr>
  </w:style>
  <w:style w:type="paragraph" w:styleId="ListBullet2">
    <w:name w:val="List Bullet 2"/>
    <w:basedOn w:val="Normal"/>
    <w:semiHidden/>
    <w:rsid w:val="003544BC"/>
    <w:pPr>
      <w:numPr>
        <w:numId w:val="6"/>
      </w:numPr>
    </w:pPr>
  </w:style>
  <w:style w:type="paragraph" w:styleId="ListBullet3">
    <w:name w:val="List Bullet 3"/>
    <w:basedOn w:val="Normal"/>
    <w:semiHidden/>
    <w:rsid w:val="003544BC"/>
    <w:pPr>
      <w:numPr>
        <w:numId w:val="7"/>
      </w:numPr>
    </w:pPr>
  </w:style>
  <w:style w:type="paragraph" w:styleId="ListBullet4">
    <w:name w:val="List Bullet 4"/>
    <w:basedOn w:val="Normal"/>
    <w:semiHidden/>
    <w:rsid w:val="003544BC"/>
    <w:pPr>
      <w:numPr>
        <w:numId w:val="8"/>
      </w:numPr>
    </w:pPr>
  </w:style>
  <w:style w:type="paragraph" w:styleId="ListBullet5">
    <w:name w:val="List Bullet 5"/>
    <w:basedOn w:val="Normal"/>
    <w:semiHidden/>
    <w:rsid w:val="003544BC"/>
    <w:pPr>
      <w:numPr>
        <w:numId w:val="9"/>
      </w:numPr>
    </w:pPr>
  </w:style>
  <w:style w:type="paragraph" w:styleId="ListContinue">
    <w:name w:val="List Continue"/>
    <w:basedOn w:val="Normal"/>
    <w:semiHidden/>
    <w:rsid w:val="003544BC"/>
    <w:pPr>
      <w:spacing w:after="120"/>
      <w:ind w:left="283"/>
    </w:pPr>
  </w:style>
  <w:style w:type="paragraph" w:styleId="ListContinue2">
    <w:name w:val="List Continue 2"/>
    <w:basedOn w:val="Normal"/>
    <w:semiHidden/>
    <w:rsid w:val="003544BC"/>
    <w:pPr>
      <w:spacing w:after="120"/>
      <w:ind w:left="566"/>
    </w:pPr>
  </w:style>
  <w:style w:type="paragraph" w:styleId="ListContinue3">
    <w:name w:val="List Continue 3"/>
    <w:basedOn w:val="Normal"/>
    <w:semiHidden/>
    <w:rsid w:val="003544BC"/>
    <w:pPr>
      <w:spacing w:after="120"/>
      <w:ind w:left="849"/>
    </w:pPr>
  </w:style>
  <w:style w:type="paragraph" w:styleId="ListContinue4">
    <w:name w:val="List Continue 4"/>
    <w:basedOn w:val="Normal"/>
    <w:semiHidden/>
    <w:rsid w:val="003544BC"/>
    <w:pPr>
      <w:spacing w:after="120"/>
      <w:ind w:left="1132"/>
    </w:pPr>
  </w:style>
  <w:style w:type="paragraph" w:styleId="ListContinue5">
    <w:name w:val="List Continue 5"/>
    <w:basedOn w:val="Normal"/>
    <w:semiHidden/>
    <w:rsid w:val="003544BC"/>
    <w:pPr>
      <w:spacing w:after="120"/>
      <w:ind w:left="1415"/>
    </w:pPr>
  </w:style>
  <w:style w:type="paragraph" w:styleId="ListNumber">
    <w:name w:val="List Number"/>
    <w:basedOn w:val="Normal"/>
    <w:semiHidden/>
    <w:rsid w:val="003544BC"/>
    <w:pPr>
      <w:numPr>
        <w:numId w:val="10"/>
      </w:numPr>
    </w:pPr>
  </w:style>
  <w:style w:type="paragraph" w:styleId="ListNumber2">
    <w:name w:val="List Number 2"/>
    <w:basedOn w:val="Normal"/>
    <w:semiHidden/>
    <w:rsid w:val="003544BC"/>
    <w:pPr>
      <w:numPr>
        <w:numId w:val="11"/>
      </w:numPr>
    </w:pPr>
  </w:style>
  <w:style w:type="paragraph" w:styleId="ListNumber3">
    <w:name w:val="List Number 3"/>
    <w:basedOn w:val="Normal"/>
    <w:semiHidden/>
    <w:rsid w:val="003544BC"/>
    <w:pPr>
      <w:numPr>
        <w:numId w:val="12"/>
      </w:numPr>
    </w:pPr>
  </w:style>
  <w:style w:type="paragraph" w:styleId="ListNumber4">
    <w:name w:val="List Number 4"/>
    <w:basedOn w:val="Normal"/>
    <w:semiHidden/>
    <w:rsid w:val="003544BC"/>
    <w:pPr>
      <w:numPr>
        <w:numId w:val="13"/>
      </w:numPr>
    </w:pPr>
  </w:style>
  <w:style w:type="paragraph" w:styleId="ListNumber5">
    <w:name w:val="List Number 5"/>
    <w:basedOn w:val="Normal"/>
    <w:semiHidden/>
    <w:rsid w:val="003544BC"/>
    <w:pPr>
      <w:numPr>
        <w:numId w:val="14"/>
      </w:numPr>
    </w:pPr>
  </w:style>
  <w:style w:type="paragraph" w:styleId="MessageHeader">
    <w:name w:val="Message Header"/>
    <w:basedOn w:val="Normal"/>
    <w:semiHidden/>
    <w:rsid w:val="003544BC"/>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semiHidden/>
    <w:rsid w:val="003544BC"/>
  </w:style>
  <w:style w:type="paragraph" w:styleId="NormalIndent">
    <w:name w:val="Normal Indent"/>
    <w:basedOn w:val="Normal"/>
    <w:semiHidden/>
    <w:rsid w:val="003544BC"/>
    <w:pPr>
      <w:ind w:left="720"/>
    </w:pPr>
  </w:style>
  <w:style w:type="paragraph" w:styleId="NoteHeading">
    <w:name w:val="Note Heading"/>
    <w:basedOn w:val="Normal"/>
    <w:next w:val="Normal"/>
    <w:semiHidden/>
    <w:rsid w:val="003544BC"/>
  </w:style>
  <w:style w:type="paragraph" w:styleId="PlainText">
    <w:name w:val="Plain Text"/>
    <w:basedOn w:val="Normal"/>
    <w:semiHidden/>
    <w:rsid w:val="003544BC"/>
    <w:rPr>
      <w:rFonts w:ascii="Courier New" w:hAnsi="Courier New" w:cs="Courier New"/>
      <w:sz w:val="20"/>
      <w:szCs w:val="20"/>
    </w:rPr>
  </w:style>
  <w:style w:type="paragraph" w:styleId="Salutation">
    <w:name w:val="Salutation"/>
    <w:basedOn w:val="Normal"/>
    <w:next w:val="Normal"/>
    <w:semiHidden/>
    <w:rsid w:val="003544BC"/>
  </w:style>
  <w:style w:type="paragraph" w:styleId="Signature">
    <w:name w:val="Signature"/>
    <w:basedOn w:val="Normal"/>
    <w:semiHidden/>
    <w:rsid w:val="003544BC"/>
    <w:pPr>
      <w:ind w:left="4252"/>
    </w:pPr>
  </w:style>
  <w:style w:type="character" w:styleId="Strong">
    <w:name w:val="Strong"/>
    <w:qFormat/>
    <w:rsid w:val="003544BC"/>
    <w:rPr>
      <w:b/>
      <w:bCs/>
    </w:rPr>
  </w:style>
  <w:style w:type="table" w:styleId="Table3Deffects1">
    <w:name w:val="Table 3D effects 1"/>
    <w:basedOn w:val="TableNormal"/>
    <w:semiHidden/>
    <w:rsid w:val="003544B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3544B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3544B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3544B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3544B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3544B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3544B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3544B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3544B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3544B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3544B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3544B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3544B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3544B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3544B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3544B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3544B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3544B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3544B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3544B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3544B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3544B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3544B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3544B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3544B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3544B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3544B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3544B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3544B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3544B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3544B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3544B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3544B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3544B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3544B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3544B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3544B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3544B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3544B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3544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3544B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3544B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3544B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Definition1">
    <w:name w:val="Definition1"/>
    <w:next w:val="paragraph"/>
    <w:rsid w:val="007A36CA"/>
    <w:pPr>
      <w:keepNext/>
      <w:numPr>
        <w:numId w:val="18"/>
      </w:numPr>
      <w:tabs>
        <w:tab w:val="clear" w:pos="0"/>
        <w:tab w:val="left" w:pos="3119"/>
      </w:tabs>
      <w:spacing w:before="240"/>
      <w:ind w:left="3119" w:hanging="1134"/>
    </w:pPr>
    <w:rPr>
      <w:rFonts w:ascii="Arial" w:hAnsi="Arial" w:cs="Arial"/>
      <w:b/>
      <w:bCs/>
      <w:sz w:val="22"/>
      <w:szCs w:val="26"/>
    </w:rPr>
  </w:style>
  <w:style w:type="paragraph" w:customStyle="1" w:styleId="Definition2">
    <w:name w:val="Definition2"/>
    <w:next w:val="paragraph"/>
    <w:link w:val="Definition2Char"/>
    <w:rsid w:val="007A36CA"/>
    <w:pPr>
      <w:numPr>
        <w:ilvl w:val="1"/>
        <w:numId w:val="18"/>
      </w:numPr>
      <w:spacing w:before="120"/>
      <w:ind w:left="3119" w:hanging="1134"/>
    </w:pPr>
    <w:rPr>
      <w:rFonts w:ascii="Arial" w:hAnsi="Arial"/>
      <w:b/>
      <w:sz w:val="22"/>
      <w:szCs w:val="24"/>
    </w:rPr>
  </w:style>
  <w:style w:type="paragraph" w:customStyle="1" w:styleId="Bul20">
    <w:name w:val="Bul2"/>
    <w:link w:val="Bul2Char"/>
    <w:rsid w:val="007A6E6F"/>
    <w:pPr>
      <w:numPr>
        <w:numId w:val="22"/>
      </w:numPr>
      <w:spacing w:before="120"/>
      <w:jc w:val="both"/>
    </w:pPr>
    <w:rPr>
      <w:rFonts w:ascii="Palatino Linotype" w:hAnsi="Palatino Linotype"/>
    </w:rPr>
  </w:style>
  <w:style w:type="paragraph" w:customStyle="1" w:styleId="Bul3">
    <w:name w:val="Bul3"/>
    <w:link w:val="Bul3Char"/>
    <w:rsid w:val="007A6E6F"/>
    <w:pPr>
      <w:numPr>
        <w:numId w:val="17"/>
      </w:numPr>
      <w:spacing w:before="120"/>
    </w:pPr>
    <w:rPr>
      <w:rFonts w:ascii="Palatino Linotype" w:hAnsi="Palatino Linotype"/>
    </w:rPr>
  </w:style>
  <w:style w:type="character" w:customStyle="1" w:styleId="TOC4Char">
    <w:name w:val="TOC 4 Char"/>
    <w:link w:val="TOC4"/>
    <w:rsid w:val="00243611"/>
    <w:rPr>
      <w:rFonts w:ascii="Arial" w:hAnsi="Arial"/>
      <w:szCs w:val="24"/>
      <w:lang w:val="en-GB" w:eastAsia="en-GB" w:bidi="ar-SA"/>
    </w:rPr>
  </w:style>
  <w:style w:type="paragraph" w:customStyle="1" w:styleId="DocumentSubtitle">
    <w:name w:val="Document:Subtitle"/>
    <w:next w:val="paragraph"/>
    <w:semiHidden/>
    <w:rsid w:val="00726C22"/>
    <w:pPr>
      <w:spacing w:before="240" w:after="60"/>
      <w:ind w:left="1418"/>
    </w:pPr>
    <w:rPr>
      <w:rFonts w:ascii="Arial" w:hAnsi="Arial" w:cs="Arial"/>
      <w:b/>
      <w:sz w:val="44"/>
      <w:szCs w:val="24"/>
    </w:rPr>
  </w:style>
  <w:style w:type="paragraph" w:customStyle="1" w:styleId="DocumentTitle">
    <w:name w:val="Document:Title"/>
    <w:next w:val="DocumentSubtitle"/>
    <w:semiHidden/>
    <w:rsid w:val="00726C22"/>
    <w:pPr>
      <w:pBdr>
        <w:bottom w:val="single" w:sz="48" w:space="1" w:color="008000"/>
      </w:pBdr>
      <w:spacing w:before="1680" w:after="120"/>
      <w:ind w:left="1418"/>
    </w:pPr>
    <w:rPr>
      <w:rFonts w:ascii="Arial" w:hAnsi="Arial" w:cs="Arial"/>
      <w:b/>
      <w:bCs/>
      <w:kern w:val="28"/>
      <w:sz w:val="72"/>
      <w:szCs w:val="32"/>
    </w:rPr>
  </w:style>
  <w:style w:type="paragraph" w:styleId="TableofFigures">
    <w:name w:val="table of figures"/>
    <w:basedOn w:val="Normal"/>
    <w:next w:val="paragraph"/>
    <w:uiPriority w:val="99"/>
    <w:rsid w:val="00D42EAB"/>
    <w:pPr>
      <w:tabs>
        <w:tab w:val="right" w:leader="dot" w:pos="9072"/>
      </w:tabs>
      <w:spacing w:before="120"/>
      <w:ind w:left="1134" w:right="567" w:hanging="1134"/>
    </w:pPr>
    <w:rPr>
      <w:rFonts w:ascii="Arial" w:hAnsi="Arial"/>
      <w:sz w:val="22"/>
      <w:szCs w:val="22"/>
    </w:rPr>
  </w:style>
  <w:style w:type="paragraph" w:customStyle="1" w:styleId="require">
    <w:name w:val="require"/>
    <w:link w:val="requireChar"/>
    <w:semiHidden/>
    <w:rsid w:val="000D3763"/>
    <w:pPr>
      <w:spacing w:before="60" w:after="60"/>
      <w:ind w:left="1985"/>
      <w:jc w:val="both"/>
    </w:pPr>
    <w:rPr>
      <w:szCs w:val="24"/>
    </w:rPr>
  </w:style>
  <w:style w:type="paragraph" w:styleId="FootnoteText">
    <w:name w:val="footnote text"/>
    <w:basedOn w:val="Normal"/>
    <w:semiHidden/>
    <w:rsid w:val="00272EFB"/>
    <w:rPr>
      <w:sz w:val="18"/>
      <w:szCs w:val="18"/>
    </w:rPr>
  </w:style>
  <w:style w:type="character" w:styleId="FootnoteReference">
    <w:name w:val="footnote reference"/>
    <w:semiHidden/>
    <w:rsid w:val="00047E94"/>
    <w:rPr>
      <w:vertAlign w:val="superscript"/>
    </w:rPr>
  </w:style>
  <w:style w:type="character" w:customStyle="1" w:styleId="paragraphChar">
    <w:name w:val="paragraph Char"/>
    <w:link w:val="paragraph"/>
    <w:rsid w:val="003C2FC7"/>
    <w:rPr>
      <w:rFonts w:ascii="Palatino Linotype" w:hAnsi="Palatino Linotype"/>
      <w:szCs w:val="22"/>
      <w:lang w:val="en-GB" w:eastAsia="en-GB" w:bidi="ar-SA"/>
    </w:rPr>
  </w:style>
  <w:style w:type="paragraph" w:customStyle="1" w:styleId="listlevel1">
    <w:name w:val="list:level1"/>
    <w:rsid w:val="003C2FC7"/>
    <w:pPr>
      <w:numPr>
        <w:numId w:val="25"/>
      </w:numPr>
      <w:spacing w:before="120"/>
      <w:jc w:val="both"/>
    </w:pPr>
    <w:rPr>
      <w:rFonts w:ascii="Palatino Linotype" w:hAnsi="Palatino Linotype"/>
    </w:rPr>
  </w:style>
  <w:style w:type="paragraph" w:customStyle="1" w:styleId="listlevel2">
    <w:name w:val="list:level2"/>
    <w:rsid w:val="003C2FC7"/>
    <w:pPr>
      <w:numPr>
        <w:ilvl w:val="1"/>
        <w:numId w:val="25"/>
      </w:numPr>
      <w:spacing w:before="120"/>
      <w:jc w:val="both"/>
    </w:pPr>
    <w:rPr>
      <w:rFonts w:ascii="Palatino Linotype" w:hAnsi="Palatino Linotype"/>
      <w:szCs w:val="24"/>
    </w:rPr>
  </w:style>
  <w:style w:type="paragraph" w:customStyle="1" w:styleId="requirebulac1">
    <w:name w:val="require:bulac1"/>
    <w:basedOn w:val="Normal"/>
    <w:semiHidden/>
    <w:rsid w:val="0036463A"/>
  </w:style>
  <w:style w:type="paragraph" w:customStyle="1" w:styleId="requirebulac2">
    <w:name w:val="require:bulac2"/>
    <w:basedOn w:val="Normal"/>
    <w:semiHidden/>
    <w:rsid w:val="0036463A"/>
  </w:style>
  <w:style w:type="paragraph" w:customStyle="1" w:styleId="requirebulac3">
    <w:name w:val="require:bulac3"/>
    <w:basedOn w:val="Normal"/>
    <w:semiHidden/>
    <w:rsid w:val="0036463A"/>
  </w:style>
  <w:style w:type="paragraph" w:customStyle="1" w:styleId="listlevel3">
    <w:name w:val="list:level3"/>
    <w:rsid w:val="003C2FC7"/>
    <w:pPr>
      <w:numPr>
        <w:ilvl w:val="2"/>
        <w:numId w:val="25"/>
      </w:numPr>
      <w:spacing w:before="120"/>
      <w:jc w:val="both"/>
    </w:pPr>
    <w:rPr>
      <w:rFonts w:ascii="Palatino Linotype" w:hAnsi="Palatino Linotype"/>
      <w:szCs w:val="24"/>
    </w:rPr>
  </w:style>
  <w:style w:type="paragraph" w:customStyle="1" w:styleId="listlevel4">
    <w:name w:val="list:level4"/>
    <w:rsid w:val="003C2FC7"/>
    <w:pPr>
      <w:numPr>
        <w:ilvl w:val="3"/>
        <w:numId w:val="25"/>
      </w:numPr>
      <w:spacing w:before="60" w:after="60"/>
    </w:pPr>
    <w:rPr>
      <w:rFonts w:ascii="Palatino Linotype" w:hAnsi="Palatino Linotype"/>
      <w:szCs w:val="24"/>
    </w:rPr>
  </w:style>
  <w:style w:type="paragraph" w:customStyle="1" w:styleId="indentpara1">
    <w:name w:val="indentpara1"/>
    <w:rsid w:val="009C172E"/>
    <w:pPr>
      <w:spacing w:before="120"/>
      <w:ind w:left="2552"/>
      <w:jc w:val="both"/>
    </w:pPr>
    <w:rPr>
      <w:rFonts w:ascii="Palatino Linotype" w:hAnsi="Palatino Linotype"/>
    </w:rPr>
  </w:style>
  <w:style w:type="paragraph" w:customStyle="1" w:styleId="indentpara2">
    <w:name w:val="indentpara2"/>
    <w:rsid w:val="009C172E"/>
    <w:pPr>
      <w:spacing w:before="120"/>
      <w:ind w:left="3119"/>
      <w:jc w:val="both"/>
    </w:pPr>
    <w:rPr>
      <w:rFonts w:ascii="Palatino Linotype" w:hAnsi="Palatino Linotype"/>
    </w:rPr>
  </w:style>
  <w:style w:type="paragraph" w:customStyle="1" w:styleId="indentpara3">
    <w:name w:val="indentpara3"/>
    <w:rsid w:val="009C172E"/>
    <w:pPr>
      <w:spacing w:before="120"/>
      <w:ind w:left="3686"/>
      <w:jc w:val="both"/>
    </w:pPr>
    <w:rPr>
      <w:rFonts w:ascii="Palatino Linotype" w:hAnsi="Palatino Linotype"/>
    </w:rPr>
  </w:style>
  <w:style w:type="paragraph" w:customStyle="1" w:styleId="TableFootnote">
    <w:name w:val="Table:Footnote"/>
    <w:rsid w:val="00272EFB"/>
    <w:pPr>
      <w:keepNext/>
      <w:keepLines/>
      <w:tabs>
        <w:tab w:val="left" w:pos="284"/>
      </w:tabs>
      <w:spacing w:before="80"/>
      <w:ind w:left="284" w:hanging="284"/>
    </w:pPr>
    <w:rPr>
      <w:rFonts w:ascii="Palatino Linotype" w:hAnsi="Palatino Linotype"/>
      <w:sz w:val="18"/>
      <w:szCs w:val="18"/>
    </w:rPr>
  </w:style>
  <w:style w:type="paragraph" w:customStyle="1" w:styleId="StyleDRD2Left35cmFirstline0cm">
    <w:name w:val="Style DRD2 + Left:  3.5 cm First line:  0 cm"/>
    <w:basedOn w:val="DRD2"/>
    <w:semiHidden/>
    <w:rsid w:val="00DB6FFD"/>
    <w:pPr>
      <w:numPr>
        <w:ilvl w:val="0"/>
        <w:numId w:val="0"/>
      </w:numPr>
    </w:pPr>
    <w:rPr>
      <w:rFonts w:ascii="Times New Roman" w:hAnsi="Times New Roman"/>
      <w:bCs/>
      <w:szCs w:val="20"/>
    </w:rPr>
  </w:style>
  <w:style w:type="paragraph" w:customStyle="1" w:styleId="Contents">
    <w:name w:val="Contents"/>
    <w:basedOn w:val="Heading0"/>
    <w:rsid w:val="005705F4"/>
    <w:pPr>
      <w:tabs>
        <w:tab w:val="left" w:pos="567"/>
      </w:tabs>
    </w:pPr>
  </w:style>
  <w:style w:type="paragraph" w:customStyle="1" w:styleId="Bul4">
    <w:name w:val="Bul4"/>
    <w:rsid w:val="007A6E6F"/>
    <w:pPr>
      <w:numPr>
        <w:numId w:val="23"/>
      </w:numPr>
      <w:spacing w:before="120"/>
      <w:ind w:left="3970" w:hanging="284"/>
    </w:pPr>
    <w:rPr>
      <w:rFonts w:ascii="Palatino Linotype" w:hAnsi="Palatino Linotype"/>
    </w:rPr>
  </w:style>
  <w:style w:type="paragraph" w:customStyle="1" w:styleId="DocumentNumber">
    <w:name w:val="Document Number"/>
    <w:next w:val="Date"/>
    <w:link w:val="DocumentNumberChar"/>
    <w:semiHidden/>
    <w:rsid w:val="00787A85"/>
    <w:pPr>
      <w:spacing w:before="120" w:line="289" w:lineRule="atLeast"/>
      <w:jc w:val="right"/>
    </w:pPr>
    <w:rPr>
      <w:rFonts w:ascii="Arial" w:hAnsi="Arial"/>
      <w:b/>
      <w:bCs/>
      <w:color w:val="000000"/>
      <w:sz w:val="24"/>
      <w:szCs w:val="24"/>
      <w:lang w:eastAsia="nl-NL"/>
    </w:rPr>
  </w:style>
  <w:style w:type="character" w:customStyle="1" w:styleId="DocumentNumberChar">
    <w:name w:val="Document Number Char"/>
    <w:link w:val="DocumentNumber"/>
    <w:rsid w:val="00787A85"/>
    <w:rPr>
      <w:rFonts w:ascii="Arial" w:hAnsi="Arial"/>
      <w:b/>
      <w:bCs/>
      <w:color w:val="000000"/>
      <w:sz w:val="24"/>
      <w:szCs w:val="24"/>
      <w:lang w:val="en-GB" w:eastAsia="nl-NL" w:bidi="ar-SA"/>
    </w:rPr>
  </w:style>
  <w:style w:type="character" w:customStyle="1" w:styleId="Definition2Char">
    <w:name w:val="Definition2 Char"/>
    <w:link w:val="Definition2"/>
    <w:rsid w:val="007A36CA"/>
    <w:rPr>
      <w:rFonts w:ascii="Arial" w:hAnsi="Arial"/>
      <w:b/>
      <w:sz w:val="22"/>
      <w:szCs w:val="24"/>
      <w:lang w:val="en-GB" w:eastAsia="en-GB" w:bidi="ar-SA"/>
    </w:rPr>
  </w:style>
  <w:style w:type="paragraph" w:customStyle="1" w:styleId="DocumentDate">
    <w:name w:val="Document Date"/>
    <w:semiHidden/>
    <w:rsid w:val="00787A85"/>
    <w:pPr>
      <w:jc w:val="right"/>
    </w:pPr>
    <w:rPr>
      <w:rFonts w:ascii="Arial" w:hAnsi="Arial"/>
      <w:sz w:val="22"/>
      <w:szCs w:val="22"/>
    </w:rPr>
  </w:style>
  <w:style w:type="character" w:customStyle="1" w:styleId="Heading0Char">
    <w:name w:val="Heading 0 Char"/>
    <w:link w:val="Heading0"/>
    <w:rsid w:val="00480C53"/>
    <w:rPr>
      <w:rFonts w:ascii="Arial" w:hAnsi="Arial"/>
      <w:b/>
      <w:sz w:val="40"/>
      <w:szCs w:val="24"/>
      <w:lang w:val="en-GB" w:eastAsia="en-GB" w:bidi="ar-SA"/>
    </w:rPr>
  </w:style>
  <w:style w:type="paragraph" w:customStyle="1" w:styleId="TableNote">
    <w:name w:val="Table:Note"/>
    <w:basedOn w:val="TablecellLEFT"/>
    <w:rsid w:val="00B10B02"/>
    <w:pPr>
      <w:tabs>
        <w:tab w:val="left" w:pos="1134"/>
      </w:tabs>
      <w:spacing w:before="60"/>
      <w:ind w:left="851" w:hanging="851"/>
    </w:pPr>
    <w:rPr>
      <w:sz w:val="18"/>
    </w:rPr>
  </w:style>
  <w:style w:type="paragraph" w:customStyle="1" w:styleId="CaptionAnnexFigure">
    <w:name w:val="Caption:Annex Figure"/>
    <w:next w:val="paragraph"/>
    <w:rsid w:val="00E63B93"/>
    <w:pPr>
      <w:keepNext/>
      <w:numPr>
        <w:ilvl w:val="7"/>
        <w:numId w:val="26"/>
      </w:numPr>
      <w:spacing w:before="240"/>
      <w:jc w:val="center"/>
    </w:pPr>
    <w:rPr>
      <w:rFonts w:ascii="Palatino Linotype" w:hAnsi="Palatino Linotype"/>
      <w:b/>
      <w:sz w:val="22"/>
      <w:szCs w:val="22"/>
    </w:rPr>
  </w:style>
  <w:style w:type="paragraph" w:customStyle="1" w:styleId="CaptionAnnexTable">
    <w:name w:val="Caption:Annex Table"/>
    <w:rsid w:val="00E63B93"/>
    <w:pPr>
      <w:keepNext/>
      <w:numPr>
        <w:ilvl w:val="8"/>
        <w:numId w:val="26"/>
      </w:numPr>
      <w:spacing w:before="240"/>
      <w:jc w:val="center"/>
    </w:pPr>
    <w:rPr>
      <w:rFonts w:ascii="Palatino Linotype" w:hAnsi="Palatino Linotype"/>
      <w:b/>
      <w:sz w:val="22"/>
      <w:szCs w:val="22"/>
    </w:rPr>
  </w:style>
  <w:style w:type="paragraph" w:customStyle="1" w:styleId="cl1">
    <w:name w:val="cl:1"/>
    <w:rsid w:val="006774C1"/>
    <w:pPr>
      <w:keepNext/>
      <w:keepLines/>
      <w:numPr>
        <w:ilvl w:val="1"/>
        <w:numId w:val="28"/>
      </w:numPr>
      <w:tabs>
        <w:tab w:val="left" w:pos="2290"/>
        <w:tab w:val="left" w:pos="3730"/>
        <w:tab w:val="left" w:pos="5170"/>
      </w:tabs>
      <w:autoSpaceDE w:val="0"/>
      <w:autoSpaceDN w:val="0"/>
      <w:adjustRightInd w:val="0"/>
      <w:spacing w:before="480" w:after="240"/>
    </w:pPr>
    <w:rPr>
      <w:rFonts w:ascii="Arial" w:hAnsi="Arial"/>
      <w:b/>
      <w:bCs/>
      <w:sz w:val="28"/>
      <w:szCs w:val="28"/>
      <w:lang w:eastAsia="en-US"/>
    </w:rPr>
  </w:style>
  <w:style w:type="paragraph" w:customStyle="1" w:styleId="cl2">
    <w:name w:val="cl:2"/>
    <w:next w:val="Normal"/>
    <w:rsid w:val="006774C1"/>
    <w:pPr>
      <w:keepNext/>
      <w:keepLines/>
      <w:numPr>
        <w:ilvl w:val="2"/>
        <w:numId w:val="28"/>
      </w:numPr>
      <w:tabs>
        <w:tab w:val="left" w:pos="4558"/>
        <w:tab w:val="left" w:pos="5998"/>
        <w:tab w:val="left" w:pos="7438"/>
      </w:tabs>
      <w:autoSpaceDE w:val="0"/>
      <w:autoSpaceDN w:val="0"/>
      <w:adjustRightInd w:val="0"/>
      <w:spacing w:before="240" w:after="120"/>
    </w:pPr>
    <w:rPr>
      <w:rFonts w:ascii="Arial" w:hAnsi="Arial"/>
      <w:b/>
      <w:bCs/>
      <w:sz w:val="24"/>
      <w:szCs w:val="24"/>
      <w:lang w:eastAsia="en-US"/>
    </w:rPr>
  </w:style>
  <w:style w:type="paragraph" w:customStyle="1" w:styleId="cl4">
    <w:name w:val="cl:4"/>
    <w:rsid w:val="006774C1"/>
    <w:pPr>
      <w:keepLines/>
      <w:numPr>
        <w:ilvl w:val="4"/>
        <w:numId w:val="28"/>
      </w:numPr>
      <w:spacing w:before="60" w:after="60"/>
    </w:pPr>
    <w:rPr>
      <w:rFonts w:ascii="Arial" w:hAnsi="Arial"/>
      <w:bCs/>
      <w:szCs w:val="24"/>
    </w:rPr>
  </w:style>
  <w:style w:type="paragraph" w:customStyle="1" w:styleId="cl5">
    <w:name w:val="cl:5"/>
    <w:basedOn w:val="cl4"/>
    <w:rsid w:val="006774C1"/>
    <w:pPr>
      <w:numPr>
        <w:ilvl w:val="0"/>
        <w:numId w:val="0"/>
      </w:numPr>
      <w:tabs>
        <w:tab w:val="num" w:pos="567"/>
      </w:tabs>
      <w:ind w:left="2041"/>
    </w:pPr>
  </w:style>
  <w:style w:type="paragraph" w:customStyle="1" w:styleId="equation">
    <w:name w:val="equation"/>
    <w:basedOn w:val="graphics"/>
    <w:next w:val="paragraph"/>
    <w:rsid w:val="006774C1"/>
  </w:style>
  <w:style w:type="paragraph" w:customStyle="1" w:styleId="graphics">
    <w:name w:val="graphics"/>
    <w:basedOn w:val="paragraph"/>
    <w:rsid w:val="006774C1"/>
    <w:pPr>
      <w:keepNext/>
      <w:keepLines/>
      <w:spacing w:before="240" w:after="120"/>
      <w:ind w:left="0"/>
      <w:jc w:val="center"/>
    </w:pPr>
  </w:style>
  <w:style w:type="paragraph" w:customStyle="1" w:styleId="requirement">
    <w:name w:val="requirement"/>
    <w:basedOn w:val="Normal"/>
    <w:rsid w:val="006774C1"/>
    <w:pPr>
      <w:ind w:left="1985"/>
    </w:pPr>
    <w:rPr>
      <w:rFonts w:cs="Arial"/>
    </w:rPr>
  </w:style>
  <w:style w:type="paragraph" w:customStyle="1" w:styleId="stddate">
    <w:name w:val="std_date"/>
    <w:basedOn w:val="Normal"/>
    <w:link w:val="stddateChar"/>
    <w:semiHidden/>
    <w:rsid w:val="006774C1"/>
    <w:rPr>
      <w:rFonts w:ascii="Arial" w:hAnsi="Arial"/>
    </w:rPr>
  </w:style>
  <w:style w:type="character" w:customStyle="1" w:styleId="stddateChar">
    <w:name w:val="std_date Char"/>
    <w:link w:val="stddate"/>
    <w:rsid w:val="006774C1"/>
    <w:rPr>
      <w:rFonts w:ascii="Arial" w:hAnsi="Arial"/>
      <w:sz w:val="24"/>
      <w:szCs w:val="24"/>
      <w:lang w:val="en-GB" w:eastAsia="en-GB" w:bidi="ar-SA"/>
    </w:rPr>
  </w:style>
  <w:style w:type="paragraph" w:customStyle="1" w:styleId="stdproperties">
    <w:name w:val="std_properties"/>
    <w:basedOn w:val="Normal"/>
    <w:semiHidden/>
    <w:rsid w:val="006774C1"/>
  </w:style>
  <w:style w:type="paragraph" w:customStyle="1" w:styleId="stdid">
    <w:name w:val="std_id"/>
    <w:basedOn w:val="stddate"/>
    <w:link w:val="stdidChar"/>
    <w:semiHidden/>
    <w:rsid w:val="006774C1"/>
  </w:style>
  <w:style w:type="character" w:customStyle="1" w:styleId="stdidChar">
    <w:name w:val="std_id Char"/>
    <w:basedOn w:val="stddateChar"/>
    <w:link w:val="stdid"/>
    <w:rsid w:val="006774C1"/>
    <w:rPr>
      <w:rFonts w:ascii="Arial" w:hAnsi="Arial"/>
      <w:sz w:val="24"/>
      <w:szCs w:val="24"/>
      <w:lang w:val="en-GB" w:eastAsia="en-GB" w:bidi="ar-SA"/>
    </w:rPr>
  </w:style>
  <w:style w:type="paragraph" w:customStyle="1" w:styleId="stdname">
    <w:name w:val="std_name"/>
    <w:basedOn w:val="Normal"/>
    <w:semiHidden/>
    <w:rsid w:val="006774C1"/>
    <w:pPr>
      <w:suppressAutoHyphens/>
      <w:spacing w:before="200"/>
      <w:ind w:left="1134"/>
    </w:pPr>
    <w:rPr>
      <w:rFonts w:ascii="Arial" w:hAnsi="Arial" w:cs="Arial"/>
      <w:b/>
      <w:sz w:val="40"/>
      <w:szCs w:val="22"/>
    </w:rPr>
  </w:style>
  <w:style w:type="paragraph" w:customStyle="1" w:styleId="tabCell">
    <w:name w:val="tabCell"/>
    <w:basedOn w:val="Normal"/>
    <w:next w:val="Normal"/>
    <w:rsid w:val="006774C1"/>
  </w:style>
  <w:style w:type="paragraph" w:customStyle="1" w:styleId="cl3">
    <w:name w:val="cl:3"/>
    <w:rsid w:val="006774C1"/>
    <w:pPr>
      <w:keepNext/>
      <w:numPr>
        <w:ilvl w:val="3"/>
        <w:numId w:val="28"/>
      </w:numPr>
      <w:spacing w:before="120" w:after="60"/>
      <w:ind w:left="2836" w:hanging="851"/>
    </w:pPr>
    <w:rPr>
      <w:rFonts w:ascii="Arial" w:hAnsi="Arial"/>
      <w:b/>
      <w:bCs/>
      <w:szCs w:val="28"/>
      <w:lang w:eastAsia="en-US"/>
    </w:rPr>
  </w:style>
  <w:style w:type="paragraph" w:customStyle="1" w:styleId="annumber">
    <w:name w:val="an:number"/>
    <w:basedOn w:val="Heading1"/>
    <w:rsid w:val="006774C1"/>
    <w:pPr>
      <w:numPr>
        <w:numId w:val="29"/>
      </w:numPr>
      <w:outlineLvl w:val="9"/>
    </w:pPr>
    <w:rPr>
      <w:lang w:val="fr-FR"/>
    </w:rPr>
  </w:style>
  <w:style w:type="paragraph" w:customStyle="1" w:styleId="an1">
    <w:name w:val="an:1"/>
    <w:rsid w:val="006774C1"/>
    <w:pPr>
      <w:keepNext/>
      <w:keepLines/>
      <w:numPr>
        <w:ilvl w:val="1"/>
        <w:numId w:val="29"/>
      </w:numPr>
      <w:spacing w:before="480" w:after="240"/>
    </w:pPr>
    <w:rPr>
      <w:rFonts w:ascii="Arial" w:hAnsi="Arial"/>
      <w:b/>
      <w:bCs/>
      <w:sz w:val="28"/>
      <w:szCs w:val="28"/>
      <w:lang w:val="fr-FR" w:eastAsia="en-US"/>
    </w:rPr>
  </w:style>
  <w:style w:type="paragraph" w:customStyle="1" w:styleId="an2">
    <w:name w:val="an:2"/>
    <w:rsid w:val="006774C1"/>
    <w:pPr>
      <w:keepNext/>
      <w:keepLines/>
      <w:numPr>
        <w:ilvl w:val="2"/>
        <w:numId w:val="29"/>
      </w:numPr>
      <w:spacing w:before="240" w:after="120"/>
    </w:pPr>
    <w:rPr>
      <w:rFonts w:ascii="Arial" w:hAnsi="Arial"/>
      <w:b/>
      <w:bCs/>
      <w:sz w:val="24"/>
      <w:szCs w:val="24"/>
      <w:lang w:eastAsia="en-US"/>
    </w:rPr>
  </w:style>
  <w:style w:type="paragraph" w:customStyle="1" w:styleId="an3">
    <w:name w:val="an:3"/>
    <w:rsid w:val="006774C1"/>
    <w:pPr>
      <w:keepNext/>
      <w:keepLines/>
      <w:numPr>
        <w:ilvl w:val="3"/>
        <w:numId w:val="29"/>
      </w:numPr>
      <w:spacing w:before="120" w:after="60"/>
    </w:pPr>
    <w:rPr>
      <w:rFonts w:ascii="AvantGarde Bk BT" w:hAnsi="AvantGarde Bk BT"/>
      <w:b/>
      <w:bCs/>
      <w:szCs w:val="28"/>
      <w:lang w:eastAsia="en-US"/>
    </w:rPr>
  </w:style>
  <w:style w:type="paragraph" w:customStyle="1" w:styleId="an4">
    <w:name w:val="an:4"/>
    <w:rsid w:val="006774C1"/>
    <w:pPr>
      <w:keepNext/>
      <w:keepLines/>
      <w:numPr>
        <w:ilvl w:val="4"/>
        <w:numId w:val="29"/>
      </w:numPr>
      <w:spacing w:before="60" w:after="60"/>
    </w:pPr>
    <w:rPr>
      <w:rFonts w:ascii="AvantGarde Bk BT" w:hAnsi="AvantGarde Bk BT"/>
      <w:bCs/>
      <w:szCs w:val="24"/>
    </w:rPr>
  </w:style>
  <w:style w:type="paragraph" w:customStyle="1" w:styleId="an5">
    <w:name w:val="an:5"/>
    <w:basedOn w:val="cl5"/>
    <w:rsid w:val="006774C1"/>
  </w:style>
  <w:style w:type="paragraph" w:styleId="TOC6">
    <w:name w:val="toc 6"/>
    <w:basedOn w:val="Normal"/>
    <w:next w:val="Normal"/>
    <w:autoRedefine/>
    <w:uiPriority w:val="39"/>
    <w:rsid w:val="006774C1"/>
    <w:pPr>
      <w:ind w:left="1200"/>
    </w:pPr>
  </w:style>
  <w:style w:type="paragraph" w:styleId="TOC7">
    <w:name w:val="toc 7"/>
    <w:basedOn w:val="Normal"/>
    <w:next w:val="Normal"/>
    <w:autoRedefine/>
    <w:uiPriority w:val="39"/>
    <w:rsid w:val="006774C1"/>
    <w:pPr>
      <w:ind w:left="1440"/>
    </w:pPr>
  </w:style>
  <w:style w:type="paragraph" w:styleId="TOC8">
    <w:name w:val="toc 8"/>
    <w:basedOn w:val="Normal"/>
    <w:next w:val="Normal"/>
    <w:autoRedefine/>
    <w:uiPriority w:val="39"/>
    <w:rsid w:val="006774C1"/>
    <w:pPr>
      <w:ind w:left="1680"/>
    </w:pPr>
  </w:style>
  <w:style w:type="paragraph" w:styleId="TOC9">
    <w:name w:val="toc 9"/>
    <w:basedOn w:val="Normal"/>
    <w:next w:val="Normal"/>
    <w:autoRedefine/>
    <w:uiPriority w:val="39"/>
    <w:rsid w:val="006774C1"/>
    <w:pPr>
      <w:ind w:left="1920"/>
    </w:pPr>
  </w:style>
  <w:style w:type="character" w:customStyle="1" w:styleId="CaptionChar">
    <w:name w:val="Caption Char"/>
    <w:link w:val="Caption"/>
    <w:rsid w:val="006774C1"/>
    <w:rPr>
      <w:rFonts w:ascii="Palatino Linotype" w:hAnsi="Palatino Linotype"/>
      <w:b/>
      <w:bCs/>
      <w:sz w:val="24"/>
      <w:lang w:val="en-GB" w:eastAsia="en-GB" w:bidi="ar-SA"/>
    </w:rPr>
  </w:style>
  <w:style w:type="character" w:customStyle="1" w:styleId="requirelevel1Char">
    <w:name w:val="require:level1 Char"/>
    <w:link w:val="requirelevel1"/>
    <w:rsid w:val="006774C1"/>
    <w:rPr>
      <w:rFonts w:ascii="Palatino Linotype" w:hAnsi="Palatino Linotype"/>
      <w:szCs w:val="22"/>
      <w:lang w:val="en-GB" w:eastAsia="en-GB" w:bidi="ar-SA"/>
    </w:rPr>
  </w:style>
  <w:style w:type="paragraph" w:customStyle="1" w:styleId="tableheadannex">
    <w:name w:val="table:head:annex"/>
    <w:basedOn w:val="Date"/>
    <w:rsid w:val="006774C1"/>
    <w:pPr>
      <w:numPr>
        <w:ilvl w:val="8"/>
        <w:numId w:val="29"/>
      </w:numPr>
      <w:jc w:val="center"/>
    </w:pPr>
    <w:rPr>
      <w:b/>
    </w:rPr>
  </w:style>
  <w:style w:type="paragraph" w:customStyle="1" w:styleId="figureheadannex">
    <w:name w:val="figure:head:annex"/>
    <w:basedOn w:val="paragraph"/>
    <w:rsid w:val="006774C1"/>
    <w:pPr>
      <w:numPr>
        <w:ilvl w:val="7"/>
        <w:numId w:val="29"/>
      </w:numPr>
      <w:jc w:val="center"/>
    </w:pPr>
    <w:rPr>
      <w:b/>
      <w:lang w:val="en-US"/>
    </w:rPr>
  </w:style>
  <w:style w:type="paragraph" w:customStyle="1" w:styleId="abbrevrow">
    <w:name w:val="abbrev:row"/>
    <w:rsid w:val="006774C1"/>
    <w:pPr>
      <w:tabs>
        <w:tab w:val="left" w:pos="2268"/>
        <w:tab w:val="left" w:pos="3629"/>
        <w:tab w:val="left" w:pos="3969"/>
        <w:tab w:val="left" w:pos="5714"/>
        <w:tab w:val="left" w:pos="6871"/>
        <w:tab w:val="left" w:pos="8311"/>
      </w:tabs>
      <w:autoSpaceDE w:val="0"/>
      <w:autoSpaceDN w:val="0"/>
      <w:adjustRightInd w:val="0"/>
      <w:spacing w:after="79" w:line="240" w:lineRule="atLeast"/>
      <w:ind w:left="2041"/>
    </w:pPr>
    <w:rPr>
      <w:rFonts w:ascii="NewCenturySchlbk" w:hAnsi="NewCenturySchlbk"/>
      <w:b/>
      <w:bCs/>
      <w:lang w:eastAsia="en-US"/>
    </w:rPr>
  </w:style>
  <w:style w:type="paragraph" w:customStyle="1" w:styleId="bul1">
    <w:name w:val="bul:1"/>
    <w:autoRedefine/>
    <w:rsid w:val="006774C1"/>
    <w:pPr>
      <w:numPr>
        <w:numId w:val="30"/>
      </w:numPr>
      <w:tabs>
        <w:tab w:val="left" w:pos="3883"/>
        <w:tab w:val="left" w:pos="5323"/>
        <w:tab w:val="left" w:pos="6763"/>
      </w:tabs>
      <w:autoSpaceDE w:val="0"/>
      <w:autoSpaceDN w:val="0"/>
      <w:adjustRightInd w:val="0"/>
      <w:spacing w:after="79" w:line="240" w:lineRule="atLeast"/>
      <w:jc w:val="both"/>
    </w:pPr>
    <w:rPr>
      <w:rFonts w:ascii="NewCenturySchlbk" w:hAnsi="NewCenturySchlbk"/>
      <w:lang w:eastAsia="en-US"/>
    </w:rPr>
  </w:style>
  <w:style w:type="paragraph" w:customStyle="1" w:styleId="indentpara">
    <w:name w:val="indentpara"/>
    <w:rsid w:val="006774C1"/>
    <w:pPr>
      <w:tabs>
        <w:tab w:val="left" w:pos="2443"/>
        <w:tab w:val="left" w:pos="3883"/>
        <w:tab w:val="left" w:pos="5323"/>
        <w:tab w:val="left" w:pos="6763"/>
      </w:tabs>
      <w:autoSpaceDE w:val="0"/>
      <w:autoSpaceDN w:val="0"/>
      <w:adjustRightInd w:val="0"/>
      <w:spacing w:line="240" w:lineRule="atLeast"/>
      <w:ind w:left="2268"/>
      <w:jc w:val="both"/>
    </w:pPr>
    <w:rPr>
      <w:lang w:eastAsia="en-US"/>
    </w:rPr>
  </w:style>
  <w:style w:type="paragraph" w:customStyle="1" w:styleId="listc1">
    <w:name w:val="list:c:1"/>
    <w:rsid w:val="006774C1"/>
    <w:pPr>
      <w:numPr>
        <w:numId w:val="32"/>
      </w:numPr>
      <w:tabs>
        <w:tab w:val="left" w:pos="3883"/>
        <w:tab w:val="left" w:pos="5323"/>
        <w:tab w:val="left" w:pos="6763"/>
      </w:tabs>
      <w:autoSpaceDE w:val="0"/>
      <w:autoSpaceDN w:val="0"/>
      <w:adjustRightInd w:val="0"/>
      <w:spacing w:after="79" w:line="240" w:lineRule="atLeast"/>
      <w:jc w:val="both"/>
    </w:pPr>
    <w:rPr>
      <w:lang w:eastAsia="en-US"/>
    </w:rPr>
  </w:style>
  <w:style w:type="paragraph" w:customStyle="1" w:styleId="listc2">
    <w:name w:val="list:c:2"/>
    <w:rsid w:val="006774C1"/>
    <w:pPr>
      <w:numPr>
        <w:ilvl w:val="1"/>
        <w:numId w:val="32"/>
      </w:numPr>
      <w:tabs>
        <w:tab w:val="left" w:pos="4201"/>
        <w:tab w:val="left" w:pos="5641"/>
        <w:tab w:val="left" w:pos="7081"/>
      </w:tabs>
      <w:autoSpaceDE w:val="0"/>
      <w:autoSpaceDN w:val="0"/>
      <w:adjustRightInd w:val="0"/>
      <w:spacing w:after="79" w:line="240" w:lineRule="atLeast"/>
      <w:jc w:val="both"/>
    </w:pPr>
    <w:rPr>
      <w:rFonts w:ascii="NewCenturySchlbk" w:hAnsi="NewCenturySchlbk"/>
      <w:lang w:eastAsia="en-US"/>
    </w:rPr>
  </w:style>
  <w:style w:type="paragraph" w:customStyle="1" w:styleId="listc3">
    <w:name w:val="list:c:3"/>
    <w:rsid w:val="006774C1"/>
    <w:pPr>
      <w:numPr>
        <w:ilvl w:val="2"/>
        <w:numId w:val="32"/>
      </w:numPr>
      <w:tabs>
        <w:tab w:val="left" w:pos="4643"/>
        <w:tab w:val="left" w:pos="6083"/>
        <w:tab w:val="left" w:pos="7523"/>
      </w:tabs>
      <w:autoSpaceDE w:val="0"/>
      <w:autoSpaceDN w:val="0"/>
      <w:adjustRightInd w:val="0"/>
      <w:spacing w:after="79" w:line="240" w:lineRule="atLeast"/>
      <w:jc w:val="both"/>
    </w:pPr>
    <w:rPr>
      <w:rFonts w:ascii="NewCenturySchlbk" w:hAnsi="NewCenturySchlbk"/>
      <w:lang w:eastAsia="en-US"/>
    </w:rPr>
  </w:style>
  <w:style w:type="paragraph" w:customStyle="1" w:styleId="listc4">
    <w:name w:val="list:c:4"/>
    <w:rsid w:val="006774C1"/>
    <w:pPr>
      <w:numPr>
        <w:ilvl w:val="3"/>
        <w:numId w:val="32"/>
      </w:numPr>
      <w:tabs>
        <w:tab w:val="left" w:pos="5080"/>
        <w:tab w:val="left" w:pos="6520"/>
        <w:tab w:val="left" w:pos="7960"/>
      </w:tabs>
      <w:autoSpaceDE w:val="0"/>
      <w:autoSpaceDN w:val="0"/>
      <w:adjustRightInd w:val="0"/>
      <w:spacing w:after="79" w:line="240" w:lineRule="atLeast"/>
      <w:jc w:val="both"/>
    </w:pPr>
    <w:rPr>
      <w:lang w:eastAsia="en-US"/>
    </w:rPr>
  </w:style>
  <w:style w:type="paragraph" w:customStyle="1" w:styleId="tableheadnormal">
    <w:name w:val="table:head:normal"/>
    <w:next w:val="Normal"/>
    <w:rsid w:val="006774C1"/>
    <w:pPr>
      <w:keepNext/>
      <w:keepLines/>
      <w:numPr>
        <w:numId w:val="31"/>
      </w:numPr>
      <w:autoSpaceDE w:val="0"/>
      <w:autoSpaceDN w:val="0"/>
      <w:adjustRightInd w:val="0"/>
      <w:spacing w:before="11" w:after="38" w:line="267" w:lineRule="atLeast"/>
      <w:jc w:val="center"/>
      <w:outlineLvl w:val="5"/>
    </w:pPr>
    <w:rPr>
      <w:rFonts w:ascii="NewCenturySchlbk" w:hAnsi="NewCenturySchlbk"/>
      <w:b/>
      <w:bCs/>
      <w:sz w:val="24"/>
      <w:szCs w:val="24"/>
      <w:lang w:eastAsia="en-US"/>
    </w:rPr>
  </w:style>
  <w:style w:type="paragraph" w:customStyle="1" w:styleId="annexfigtab-token">
    <w:name w:val="annex:fig/tab-token"/>
    <w:rsid w:val="006774C1"/>
    <w:pPr>
      <w:tabs>
        <w:tab w:val="left" w:pos="0"/>
        <w:tab w:val="left" w:pos="1440"/>
        <w:tab w:val="left" w:pos="2880"/>
        <w:tab w:val="left" w:pos="4320"/>
      </w:tabs>
      <w:autoSpaceDE w:val="0"/>
      <w:autoSpaceDN w:val="0"/>
      <w:adjustRightInd w:val="0"/>
      <w:spacing w:before="360" w:line="40" w:lineRule="atLeast"/>
      <w:jc w:val="both"/>
    </w:pPr>
    <w:rPr>
      <w:rFonts w:ascii="NewCenturySchlbk" w:hAnsi="NewCenturySchlbk" w:cs="NewCenturySchlbk"/>
      <w:color w:val="FFFFFF"/>
      <w:sz w:val="4"/>
      <w:szCs w:val="4"/>
      <w:lang w:eastAsia="en-US"/>
    </w:rPr>
  </w:style>
  <w:style w:type="paragraph" w:customStyle="1" w:styleId="referenceparaECSS">
    <w:name w:val="referencepara:ECSS"/>
    <w:rsid w:val="006774C1"/>
    <w:pPr>
      <w:tabs>
        <w:tab w:val="left" w:pos="4082"/>
        <w:tab w:val="left" w:pos="5522"/>
        <w:tab w:val="left" w:pos="6962"/>
        <w:tab w:val="left" w:pos="8402"/>
      </w:tabs>
      <w:autoSpaceDE w:val="0"/>
      <w:autoSpaceDN w:val="0"/>
      <w:adjustRightInd w:val="0"/>
      <w:spacing w:after="79" w:line="240" w:lineRule="atLeast"/>
      <w:ind w:left="4082" w:hanging="2041"/>
      <w:jc w:val="both"/>
    </w:pPr>
    <w:rPr>
      <w:rFonts w:ascii="NewCenturySchlbk" w:hAnsi="NewCenturySchlbk" w:cs="NewCenturySchlbk"/>
      <w:lang w:eastAsia="en-US"/>
    </w:rPr>
  </w:style>
  <w:style w:type="character" w:customStyle="1" w:styleId="requireChar">
    <w:name w:val="require Char"/>
    <w:link w:val="require"/>
    <w:rsid w:val="006774C1"/>
    <w:rPr>
      <w:rFonts w:ascii="Palatino Linotype" w:hAnsi="Palatino Linotype"/>
      <w:szCs w:val="24"/>
      <w:lang w:val="en-GB" w:eastAsia="en-GB" w:bidi="ar-SA"/>
    </w:rPr>
  </w:style>
  <w:style w:type="paragraph" w:customStyle="1" w:styleId="cell">
    <w:name w:val="cell"/>
    <w:autoRedefine/>
    <w:rsid w:val="006774C1"/>
    <w:pPr>
      <w:tabs>
        <w:tab w:val="left" w:pos="0"/>
        <w:tab w:val="left" w:pos="1440"/>
        <w:tab w:val="left" w:pos="2880"/>
        <w:tab w:val="left" w:pos="4320"/>
      </w:tabs>
      <w:autoSpaceDE w:val="0"/>
      <w:autoSpaceDN w:val="0"/>
      <w:adjustRightInd w:val="0"/>
      <w:spacing w:before="40" w:after="40" w:line="240" w:lineRule="atLeast"/>
    </w:pPr>
    <w:rPr>
      <w:rFonts w:ascii="NewCenturySchlbk" w:hAnsi="NewCenturySchlbk"/>
      <w:lang w:eastAsia="en-US"/>
    </w:rPr>
  </w:style>
  <w:style w:type="paragraph" w:customStyle="1" w:styleId="cellbold">
    <w:name w:val="cell:bold"/>
    <w:autoRedefine/>
    <w:rsid w:val="006774C1"/>
    <w:pPr>
      <w:tabs>
        <w:tab w:val="left" w:pos="0"/>
        <w:tab w:val="left" w:pos="1440"/>
        <w:tab w:val="left" w:pos="2880"/>
        <w:tab w:val="left" w:pos="4320"/>
      </w:tabs>
      <w:autoSpaceDE w:val="0"/>
      <w:autoSpaceDN w:val="0"/>
      <w:adjustRightInd w:val="0"/>
      <w:spacing w:after="40" w:line="240" w:lineRule="atLeast"/>
    </w:pPr>
    <w:rPr>
      <w:rFonts w:ascii="NewCenturySchlbk" w:hAnsi="NewCenturySchlbk"/>
      <w:b/>
      <w:bCs/>
      <w:lang w:eastAsia="en-US"/>
    </w:rPr>
  </w:style>
  <w:style w:type="paragraph" w:customStyle="1" w:styleId="cellcentred">
    <w:name w:val="cell:centred"/>
    <w:autoRedefine/>
    <w:rsid w:val="006774C1"/>
    <w:pPr>
      <w:tabs>
        <w:tab w:val="left" w:pos="0"/>
        <w:tab w:val="left" w:pos="1440"/>
        <w:tab w:val="left" w:pos="2880"/>
        <w:tab w:val="left" w:pos="4320"/>
      </w:tabs>
      <w:autoSpaceDE w:val="0"/>
      <w:autoSpaceDN w:val="0"/>
      <w:adjustRightInd w:val="0"/>
      <w:spacing w:after="40" w:line="240" w:lineRule="atLeast"/>
      <w:jc w:val="center"/>
    </w:pPr>
    <w:rPr>
      <w:rFonts w:ascii="NewCenturySchlbk" w:hAnsi="NewCenturySchlbk"/>
      <w:lang w:eastAsia="en-US"/>
    </w:rPr>
  </w:style>
  <w:style w:type="paragraph" w:customStyle="1" w:styleId="cellbul1">
    <w:name w:val="cell:bul1"/>
    <w:basedOn w:val="cell"/>
    <w:rsid w:val="006774C1"/>
    <w:pPr>
      <w:framePr w:hSpace="181" w:wrap="around" w:vAnchor="text" w:hAnchor="page" w:xAlign="center" w:y="517"/>
      <w:numPr>
        <w:numId w:val="33"/>
      </w:numPr>
      <w:tabs>
        <w:tab w:val="clear" w:pos="0"/>
        <w:tab w:val="left" w:pos="189"/>
      </w:tabs>
      <w:ind w:left="189" w:hanging="189"/>
    </w:pPr>
  </w:style>
  <w:style w:type="paragraph" w:customStyle="1" w:styleId="noindentlistc1">
    <w:name w:val="noindent:list:c:1"/>
    <w:rsid w:val="006774C1"/>
    <w:pPr>
      <w:tabs>
        <w:tab w:val="left" w:pos="403"/>
        <w:tab w:val="left" w:pos="1843"/>
        <w:tab w:val="left" w:pos="3283"/>
        <w:tab w:val="left" w:pos="4723"/>
      </w:tabs>
      <w:autoSpaceDE w:val="0"/>
      <w:autoSpaceDN w:val="0"/>
      <w:adjustRightInd w:val="0"/>
      <w:spacing w:after="79" w:line="240" w:lineRule="atLeast"/>
      <w:ind w:left="403" w:hanging="403"/>
      <w:jc w:val="both"/>
    </w:pPr>
    <w:rPr>
      <w:rFonts w:ascii="NewCenturySchlbk" w:hAnsi="NewCenturySchlbk" w:cs="NewCenturySchlbk"/>
      <w:lang w:eastAsia="en-US"/>
    </w:rPr>
  </w:style>
  <w:style w:type="paragraph" w:customStyle="1" w:styleId="bul2">
    <w:name w:val="bul:2"/>
    <w:rsid w:val="006774C1"/>
    <w:pPr>
      <w:numPr>
        <w:numId w:val="35"/>
      </w:numPr>
      <w:tabs>
        <w:tab w:val="left" w:pos="2977"/>
        <w:tab w:val="left" w:pos="4201"/>
        <w:tab w:val="left" w:pos="5641"/>
        <w:tab w:val="left" w:pos="7081"/>
      </w:tabs>
      <w:autoSpaceDE w:val="0"/>
      <w:autoSpaceDN w:val="0"/>
      <w:adjustRightInd w:val="0"/>
      <w:spacing w:after="79" w:line="240" w:lineRule="atLeast"/>
      <w:jc w:val="both"/>
    </w:pPr>
    <w:rPr>
      <w:rFonts w:ascii="NewCenturySchlbk" w:hAnsi="NewCenturySchlbk"/>
      <w:lang w:eastAsia="en-US"/>
    </w:rPr>
  </w:style>
  <w:style w:type="paragraph" w:customStyle="1" w:styleId="bul30">
    <w:name w:val="bul:3"/>
    <w:rsid w:val="006774C1"/>
    <w:pPr>
      <w:numPr>
        <w:numId w:val="34"/>
      </w:numPr>
      <w:tabs>
        <w:tab w:val="left" w:pos="4643"/>
        <w:tab w:val="left" w:pos="6083"/>
        <w:tab w:val="left" w:pos="7523"/>
      </w:tabs>
      <w:autoSpaceDE w:val="0"/>
      <w:autoSpaceDN w:val="0"/>
      <w:adjustRightInd w:val="0"/>
      <w:spacing w:after="79" w:line="240" w:lineRule="atLeast"/>
      <w:jc w:val="both"/>
    </w:pPr>
    <w:rPr>
      <w:rFonts w:ascii="NewCenturySchlbk" w:hAnsi="NewCenturySchlbk"/>
      <w:lang w:eastAsia="en-US"/>
    </w:rPr>
  </w:style>
  <w:style w:type="paragraph" w:customStyle="1" w:styleId="drd1c">
    <w:name w:val="drd:1:c"/>
    <w:rsid w:val="006774C1"/>
    <w:pPr>
      <w:keepNext/>
      <w:keepLines/>
      <w:tabs>
        <w:tab w:val="left" w:pos="2761"/>
        <w:tab w:val="left" w:pos="4201"/>
        <w:tab w:val="left" w:pos="5641"/>
        <w:tab w:val="left" w:pos="7081"/>
      </w:tabs>
      <w:autoSpaceDE w:val="0"/>
      <w:autoSpaceDN w:val="0"/>
      <w:adjustRightInd w:val="0"/>
      <w:spacing w:before="262" w:after="79" w:line="240" w:lineRule="atLeast"/>
      <w:ind w:left="2761" w:hanging="720"/>
    </w:pPr>
    <w:rPr>
      <w:rFonts w:ascii="AvantGarde Bk BT" w:hAnsi="AvantGarde Bk BT" w:cs="AvantGarde Bk BT"/>
      <w:b/>
      <w:bCs/>
      <w:lang w:eastAsia="en-US"/>
    </w:rPr>
  </w:style>
  <w:style w:type="paragraph" w:customStyle="1" w:styleId="drd1s">
    <w:name w:val="drd:1:s"/>
    <w:rsid w:val="006774C1"/>
    <w:pPr>
      <w:keepNext/>
      <w:keepLines/>
      <w:tabs>
        <w:tab w:val="left" w:pos="2761"/>
        <w:tab w:val="left" w:pos="4201"/>
        <w:tab w:val="left" w:pos="5641"/>
        <w:tab w:val="left" w:pos="7081"/>
      </w:tabs>
      <w:autoSpaceDE w:val="0"/>
      <w:autoSpaceDN w:val="0"/>
      <w:adjustRightInd w:val="0"/>
      <w:spacing w:before="62" w:after="79" w:line="240" w:lineRule="atLeast"/>
      <w:ind w:left="2761" w:hanging="720"/>
    </w:pPr>
    <w:rPr>
      <w:rFonts w:ascii="AvantGarde Bk BT" w:hAnsi="AvantGarde Bk BT" w:cs="AvantGarde Bk BT"/>
      <w:b/>
      <w:bCs/>
      <w:lang w:eastAsia="en-US"/>
    </w:rPr>
  </w:style>
  <w:style w:type="paragraph" w:customStyle="1" w:styleId="drdpara">
    <w:name w:val="drd:para"/>
    <w:rsid w:val="006774C1"/>
    <w:pPr>
      <w:keepNext/>
      <w:keepLines/>
      <w:tabs>
        <w:tab w:val="left" w:pos="2761"/>
        <w:tab w:val="left" w:pos="4201"/>
        <w:tab w:val="left" w:pos="5641"/>
        <w:tab w:val="left" w:pos="7081"/>
      </w:tabs>
      <w:autoSpaceDE w:val="0"/>
      <w:autoSpaceDN w:val="0"/>
      <w:adjustRightInd w:val="0"/>
      <w:spacing w:after="79" w:line="240" w:lineRule="atLeast"/>
      <w:ind w:left="2761"/>
      <w:jc w:val="both"/>
    </w:pPr>
    <w:rPr>
      <w:rFonts w:ascii="NewCenturySchlbk" w:hAnsi="NewCenturySchlbk" w:cs="NewCenturySchlbk"/>
      <w:lang w:eastAsia="en-US"/>
    </w:rPr>
  </w:style>
  <w:style w:type="character" w:customStyle="1" w:styleId="NOTEChar">
    <w:name w:val="NOTE Char"/>
    <w:link w:val="NOTE"/>
    <w:rsid w:val="006774C1"/>
    <w:rPr>
      <w:rFonts w:ascii="Palatino Linotype" w:hAnsi="Palatino Linotype"/>
      <w:szCs w:val="22"/>
      <w:lang w:val="en-US" w:eastAsia="en-GB" w:bidi="ar-SA"/>
    </w:rPr>
  </w:style>
  <w:style w:type="character" w:customStyle="1" w:styleId="Bul2Char">
    <w:name w:val="Bul2 Char"/>
    <w:link w:val="Bul20"/>
    <w:rsid w:val="00512943"/>
    <w:rPr>
      <w:rFonts w:ascii="Palatino Linotype" w:hAnsi="Palatino Linotype"/>
      <w:lang w:val="en-GB" w:eastAsia="en-GB" w:bidi="ar-SA"/>
    </w:rPr>
  </w:style>
  <w:style w:type="character" w:customStyle="1" w:styleId="Bul3Char">
    <w:name w:val="Bul3 Char"/>
    <w:link w:val="Bul3"/>
    <w:rsid w:val="00512943"/>
    <w:rPr>
      <w:rFonts w:ascii="Palatino Linotype" w:hAnsi="Palatino Linotype"/>
      <w:lang w:val="en-GB" w:eastAsia="en-GB" w:bidi="ar-SA"/>
    </w:rPr>
  </w:style>
  <w:style w:type="paragraph" w:customStyle="1" w:styleId="ECSSIEPUID">
    <w:name w:val="ECSS_IEPUID"/>
    <w:basedOn w:val="graphic"/>
    <w:link w:val="ECSSIEPUIDChar"/>
    <w:rsid w:val="00D27916"/>
    <w:pPr>
      <w:jc w:val="right"/>
    </w:pPr>
    <w:rPr>
      <w:b/>
    </w:rPr>
  </w:style>
  <w:style w:type="character" w:customStyle="1" w:styleId="graphicChar">
    <w:name w:val="graphic Char"/>
    <w:link w:val="graphic"/>
    <w:rsid w:val="00D27916"/>
    <w:rPr>
      <w:szCs w:val="24"/>
      <w:lang w:val="en-US"/>
    </w:rPr>
  </w:style>
  <w:style w:type="character" w:customStyle="1" w:styleId="ECSSIEPUIDChar">
    <w:name w:val="ECSS_IEPUID Char"/>
    <w:link w:val="ECSSIEPUID"/>
    <w:rsid w:val="00D27916"/>
    <w:rPr>
      <w:b/>
      <w:szCs w:val="24"/>
      <w:lang w:val="en-US"/>
    </w:rPr>
  </w:style>
  <w:style w:type="character" w:customStyle="1" w:styleId="TablecellLEFTChar">
    <w:name w:val="Table:cellLEFT Char"/>
    <w:link w:val="TablecellLEFT"/>
    <w:locked/>
    <w:rsid w:val="00594A85"/>
    <w:rPr>
      <w:rFonts w:ascii="Palatino Linotype" w:hAnsi="Palatino Linotype"/>
    </w:rPr>
  </w:style>
  <w:style w:type="paragraph" w:styleId="Revision">
    <w:name w:val="Revision"/>
    <w:hidden/>
    <w:uiPriority w:val="99"/>
    <w:semiHidden/>
    <w:rsid w:val="009744E1"/>
    <w:rPr>
      <w:rFonts w:ascii="Palatino Linotype" w:hAnsi="Palatino Linotyp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0164029">
      <w:bodyDiv w:val="1"/>
      <w:marLeft w:val="0"/>
      <w:marRight w:val="0"/>
      <w:marTop w:val="0"/>
      <w:marBottom w:val="0"/>
      <w:divBdr>
        <w:top w:val="none" w:sz="0" w:space="0" w:color="auto"/>
        <w:left w:val="none" w:sz="0" w:space="0" w:color="auto"/>
        <w:bottom w:val="none" w:sz="0" w:space="0" w:color="auto"/>
        <w:right w:val="none" w:sz="0" w:space="0" w:color="auto"/>
      </w:divBdr>
    </w:div>
    <w:div w:id="1521892973">
      <w:bodyDiv w:val="1"/>
      <w:marLeft w:val="0"/>
      <w:marRight w:val="0"/>
      <w:marTop w:val="0"/>
      <w:marBottom w:val="0"/>
      <w:divBdr>
        <w:top w:val="none" w:sz="0" w:space="0" w:color="auto"/>
        <w:left w:val="none" w:sz="0" w:space="0" w:color="auto"/>
        <w:bottom w:val="none" w:sz="0" w:space="0" w:color="auto"/>
        <w:right w:val="none" w:sz="0" w:space="0" w:color="auto"/>
      </w:divBdr>
    </w:div>
    <w:div w:id="1781484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laus%20ehrlich\Application%20Data\Microsoft\Templates\ECSS\ECSS-Standard-Template-Version5.2(9June08)K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196836-0EFD-4936-9BB2-A0B1CC1FB5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ECSS-Standard-Template-Version5.2(9June08)KE</Template>
  <TotalTime>0</TotalTime>
  <Pages>1</Pages>
  <Words>486</Words>
  <Characters>2773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ECSS-E-ST-50C Rev.1</vt:lpstr>
    </vt:vector>
  </TitlesOfParts>
  <Company/>
  <LinksUpToDate>false</LinksUpToDate>
  <CharactersWithSpaces>3253</CharactersWithSpaces>
  <SharedDoc>false</SharedDoc>
  <HLinks>
    <vt:vector size="546" baseType="variant">
      <vt:variant>
        <vt:i4>1441850</vt:i4>
      </vt:variant>
      <vt:variant>
        <vt:i4>643</vt:i4>
      </vt:variant>
      <vt:variant>
        <vt:i4>0</vt:i4>
      </vt:variant>
      <vt:variant>
        <vt:i4>5</vt:i4>
      </vt:variant>
      <vt:variant>
        <vt:lpwstr/>
      </vt:variant>
      <vt:variant>
        <vt:lpwstr>_Toc205391430</vt:lpwstr>
      </vt:variant>
      <vt:variant>
        <vt:i4>1507386</vt:i4>
      </vt:variant>
      <vt:variant>
        <vt:i4>634</vt:i4>
      </vt:variant>
      <vt:variant>
        <vt:i4>0</vt:i4>
      </vt:variant>
      <vt:variant>
        <vt:i4>5</vt:i4>
      </vt:variant>
      <vt:variant>
        <vt:lpwstr/>
      </vt:variant>
      <vt:variant>
        <vt:lpwstr>_Toc205391429</vt:lpwstr>
      </vt:variant>
      <vt:variant>
        <vt:i4>1507386</vt:i4>
      </vt:variant>
      <vt:variant>
        <vt:i4>628</vt:i4>
      </vt:variant>
      <vt:variant>
        <vt:i4>0</vt:i4>
      </vt:variant>
      <vt:variant>
        <vt:i4>5</vt:i4>
      </vt:variant>
      <vt:variant>
        <vt:lpwstr/>
      </vt:variant>
      <vt:variant>
        <vt:lpwstr>_Toc205391428</vt:lpwstr>
      </vt:variant>
      <vt:variant>
        <vt:i4>1507386</vt:i4>
      </vt:variant>
      <vt:variant>
        <vt:i4>622</vt:i4>
      </vt:variant>
      <vt:variant>
        <vt:i4>0</vt:i4>
      </vt:variant>
      <vt:variant>
        <vt:i4>5</vt:i4>
      </vt:variant>
      <vt:variant>
        <vt:lpwstr/>
      </vt:variant>
      <vt:variant>
        <vt:lpwstr>_Toc205391427</vt:lpwstr>
      </vt:variant>
      <vt:variant>
        <vt:i4>1507386</vt:i4>
      </vt:variant>
      <vt:variant>
        <vt:i4>613</vt:i4>
      </vt:variant>
      <vt:variant>
        <vt:i4>0</vt:i4>
      </vt:variant>
      <vt:variant>
        <vt:i4>5</vt:i4>
      </vt:variant>
      <vt:variant>
        <vt:lpwstr/>
      </vt:variant>
      <vt:variant>
        <vt:lpwstr>_Toc205391426</vt:lpwstr>
      </vt:variant>
      <vt:variant>
        <vt:i4>1507386</vt:i4>
      </vt:variant>
      <vt:variant>
        <vt:i4>607</vt:i4>
      </vt:variant>
      <vt:variant>
        <vt:i4>0</vt:i4>
      </vt:variant>
      <vt:variant>
        <vt:i4>5</vt:i4>
      </vt:variant>
      <vt:variant>
        <vt:lpwstr/>
      </vt:variant>
      <vt:variant>
        <vt:lpwstr>_Toc205391425</vt:lpwstr>
      </vt:variant>
      <vt:variant>
        <vt:i4>1507386</vt:i4>
      </vt:variant>
      <vt:variant>
        <vt:i4>601</vt:i4>
      </vt:variant>
      <vt:variant>
        <vt:i4>0</vt:i4>
      </vt:variant>
      <vt:variant>
        <vt:i4>5</vt:i4>
      </vt:variant>
      <vt:variant>
        <vt:lpwstr/>
      </vt:variant>
      <vt:variant>
        <vt:lpwstr>_Toc205391424</vt:lpwstr>
      </vt:variant>
      <vt:variant>
        <vt:i4>1507386</vt:i4>
      </vt:variant>
      <vt:variant>
        <vt:i4>595</vt:i4>
      </vt:variant>
      <vt:variant>
        <vt:i4>0</vt:i4>
      </vt:variant>
      <vt:variant>
        <vt:i4>5</vt:i4>
      </vt:variant>
      <vt:variant>
        <vt:lpwstr/>
      </vt:variant>
      <vt:variant>
        <vt:lpwstr>_Toc205391423</vt:lpwstr>
      </vt:variant>
      <vt:variant>
        <vt:i4>1507386</vt:i4>
      </vt:variant>
      <vt:variant>
        <vt:i4>589</vt:i4>
      </vt:variant>
      <vt:variant>
        <vt:i4>0</vt:i4>
      </vt:variant>
      <vt:variant>
        <vt:i4>5</vt:i4>
      </vt:variant>
      <vt:variant>
        <vt:lpwstr/>
      </vt:variant>
      <vt:variant>
        <vt:lpwstr>_Toc205391422</vt:lpwstr>
      </vt:variant>
      <vt:variant>
        <vt:i4>1507386</vt:i4>
      </vt:variant>
      <vt:variant>
        <vt:i4>583</vt:i4>
      </vt:variant>
      <vt:variant>
        <vt:i4>0</vt:i4>
      </vt:variant>
      <vt:variant>
        <vt:i4>5</vt:i4>
      </vt:variant>
      <vt:variant>
        <vt:lpwstr/>
      </vt:variant>
      <vt:variant>
        <vt:lpwstr>_Toc205391421</vt:lpwstr>
      </vt:variant>
      <vt:variant>
        <vt:i4>1507386</vt:i4>
      </vt:variant>
      <vt:variant>
        <vt:i4>577</vt:i4>
      </vt:variant>
      <vt:variant>
        <vt:i4>0</vt:i4>
      </vt:variant>
      <vt:variant>
        <vt:i4>5</vt:i4>
      </vt:variant>
      <vt:variant>
        <vt:lpwstr/>
      </vt:variant>
      <vt:variant>
        <vt:lpwstr>_Toc205391420</vt:lpwstr>
      </vt:variant>
      <vt:variant>
        <vt:i4>1310778</vt:i4>
      </vt:variant>
      <vt:variant>
        <vt:i4>571</vt:i4>
      </vt:variant>
      <vt:variant>
        <vt:i4>0</vt:i4>
      </vt:variant>
      <vt:variant>
        <vt:i4>5</vt:i4>
      </vt:variant>
      <vt:variant>
        <vt:lpwstr/>
      </vt:variant>
      <vt:variant>
        <vt:lpwstr>_Toc205391419</vt:lpwstr>
      </vt:variant>
      <vt:variant>
        <vt:i4>1310778</vt:i4>
      </vt:variant>
      <vt:variant>
        <vt:i4>565</vt:i4>
      </vt:variant>
      <vt:variant>
        <vt:i4>0</vt:i4>
      </vt:variant>
      <vt:variant>
        <vt:i4>5</vt:i4>
      </vt:variant>
      <vt:variant>
        <vt:lpwstr/>
      </vt:variant>
      <vt:variant>
        <vt:lpwstr>_Toc205391418</vt:lpwstr>
      </vt:variant>
      <vt:variant>
        <vt:i4>1310778</vt:i4>
      </vt:variant>
      <vt:variant>
        <vt:i4>559</vt:i4>
      </vt:variant>
      <vt:variant>
        <vt:i4>0</vt:i4>
      </vt:variant>
      <vt:variant>
        <vt:i4>5</vt:i4>
      </vt:variant>
      <vt:variant>
        <vt:lpwstr/>
      </vt:variant>
      <vt:variant>
        <vt:lpwstr>_Toc205391417</vt:lpwstr>
      </vt:variant>
      <vt:variant>
        <vt:i4>1310778</vt:i4>
      </vt:variant>
      <vt:variant>
        <vt:i4>553</vt:i4>
      </vt:variant>
      <vt:variant>
        <vt:i4>0</vt:i4>
      </vt:variant>
      <vt:variant>
        <vt:i4>5</vt:i4>
      </vt:variant>
      <vt:variant>
        <vt:lpwstr/>
      </vt:variant>
      <vt:variant>
        <vt:lpwstr>_Toc205391416</vt:lpwstr>
      </vt:variant>
      <vt:variant>
        <vt:i4>1310778</vt:i4>
      </vt:variant>
      <vt:variant>
        <vt:i4>547</vt:i4>
      </vt:variant>
      <vt:variant>
        <vt:i4>0</vt:i4>
      </vt:variant>
      <vt:variant>
        <vt:i4>5</vt:i4>
      </vt:variant>
      <vt:variant>
        <vt:lpwstr/>
      </vt:variant>
      <vt:variant>
        <vt:lpwstr>_Toc205391415</vt:lpwstr>
      </vt:variant>
      <vt:variant>
        <vt:i4>1310778</vt:i4>
      </vt:variant>
      <vt:variant>
        <vt:i4>541</vt:i4>
      </vt:variant>
      <vt:variant>
        <vt:i4>0</vt:i4>
      </vt:variant>
      <vt:variant>
        <vt:i4>5</vt:i4>
      </vt:variant>
      <vt:variant>
        <vt:lpwstr/>
      </vt:variant>
      <vt:variant>
        <vt:lpwstr>_Toc205391414</vt:lpwstr>
      </vt:variant>
      <vt:variant>
        <vt:i4>1310778</vt:i4>
      </vt:variant>
      <vt:variant>
        <vt:i4>535</vt:i4>
      </vt:variant>
      <vt:variant>
        <vt:i4>0</vt:i4>
      </vt:variant>
      <vt:variant>
        <vt:i4>5</vt:i4>
      </vt:variant>
      <vt:variant>
        <vt:lpwstr/>
      </vt:variant>
      <vt:variant>
        <vt:lpwstr>_Toc205391413</vt:lpwstr>
      </vt:variant>
      <vt:variant>
        <vt:i4>1310778</vt:i4>
      </vt:variant>
      <vt:variant>
        <vt:i4>529</vt:i4>
      </vt:variant>
      <vt:variant>
        <vt:i4>0</vt:i4>
      </vt:variant>
      <vt:variant>
        <vt:i4>5</vt:i4>
      </vt:variant>
      <vt:variant>
        <vt:lpwstr/>
      </vt:variant>
      <vt:variant>
        <vt:lpwstr>_Toc205391412</vt:lpwstr>
      </vt:variant>
      <vt:variant>
        <vt:i4>1310778</vt:i4>
      </vt:variant>
      <vt:variant>
        <vt:i4>523</vt:i4>
      </vt:variant>
      <vt:variant>
        <vt:i4>0</vt:i4>
      </vt:variant>
      <vt:variant>
        <vt:i4>5</vt:i4>
      </vt:variant>
      <vt:variant>
        <vt:lpwstr/>
      </vt:variant>
      <vt:variant>
        <vt:lpwstr>_Toc205391411</vt:lpwstr>
      </vt:variant>
      <vt:variant>
        <vt:i4>1310778</vt:i4>
      </vt:variant>
      <vt:variant>
        <vt:i4>517</vt:i4>
      </vt:variant>
      <vt:variant>
        <vt:i4>0</vt:i4>
      </vt:variant>
      <vt:variant>
        <vt:i4>5</vt:i4>
      </vt:variant>
      <vt:variant>
        <vt:lpwstr/>
      </vt:variant>
      <vt:variant>
        <vt:lpwstr>_Toc205391410</vt:lpwstr>
      </vt:variant>
      <vt:variant>
        <vt:i4>1376314</vt:i4>
      </vt:variant>
      <vt:variant>
        <vt:i4>511</vt:i4>
      </vt:variant>
      <vt:variant>
        <vt:i4>0</vt:i4>
      </vt:variant>
      <vt:variant>
        <vt:i4>5</vt:i4>
      </vt:variant>
      <vt:variant>
        <vt:lpwstr/>
      </vt:variant>
      <vt:variant>
        <vt:lpwstr>_Toc205391409</vt:lpwstr>
      </vt:variant>
      <vt:variant>
        <vt:i4>1376314</vt:i4>
      </vt:variant>
      <vt:variant>
        <vt:i4>505</vt:i4>
      </vt:variant>
      <vt:variant>
        <vt:i4>0</vt:i4>
      </vt:variant>
      <vt:variant>
        <vt:i4>5</vt:i4>
      </vt:variant>
      <vt:variant>
        <vt:lpwstr/>
      </vt:variant>
      <vt:variant>
        <vt:lpwstr>_Toc205391408</vt:lpwstr>
      </vt:variant>
      <vt:variant>
        <vt:i4>1376314</vt:i4>
      </vt:variant>
      <vt:variant>
        <vt:i4>499</vt:i4>
      </vt:variant>
      <vt:variant>
        <vt:i4>0</vt:i4>
      </vt:variant>
      <vt:variant>
        <vt:i4>5</vt:i4>
      </vt:variant>
      <vt:variant>
        <vt:lpwstr/>
      </vt:variant>
      <vt:variant>
        <vt:lpwstr>_Toc205391407</vt:lpwstr>
      </vt:variant>
      <vt:variant>
        <vt:i4>1376314</vt:i4>
      </vt:variant>
      <vt:variant>
        <vt:i4>493</vt:i4>
      </vt:variant>
      <vt:variant>
        <vt:i4>0</vt:i4>
      </vt:variant>
      <vt:variant>
        <vt:i4>5</vt:i4>
      </vt:variant>
      <vt:variant>
        <vt:lpwstr/>
      </vt:variant>
      <vt:variant>
        <vt:lpwstr>_Toc205391406</vt:lpwstr>
      </vt:variant>
      <vt:variant>
        <vt:i4>1376314</vt:i4>
      </vt:variant>
      <vt:variant>
        <vt:i4>487</vt:i4>
      </vt:variant>
      <vt:variant>
        <vt:i4>0</vt:i4>
      </vt:variant>
      <vt:variant>
        <vt:i4>5</vt:i4>
      </vt:variant>
      <vt:variant>
        <vt:lpwstr/>
      </vt:variant>
      <vt:variant>
        <vt:lpwstr>_Toc205391405</vt:lpwstr>
      </vt:variant>
      <vt:variant>
        <vt:i4>1376314</vt:i4>
      </vt:variant>
      <vt:variant>
        <vt:i4>481</vt:i4>
      </vt:variant>
      <vt:variant>
        <vt:i4>0</vt:i4>
      </vt:variant>
      <vt:variant>
        <vt:i4>5</vt:i4>
      </vt:variant>
      <vt:variant>
        <vt:lpwstr/>
      </vt:variant>
      <vt:variant>
        <vt:lpwstr>_Toc205391404</vt:lpwstr>
      </vt:variant>
      <vt:variant>
        <vt:i4>1376314</vt:i4>
      </vt:variant>
      <vt:variant>
        <vt:i4>475</vt:i4>
      </vt:variant>
      <vt:variant>
        <vt:i4>0</vt:i4>
      </vt:variant>
      <vt:variant>
        <vt:i4>5</vt:i4>
      </vt:variant>
      <vt:variant>
        <vt:lpwstr/>
      </vt:variant>
      <vt:variant>
        <vt:lpwstr>_Toc205391403</vt:lpwstr>
      </vt:variant>
      <vt:variant>
        <vt:i4>1376314</vt:i4>
      </vt:variant>
      <vt:variant>
        <vt:i4>469</vt:i4>
      </vt:variant>
      <vt:variant>
        <vt:i4>0</vt:i4>
      </vt:variant>
      <vt:variant>
        <vt:i4>5</vt:i4>
      </vt:variant>
      <vt:variant>
        <vt:lpwstr/>
      </vt:variant>
      <vt:variant>
        <vt:lpwstr>_Toc205391402</vt:lpwstr>
      </vt:variant>
      <vt:variant>
        <vt:i4>1376314</vt:i4>
      </vt:variant>
      <vt:variant>
        <vt:i4>463</vt:i4>
      </vt:variant>
      <vt:variant>
        <vt:i4>0</vt:i4>
      </vt:variant>
      <vt:variant>
        <vt:i4>5</vt:i4>
      </vt:variant>
      <vt:variant>
        <vt:lpwstr/>
      </vt:variant>
      <vt:variant>
        <vt:lpwstr>_Toc205391401</vt:lpwstr>
      </vt:variant>
      <vt:variant>
        <vt:i4>1376314</vt:i4>
      </vt:variant>
      <vt:variant>
        <vt:i4>457</vt:i4>
      </vt:variant>
      <vt:variant>
        <vt:i4>0</vt:i4>
      </vt:variant>
      <vt:variant>
        <vt:i4>5</vt:i4>
      </vt:variant>
      <vt:variant>
        <vt:lpwstr/>
      </vt:variant>
      <vt:variant>
        <vt:lpwstr>_Toc205391400</vt:lpwstr>
      </vt:variant>
      <vt:variant>
        <vt:i4>1835069</vt:i4>
      </vt:variant>
      <vt:variant>
        <vt:i4>451</vt:i4>
      </vt:variant>
      <vt:variant>
        <vt:i4>0</vt:i4>
      </vt:variant>
      <vt:variant>
        <vt:i4>5</vt:i4>
      </vt:variant>
      <vt:variant>
        <vt:lpwstr/>
      </vt:variant>
      <vt:variant>
        <vt:lpwstr>_Toc205391399</vt:lpwstr>
      </vt:variant>
      <vt:variant>
        <vt:i4>1835069</vt:i4>
      </vt:variant>
      <vt:variant>
        <vt:i4>445</vt:i4>
      </vt:variant>
      <vt:variant>
        <vt:i4>0</vt:i4>
      </vt:variant>
      <vt:variant>
        <vt:i4>5</vt:i4>
      </vt:variant>
      <vt:variant>
        <vt:lpwstr/>
      </vt:variant>
      <vt:variant>
        <vt:lpwstr>_Toc205391398</vt:lpwstr>
      </vt:variant>
      <vt:variant>
        <vt:i4>1835069</vt:i4>
      </vt:variant>
      <vt:variant>
        <vt:i4>439</vt:i4>
      </vt:variant>
      <vt:variant>
        <vt:i4>0</vt:i4>
      </vt:variant>
      <vt:variant>
        <vt:i4>5</vt:i4>
      </vt:variant>
      <vt:variant>
        <vt:lpwstr/>
      </vt:variant>
      <vt:variant>
        <vt:lpwstr>_Toc205391397</vt:lpwstr>
      </vt:variant>
      <vt:variant>
        <vt:i4>1835069</vt:i4>
      </vt:variant>
      <vt:variant>
        <vt:i4>433</vt:i4>
      </vt:variant>
      <vt:variant>
        <vt:i4>0</vt:i4>
      </vt:variant>
      <vt:variant>
        <vt:i4>5</vt:i4>
      </vt:variant>
      <vt:variant>
        <vt:lpwstr/>
      </vt:variant>
      <vt:variant>
        <vt:lpwstr>_Toc205391396</vt:lpwstr>
      </vt:variant>
      <vt:variant>
        <vt:i4>1835069</vt:i4>
      </vt:variant>
      <vt:variant>
        <vt:i4>427</vt:i4>
      </vt:variant>
      <vt:variant>
        <vt:i4>0</vt:i4>
      </vt:variant>
      <vt:variant>
        <vt:i4>5</vt:i4>
      </vt:variant>
      <vt:variant>
        <vt:lpwstr/>
      </vt:variant>
      <vt:variant>
        <vt:lpwstr>_Toc205391395</vt:lpwstr>
      </vt:variant>
      <vt:variant>
        <vt:i4>1835069</vt:i4>
      </vt:variant>
      <vt:variant>
        <vt:i4>421</vt:i4>
      </vt:variant>
      <vt:variant>
        <vt:i4>0</vt:i4>
      </vt:variant>
      <vt:variant>
        <vt:i4>5</vt:i4>
      </vt:variant>
      <vt:variant>
        <vt:lpwstr/>
      </vt:variant>
      <vt:variant>
        <vt:lpwstr>_Toc205391394</vt:lpwstr>
      </vt:variant>
      <vt:variant>
        <vt:i4>1835069</vt:i4>
      </vt:variant>
      <vt:variant>
        <vt:i4>415</vt:i4>
      </vt:variant>
      <vt:variant>
        <vt:i4>0</vt:i4>
      </vt:variant>
      <vt:variant>
        <vt:i4>5</vt:i4>
      </vt:variant>
      <vt:variant>
        <vt:lpwstr/>
      </vt:variant>
      <vt:variant>
        <vt:lpwstr>_Toc205391393</vt:lpwstr>
      </vt:variant>
      <vt:variant>
        <vt:i4>1835069</vt:i4>
      </vt:variant>
      <vt:variant>
        <vt:i4>409</vt:i4>
      </vt:variant>
      <vt:variant>
        <vt:i4>0</vt:i4>
      </vt:variant>
      <vt:variant>
        <vt:i4>5</vt:i4>
      </vt:variant>
      <vt:variant>
        <vt:lpwstr/>
      </vt:variant>
      <vt:variant>
        <vt:lpwstr>_Toc205391392</vt:lpwstr>
      </vt:variant>
      <vt:variant>
        <vt:i4>1835069</vt:i4>
      </vt:variant>
      <vt:variant>
        <vt:i4>403</vt:i4>
      </vt:variant>
      <vt:variant>
        <vt:i4>0</vt:i4>
      </vt:variant>
      <vt:variant>
        <vt:i4>5</vt:i4>
      </vt:variant>
      <vt:variant>
        <vt:lpwstr/>
      </vt:variant>
      <vt:variant>
        <vt:lpwstr>_Toc205391391</vt:lpwstr>
      </vt:variant>
      <vt:variant>
        <vt:i4>1835069</vt:i4>
      </vt:variant>
      <vt:variant>
        <vt:i4>397</vt:i4>
      </vt:variant>
      <vt:variant>
        <vt:i4>0</vt:i4>
      </vt:variant>
      <vt:variant>
        <vt:i4>5</vt:i4>
      </vt:variant>
      <vt:variant>
        <vt:lpwstr/>
      </vt:variant>
      <vt:variant>
        <vt:lpwstr>_Toc205391390</vt:lpwstr>
      </vt:variant>
      <vt:variant>
        <vt:i4>1900605</vt:i4>
      </vt:variant>
      <vt:variant>
        <vt:i4>391</vt:i4>
      </vt:variant>
      <vt:variant>
        <vt:i4>0</vt:i4>
      </vt:variant>
      <vt:variant>
        <vt:i4>5</vt:i4>
      </vt:variant>
      <vt:variant>
        <vt:lpwstr/>
      </vt:variant>
      <vt:variant>
        <vt:lpwstr>_Toc205391389</vt:lpwstr>
      </vt:variant>
      <vt:variant>
        <vt:i4>1900605</vt:i4>
      </vt:variant>
      <vt:variant>
        <vt:i4>385</vt:i4>
      </vt:variant>
      <vt:variant>
        <vt:i4>0</vt:i4>
      </vt:variant>
      <vt:variant>
        <vt:i4>5</vt:i4>
      </vt:variant>
      <vt:variant>
        <vt:lpwstr/>
      </vt:variant>
      <vt:variant>
        <vt:lpwstr>_Toc205391388</vt:lpwstr>
      </vt:variant>
      <vt:variant>
        <vt:i4>1900605</vt:i4>
      </vt:variant>
      <vt:variant>
        <vt:i4>379</vt:i4>
      </vt:variant>
      <vt:variant>
        <vt:i4>0</vt:i4>
      </vt:variant>
      <vt:variant>
        <vt:i4>5</vt:i4>
      </vt:variant>
      <vt:variant>
        <vt:lpwstr/>
      </vt:variant>
      <vt:variant>
        <vt:lpwstr>_Toc205391387</vt:lpwstr>
      </vt:variant>
      <vt:variant>
        <vt:i4>1900605</vt:i4>
      </vt:variant>
      <vt:variant>
        <vt:i4>373</vt:i4>
      </vt:variant>
      <vt:variant>
        <vt:i4>0</vt:i4>
      </vt:variant>
      <vt:variant>
        <vt:i4>5</vt:i4>
      </vt:variant>
      <vt:variant>
        <vt:lpwstr/>
      </vt:variant>
      <vt:variant>
        <vt:lpwstr>_Toc205391386</vt:lpwstr>
      </vt:variant>
      <vt:variant>
        <vt:i4>1900605</vt:i4>
      </vt:variant>
      <vt:variant>
        <vt:i4>367</vt:i4>
      </vt:variant>
      <vt:variant>
        <vt:i4>0</vt:i4>
      </vt:variant>
      <vt:variant>
        <vt:i4>5</vt:i4>
      </vt:variant>
      <vt:variant>
        <vt:lpwstr/>
      </vt:variant>
      <vt:variant>
        <vt:lpwstr>_Toc205391385</vt:lpwstr>
      </vt:variant>
      <vt:variant>
        <vt:i4>1900605</vt:i4>
      </vt:variant>
      <vt:variant>
        <vt:i4>361</vt:i4>
      </vt:variant>
      <vt:variant>
        <vt:i4>0</vt:i4>
      </vt:variant>
      <vt:variant>
        <vt:i4>5</vt:i4>
      </vt:variant>
      <vt:variant>
        <vt:lpwstr/>
      </vt:variant>
      <vt:variant>
        <vt:lpwstr>_Toc205391384</vt:lpwstr>
      </vt:variant>
      <vt:variant>
        <vt:i4>1900605</vt:i4>
      </vt:variant>
      <vt:variant>
        <vt:i4>355</vt:i4>
      </vt:variant>
      <vt:variant>
        <vt:i4>0</vt:i4>
      </vt:variant>
      <vt:variant>
        <vt:i4>5</vt:i4>
      </vt:variant>
      <vt:variant>
        <vt:lpwstr/>
      </vt:variant>
      <vt:variant>
        <vt:lpwstr>_Toc205391383</vt:lpwstr>
      </vt:variant>
      <vt:variant>
        <vt:i4>1900605</vt:i4>
      </vt:variant>
      <vt:variant>
        <vt:i4>349</vt:i4>
      </vt:variant>
      <vt:variant>
        <vt:i4>0</vt:i4>
      </vt:variant>
      <vt:variant>
        <vt:i4>5</vt:i4>
      </vt:variant>
      <vt:variant>
        <vt:lpwstr/>
      </vt:variant>
      <vt:variant>
        <vt:lpwstr>_Toc205391382</vt:lpwstr>
      </vt:variant>
      <vt:variant>
        <vt:i4>1900605</vt:i4>
      </vt:variant>
      <vt:variant>
        <vt:i4>343</vt:i4>
      </vt:variant>
      <vt:variant>
        <vt:i4>0</vt:i4>
      </vt:variant>
      <vt:variant>
        <vt:i4>5</vt:i4>
      </vt:variant>
      <vt:variant>
        <vt:lpwstr/>
      </vt:variant>
      <vt:variant>
        <vt:lpwstr>_Toc205391381</vt:lpwstr>
      </vt:variant>
      <vt:variant>
        <vt:i4>1900605</vt:i4>
      </vt:variant>
      <vt:variant>
        <vt:i4>337</vt:i4>
      </vt:variant>
      <vt:variant>
        <vt:i4>0</vt:i4>
      </vt:variant>
      <vt:variant>
        <vt:i4>5</vt:i4>
      </vt:variant>
      <vt:variant>
        <vt:lpwstr/>
      </vt:variant>
      <vt:variant>
        <vt:lpwstr>_Toc205391380</vt:lpwstr>
      </vt:variant>
      <vt:variant>
        <vt:i4>1179709</vt:i4>
      </vt:variant>
      <vt:variant>
        <vt:i4>331</vt:i4>
      </vt:variant>
      <vt:variant>
        <vt:i4>0</vt:i4>
      </vt:variant>
      <vt:variant>
        <vt:i4>5</vt:i4>
      </vt:variant>
      <vt:variant>
        <vt:lpwstr/>
      </vt:variant>
      <vt:variant>
        <vt:lpwstr>_Toc205391379</vt:lpwstr>
      </vt:variant>
      <vt:variant>
        <vt:i4>1179709</vt:i4>
      </vt:variant>
      <vt:variant>
        <vt:i4>325</vt:i4>
      </vt:variant>
      <vt:variant>
        <vt:i4>0</vt:i4>
      </vt:variant>
      <vt:variant>
        <vt:i4>5</vt:i4>
      </vt:variant>
      <vt:variant>
        <vt:lpwstr/>
      </vt:variant>
      <vt:variant>
        <vt:lpwstr>_Toc205391378</vt:lpwstr>
      </vt:variant>
      <vt:variant>
        <vt:i4>1179709</vt:i4>
      </vt:variant>
      <vt:variant>
        <vt:i4>319</vt:i4>
      </vt:variant>
      <vt:variant>
        <vt:i4>0</vt:i4>
      </vt:variant>
      <vt:variant>
        <vt:i4>5</vt:i4>
      </vt:variant>
      <vt:variant>
        <vt:lpwstr/>
      </vt:variant>
      <vt:variant>
        <vt:lpwstr>_Toc205391377</vt:lpwstr>
      </vt:variant>
      <vt:variant>
        <vt:i4>1179709</vt:i4>
      </vt:variant>
      <vt:variant>
        <vt:i4>313</vt:i4>
      </vt:variant>
      <vt:variant>
        <vt:i4>0</vt:i4>
      </vt:variant>
      <vt:variant>
        <vt:i4>5</vt:i4>
      </vt:variant>
      <vt:variant>
        <vt:lpwstr/>
      </vt:variant>
      <vt:variant>
        <vt:lpwstr>_Toc205391376</vt:lpwstr>
      </vt:variant>
      <vt:variant>
        <vt:i4>1179709</vt:i4>
      </vt:variant>
      <vt:variant>
        <vt:i4>307</vt:i4>
      </vt:variant>
      <vt:variant>
        <vt:i4>0</vt:i4>
      </vt:variant>
      <vt:variant>
        <vt:i4>5</vt:i4>
      </vt:variant>
      <vt:variant>
        <vt:lpwstr/>
      </vt:variant>
      <vt:variant>
        <vt:lpwstr>_Toc205391375</vt:lpwstr>
      </vt:variant>
      <vt:variant>
        <vt:i4>1179709</vt:i4>
      </vt:variant>
      <vt:variant>
        <vt:i4>301</vt:i4>
      </vt:variant>
      <vt:variant>
        <vt:i4>0</vt:i4>
      </vt:variant>
      <vt:variant>
        <vt:i4>5</vt:i4>
      </vt:variant>
      <vt:variant>
        <vt:lpwstr/>
      </vt:variant>
      <vt:variant>
        <vt:lpwstr>_Toc205391374</vt:lpwstr>
      </vt:variant>
      <vt:variant>
        <vt:i4>1179709</vt:i4>
      </vt:variant>
      <vt:variant>
        <vt:i4>295</vt:i4>
      </vt:variant>
      <vt:variant>
        <vt:i4>0</vt:i4>
      </vt:variant>
      <vt:variant>
        <vt:i4>5</vt:i4>
      </vt:variant>
      <vt:variant>
        <vt:lpwstr/>
      </vt:variant>
      <vt:variant>
        <vt:lpwstr>_Toc205391373</vt:lpwstr>
      </vt:variant>
      <vt:variant>
        <vt:i4>1179709</vt:i4>
      </vt:variant>
      <vt:variant>
        <vt:i4>289</vt:i4>
      </vt:variant>
      <vt:variant>
        <vt:i4>0</vt:i4>
      </vt:variant>
      <vt:variant>
        <vt:i4>5</vt:i4>
      </vt:variant>
      <vt:variant>
        <vt:lpwstr/>
      </vt:variant>
      <vt:variant>
        <vt:lpwstr>_Toc205391372</vt:lpwstr>
      </vt:variant>
      <vt:variant>
        <vt:i4>1179709</vt:i4>
      </vt:variant>
      <vt:variant>
        <vt:i4>283</vt:i4>
      </vt:variant>
      <vt:variant>
        <vt:i4>0</vt:i4>
      </vt:variant>
      <vt:variant>
        <vt:i4>5</vt:i4>
      </vt:variant>
      <vt:variant>
        <vt:lpwstr/>
      </vt:variant>
      <vt:variant>
        <vt:lpwstr>_Toc205391371</vt:lpwstr>
      </vt:variant>
      <vt:variant>
        <vt:i4>1179709</vt:i4>
      </vt:variant>
      <vt:variant>
        <vt:i4>277</vt:i4>
      </vt:variant>
      <vt:variant>
        <vt:i4>0</vt:i4>
      </vt:variant>
      <vt:variant>
        <vt:i4>5</vt:i4>
      </vt:variant>
      <vt:variant>
        <vt:lpwstr/>
      </vt:variant>
      <vt:variant>
        <vt:lpwstr>_Toc205391370</vt:lpwstr>
      </vt:variant>
      <vt:variant>
        <vt:i4>1245245</vt:i4>
      </vt:variant>
      <vt:variant>
        <vt:i4>271</vt:i4>
      </vt:variant>
      <vt:variant>
        <vt:i4>0</vt:i4>
      </vt:variant>
      <vt:variant>
        <vt:i4>5</vt:i4>
      </vt:variant>
      <vt:variant>
        <vt:lpwstr/>
      </vt:variant>
      <vt:variant>
        <vt:lpwstr>_Toc205391369</vt:lpwstr>
      </vt:variant>
      <vt:variant>
        <vt:i4>1245245</vt:i4>
      </vt:variant>
      <vt:variant>
        <vt:i4>265</vt:i4>
      </vt:variant>
      <vt:variant>
        <vt:i4>0</vt:i4>
      </vt:variant>
      <vt:variant>
        <vt:i4>5</vt:i4>
      </vt:variant>
      <vt:variant>
        <vt:lpwstr/>
      </vt:variant>
      <vt:variant>
        <vt:lpwstr>_Toc205391368</vt:lpwstr>
      </vt:variant>
      <vt:variant>
        <vt:i4>1245245</vt:i4>
      </vt:variant>
      <vt:variant>
        <vt:i4>259</vt:i4>
      </vt:variant>
      <vt:variant>
        <vt:i4>0</vt:i4>
      </vt:variant>
      <vt:variant>
        <vt:i4>5</vt:i4>
      </vt:variant>
      <vt:variant>
        <vt:lpwstr/>
      </vt:variant>
      <vt:variant>
        <vt:lpwstr>_Toc205391367</vt:lpwstr>
      </vt:variant>
      <vt:variant>
        <vt:i4>1245245</vt:i4>
      </vt:variant>
      <vt:variant>
        <vt:i4>253</vt:i4>
      </vt:variant>
      <vt:variant>
        <vt:i4>0</vt:i4>
      </vt:variant>
      <vt:variant>
        <vt:i4>5</vt:i4>
      </vt:variant>
      <vt:variant>
        <vt:lpwstr/>
      </vt:variant>
      <vt:variant>
        <vt:lpwstr>_Toc205391366</vt:lpwstr>
      </vt:variant>
      <vt:variant>
        <vt:i4>1245245</vt:i4>
      </vt:variant>
      <vt:variant>
        <vt:i4>247</vt:i4>
      </vt:variant>
      <vt:variant>
        <vt:i4>0</vt:i4>
      </vt:variant>
      <vt:variant>
        <vt:i4>5</vt:i4>
      </vt:variant>
      <vt:variant>
        <vt:lpwstr/>
      </vt:variant>
      <vt:variant>
        <vt:lpwstr>_Toc205391365</vt:lpwstr>
      </vt:variant>
      <vt:variant>
        <vt:i4>1245245</vt:i4>
      </vt:variant>
      <vt:variant>
        <vt:i4>241</vt:i4>
      </vt:variant>
      <vt:variant>
        <vt:i4>0</vt:i4>
      </vt:variant>
      <vt:variant>
        <vt:i4>5</vt:i4>
      </vt:variant>
      <vt:variant>
        <vt:lpwstr/>
      </vt:variant>
      <vt:variant>
        <vt:lpwstr>_Toc205391364</vt:lpwstr>
      </vt:variant>
      <vt:variant>
        <vt:i4>1245245</vt:i4>
      </vt:variant>
      <vt:variant>
        <vt:i4>235</vt:i4>
      </vt:variant>
      <vt:variant>
        <vt:i4>0</vt:i4>
      </vt:variant>
      <vt:variant>
        <vt:i4>5</vt:i4>
      </vt:variant>
      <vt:variant>
        <vt:lpwstr/>
      </vt:variant>
      <vt:variant>
        <vt:lpwstr>_Toc205391363</vt:lpwstr>
      </vt:variant>
      <vt:variant>
        <vt:i4>1245245</vt:i4>
      </vt:variant>
      <vt:variant>
        <vt:i4>229</vt:i4>
      </vt:variant>
      <vt:variant>
        <vt:i4>0</vt:i4>
      </vt:variant>
      <vt:variant>
        <vt:i4>5</vt:i4>
      </vt:variant>
      <vt:variant>
        <vt:lpwstr/>
      </vt:variant>
      <vt:variant>
        <vt:lpwstr>_Toc205391362</vt:lpwstr>
      </vt:variant>
      <vt:variant>
        <vt:i4>1245245</vt:i4>
      </vt:variant>
      <vt:variant>
        <vt:i4>223</vt:i4>
      </vt:variant>
      <vt:variant>
        <vt:i4>0</vt:i4>
      </vt:variant>
      <vt:variant>
        <vt:i4>5</vt:i4>
      </vt:variant>
      <vt:variant>
        <vt:lpwstr/>
      </vt:variant>
      <vt:variant>
        <vt:lpwstr>_Toc205391361</vt:lpwstr>
      </vt:variant>
      <vt:variant>
        <vt:i4>1245245</vt:i4>
      </vt:variant>
      <vt:variant>
        <vt:i4>217</vt:i4>
      </vt:variant>
      <vt:variant>
        <vt:i4>0</vt:i4>
      </vt:variant>
      <vt:variant>
        <vt:i4>5</vt:i4>
      </vt:variant>
      <vt:variant>
        <vt:lpwstr/>
      </vt:variant>
      <vt:variant>
        <vt:lpwstr>_Toc205391360</vt:lpwstr>
      </vt:variant>
      <vt:variant>
        <vt:i4>1048637</vt:i4>
      </vt:variant>
      <vt:variant>
        <vt:i4>211</vt:i4>
      </vt:variant>
      <vt:variant>
        <vt:i4>0</vt:i4>
      </vt:variant>
      <vt:variant>
        <vt:i4>5</vt:i4>
      </vt:variant>
      <vt:variant>
        <vt:lpwstr/>
      </vt:variant>
      <vt:variant>
        <vt:lpwstr>_Toc205391359</vt:lpwstr>
      </vt:variant>
      <vt:variant>
        <vt:i4>1048637</vt:i4>
      </vt:variant>
      <vt:variant>
        <vt:i4>205</vt:i4>
      </vt:variant>
      <vt:variant>
        <vt:i4>0</vt:i4>
      </vt:variant>
      <vt:variant>
        <vt:i4>5</vt:i4>
      </vt:variant>
      <vt:variant>
        <vt:lpwstr/>
      </vt:variant>
      <vt:variant>
        <vt:lpwstr>_Toc205391358</vt:lpwstr>
      </vt:variant>
      <vt:variant>
        <vt:i4>1048637</vt:i4>
      </vt:variant>
      <vt:variant>
        <vt:i4>199</vt:i4>
      </vt:variant>
      <vt:variant>
        <vt:i4>0</vt:i4>
      </vt:variant>
      <vt:variant>
        <vt:i4>5</vt:i4>
      </vt:variant>
      <vt:variant>
        <vt:lpwstr/>
      </vt:variant>
      <vt:variant>
        <vt:lpwstr>_Toc205391357</vt:lpwstr>
      </vt:variant>
      <vt:variant>
        <vt:i4>1048637</vt:i4>
      </vt:variant>
      <vt:variant>
        <vt:i4>193</vt:i4>
      </vt:variant>
      <vt:variant>
        <vt:i4>0</vt:i4>
      </vt:variant>
      <vt:variant>
        <vt:i4>5</vt:i4>
      </vt:variant>
      <vt:variant>
        <vt:lpwstr/>
      </vt:variant>
      <vt:variant>
        <vt:lpwstr>_Toc205391356</vt:lpwstr>
      </vt:variant>
      <vt:variant>
        <vt:i4>1048637</vt:i4>
      </vt:variant>
      <vt:variant>
        <vt:i4>187</vt:i4>
      </vt:variant>
      <vt:variant>
        <vt:i4>0</vt:i4>
      </vt:variant>
      <vt:variant>
        <vt:i4>5</vt:i4>
      </vt:variant>
      <vt:variant>
        <vt:lpwstr/>
      </vt:variant>
      <vt:variant>
        <vt:lpwstr>_Toc205391355</vt:lpwstr>
      </vt:variant>
      <vt:variant>
        <vt:i4>1048637</vt:i4>
      </vt:variant>
      <vt:variant>
        <vt:i4>181</vt:i4>
      </vt:variant>
      <vt:variant>
        <vt:i4>0</vt:i4>
      </vt:variant>
      <vt:variant>
        <vt:i4>5</vt:i4>
      </vt:variant>
      <vt:variant>
        <vt:lpwstr/>
      </vt:variant>
      <vt:variant>
        <vt:lpwstr>_Toc205391354</vt:lpwstr>
      </vt:variant>
      <vt:variant>
        <vt:i4>1048637</vt:i4>
      </vt:variant>
      <vt:variant>
        <vt:i4>175</vt:i4>
      </vt:variant>
      <vt:variant>
        <vt:i4>0</vt:i4>
      </vt:variant>
      <vt:variant>
        <vt:i4>5</vt:i4>
      </vt:variant>
      <vt:variant>
        <vt:lpwstr/>
      </vt:variant>
      <vt:variant>
        <vt:lpwstr>_Toc205391353</vt:lpwstr>
      </vt:variant>
      <vt:variant>
        <vt:i4>1048637</vt:i4>
      </vt:variant>
      <vt:variant>
        <vt:i4>169</vt:i4>
      </vt:variant>
      <vt:variant>
        <vt:i4>0</vt:i4>
      </vt:variant>
      <vt:variant>
        <vt:i4>5</vt:i4>
      </vt:variant>
      <vt:variant>
        <vt:lpwstr/>
      </vt:variant>
      <vt:variant>
        <vt:lpwstr>_Toc205391352</vt:lpwstr>
      </vt:variant>
      <vt:variant>
        <vt:i4>1048637</vt:i4>
      </vt:variant>
      <vt:variant>
        <vt:i4>163</vt:i4>
      </vt:variant>
      <vt:variant>
        <vt:i4>0</vt:i4>
      </vt:variant>
      <vt:variant>
        <vt:i4>5</vt:i4>
      </vt:variant>
      <vt:variant>
        <vt:lpwstr/>
      </vt:variant>
      <vt:variant>
        <vt:lpwstr>_Toc205391351</vt:lpwstr>
      </vt:variant>
      <vt:variant>
        <vt:i4>1048637</vt:i4>
      </vt:variant>
      <vt:variant>
        <vt:i4>157</vt:i4>
      </vt:variant>
      <vt:variant>
        <vt:i4>0</vt:i4>
      </vt:variant>
      <vt:variant>
        <vt:i4>5</vt:i4>
      </vt:variant>
      <vt:variant>
        <vt:lpwstr/>
      </vt:variant>
      <vt:variant>
        <vt:lpwstr>_Toc205391350</vt:lpwstr>
      </vt:variant>
      <vt:variant>
        <vt:i4>1114173</vt:i4>
      </vt:variant>
      <vt:variant>
        <vt:i4>151</vt:i4>
      </vt:variant>
      <vt:variant>
        <vt:i4>0</vt:i4>
      </vt:variant>
      <vt:variant>
        <vt:i4>5</vt:i4>
      </vt:variant>
      <vt:variant>
        <vt:lpwstr/>
      </vt:variant>
      <vt:variant>
        <vt:lpwstr>_Toc205391349</vt:lpwstr>
      </vt:variant>
      <vt:variant>
        <vt:i4>1114173</vt:i4>
      </vt:variant>
      <vt:variant>
        <vt:i4>145</vt:i4>
      </vt:variant>
      <vt:variant>
        <vt:i4>0</vt:i4>
      </vt:variant>
      <vt:variant>
        <vt:i4>5</vt:i4>
      </vt:variant>
      <vt:variant>
        <vt:lpwstr/>
      </vt:variant>
      <vt:variant>
        <vt:lpwstr>_Toc205391348</vt:lpwstr>
      </vt:variant>
      <vt:variant>
        <vt:i4>1114173</vt:i4>
      </vt:variant>
      <vt:variant>
        <vt:i4>139</vt:i4>
      </vt:variant>
      <vt:variant>
        <vt:i4>0</vt:i4>
      </vt:variant>
      <vt:variant>
        <vt:i4>5</vt:i4>
      </vt:variant>
      <vt:variant>
        <vt:lpwstr/>
      </vt:variant>
      <vt:variant>
        <vt:lpwstr>_Toc205391347</vt:lpwstr>
      </vt:variant>
      <vt:variant>
        <vt:i4>1114173</vt:i4>
      </vt:variant>
      <vt:variant>
        <vt:i4>133</vt:i4>
      </vt:variant>
      <vt:variant>
        <vt:i4>0</vt:i4>
      </vt:variant>
      <vt:variant>
        <vt:i4>5</vt:i4>
      </vt:variant>
      <vt:variant>
        <vt:lpwstr/>
      </vt:variant>
      <vt:variant>
        <vt:lpwstr>_Toc205391346</vt:lpwstr>
      </vt:variant>
      <vt:variant>
        <vt:i4>1114173</vt:i4>
      </vt:variant>
      <vt:variant>
        <vt:i4>127</vt:i4>
      </vt:variant>
      <vt:variant>
        <vt:i4>0</vt:i4>
      </vt:variant>
      <vt:variant>
        <vt:i4>5</vt:i4>
      </vt:variant>
      <vt:variant>
        <vt:lpwstr/>
      </vt:variant>
      <vt:variant>
        <vt:lpwstr>_Toc205391345</vt:lpwstr>
      </vt:variant>
      <vt:variant>
        <vt:i4>1114173</vt:i4>
      </vt:variant>
      <vt:variant>
        <vt:i4>121</vt:i4>
      </vt:variant>
      <vt:variant>
        <vt:i4>0</vt:i4>
      </vt:variant>
      <vt:variant>
        <vt:i4>5</vt:i4>
      </vt:variant>
      <vt:variant>
        <vt:lpwstr/>
      </vt:variant>
      <vt:variant>
        <vt:lpwstr>_Toc205391344</vt:lpwstr>
      </vt:variant>
      <vt:variant>
        <vt:i4>1114173</vt:i4>
      </vt:variant>
      <vt:variant>
        <vt:i4>115</vt:i4>
      </vt:variant>
      <vt:variant>
        <vt:i4>0</vt:i4>
      </vt:variant>
      <vt:variant>
        <vt:i4>5</vt:i4>
      </vt:variant>
      <vt:variant>
        <vt:lpwstr/>
      </vt:variant>
      <vt:variant>
        <vt:lpwstr>_Toc205391343</vt:lpwstr>
      </vt:variant>
      <vt:variant>
        <vt:i4>1114173</vt:i4>
      </vt:variant>
      <vt:variant>
        <vt:i4>109</vt:i4>
      </vt:variant>
      <vt:variant>
        <vt:i4>0</vt:i4>
      </vt:variant>
      <vt:variant>
        <vt:i4>5</vt:i4>
      </vt:variant>
      <vt:variant>
        <vt:lpwstr/>
      </vt:variant>
      <vt:variant>
        <vt:lpwstr>_Toc205391342</vt:lpwstr>
      </vt:variant>
      <vt:variant>
        <vt:i4>1114173</vt:i4>
      </vt:variant>
      <vt:variant>
        <vt:i4>103</vt:i4>
      </vt:variant>
      <vt:variant>
        <vt:i4>0</vt:i4>
      </vt:variant>
      <vt:variant>
        <vt:i4>5</vt:i4>
      </vt:variant>
      <vt:variant>
        <vt:lpwstr/>
      </vt:variant>
      <vt:variant>
        <vt:lpwstr>_Toc205391341</vt:lpwstr>
      </vt:variant>
      <vt:variant>
        <vt:i4>1114173</vt:i4>
      </vt:variant>
      <vt:variant>
        <vt:i4>97</vt:i4>
      </vt:variant>
      <vt:variant>
        <vt:i4>0</vt:i4>
      </vt:variant>
      <vt:variant>
        <vt:i4>5</vt:i4>
      </vt:variant>
      <vt:variant>
        <vt:lpwstr/>
      </vt:variant>
      <vt:variant>
        <vt:lpwstr>_Toc205391340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ECSS-E-ST-50C Rev.1</dc:title>
  <dc:subject>Communications</dc:subject>
  <dc:creator>ECSS-E-ST-50C</dc:creator>
  <cp:keywords/>
  <dc:description/>
  <cp:lastModifiedBy>Klaus Ehrlich</cp:lastModifiedBy>
  <cp:revision>4</cp:revision>
  <cp:lastPrinted>2021-03-05T10:21:00Z</cp:lastPrinted>
  <dcterms:created xsi:type="dcterms:W3CDTF">2021-08-12T12:14:00Z</dcterms:created>
  <dcterms:modified xsi:type="dcterms:W3CDTF">2021-08-12T12:16:00Z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CSS Standard Issue Date">
    <vt:lpwstr>1 March 2021</vt:lpwstr>
  </property>
  <property fmtid="{D5CDD505-2E9C-101B-9397-08002B2CF9AE}" pid="3" name="ECSS Standard Number">
    <vt:lpwstr>ECSS-E-ST-50C Rev.1</vt:lpwstr>
  </property>
  <property fmtid="{D5CDD505-2E9C-101B-9397-08002B2CF9AE}" pid="4" name="ECSS Working Group">
    <vt:lpwstr>ECSS-E-ST-50C Revision</vt:lpwstr>
  </property>
  <property fmtid="{D5CDD505-2E9C-101B-9397-08002B2CF9AE}" pid="5" name="ECSS Discipline">
    <vt:lpwstr>Space engineering</vt:lpwstr>
  </property>
  <property fmtid="{D5CDD505-2E9C-101B-9397-08002B2CF9AE}" pid="6" name="EURefNum">
    <vt:lpwstr>prEN 16603-50</vt:lpwstr>
  </property>
  <property fmtid="{D5CDD505-2E9C-101B-9397-08002B2CF9AE}" pid="7" name="EUTITL1">
    <vt:lpwstr>Space engineering - Communications</vt:lpwstr>
  </property>
  <property fmtid="{D5CDD505-2E9C-101B-9397-08002B2CF9AE}" pid="8" name="EUTITL2">
    <vt:lpwstr>Raumfahrttechnik - Kommunikation</vt:lpwstr>
  </property>
  <property fmtid="{D5CDD505-2E9C-101B-9397-08002B2CF9AE}" pid="9" name="EUTITL3">
    <vt:lpwstr>Ingénierie spatiale - Communications</vt:lpwstr>
  </property>
  <property fmtid="{D5CDD505-2E9C-101B-9397-08002B2CF9AE}" pid="10" name="EUStatDev">
    <vt:lpwstr>European Standard</vt:lpwstr>
  </property>
  <property fmtid="{D5CDD505-2E9C-101B-9397-08002B2CF9AE}" pid="11" name="EUDocSubType">
    <vt:lpwstr> </vt:lpwstr>
  </property>
  <property fmtid="{D5CDD505-2E9C-101B-9397-08002B2CF9AE}" pid="12" name="EUStageDev">
    <vt:lpwstr>ENQUIRY</vt:lpwstr>
  </property>
  <property fmtid="{D5CDD505-2E9C-101B-9397-08002B2CF9AE}" pid="13" name="EUDocLanguage">
    <vt:lpwstr>E</vt:lpwstr>
  </property>
  <property fmtid="{D5CDD505-2E9C-101B-9397-08002B2CF9AE}" pid="14" name="EUYEAR">
    <vt:lpwstr>2020</vt:lpwstr>
  </property>
  <property fmtid="{D5CDD505-2E9C-101B-9397-08002B2CF9AE}" pid="15" name="EUMONTH">
    <vt:lpwstr>12</vt:lpwstr>
  </property>
  <property fmtid="{D5CDD505-2E9C-101B-9397-08002B2CF9AE}" pid="16" name="LibICS">
    <vt:lpwstr> </vt:lpwstr>
  </property>
  <property fmtid="{D5CDD505-2E9C-101B-9397-08002B2CF9AE}" pid="17" name="LibDESC">
    <vt:lpwstr> </vt:lpwstr>
  </property>
  <property fmtid="{D5CDD505-2E9C-101B-9397-08002B2CF9AE}" pid="18" name="EN-Replaced">
    <vt:lpwstr>EN 16603-50:2014</vt:lpwstr>
  </property>
</Properties>
</file>